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FD32F" w14:textId="1C2B16CA" w:rsidR="00411C9D" w:rsidRPr="00411C9D" w:rsidRDefault="00411C9D" w:rsidP="00411C9D">
      <w:pPr>
        <w:rPr>
          <w:b/>
          <w:bCs/>
        </w:rPr>
      </w:pPr>
      <w:r w:rsidRPr="00411C9D">
        <w:rPr>
          <w:b/>
          <w:bCs/>
        </w:rPr>
        <w:t xml:space="preserve">Comprehensive Summary </w:t>
      </w:r>
      <w:r>
        <w:rPr>
          <w:b/>
          <w:bCs/>
        </w:rPr>
        <w:t xml:space="preserve">and </w:t>
      </w:r>
      <w:r w:rsidRPr="00411C9D">
        <w:rPr>
          <w:b/>
          <w:bCs/>
        </w:rPr>
        <w:t xml:space="preserve">Analysis </w:t>
      </w:r>
    </w:p>
    <w:p w14:paraId="52D5858B" w14:textId="77777777" w:rsidR="00411C9D" w:rsidRPr="00411C9D" w:rsidRDefault="00411C9D" w:rsidP="00411C9D">
      <w:pPr>
        <w:rPr>
          <w:b/>
          <w:bCs/>
        </w:rPr>
      </w:pPr>
      <w:r w:rsidRPr="00411C9D">
        <w:rPr>
          <w:b/>
          <w:bCs/>
        </w:rPr>
        <w:t>Project Title: Predicting Diabetes Onset using Support Vector Machines (SVM)</w:t>
      </w:r>
    </w:p>
    <w:p w14:paraId="64710CAC" w14:textId="77777777" w:rsidR="00411C9D" w:rsidRPr="00411C9D" w:rsidRDefault="00411C9D" w:rsidP="00411C9D">
      <w:pPr>
        <w:rPr>
          <w:b/>
          <w:bCs/>
        </w:rPr>
      </w:pPr>
      <w:r w:rsidRPr="00411C9D">
        <w:rPr>
          <w:b/>
          <w:bCs/>
        </w:rPr>
        <w:t>1. Introduction</w:t>
      </w:r>
    </w:p>
    <w:p w14:paraId="600000E4" w14:textId="77777777" w:rsidR="00411C9D" w:rsidRPr="00411C9D" w:rsidRDefault="00411C9D" w:rsidP="00411C9D">
      <w:r w:rsidRPr="00411C9D">
        <w:t xml:space="preserve">Diabetes is a </w:t>
      </w:r>
      <w:r w:rsidRPr="00411C9D">
        <w:rPr>
          <w:b/>
          <w:bCs/>
        </w:rPr>
        <w:t>global health challenge</w:t>
      </w:r>
      <w:r w:rsidRPr="00411C9D">
        <w:t xml:space="preserve"> affecting </w:t>
      </w:r>
      <w:r w:rsidRPr="00411C9D">
        <w:rPr>
          <w:b/>
          <w:bCs/>
        </w:rPr>
        <w:t>537 million adults worldwide</w:t>
      </w:r>
      <w:r w:rsidRPr="00411C9D">
        <w:t xml:space="preserve">, according to the </w:t>
      </w:r>
      <w:r w:rsidRPr="00411C9D">
        <w:rPr>
          <w:b/>
          <w:bCs/>
        </w:rPr>
        <w:t>International Diabetes Federation (IDF, 2023)</w:t>
      </w:r>
      <w:r w:rsidRPr="00411C9D">
        <w:t xml:space="preserve">. It is a </w:t>
      </w:r>
      <w:r w:rsidRPr="00411C9D">
        <w:rPr>
          <w:b/>
          <w:bCs/>
        </w:rPr>
        <w:t>leading cause of blindness, kidney failure, heart attacks, and amputations</w:t>
      </w:r>
      <w:r w:rsidRPr="00411C9D">
        <w:t xml:space="preserve">. The </w:t>
      </w:r>
      <w:r w:rsidRPr="00411C9D">
        <w:rPr>
          <w:b/>
          <w:bCs/>
        </w:rPr>
        <w:t>American Diabetes Association (ADA)</w:t>
      </w:r>
      <w:r w:rsidRPr="00411C9D">
        <w:t xml:space="preserve"> recommends early screening to prevent </w:t>
      </w:r>
      <w:r w:rsidRPr="00411C9D">
        <w:rPr>
          <w:b/>
          <w:bCs/>
        </w:rPr>
        <w:t>complications</w:t>
      </w:r>
      <w:r w:rsidRPr="00411C9D">
        <w:t xml:space="preserve"> and reduce healthcare costs.</w:t>
      </w:r>
    </w:p>
    <w:p w14:paraId="7B2F25EF" w14:textId="77777777" w:rsidR="00411C9D" w:rsidRDefault="00411C9D" w:rsidP="00411C9D">
      <w:r w:rsidRPr="00411C9D">
        <w:t xml:space="preserve">This project leverages the </w:t>
      </w:r>
      <w:r w:rsidRPr="00411C9D">
        <w:rPr>
          <w:b/>
          <w:bCs/>
        </w:rPr>
        <w:t>Pima Indians Diabetes Database</w:t>
      </w:r>
      <w:r w:rsidRPr="00411C9D">
        <w:t xml:space="preserve">, a well-established dataset in medical AI research, to classify </w:t>
      </w:r>
      <w:r w:rsidRPr="00411C9D">
        <w:rPr>
          <w:b/>
          <w:bCs/>
        </w:rPr>
        <w:t>patients as diabetic or non-diabetic</w:t>
      </w:r>
      <w:r w:rsidRPr="00411C9D">
        <w:t xml:space="preserve"> using </w:t>
      </w:r>
      <w:r w:rsidRPr="00411C9D">
        <w:rPr>
          <w:b/>
          <w:bCs/>
        </w:rPr>
        <w:t>Support Vector Machines (SVM)</w:t>
      </w:r>
      <w:r w:rsidRPr="00411C9D">
        <w:t xml:space="preserve">. The </w:t>
      </w:r>
      <w:r w:rsidRPr="00411C9D">
        <w:rPr>
          <w:b/>
          <w:bCs/>
        </w:rPr>
        <w:t>objective</w:t>
      </w:r>
      <w:r w:rsidRPr="00411C9D">
        <w:t xml:space="preserve"> is to evaluate whether </w:t>
      </w:r>
      <w:r w:rsidRPr="00411C9D">
        <w:rPr>
          <w:b/>
          <w:bCs/>
        </w:rPr>
        <w:t>SVM-based classification models</w:t>
      </w:r>
      <w:r w:rsidRPr="00411C9D">
        <w:t xml:space="preserve"> can be a viable tool for </w:t>
      </w:r>
      <w:r w:rsidRPr="00411C9D">
        <w:rPr>
          <w:b/>
          <w:bCs/>
        </w:rPr>
        <w:t>clinical decision support systems (CDSS)</w:t>
      </w:r>
      <w:r w:rsidRPr="00411C9D">
        <w:t xml:space="preserve"> in hospitals.</w:t>
      </w:r>
    </w:p>
    <w:p w14:paraId="1C4A0B4A" w14:textId="77777777" w:rsidR="000917E6" w:rsidRPr="00411C9D" w:rsidRDefault="000917E6" w:rsidP="00411C9D"/>
    <w:p w14:paraId="5ACF2C5F" w14:textId="77777777" w:rsidR="00411C9D" w:rsidRPr="00411C9D" w:rsidRDefault="00411C9D" w:rsidP="00411C9D">
      <w:pPr>
        <w:rPr>
          <w:b/>
          <w:bCs/>
        </w:rPr>
      </w:pPr>
      <w:r w:rsidRPr="00411C9D">
        <w:rPr>
          <w:b/>
          <w:bCs/>
        </w:rPr>
        <w:t>2. Data Overview &amp; Exploratory Analysis</w:t>
      </w:r>
    </w:p>
    <w:p w14:paraId="58E61DBD" w14:textId="77777777" w:rsidR="00411C9D" w:rsidRPr="00411C9D" w:rsidRDefault="00411C9D" w:rsidP="00411C9D">
      <w:r w:rsidRPr="00411C9D">
        <w:rPr>
          <w:b/>
          <w:bCs/>
        </w:rPr>
        <w:t>Dataset:</w:t>
      </w:r>
      <w:r w:rsidRPr="00411C9D">
        <w:t xml:space="preserve"> </w:t>
      </w:r>
      <w:hyperlink r:id="rId5" w:history="1">
        <w:r w:rsidRPr="00411C9D">
          <w:rPr>
            <w:rStyle w:val="Hyperlink"/>
          </w:rPr>
          <w:t>Pima Indians Diabetes Database</w:t>
        </w:r>
      </w:hyperlink>
    </w:p>
    <w:p w14:paraId="0F0FC4B7" w14:textId="77777777" w:rsidR="00411C9D" w:rsidRPr="00411C9D" w:rsidRDefault="00411C9D" w:rsidP="00411C9D">
      <w:r w:rsidRPr="00411C9D">
        <w:rPr>
          <w:b/>
          <w:bCs/>
        </w:rPr>
        <w:t>Source:</w:t>
      </w:r>
      <w:r w:rsidRPr="00411C9D">
        <w:t xml:space="preserve"> National Institute of Diabetes and Digestive and Kidney Diseases (NIDDK)</w:t>
      </w:r>
    </w:p>
    <w:p w14:paraId="6AFA46EB" w14:textId="77777777" w:rsidR="00411C9D" w:rsidRPr="00411C9D" w:rsidRDefault="00411C9D" w:rsidP="00411C9D">
      <w:r w:rsidRPr="00411C9D">
        <w:rPr>
          <w:b/>
          <w:bCs/>
        </w:rPr>
        <w:t>Patient Group:</w:t>
      </w:r>
      <w:r w:rsidRPr="00411C9D">
        <w:t xml:space="preserve"> Pima Indian women (high-risk group for diabetes)</w:t>
      </w:r>
    </w:p>
    <w:p w14:paraId="1E7F862E" w14:textId="77777777" w:rsidR="00411C9D" w:rsidRPr="00411C9D" w:rsidRDefault="00411C9D" w:rsidP="00411C9D">
      <w:r w:rsidRPr="00411C9D">
        <w:rPr>
          <w:b/>
          <w:bCs/>
        </w:rPr>
        <w:t>Total Instances:</w:t>
      </w:r>
      <w:r w:rsidRPr="00411C9D">
        <w:t xml:space="preserve"> 768 patients</w:t>
      </w:r>
    </w:p>
    <w:p w14:paraId="1D4B6044" w14:textId="77777777" w:rsidR="00411C9D" w:rsidRPr="00411C9D" w:rsidRDefault="00411C9D" w:rsidP="00411C9D">
      <w:r w:rsidRPr="00411C9D">
        <w:rPr>
          <w:b/>
          <w:bCs/>
        </w:rPr>
        <w:t>Features (8):</w:t>
      </w:r>
      <w:r w:rsidRPr="00411C9D">
        <w:t xml:space="preserve"> Diagnostic factors such as </w:t>
      </w:r>
      <w:r w:rsidRPr="00411C9D">
        <w:rPr>
          <w:b/>
          <w:bCs/>
        </w:rPr>
        <w:t>glucose levels, blood pressure, insulin levels, BMI, and age</w:t>
      </w:r>
      <w:r w:rsidRPr="00411C9D">
        <w:t>.</w:t>
      </w:r>
    </w:p>
    <w:p w14:paraId="6FB8C41A" w14:textId="77777777" w:rsidR="00411C9D" w:rsidRDefault="00411C9D" w:rsidP="00411C9D">
      <w:r w:rsidRPr="00411C9D">
        <w:rPr>
          <w:b/>
          <w:bCs/>
        </w:rPr>
        <w:t>Target Variable:</w:t>
      </w:r>
      <w:r w:rsidRPr="00411C9D">
        <w:t xml:space="preserve"> Diabetes status (</w:t>
      </w:r>
      <w:r w:rsidRPr="00411C9D">
        <w:rPr>
          <w:b/>
          <w:bCs/>
        </w:rPr>
        <w:t>1 = Diabetic, 0 = Non-Diabetic</w:t>
      </w:r>
      <w:r w:rsidRPr="00411C9D">
        <w:t>).</w:t>
      </w:r>
    </w:p>
    <w:p w14:paraId="5D76128B" w14:textId="77777777" w:rsidR="000917E6" w:rsidRPr="00411C9D" w:rsidRDefault="000917E6" w:rsidP="00411C9D"/>
    <w:p w14:paraId="1E480A84" w14:textId="77777777" w:rsidR="00411C9D" w:rsidRPr="00411C9D" w:rsidRDefault="00411C9D" w:rsidP="00411C9D">
      <w:pPr>
        <w:rPr>
          <w:b/>
          <w:bCs/>
        </w:rPr>
      </w:pPr>
      <w:r w:rsidRPr="00411C9D">
        <w:rPr>
          <w:b/>
          <w:bCs/>
        </w:rPr>
        <w:t>Key Findings from Exploratory Data Analysis (EDA):</w:t>
      </w:r>
    </w:p>
    <w:p w14:paraId="4CC8212D" w14:textId="2DC8AECB" w:rsidR="00411C9D" w:rsidRPr="00411C9D" w:rsidRDefault="00411C9D" w:rsidP="000917E6">
      <w:pPr>
        <w:pStyle w:val="ListParagraph"/>
        <w:numPr>
          <w:ilvl w:val="0"/>
          <w:numId w:val="6"/>
        </w:numPr>
      </w:pPr>
      <w:r w:rsidRPr="000917E6">
        <w:rPr>
          <w:b/>
          <w:bCs/>
        </w:rPr>
        <w:t>Outliers</w:t>
      </w:r>
      <w:r w:rsidRPr="00411C9D">
        <w:t xml:space="preserve"> detected in </w:t>
      </w:r>
      <w:r w:rsidRPr="000917E6">
        <w:rPr>
          <w:b/>
          <w:bCs/>
        </w:rPr>
        <w:t xml:space="preserve">insulin and skin thickness </w:t>
      </w:r>
      <w:r w:rsidR="00B26B5A" w:rsidRPr="000917E6">
        <w:rPr>
          <w:b/>
          <w:bCs/>
        </w:rPr>
        <w:t>measurements</w:t>
      </w:r>
      <w:r w:rsidR="005A743A">
        <w:t xml:space="preserve">; this </w:t>
      </w:r>
      <w:r w:rsidRPr="00411C9D">
        <w:t>indicates potential data inconsistencies common in medical datasets.</w:t>
      </w:r>
    </w:p>
    <w:p w14:paraId="34AD902B" w14:textId="5E091BB6" w:rsidR="00411C9D" w:rsidRPr="00411C9D" w:rsidRDefault="00411C9D" w:rsidP="000917E6">
      <w:pPr>
        <w:pStyle w:val="ListParagraph"/>
        <w:numPr>
          <w:ilvl w:val="0"/>
          <w:numId w:val="6"/>
        </w:numPr>
      </w:pPr>
      <w:r w:rsidRPr="000917E6">
        <w:rPr>
          <w:b/>
          <w:bCs/>
        </w:rPr>
        <w:t>Class imbalance</w:t>
      </w:r>
      <w:r w:rsidR="000917E6">
        <w:t xml:space="preserve">; </w:t>
      </w:r>
      <w:r w:rsidRPr="00411C9D">
        <w:t xml:space="preserve">more non-diabetic cases than diabetic cases, requiring </w:t>
      </w:r>
      <w:r w:rsidRPr="000917E6">
        <w:rPr>
          <w:b/>
          <w:bCs/>
        </w:rPr>
        <w:t>resampling techniques</w:t>
      </w:r>
      <w:r w:rsidRPr="00411C9D">
        <w:t>.</w:t>
      </w:r>
    </w:p>
    <w:p w14:paraId="01808CC7" w14:textId="79741D44" w:rsidR="00411C9D" w:rsidRDefault="00411C9D" w:rsidP="000917E6">
      <w:pPr>
        <w:pStyle w:val="ListParagraph"/>
        <w:numPr>
          <w:ilvl w:val="0"/>
          <w:numId w:val="6"/>
        </w:numPr>
      </w:pPr>
      <w:r w:rsidRPr="000917E6">
        <w:rPr>
          <w:b/>
          <w:bCs/>
        </w:rPr>
        <w:t>Missing values replaced</w:t>
      </w:r>
      <w:r w:rsidRPr="00411C9D">
        <w:t xml:space="preserve"> with column </w:t>
      </w:r>
      <w:r w:rsidRPr="000917E6">
        <w:rPr>
          <w:b/>
          <w:bCs/>
        </w:rPr>
        <w:t xml:space="preserve">means </w:t>
      </w:r>
      <w:r w:rsidR="000917E6" w:rsidRPr="000917E6">
        <w:rPr>
          <w:b/>
          <w:bCs/>
        </w:rPr>
        <w:t>preventing</w:t>
      </w:r>
      <w:r w:rsidRPr="000917E6">
        <w:rPr>
          <w:b/>
          <w:bCs/>
        </w:rPr>
        <w:t xml:space="preserve"> data loss</w:t>
      </w:r>
      <w:r w:rsidRPr="00411C9D">
        <w:t>.</w:t>
      </w:r>
    </w:p>
    <w:p w14:paraId="1235C67E" w14:textId="416F87FD" w:rsidR="000917E6" w:rsidRDefault="00C313F0" w:rsidP="00411C9D">
      <w:r>
        <w:rPr>
          <w:noProof/>
        </w:rPr>
        <w:lastRenderedPageBreak/>
        <w:drawing>
          <wp:inline distT="0" distB="0" distL="0" distR="0" wp14:anchorId="13B34E0C" wp14:editId="6BE0E040">
            <wp:extent cx="4855633" cy="2726625"/>
            <wp:effectExtent l="0" t="0" r="2540" b="0"/>
            <wp:docPr id="1101173352" name="Picture 1" descr="A graph of a distribution of 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173352" name="Picture 1" descr="A graph of a distribution of ag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083" cy="273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81F35" w14:textId="15574662" w:rsidR="007446BE" w:rsidRDefault="00B5687D" w:rsidP="00411C9D">
      <w:r>
        <w:rPr>
          <w:noProof/>
        </w:rPr>
        <w:drawing>
          <wp:inline distT="0" distB="0" distL="0" distR="0" wp14:anchorId="50040659" wp14:editId="04D35046">
            <wp:extent cx="4859867" cy="2698368"/>
            <wp:effectExtent l="0" t="0" r="0" b="6985"/>
            <wp:docPr id="1842990815" name="Picture 2" descr="A graph of a distribution of ins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990815" name="Picture 2" descr="A graph of a distribution of insu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409" cy="2705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ADD40" w14:textId="45F28384" w:rsidR="00B5687D" w:rsidRDefault="00295A7B" w:rsidP="00411C9D">
      <w:r>
        <w:rPr>
          <w:noProof/>
        </w:rPr>
        <w:lastRenderedPageBreak/>
        <w:drawing>
          <wp:inline distT="0" distB="0" distL="0" distR="0" wp14:anchorId="72CB1BEF" wp14:editId="3A35943C">
            <wp:extent cx="4660900" cy="3547961"/>
            <wp:effectExtent l="0" t="0" r="6350" b="0"/>
            <wp:docPr id="1468663847" name="Picture 5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663847" name="Picture 5" descr="A screenshot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860" cy="355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7E95">
        <w:rPr>
          <w:noProof/>
        </w:rPr>
        <w:drawing>
          <wp:inline distT="0" distB="0" distL="0" distR="0" wp14:anchorId="0FF7A1F8" wp14:editId="6048A047">
            <wp:extent cx="4521200" cy="4136705"/>
            <wp:effectExtent l="0" t="0" r="0" b="0"/>
            <wp:docPr id="794622031" name="Picture 6" descr="A group of dots with different colo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622031" name="Picture 6" descr="A group of dots with different colo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418" cy="4150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96EBC" w14:textId="77777777" w:rsidR="00295A7B" w:rsidRDefault="00295A7B" w:rsidP="00411C9D"/>
    <w:tbl>
      <w:tblPr>
        <w:tblW w:w="81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0"/>
        <w:gridCol w:w="757"/>
        <w:gridCol w:w="1077"/>
        <w:gridCol w:w="1077"/>
        <w:gridCol w:w="1077"/>
        <w:gridCol w:w="1077"/>
        <w:gridCol w:w="1077"/>
        <w:gridCol w:w="1077"/>
        <w:gridCol w:w="519"/>
      </w:tblGrid>
      <w:tr w:rsidR="00BE4C7A" w:rsidRPr="004A3DDF" w14:paraId="008438C0" w14:textId="77777777" w:rsidTr="00BE4C7A">
        <w:trPr>
          <w:gridAfter w:val="1"/>
          <w:trHeight w:val="402"/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3E1C73" w14:textId="77777777" w:rsidR="004A3DDF" w:rsidRPr="004A3DDF" w:rsidRDefault="004A3DDF" w:rsidP="004A3DDF">
            <w:pPr>
              <w:rPr>
                <w:b/>
                <w:bCs/>
              </w:rPr>
            </w:pPr>
            <w:r w:rsidRPr="004A3DDF">
              <w:rPr>
                <w:b/>
                <w:bCs/>
              </w:rPr>
              <w:lastRenderedPageBreak/>
              <w:br/>
              <w:t>count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D632A2" w14:textId="77777777" w:rsidR="004A3DDF" w:rsidRPr="004A3DDF" w:rsidRDefault="004A3DDF" w:rsidP="004A3DDF">
            <w:pPr>
              <w:rPr>
                <w:b/>
                <w:bCs/>
              </w:rPr>
            </w:pPr>
            <w:r w:rsidRPr="004A3DDF">
              <w:rPr>
                <w:b/>
                <w:bCs/>
              </w:rPr>
              <w:t>mean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6135EF" w14:textId="77777777" w:rsidR="004A3DDF" w:rsidRPr="004A3DDF" w:rsidRDefault="004A3DDF" w:rsidP="004A3DDF">
            <w:pPr>
              <w:rPr>
                <w:b/>
                <w:bCs/>
              </w:rPr>
            </w:pPr>
            <w:r w:rsidRPr="004A3DDF">
              <w:rPr>
                <w:b/>
                <w:bCs/>
              </w:rPr>
              <w:t>std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5EFDCC" w14:textId="77777777" w:rsidR="004A3DDF" w:rsidRPr="004A3DDF" w:rsidRDefault="004A3DDF" w:rsidP="004A3DDF">
            <w:pPr>
              <w:rPr>
                <w:b/>
                <w:bCs/>
              </w:rPr>
            </w:pPr>
            <w:r w:rsidRPr="004A3DDF">
              <w:rPr>
                <w:b/>
                <w:bCs/>
              </w:rPr>
              <w:t>min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3B4B22" w14:textId="77777777" w:rsidR="004A3DDF" w:rsidRPr="004A3DDF" w:rsidRDefault="004A3DDF" w:rsidP="004A3DDF">
            <w:pPr>
              <w:rPr>
                <w:b/>
                <w:bCs/>
              </w:rPr>
            </w:pPr>
            <w:r w:rsidRPr="004A3DDF">
              <w:rPr>
                <w:b/>
                <w:bCs/>
              </w:rPr>
              <w:t>25%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BE30E5" w14:textId="77777777" w:rsidR="004A3DDF" w:rsidRPr="004A3DDF" w:rsidRDefault="004A3DDF" w:rsidP="004A3DDF">
            <w:pPr>
              <w:rPr>
                <w:b/>
                <w:bCs/>
              </w:rPr>
            </w:pPr>
            <w:r w:rsidRPr="004A3DDF">
              <w:rPr>
                <w:b/>
                <w:bCs/>
              </w:rPr>
              <w:t>50%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6676FE" w14:textId="77777777" w:rsidR="004A3DDF" w:rsidRPr="004A3DDF" w:rsidRDefault="004A3DDF" w:rsidP="004A3DDF">
            <w:pPr>
              <w:rPr>
                <w:b/>
                <w:bCs/>
              </w:rPr>
            </w:pPr>
            <w:r w:rsidRPr="004A3DDF">
              <w:rPr>
                <w:b/>
                <w:bCs/>
              </w:rPr>
              <w:t>75%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EFB1C9" w14:textId="77777777" w:rsidR="004A3DDF" w:rsidRPr="004A3DDF" w:rsidRDefault="004A3DDF" w:rsidP="004A3DDF">
            <w:pPr>
              <w:rPr>
                <w:b/>
                <w:bCs/>
              </w:rPr>
            </w:pPr>
            <w:r w:rsidRPr="004A3DDF">
              <w:rPr>
                <w:b/>
                <w:bCs/>
              </w:rPr>
              <w:t>max</w:t>
            </w:r>
          </w:p>
        </w:tc>
      </w:tr>
      <w:tr w:rsidR="00BE4C7A" w:rsidRPr="004A3DDF" w14:paraId="363CB44F" w14:textId="77777777" w:rsidTr="00BE4C7A">
        <w:trPr>
          <w:trHeight w:val="245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81D139" w14:textId="77777777" w:rsidR="004A3DDF" w:rsidRPr="004A3DDF" w:rsidRDefault="004A3DDF" w:rsidP="004A3DDF">
            <w:pPr>
              <w:rPr>
                <w:b/>
                <w:bCs/>
              </w:rPr>
            </w:pPr>
            <w:proofErr w:type="spellStart"/>
            <w:r w:rsidRPr="004A3DDF">
              <w:rPr>
                <w:b/>
                <w:bCs/>
              </w:rPr>
              <w:t>preg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446FBE" w14:textId="77777777" w:rsidR="004A3DDF" w:rsidRPr="004A3DDF" w:rsidRDefault="004A3DDF" w:rsidP="004A3DDF">
            <w:r w:rsidRPr="004A3DDF">
              <w:t>768.0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7FB0F3" w14:textId="77777777" w:rsidR="004A3DDF" w:rsidRPr="004A3DDF" w:rsidRDefault="004A3DDF" w:rsidP="004A3DDF">
            <w:r w:rsidRPr="004A3DDF">
              <w:t>0.226180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B44DE5" w14:textId="77777777" w:rsidR="004A3DDF" w:rsidRPr="004A3DDF" w:rsidRDefault="004A3DDF" w:rsidP="004A3DDF">
            <w:r w:rsidRPr="004A3DDF">
              <w:t>0.198210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1D0815" w14:textId="77777777" w:rsidR="004A3DDF" w:rsidRPr="004A3DDF" w:rsidRDefault="004A3DDF" w:rsidP="004A3DDF">
            <w:r w:rsidRPr="004A3DDF">
              <w:t>0.000000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CBE8D2" w14:textId="77777777" w:rsidR="004A3DDF" w:rsidRPr="004A3DDF" w:rsidRDefault="004A3DDF" w:rsidP="004A3DDF">
            <w:r w:rsidRPr="004A3DDF">
              <w:t>0.058824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AF75F1" w14:textId="77777777" w:rsidR="004A3DDF" w:rsidRPr="004A3DDF" w:rsidRDefault="004A3DDF" w:rsidP="004A3DDF">
            <w:r w:rsidRPr="004A3DDF">
              <w:t>0.176471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4C5420" w14:textId="77777777" w:rsidR="004A3DDF" w:rsidRPr="004A3DDF" w:rsidRDefault="004A3DDF" w:rsidP="004A3DDF">
            <w:r w:rsidRPr="004A3DDF">
              <w:t>0.352941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442498" w14:textId="77777777" w:rsidR="004A3DDF" w:rsidRPr="004A3DDF" w:rsidRDefault="004A3DDF" w:rsidP="004A3DDF">
            <w:r w:rsidRPr="004A3DDF">
              <w:t>1.0</w:t>
            </w:r>
          </w:p>
        </w:tc>
      </w:tr>
      <w:tr w:rsidR="00BE4C7A" w:rsidRPr="004A3DDF" w14:paraId="6F068D13" w14:textId="77777777" w:rsidTr="00BE4C7A">
        <w:trPr>
          <w:trHeight w:val="245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DE136A" w14:textId="77777777" w:rsidR="004A3DDF" w:rsidRPr="004A3DDF" w:rsidRDefault="004A3DDF" w:rsidP="004A3DDF">
            <w:pPr>
              <w:rPr>
                <w:b/>
                <w:bCs/>
              </w:rPr>
            </w:pPr>
            <w:proofErr w:type="spellStart"/>
            <w:r w:rsidRPr="004A3DDF">
              <w:rPr>
                <w:b/>
                <w:bCs/>
              </w:rPr>
              <w:t>plas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9BA5BE" w14:textId="77777777" w:rsidR="004A3DDF" w:rsidRPr="004A3DDF" w:rsidRDefault="004A3DDF" w:rsidP="004A3DDF">
            <w:r w:rsidRPr="004A3DDF">
              <w:t>768.0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325ADE" w14:textId="77777777" w:rsidR="004A3DDF" w:rsidRPr="004A3DDF" w:rsidRDefault="004A3DDF" w:rsidP="004A3DDF">
            <w:r w:rsidRPr="004A3DDF">
              <w:t>0.611465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D4BF42" w14:textId="77777777" w:rsidR="004A3DDF" w:rsidRPr="004A3DDF" w:rsidRDefault="004A3DDF" w:rsidP="004A3DDF">
            <w:r w:rsidRPr="004A3DDF">
              <w:t>0.152945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B9FAD4" w14:textId="77777777" w:rsidR="004A3DDF" w:rsidRPr="004A3DDF" w:rsidRDefault="004A3DDF" w:rsidP="004A3DDF">
            <w:r w:rsidRPr="004A3DDF">
              <w:t>0.221106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D8652C" w14:textId="77777777" w:rsidR="004A3DDF" w:rsidRPr="004A3DDF" w:rsidRDefault="004A3DDF" w:rsidP="004A3DDF">
            <w:r w:rsidRPr="004A3DDF">
              <w:t>0.501256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ADE769" w14:textId="77777777" w:rsidR="004A3DDF" w:rsidRPr="004A3DDF" w:rsidRDefault="004A3DDF" w:rsidP="004A3DDF">
            <w:r w:rsidRPr="004A3DDF">
              <w:t>0.587940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9350E2" w14:textId="77777777" w:rsidR="004A3DDF" w:rsidRPr="004A3DDF" w:rsidRDefault="004A3DDF" w:rsidP="004A3DDF">
            <w:r w:rsidRPr="004A3DDF">
              <w:t>0.704774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92B3C0" w14:textId="77777777" w:rsidR="004A3DDF" w:rsidRPr="004A3DDF" w:rsidRDefault="004A3DDF" w:rsidP="004A3DDF">
            <w:r w:rsidRPr="004A3DDF">
              <w:t>1.0</w:t>
            </w:r>
          </w:p>
        </w:tc>
      </w:tr>
      <w:tr w:rsidR="00BE4C7A" w:rsidRPr="004A3DDF" w14:paraId="357277BA" w14:textId="77777777" w:rsidTr="00BE4C7A">
        <w:trPr>
          <w:trHeight w:val="245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5EFC99" w14:textId="77777777" w:rsidR="004A3DDF" w:rsidRPr="004A3DDF" w:rsidRDefault="004A3DDF" w:rsidP="004A3DDF">
            <w:pPr>
              <w:rPr>
                <w:b/>
                <w:bCs/>
              </w:rPr>
            </w:pPr>
            <w:proofErr w:type="spellStart"/>
            <w:r w:rsidRPr="004A3DDF">
              <w:rPr>
                <w:b/>
                <w:bCs/>
              </w:rPr>
              <w:t>pres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0D6C98" w14:textId="77777777" w:rsidR="004A3DDF" w:rsidRPr="004A3DDF" w:rsidRDefault="004A3DDF" w:rsidP="004A3DDF">
            <w:r w:rsidRPr="004A3DDF">
              <w:t>768.0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0BFC74" w14:textId="77777777" w:rsidR="004A3DDF" w:rsidRPr="004A3DDF" w:rsidRDefault="004A3DDF" w:rsidP="004A3DDF">
            <w:r w:rsidRPr="004A3DDF">
              <w:t>0.592253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E0C416" w14:textId="77777777" w:rsidR="004A3DDF" w:rsidRPr="004A3DDF" w:rsidRDefault="004A3DDF" w:rsidP="004A3DDF">
            <w:r w:rsidRPr="004A3DDF">
              <w:t>0.099311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CF4094" w14:textId="77777777" w:rsidR="004A3DDF" w:rsidRPr="004A3DDF" w:rsidRDefault="004A3DDF" w:rsidP="004A3DDF">
            <w:r w:rsidRPr="004A3DDF">
              <w:t>0.196721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ED5DA3" w14:textId="77777777" w:rsidR="004A3DDF" w:rsidRPr="004A3DDF" w:rsidRDefault="004A3DDF" w:rsidP="004A3DDF">
            <w:r w:rsidRPr="004A3DDF">
              <w:t>0.524590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2DF0F6" w14:textId="77777777" w:rsidR="004A3DDF" w:rsidRPr="004A3DDF" w:rsidRDefault="004A3DDF" w:rsidP="004A3DDF">
            <w:r w:rsidRPr="004A3DDF">
              <w:t>0.590164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81D06E" w14:textId="77777777" w:rsidR="004A3DDF" w:rsidRPr="004A3DDF" w:rsidRDefault="004A3DDF" w:rsidP="004A3DDF">
            <w:r w:rsidRPr="004A3DDF">
              <w:t>0.655738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25D53E" w14:textId="77777777" w:rsidR="004A3DDF" w:rsidRPr="004A3DDF" w:rsidRDefault="004A3DDF" w:rsidP="004A3DDF">
            <w:r w:rsidRPr="004A3DDF">
              <w:t>1.0</w:t>
            </w:r>
          </w:p>
        </w:tc>
      </w:tr>
      <w:tr w:rsidR="00BE4C7A" w:rsidRPr="004A3DDF" w14:paraId="48E9FDDD" w14:textId="77777777" w:rsidTr="00BE4C7A">
        <w:trPr>
          <w:trHeight w:val="245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67EA00" w14:textId="77777777" w:rsidR="004A3DDF" w:rsidRPr="004A3DDF" w:rsidRDefault="004A3DDF" w:rsidP="004A3DDF">
            <w:pPr>
              <w:rPr>
                <w:b/>
                <w:bCs/>
              </w:rPr>
            </w:pPr>
            <w:r w:rsidRPr="004A3DDF">
              <w:rPr>
                <w:b/>
                <w:bCs/>
              </w:rPr>
              <w:t>skin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88A3CB" w14:textId="77777777" w:rsidR="004A3DDF" w:rsidRPr="004A3DDF" w:rsidRDefault="004A3DDF" w:rsidP="004A3DDF">
            <w:r w:rsidRPr="004A3DDF">
              <w:t>768.0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007983" w14:textId="77777777" w:rsidR="004A3DDF" w:rsidRPr="004A3DDF" w:rsidRDefault="004A3DDF" w:rsidP="004A3DDF">
            <w:r w:rsidRPr="004A3DDF">
              <w:t>0.268752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427D78" w14:textId="77777777" w:rsidR="004A3DDF" w:rsidRPr="004A3DDF" w:rsidRDefault="004A3DDF" w:rsidP="004A3DDF">
            <w:r w:rsidRPr="004A3DDF">
              <w:t>0.097285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D42721" w14:textId="77777777" w:rsidR="004A3DDF" w:rsidRPr="004A3DDF" w:rsidRDefault="004A3DDF" w:rsidP="004A3DDF">
            <w:r w:rsidRPr="004A3DDF">
              <w:t>0.070707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EE0237" w14:textId="77777777" w:rsidR="004A3DDF" w:rsidRPr="004A3DDF" w:rsidRDefault="004A3DDF" w:rsidP="004A3DDF">
            <w:r w:rsidRPr="004A3DDF">
              <w:t>0.207439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D7E108" w14:textId="77777777" w:rsidR="004A3DDF" w:rsidRPr="004A3DDF" w:rsidRDefault="004A3DDF" w:rsidP="004A3DDF">
            <w:r w:rsidRPr="004A3DDF">
              <w:t>0.232323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E0BCB4" w14:textId="77777777" w:rsidR="004A3DDF" w:rsidRPr="004A3DDF" w:rsidRDefault="004A3DDF" w:rsidP="004A3DDF">
            <w:r w:rsidRPr="004A3DDF">
              <w:t>0.323232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B44C90" w14:textId="77777777" w:rsidR="004A3DDF" w:rsidRPr="004A3DDF" w:rsidRDefault="004A3DDF" w:rsidP="004A3DDF">
            <w:r w:rsidRPr="004A3DDF">
              <w:t>1.0</w:t>
            </w:r>
          </w:p>
        </w:tc>
      </w:tr>
      <w:tr w:rsidR="00BE4C7A" w:rsidRPr="004A3DDF" w14:paraId="378774D4" w14:textId="77777777" w:rsidTr="00BE4C7A">
        <w:trPr>
          <w:trHeight w:val="245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BCE10C" w14:textId="77777777" w:rsidR="004A3DDF" w:rsidRPr="004A3DDF" w:rsidRDefault="004A3DDF" w:rsidP="004A3DDF">
            <w:pPr>
              <w:rPr>
                <w:b/>
                <w:bCs/>
              </w:rPr>
            </w:pPr>
            <w:proofErr w:type="spellStart"/>
            <w:r w:rsidRPr="004A3DDF">
              <w:rPr>
                <w:b/>
                <w:bCs/>
              </w:rPr>
              <w:t>insu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127A6E" w14:textId="77777777" w:rsidR="004A3DDF" w:rsidRPr="004A3DDF" w:rsidRDefault="004A3DDF" w:rsidP="004A3DDF">
            <w:r w:rsidRPr="004A3DDF">
              <w:t>768.0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EF851C" w14:textId="77777777" w:rsidR="004A3DDF" w:rsidRPr="004A3DDF" w:rsidRDefault="004A3DDF" w:rsidP="004A3DDF">
            <w:r w:rsidRPr="004A3DDF">
              <w:t>0.140260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D25107" w14:textId="77777777" w:rsidR="004A3DDF" w:rsidRPr="004A3DDF" w:rsidRDefault="004A3DDF" w:rsidP="004A3DDF">
            <w:r w:rsidRPr="004A3DDF">
              <w:t>0.110024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7B2275" w14:textId="77777777" w:rsidR="004A3DDF" w:rsidRPr="004A3DDF" w:rsidRDefault="004A3DDF" w:rsidP="004A3DDF">
            <w:r w:rsidRPr="004A3DDF">
              <w:t>0.016548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E59CB8" w14:textId="77777777" w:rsidR="004A3DDF" w:rsidRPr="004A3DDF" w:rsidRDefault="004A3DDF" w:rsidP="004A3DDF">
            <w:r w:rsidRPr="004A3DDF">
              <w:t>0.094326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BA4437" w14:textId="77777777" w:rsidR="004A3DDF" w:rsidRPr="004A3DDF" w:rsidRDefault="004A3DDF" w:rsidP="004A3DDF">
            <w:r w:rsidRPr="004A3DDF">
              <w:t>0.094326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D7D81B" w14:textId="77777777" w:rsidR="004A3DDF" w:rsidRPr="004A3DDF" w:rsidRDefault="004A3DDF" w:rsidP="004A3DDF">
            <w:r w:rsidRPr="004A3DDF">
              <w:t>0.150414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8A73C1" w14:textId="77777777" w:rsidR="004A3DDF" w:rsidRPr="004A3DDF" w:rsidRDefault="004A3DDF" w:rsidP="004A3DDF">
            <w:r w:rsidRPr="004A3DDF">
              <w:t>1.0</w:t>
            </w:r>
          </w:p>
        </w:tc>
      </w:tr>
      <w:tr w:rsidR="00BE4C7A" w:rsidRPr="004A3DDF" w14:paraId="2BD71A02" w14:textId="77777777" w:rsidTr="00BE4C7A">
        <w:trPr>
          <w:trHeight w:val="245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99A7F4" w14:textId="77777777" w:rsidR="004A3DDF" w:rsidRPr="004A3DDF" w:rsidRDefault="004A3DDF" w:rsidP="004A3DDF">
            <w:pPr>
              <w:rPr>
                <w:b/>
                <w:bCs/>
              </w:rPr>
            </w:pPr>
            <w:r w:rsidRPr="004A3DDF">
              <w:rPr>
                <w:b/>
                <w:bCs/>
              </w:rPr>
              <w:t>mass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CD371F" w14:textId="77777777" w:rsidR="004A3DDF" w:rsidRPr="004A3DDF" w:rsidRDefault="004A3DDF" w:rsidP="004A3DDF">
            <w:r w:rsidRPr="004A3DDF">
              <w:t>768.0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C8874A" w14:textId="77777777" w:rsidR="004A3DDF" w:rsidRPr="004A3DDF" w:rsidRDefault="004A3DDF" w:rsidP="004A3DDF">
            <w:r w:rsidRPr="004A3DDF">
              <w:t>0.483619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FAF25C" w14:textId="77777777" w:rsidR="004A3DDF" w:rsidRPr="004A3DDF" w:rsidRDefault="004A3DDF" w:rsidP="004A3DDF">
            <w:r w:rsidRPr="004A3DDF">
              <w:t>0.102465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306A0B" w14:textId="77777777" w:rsidR="004A3DDF" w:rsidRPr="004A3DDF" w:rsidRDefault="004A3DDF" w:rsidP="004A3DDF">
            <w:r w:rsidRPr="004A3DDF">
              <w:t>0.271237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6111CC" w14:textId="77777777" w:rsidR="004A3DDF" w:rsidRPr="004A3DDF" w:rsidRDefault="004A3DDF" w:rsidP="004A3DDF">
            <w:r w:rsidRPr="004A3DDF">
              <w:t>0.409836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F484DF" w14:textId="77777777" w:rsidR="004A3DDF" w:rsidRPr="004A3DDF" w:rsidRDefault="004A3DDF" w:rsidP="004A3DDF">
            <w:r w:rsidRPr="004A3DDF">
              <w:t>0.476900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9A169C" w14:textId="77777777" w:rsidR="004A3DDF" w:rsidRPr="004A3DDF" w:rsidRDefault="004A3DDF" w:rsidP="004A3DDF">
            <w:r w:rsidRPr="004A3DDF">
              <w:t>0.545455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622FF9" w14:textId="77777777" w:rsidR="004A3DDF" w:rsidRPr="004A3DDF" w:rsidRDefault="004A3DDF" w:rsidP="004A3DDF">
            <w:r w:rsidRPr="004A3DDF">
              <w:t>1.0</w:t>
            </w:r>
          </w:p>
        </w:tc>
      </w:tr>
      <w:tr w:rsidR="00BE4C7A" w:rsidRPr="004A3DDF" w14:paraId="51F5EB1E" w14:textId="77777777" w:rsidTr="00BE4C7A">
        <w:trPr>
          <w:trHeight w:val="245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0D7B31" w14:textId="77777777" w:rsidR="004A3DDF" w:rsidRPr="004A3DDF" w:rsidRDefault="004A3DDF" w:rsidP="004A3DDF">
            <w:pPr>
              <w:rPr>
                <w:b/>
                <w:bCs/>
              </w:rPr>
            </w:pPr>
            <w:proofErr w:type="spellStart"/>
            <w:r w:rsidRPr="004A3DDF">
              <w:rPr>
                <w:b/>
                <w:bCs/>
              </w:rPr>
              <w:t>pedi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3BF70A" w14:textId="77777777" w:rsidR="004A3DDF" w:rsidRPr="004A3DDF" w:rsidRDefault="004A3DDF" w:rsidP="004A3DDF">
            <w:r w:rsidRPr="004A3DDF">
              <w:t>768.0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813EBB" w14:textId="77777777" w:rsidR="004A3DDF" w:rsidRPr="004A3DDF" w:rsidRDefault="004A3DDF" w:rsidP="004A3DDF">
            <w:r w:rsidRPr="004A3DDF">
              <w:t>0.194990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506EC4" w14:textId="77777777" w:rsidR="004A3DDF" w:rsidRPr="004A3DDF" w:rsidRDefault="004A3DDF" w:rsidP="004A3DDF">
            <w:r w:rsidRPr="004A3DDF">
              <w:t>0.136913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B61F16" w14:textId="77777777" w:rsidR="004A3DDF" w:rsidRPr="004A3DDF" w:rsidRDefault="004A3DDF" w:rsidP="004A3DDF">
            <w:r w:rsidRPr="004A3DDF">
              <w:t>0.032231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D34637" w14:textId="77777777" w:rsidR="004A3DDF" w:rsidRPr="004A3DDF" w:rsidRDefault="004A3DDF" w:rsidP="004A3DDF">
            <w:r w:rsidRPr="004A3DDF">
              <w:t>0.100723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3980CD" w14:textId="77777777" w:rsidR="004A3DDF" w:rsidRPr="004A3DDF" w:rsidRDefault="004A3DDF" w:rsidP="004A3DDF">
            <w:r w:rsidRPr="004A3DDF">
              <w:t>0.153926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0F03A0" w14:textId="77777777" w:rsidR="004A3DDF" w:rsidRPr="004A3DDF" w:rsidRDefault="004A3DDF" w:rsidP="004A3DDF">
            <w:r w:rsidRPr="004A3DDF">
              <w:t>0.258781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0AF215" w14:textId="77777777" w:rsidR="004A3DDF" w:rsidRPr="004A3DDF" w:rsidRDefault="004A3DDF" w:rsidP="004A3DDF">
            <w:r w:rsidRPr="004A3DDF">
              <w:t>1.0</w:t>
            </w:r>
          </w:p>
        </w:tc>
      </w:tr>
      <w:tr w:rsidR="00BE4C7A" w:rsidRPr="004A3DDF" w14:paraId="09536EFA" w14:textId="77777777" w:rsidTr="00BE4C7A">
        <w:trPr>
          <w:trHeight w:val="245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49AF6B" w14:textId="77777777" w:rsidR="004A3DDF" w:rsidRPr="004A3DDF" w:rsidRDefault="004A3DDF" w:rsidP="004A3DDF">
            <w:pPr>
              <w:rPr>
                <w:b/>
                <w:bCs/>
              </w:rPr>
            </w:pPr>
            <w:r w:rsidRPr="004A3DDF">
              <w:rPr>
                <w:b/>
                <w:bCs/>
              </w:rPr>
              <w:t>age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DB8DB0" w14:textId="77777777" w:rsidR="004A3DDF" w:rsidRPr="004A3DDF" w:rsidRDefault="004A3DDF" w:rsidP="004A3DDF">
            <w:r w:rsidRPr="004A3DDF">
              <w:t>768.0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D76F67" w14:textId="77777777" w:rsidR="004A3DDF" w:rsidRPr="004A3DDF" w:rsidRDefault="004A3DDF" w:rsidP="004A3DDF">
            <w:r w:rsidRPr="004A3DDF">
              <w:t>0.410381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D9B3C9" w14:textId="77777777" w:rsidR="004A3DDF" w:rsidRPr="004A3DDF" w:rsidRDefault="004A3DDF" w:rsidP="004A3DDF">
            <w:r w:rsidRPr="004A3DDF">
              <w:t>0.145188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D2F90B" w14:textId="77777777" w:rsidR="004A3DDF" w:rsidRPr="004A3DDF" w:rsidRDefault="004A3DDF" w:rsidP="004A3DDF">
            <w:r w:rsidRPr="004A3DDF">
              <w:t>0.259259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A8D85C" w14:textId="77777777" w:rsidR="004A3DDF" w:rsidRPr="004A3DDF" w:rsidRDefault="004A3DDF" w:rsidP="004A3DDF">
            <w:r w:rsidRPr="004A3DDF">
              <w:t>0.296296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81388E" w14:textId="77777777" w:rsidR="004A3DDF" w:rsidRPr="004A3DDF" w:rsidRDefault="004A3DDF" w:rsidP="004A3DDF">
            <w:r w:rsidRPr="004A3DDF">
              <w:t>0.358025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639898" w14:textId="77777777" w:rsidR="004A3DDF" w:rsidRPr="004A3DDF" w:rsidRDefault="004A3DDF" w:rsidP="004A3DDF">
            <w:r w:rsidRPr="004A3DDF">
              <w:t>0.506173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E1E679" w14:textId="77777777" w:rsidR="004A3DDF" w:rsidRPr="004A3DDF" w:rsidRDefault="004A3DDF" w:rsidP="004A3DDF">
            <w:r w:rsidRPr="004A3DDF">
              <w:t>1.0</w:t>
            </w:r>
          </w:p>
        </w:tc>
      </w:tr>
    </w:tbl>
    <w:p w14:paraId="18825FDB" w14:textId="77777777" w:rsidR="004A3DDF" w:rsidRPr="00411C9D" w:rsidRDefault="004A3DDF" w:rsidP="00411C9D"/>
    <w:p w14:paraId="3BA568E3" w14:textId="77777777" w:rsidR="00411C9D" w:rsidRPr="00411C9D" w:rsidRDefault="00411C9D" w:rsidP="00411C9D">
      <w:pPr>
        <w:rPr>
          <w:b/>
          <w:bCs/>
        </w:rPr>
      </w:pPr>
      <w:r w:rsidRPr="00411C9D">
        <w:rPr>
          <w:b/>
          <w:bCs/>
        </w:rPr>
        <w:t>3. Data Preprocessing</w:t>
      </w:r>
    </w:p>
    <w:p w14:paraId="53B5A7F4" w14:textId="77777777" w:rsidR="00411C9D" w:rsidRPr="00411C9D" w:rsidRDefault="00411C9D" w:rsidP="000917E6">
      <w:pPr>
        <w:pStyle w:val="ListParagraph"/>
        <w:numPr>
          <w:ilvl w:val="0"/>
          <w:numId w:val="7"/>
        </w:numPr>
      </w:pPr>
      <w:r w:rsidRPr="000917E6">
        <w:rPr>
          <w:b/>
          <w:bCs/>
        </w:rPr>
        <w:t>Missing values handled:</w:t>
      </w:r>
      <w:r w:rsidRPr="00411C9D">
        <w:t xml:space="preserve"> Replaced zeros in medical features (</w:t>
      </w:r>
      <w:proofErr w:type="spellStart"/>
      <w:r w:rsidRPr="000917E6">
        <w:rPr>
          <w:b/>
          <w:bCs/>
        </w:rPr>
        <w:t>plas</w:t>
      </w:r>
      <w:proofErr w:type="spellEnd"/>
      <w:r w:rsidRPr="000917E6">
        <w:rPr>
          <w:b/>
          <w:bCs/>
        </w:rPr>
        <w:t xml:space="preserve">, </w:t>
      </w:r>
      <w:proofErr w:type="spellStart"/>
      <w:r w:rsidRPr="000917E6">
        <w:rPr>
          <w:b/>
          <w:bCs/>
        </w:rPr>
        <w:t>pres</w:t>
      </w:r>
      <w:proofErr w:type="spellEnd"/>
      <w:r w:rsidRPr="000917E6">
        <w:rPr>
          <w:b/>
          <w:bCs/>
        </w:rPr>
        <w:t xml:space="preserve">, skin, </w:t>
      </w:r>
      <w:proofErr w:type="spellStart"/>
      <w:r w:rsidRPr="000917E6">
        <w:rPr>
          <w:b/>
          <w:bCs/>
        </w:rPr>
        <w:t>insu</w:t>
      </w:r>
      <w:proofErr w:type="spellEnd"/>
      <w:r w:rsidRPr="000917E6">
        <w:rPr>
          <w:b/>
          <w:bCs/>
        </w:rPr>
        <w:t>, mass</w:t>
      </w:r>
      <w:r w:rsidRPr="00411C9D">
        <w:t xml:space="preserve">) with </w:t>
      </w:r>
      <w:r w:rsidRPr="000917E6">
        <w:rPr>
          <w:b/>
          <w:bCs/>
        </w:rPr>
        <w:t>mean values</w:t>
      </w:r>
      <w:r w:rsidRPr="00411C9D">
        <w:t>.</w:t>
      </w:r>
    </w:p>
    <w:p w14:paraId="7AF918A0" w14:textId="77777777" w:rsidR="00411C9D" w:rsidRPr="00411C9D" w:rsidRDefault="00411C9D" w:rsidP="000917E6">
      <w:pPr>
        <w:pStyle w:val="ListParagraph"/>
        <w:numPr>
          <w:ilvl w:val="0"/>
          <w:numId w:val="7"/>
        </w:numPr>
      </w:pPr>
      <w:r w:rsidRPr="000917E6">
        <w:rPr>
          <w:b/>
          <w:bCs/>
        </w:rPr>
        <w:t>Data splitting:</w:t>
      </w:r>
      <w:r w:rsidRPr="00411C9D">
        <w:t xml:space="preserve"> </w:t>
      </w:r>
      <w:r w:rsidRPr="000917E6">
        <w:rPr>
          <w:b/>
          <w:bCs/>
        </w:rPr>
        <w:t>70% for training, 30% for testing</w:t>
      </w:r>
      <w:r w:rsidRPr="00411C9D">
        <w:t>.</w:t>
      </w:r>
    </w:p>
    <w:p w14:paraId="41329BED" w14:textId="77777777" w:rsidR="00411C9D" w:rsidRDefault="00411C9D" w:rsidP="000917E6">
      <w:pPr>
        <w:pStyle w:val="ListParagraph"/>
        <w:numPr>
          <w:ilvl w:val="0"/>
          <w:numId w:val="7"/>
        </w:numPr>
      </w:pPr>
      <w:r w:rsidRPr="000917E6">
        <w:rPr>
          <w:b/>
          <w:bCs/>
        </w:rPr>
        <w:t>Encoding:</w:t>
      </w:r>
      <w:r w:rsidRPr="00411C9D">
        <w:t xml:space="preserve"> Categorical target variable encoded for machine learning.</w:t>
      </w:r>
    </w:p>
    <w:p w14:paraId="37742F2A" w14:textId="77777777" w:rsidR="000917E6" w:rsidRPr="00411C9D" w:rsidRDefault="000917E6" w:rsidP="000917E6">
      <w:pPr>
        <w:pStyle w:val="ListParagraph"/>
      </w:pPr>
    </w:p>
    <w:p w14:paraId="4D9498DB" w14:textId="77777777" w:rsidR="00411C9D" w:rsidRPr="00411C9D" w:rsidRDefault="00411C9D" w:rsidP="00411C9D">
      <w:pPr>
        <w:rPr>
          <w:b/>
          <w:bCs/>
        </w:rPr>
      </w:pPr>
      <w:r w:rsidRPr="00411C9D">
        <w:rPr>
          <w:b/>
          <w:bCs/>
        </w:rPr>
        <w:t>4. Model Selection &amp; Training</w:t>
      </w:r>
    </w:p>
    <w:p w14:paraId="58B8E784" w14:textId="77777777" w:rsidR="00411C9D" w:rsidRPr="00411C9D" w:rsidRDefault="00411C9D" w:rsidP="00411C9D">
      <w:r w:rsidRPr="00411C9D">
        <w:t xml:space="preserve">Several </w:t>
      </w:r>
      <w:r w:rsidRPr="00411C9D">
        <w:rPr>
          <w:b/>
          <w:bCs/>
        </w:rPr>
        <w:t>SVM configurations</w:t>
      </w:r>
      <w:r w:rsidRPr="00411C9D">
        <w:t xml:space="preserve"> were tested: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"/>
        <w:gridCol w:w="2198"/>
        <w:gridCol w:w="2205"/>
      </w:tblGrid>
      <w:tr w:rsidR="00411C9D" w:rsidRPr="00411C9D" w14:paraId="0F124445" w14:textId="77777777" w:rsidTr="00411C9D">
        <w:tc>
          <w:tcPr>
            <w:tcW w:w="0" w:type="auto"/>
            <w:tcBorders>
              <w:top w:val="single" w:sz="6" w:space="0" w:color="E9E9E7"/>
              <w:left w:val="single" w:sz="6" w:space="0" w:color="E9E9E7"/>
              <w:bottom w:val="single" w:sz="6" w:space="0" w:color="E9E9E7"/>
              <w:right w:val="single" w:sz="6" w:space="0" w:color="E9E9E7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96AA9D" w14:textId="77777777" w:rsidR="00411C9D" w:rsidRPr="00411C9D" w:rsidRDefault="00411C9D" w:rsidP="00411C9D">
            <w:r w:rsidRPr="00411C9D">
              <w:t>Kernel</w:t>
            </w:r>
          </w:p>
        </w:tc>
        <w:tc>
          <w:tcPr>
            <w:tcW w:w="0" w:type="auto"/>
            <w:tcBorders>
              <w:top w:val="single" w:sz="6" w:space="0" w:color="E9E9E7"/>
              <w:left w:val="single" w:sz="6" w:space="0" w:color="E9E9E7"/>
              <w:bottom w:val="single" w:sz="6" w:space="0" w:color="E9E9E7"/>
              <w:right w:val="single" w:sz="6" w:space="0" w:color="E9E9E7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1C25F2" w14:textId="77777777" w:rsidR="00411C9D" w:rsidRPr="00411C9D" w:rsidRDefault="00411C9D" w:rsidP="00411C9D">
            <w:r w:rsidRPr="00411C9D">
              <w:t>Decision Function Shape</w:t>
            </w:r>
          </w:p>
        </w:tc>
        <w:tc>
          <w:tcPr>
            <w:tcW w:w="0" w:type="auto"/>
            <w:tcBorders>
              <w:top w:val="single" w:sz="6" w:space="0" w:color="E9E9E7"/>
              <w:left w:val="single" w:sz="6" w:space="0" w:color="E9E9E7"/>
              <w:bottom w:val="single" w:sz="6" w:space="0" w:color="E9E9E7"/>
              <w:right w:val="single" w:sz="6" w:space="0" w:color="E9E9E7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E897BE" w14:textId="77777777" w:rsidR="00411C9D" w:rsidRPr="00411C9D" w:rsidRDefault="00411C9D" w:rsidP="00411C9D">
            <w:r w:rsidRPr="00411C9D">
              <w:t>Accuracy (Test)</w:t>
            </w:r>
          </w:p>
        </w:tc>
      </w:tr>
      <w:tr w:rsidR="00411C9D" w:rsidRPr="00411C9D" w14:paraId="6533D6EF" w14:textId="77777777" w:rsidTr="00411C9D">
        <w:tc>
          <w:tcPr>
            <w:tcW w:w="0" w:type="auto"/>
            <w:tcBorders>
              <w:top w:val="single" w:sz="6" w:space="0" w:color="E9E9E7"/>
              <w:left w:val="single" w:sz="6" w:space="0" w:color="E9E9E7"/>
              <w:bottom w:val="single" w:sz="6" w:space="0" w:color="E9E9E7"/>
              <w:right w:val="single" w:sz="6" w:space="0" w:color="E9E9E7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D1C270" w14:textId="77777777" w:rsidR="00411C9D" w:rsidRPr="00411C9D" w:rsidRDefault="00411C9D" w:rsidP="00411C9D">
            <w:r w:rsidRPr="00411C9D">
              <w:t>Linear</w:t>
            </w:r>
          </w:p>
        </w:tc>
        <w:tc>
          <w:tcPr>
            <w:tcW w:w="0" w:type="auto"/>
            <w:tcBorders>
              <w:top w:val="single" w:sz="6" w:space="0" w:color="E9E9E7"/>
              <w:left w:val="single" w:sz="6" w:space="0" w:color="E9E9E7"/>
              <w:bottom w:val="single" w:sz="6" w:space="0" w:color="E9E9E7"/>
              <w:right w:val="single" w:sz="6" w:space="0" w:color="E9E9E7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1D2571" w14:textId="77777777" w:rsidR="00411C9D" w:rsidRPr="00411C9D" w:rsidRDefault="00411C9D" w:rsidP="00411C9D">
            <w:proofErr w:type="spellStart"/>
            <w:r w:rsidRPr="00411C9D">
              <w:t>ovo</w:t>
            </w:r>
            <w:proofErr w:type="spellEnd"/>
          </w:p>
        </w:tc>
        <w:tc>
          <w:tcPr>
            <w:tcW w:w="0" w:type="auto"/>
            <w:tcBorders>
              <w:top w:val="single" w:sz="6" w:space="0" w:color="E9E9E7"/>
              <w:left w:val="single" w:sz="6" w:space="0" w:color="E9E9E7"/>
              <w:bottom w:val="single" w:sz="6" w:space="0" w:color="E9E9E7"/>
              <w:right w:val="single" w:sz="6" w:space="0" w:color="E9E9E7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324953" w14:textId="77777777" w:rsidR="00411C9D" w:rsidRPr="00411C9D" w:rsidRDefault="00411C9D" w:rsidP="00411C9D">
            <w:r w:rsidRPr="00411C9D">
              <w:rPr>
                <w:b/>
                <w:bCs/>
              </w:rPr>
              <w:t>74%</w:t>
            </w:r>
          </w:p>
        </w:tc>
      </w:tr>
      <w:tr w:rsidR="00411C9D" w:rsidRPr="00411C9D" w14:paraId="0541AB2F" w14:textId="77777777" w:rsidTr="00411C9D">
        <w:tc>
          <w:tcPr>
            <w:tcW w:w="0" w:type="auto"/>
            <w:tcBorders>
              <w:top w:val="single" w:sz="6" w:space="0" w:color="E9E9E7"/>
              <w:left w:val="single" w:sz="6" w:space="0" w:color="E9E9E7"/>
              <w:bottom w:val="single" w:sz="6" w:space="0" w:color="E9E9E7"/>
              <w:right w:val="single" w:sz="6" w:space="0" w:color="E9E9E7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C96A3D" w14:textId="77777777" w:rsidR="00411C9D" w:rsidRPr="00411C9D" w:rsidRDefault="00411C9D" w:rsidP="00411C9D">
            <w:r w:rsidRPr="00411C9D">
              <w:t>RBF</w:t>
            </w:r>
          </w:p>
        </w:tc>
        <w:tc>
          <w:tcPr>
            <w:tcW w:w="0" w:type="auto"/>
            <w:tcBorders>
              <w:top w:val="single" w:sz="6" w:space="0" w:color="E9E9E7"/>
              <w:left w:val="single" w:sz="6" w:space="0" w:color="E9E9E7"/>
              <w:bottom w:val="single" w:sz="6" w:space="0" w:color="E9E9E7"/>
              <w:right w:val="single" w:sz="6" w:space="0" w:color="E9E9E7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FD70B7" w14:textId="77777777" w:rsidR="00411C9D" w:rsidRPr="00411C9D" w:rsidRDefault="00411C9D" w:rsidP="00411C9D">
            <w:proofErr w:type="spellStart"/>
            <w:r w:rsidRPr="00411C9D">
              <w:t>ovo</w:t>
            </w:r>
            <w:proofErr w:type="spellEnd"/>
          </w:p>
        </w:tc>
        <w:tc>
          <w:tcPr>
            <w:tcW w:w="0" w:type="auto"/>
            <w:tcBorders>
              <w:top w:val="single" w:sz="6" w:space="0" w:color="E9E9E7"/>
              <w:left w:val="single" w:sz="6" w:space="0" w:color="E9E9E7"/>
              <w:bottom w:val="single" w:sz="6" w:space="0" w:color="E9E9E7"/>
              <w:right w:val="single" w:sz="6" w:space="0" w:color="E9E9E7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D9EC0E" w14:textId="77777777" w:rsidR="00411C9D" w:rsidRPr="00411C9D" w:rsidRDefault="00411C9D" w:rsidP="00411C9D">
            <w:r w:rsidRPr="00411C9D">
              <w:rPr>
                <w:b/>
                <w:bCs/>
              </w:rPr>
              <w:t>74%</w:t>
            </w:r>
          </w:p>
        </w:tc>
      </w:tr>
      <w:tr w:rsidR="00411C9D" w:rsidRPr="00411C9D" w14:paraId="190B68BD" w14:textId="77777777" w:rsidTr="00411C9D">
        <w:tc>
          <w:tcPr>
            <w:tcW w:w="0" w:type="auto"/>
            <w:tcBorders>
              <w:top w:val="single" w:sz="6" w:space="0" w:color="E9E9E7"/>
              <w:left w:val="single" w:sz="6" w:space="0" w:color="E9E9E7"/>
              <w:bottom w:val="single" w:sz="6" w:space="0" w:color="E9E9E7"/>
              <w:right w:val="single" w:sz="6" w:space="0" w:color="E9E9E7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50D23C" w14:textId="77777777" w:rsidR="00411C9D" w:rsidRPr="00411C9D" w:rsidRDefault="00411C9D" w:rsidP="00411C9D">
            <w:r w:rsidRPr="00411C9D">
              <w:t>Polynomial</w:t>
            </w:r>
          </w:p>
        </w:tc>
        <w:tc>
          <w:tcPr>
            <w:tcW w:w="0" w:type="auto"/>
            <w:tcBorders>
              <w:top w:val="single" w:sz="6" w:space="0" w:color="E9E9E7"/>
              <w:left w:val="single" w:sz="6" w:space="0" w:color="E9E9E7"/>
              <w:bottom w:val="single" w:sz="6" w:space="0" w:color="E9E9E7"/>
              <w:right w:val="single" w:sz="6" w:space="0" w:color="E9E9E7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9E2F6D" w14:textId="77777777" w:rsidR="00411C9D" w:rsidRPr="00411C9D" w:rsidRDefault="00411C9D" w:rsidP="00411C9D">
            <w:proofErr w:type="spellStart"/>
            <w:r w:rsidRPr="00411C9D">
              <w:t>ovo</w:t>
            </w:r>
            <w:proofErr w:type="spellEnd"/>
          </w:p>
        </w:tc>
        <w:tc>
          <w:tcPr>
            <w:tcW w:w="0" w:type="auto"/>
            <w:tcBorders>
              <w:top w:val="single" w:sz="6" w:space="0" w:color="E9E9E7"/>
              <w:left w:val="single" w:sz="6" w:space="0" w:color="E9E9E7"/>
              <w:bottom w:val="single" w:sz="6" w:space="0" w:color="E9E9E7"/>
              <w:right w:val="single" w:sz="6" w:space="0" w:color="E9E9E7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8E2417" w14:textId="77777777" w:rsidR="00411C9D" w:rsidRPr="00411C9D" w:rsidRDefault="00411C9D" w:rsidP="00411C9D">
            <w:r w:rsidRPr="00411C9D">
              <w:rPr>
                <w:b/>
                <w:bCs/>
              </w:rPr>
              <w:t>75% (Best Performance)</w:t>
            </w:r>
          </w:p>
        </w:tc>
      </w:tr>
    </w:tbl>
    <w:p w14:paraId="320DD4EE" w14:textId="77777777" w:rsidR="00411C9D" w:rsidRDefault="00411C9D" w:rsidP="00411C9D">
      <w:pPr>
        <w:rPr>
          <w:b/>
          <w:bCs/>
        </w:rPr>
      </w:pPr>
    </w:p>
    <w:p w14:paraId="6A8EACC4" w14:textId="2B212825" w:rsidR="00411C9D" w:rsidRPr="00411C9D" w:rsidRDefault="00411C9D" w:rsidP="00411C9D">
      <w:pPr>
        <w:rPr>
          <w:b/>
          <w:bCs/>
        </w:rPr>
      </w:pPr>
      <w:r w:rsidRPr="00411C9D">
        <w:rPr>
          <w:b/>
          <w:bCs/>
        </w:rPr>
        <w:t>Why Polynomial Kernel Performed Best?</w:t>
      </w:r>
    </w:p>
    <w:p w14:paraId="407125AB" w14:textId="77777777" w:rsidR="00411C9D" w:rsidRPr="00411C9D" w:rsidRDefault="00411C9D" w:rsidP="00411C9D">
      <w:pPr>
        <w:pStyle w:val="ListParagraph"/>
        <w:numPr>
          <w:ilvl w:val="0"/>
          <w:numId w:val="1"/>
        </w:numPr>
      </w:pPr>
      <w:r w:rsidRPr="00411C9D">
        <w:lastRenderedPageBreak/>
        <w:t xml:space="preserve">Captures </w:t>
      </w:r>
      <w:r w:rsidRPr="00411C9D">
        <w:rPr>
          <w:b/>
          <w:bCs/>
        </w:rPr>
        <w:t>non-linear relationships</w:t>
      </w:r>
      <w:r w:rsidRPr="00411C9D">
        <w:t xml:space="preserve"> in medical data.</w:t>
      </w:r>
    </w:p>
    <w:p w14:paraId="4FBEE3B1" w14:textId="77777777" w:rsidR="00411C9D" w:rsidRDefault="00411C9D" w:rsidP="00411C9D">
      <w:pPr>
        <w:pStyle w:val="ListParagraph"/>
        <w:numPr>
          <w:ilvl w:val="0"/>
          <w:numId w:val="1"/>
        </w:numPr>
      </w:pPr>
      <w:r w:rsidRPr="00411C9D">
        <w:t xml:space="preserve">Balances </w:t>
      </w:r>
      <w:r w:rsidRPr="00411C9D">
        <w:rPr>
          <w:b/>
          <w:bCs/>
        </w:rPr>
        <w:t>accuracy and generalizability</w:t>
      </w:r>
      <w:r w:rsidRPr="00411C9D">
        <w:t>.</w:t>
      </w:r>
    </w:p>
    <w:p w14:paraId="4BE14AD4" w14:textId="77777777" w:rsidR="00411C9D" w:rsidRPr="00411C9D" w:rsidRDefault="00411C9D" w:rsidP="00411C9D">
      <w:pPr>
        <w:pStyle w:val="ListParagraph"/>
      </w:pPr>
    </w:p>
    <w:p w14:paraId="6931DD95" w14:textId="77777777" w:rsidR="00411C9D" w:rsidRPr="00411C9D" w:rsidRDefault="00411C9D" w:rsidP="00411C9D">
      <w:pPr>
        <w:rPr>
          <w:b/>
          <w:bCs/>
        </w:rPr>
      </w:pPr>
      <w:r w:rsidRPr="00411C9D">
        <w:rPr>
          <w:b/>
          <w:bCs/>
        </w:rPr>
        <w:t>5. Model Evaluation</w:t>
      </w:r>
    </w:p>
    <w:p w14:paraId="390E86A1" w14:textId="77777777" w:rsidR="00411C9D" w:rsidRPr="00411C9D" w:rsidRDefault="00411C9D" w:rsidP="00411C9D">
      <w:pPr>
        <w:rPr>
          <w:b/>
          <w:bCs/>
        </w:rPr>
      </w:pPr>
      <w:r w:rsidRPr="00411C9D">
        <w:rPr>
          <w:b/>
          <w:bCs/>
        </w:rPr>
        <w:t>Performance Metrics on Test Set:</w:t>
      </w:r>
    </w:p>
    <w:p w14:paraId="7D4F9EBC" w14:textId="77777777" w:rsidR="00411C9D" w:rsidRPr="00411C9D" w:rsidRDefault="00411C9D" w:rsidP="00411C9D">
      <w:r w:rsidRPr="00411C9D">
        <w:rPr>
          <w:b/>
          <w:bCs/>
        </w:rPr>
        <w:t>Overall Accuracy:</w:t>
      </w:r>
      <w:r w:rsidRPr="00411C9D">
        <w:t xml:space="preserve"> </w:t>
      </w:r>
      <w:r w:rsidRPr="00411C9D">
        <w:rPr>
          <w:b/>
          <w:bCs/>
        </w:rPr>
        <w:t>74%</w:t>
      </w:r>
    </w:p>
    <w:p w14:paraId="728980BD" w14:textId="77777777" w:rsidR="00411C9D" w:rsidRPr="00411C9D" w:rsidRDefault="00411C9D" w:rsidP="00411C9D">
      <w:r w:rsidRPr="00411C9D">
        <w:rPr>
          <w:b/>
          <w:bCs/>
        </w:rPr>
        <w:t>Precision (Diabetic Cases):</w:t>
      </w:r>
      <w:r w:rsidRPr="00411C9D">
        <w:t xml:space="preserve"> </w:t>
      </w:r>
      <w:r w:rsidRPr="00411C9D">
        <w:rPr>
          <w:b/>
          <w:bCs/>
        </w:rPr>
        <w:t>0.64</w:t>
      </w:r>
    </w:p>
    <w:p w14:paraId="201CC8F9" w14:textId="68BF4DD4" w:rsidR="00411C9D" w:rsidRPr="00411C9D" w:rsidRDefault="00411C9D" w:rsidP="00411C9D">
      <w:r w:rsidRPr="00411C9D">
        <w:rPr>
          <w:b/>
          <w:bCs/>
        </w:rPr>
        <w:t>Recall (Diabetic Cases):</w:t>
      </w:r>
      <w:r w:rsidRPr="00411C9D">
        <w:t xml:space="preserve"> </w:t>
      </w:r>
      <w:r w:rsidRPr="00411C9D">
        <w:rPr>
          <w:b/>
          <w:bCs/>
        </w:rPr>
        <w:t>0.59</w:t>
      </w:r>
      <w:r>
        <w:t>; i</w:t>
      </w:r>
      <w:r w:rsidRPr="00411C9D">
        <w:t>ndicates missed diabetic cases.</w:t>
      </w:r>
    </w:p>
    <w:p w14:paraId="0B56CB1B" w14:textId="77777777" w:rsidR="00411C9D" w:rsidRPr="00411C9D" w:rsidRDefault="00411C9D" w:rsidP="00411C9D">
      <w:r w:rsidRPr="00411C9D">
        <w:rPr>
          <w:b/>
          <w:bCs/>
        </w:rPr>
        <w:t>F1-Score (Diabetic Cases):</w:t>
      </w:r>
      <w:r w:rsidRPr="00411C9D">
        <w:t xml:space="preserve"> </w:t>
      </w:r>
      <w:r w:rsidRPr="00411C9D">
        <w:rPr>
          <w:b/>
          <w:bCs/>
        </w:rPr>
        <w:t>0.61</w:t>
      </w:r>
    </w:p>
    <w:p w14:paraId="1BBA8BB3" w14:textId="77777777" w:rsidR="00411C9D" w:rsidRPr="00411C9D" w:rsidRDefault="00411C9D" w:rsidP="00411C9D">
      <w:pPr>
        <w:rPr>
          <w:b/>
          <w:bCs/>
        </w:rPr>
      </w:pPr>
      <w:r w:rsidRPr="00411C9D">
        <w:rPr>
          <w:b/>
          <w:bCs/>
        </w:rPr>
        <w:t>Key Takeaways:</w:t>
      </w:r>
    </w:p>
    <w:p w14:paraId="5E8E110A" w14:textId="77777777" w:rsidR="00411C9D" w:rsidRPr="00411C9D" w:rsidRDefault="00411C9D" w:rsidP="00411C9D">
      <w:r w:rsidRPr="00411C9D">
        <w:t xml:space="preserve">The model is </w:t>
      </w:r>
      <w:r w:rsidRPr="00411C9D">
        <w:rPr>
          <w:b/>
          <w:bCs/>
        </w:rPr>
        <w:t>better at predicting non-diabetic cases</w:t>
      </w:r>
      <w:r w:rsidRPr="00411C9D">
        <w:t xml:space="preserve"> than diabetic cases.</w:t>
      </w:r>
    </w:p>
    <w:p w14:paraId="0B30A39F" w14:textId="77777777" w:rsidR="00411C9D" w:rsidRPr="00411C9D" w:rsidRDefault="00411C9D" w:rsidP="00411C9D">
      <w:r w:rsidRPr="00411C9D">
        <w:rPr>
          <w:b/>
          <w:bCs/>
        </w:rPr>
        <w:t>False negatives</w:t>
      </w:r>
      <w:r w:rsidRPr="00411C9D">
        <w:t xml:space="preserve"> (missed diabetes cases) are a concern in medical settings.</w:t>
      </w:r>
    </w:p>
    <w:p w14:paraId="6401CF52" w14:textId="77777777" w:rsidR="00411C9D" w:rsidRDefault="00411C9D" w:rsidP="00411C9D">
      <w:pPr>
        <w:rPr>
          <w:b/>
          <w:bCs/>
        </w:rPr>
      </w:pPr>
      <w:r w:rsidRPr="00411C9D">
        <w:rPr>
          <w:b/>
          <w:bCs/>
        </w:rPr>
        <w:t>Class imbalance negatively impacts recall for diabetic cases.</w:t>
      </w:r>
    </w:p>
    <w:p w14:paraId="450F81D2" w14:textId="77777777" w:rsidR="00411C9D" w:rsidRPr="00411C9D" w:rsidRDefault="00411C9D" w:rsidP="00411C9D"/>
    <w:p w14:paraId="347B5E59" w14:textId="77777777" w:rsidR="00411C9D" w:rsidRPr="00411C9D" w:rsidRDefault="00411C9D" w:rsidP="00411C9D">
      <w:pPr>
        <w:rPr>
          <w:b/>
          <w:bCs/>
        </w:rPr>
      </w:pPr>
      <w:r w:rsidRPr="00411C9D">
        <w:rPr>
          <w:b/>
          <w:bCs/>
        </w:rPr>
        <w:t>6. Medical Significance &amp; Real-World Implications</w:t>
      </w:r>
    </w:p>
    <w:p w14:paraId="7BDF42D6" w14:textId="77777777" w:rsidR="00411C9D" w:rsidRPr="00411C9D" w:rsidRDefault="00411C9D" w:rsidP="00411C9D">
      <w:pPr>
        <w:rPr>
          <w:b/>
          <w:bCs/>
        </w:rPr>
      </w:pPr>
      <w:r w:rsidRPr="00411C9D">
        <w:rPr>
          <w:b/>
          <w:bCs/>
        </w:rPr>
        <w:t>A. How Can This Be Used in Healthcare Institutions?</w:t>
      </w:r>
    </w:p>
    <w:p w14:paraId="3F140906" w14:textId="77777777" w:rsidR="00411C9D" w:rsidRPr="00411C9D" w:rsidRDefault="00411C9D" w:rsidP="00411C9D">
      <w:pPr>
        <w:pStyle w:val="ListParagraph"/>
        <w:numPr>
          <w:ilvl w:val="0"/>
          <w:numId w:val="3"/>
        </w:numPr>
      </w:pPr>
      <w:r w:rsidRPr="00411C9D">
        <w:rPr>
          <w:b/>
          <w:bCs/>
        </w:rPr>
        <w:t>Hospitals like Mayo Clinic and Johns Hopkins</w:t>
      </w:r>
      <w:r w:rsidRPr="00411C9D">
        <w:t xml:space="preserve"> use predictive models for early </w:t>
      </w:r>
      <w:r w:rsidRPr="00411C9D">
        <w:rPr>
          <w:b/>
          <w:bCs/>
        </w:rPr>
        <w:t>diabetes screening</w:t>
      </w:r>
      <w:r w:rsidRPr="00411C9D">
        <w:t>.</w:t>
      </w:r>
    </w:p>
    <w:p w14:paraId="7EAAF9A0" w14:textId="77777777" w:rsidR="00411C9D" w:rsidRPr="00411C9D" w:rsidRDefault="00411C9D" w:rsidP="00411C9D">
      <w:pPr>
        <w:pStyle w:val="ListParagraph"/>
        <w:numPr>
          <w:ilvl w:val="0"/>
          <w:numId w:val="3"/>
        </w:numPr>
      </w:pPr>
      <w:r w:rsidRPr="00411C9D">
        <w:t xml:space="preserve">This model can be </w:t>
      </w:r>
      <w:r w:rsidRPr="00411C9D">
        <w:rPr>
          <w:b/>
          <w:bCs/>
        </w:rPr>
        <w:t>integrated into hospital EHRs</w:t>
      </w:r>
      <w:r w:rsidRPr="00411C9D">
        <w:t xml:space="preserve"> for automated </w:t>
      </w:r>
      <w:r w:rsidRPr="00411C9D">
        <w:rPr>
          <w:b/>
          <w:bCs/>
        </w:rPr>
        <w:t>risk assessment</w:t>
      </w:r>
      <w:r w:rsidRPr="00411C9D">
        <w:t>.</w:t>
      </w:r>
    </w:p>
    <w:p w14:paraId="00377626" w14:textId="77777777" w:rsidR="00411C9D" w:rsidRDefault="00411C9D" w:rsidP="00411C9D">
      <w:pPr>
        <w:pStyle w:val="ListParagraph"/>
        <w:numPr>
          <w:ilvl w:val="0"/>
          <w:numId w:val="3"/>
        </w:numPr>
      </w:pPr>
      <w:r w:rsidRPr="00411C9D">
        <w:rPr>
          <w:b/>
          <w:bCs/>
        </w:rPr>
        <w:t>Remote patient monitoring programs</w:t>
      </w:r>
      <w:r w:rsidRPr="00411C9D">
        <w:t xml:space="preserve"> (such as those at </w:t>
      </w:r>
      <w:r w:rsidRPr="00411C9D">
        <w:rPr>
          <w:b/>
          <w:bCs/>
        </w:rPr>
        <w:t>Cleveland Clinic</w:t>
      </w:r>
      <w:r w:rsidRPr="00411C9D">
        <w:t xml:space="preserve">) could use an improved version of this model to </w:t>
      </w:r>
      <w:r w:rsidRPr="00411C9D">
        <w:rPr>
          <w:b/>
          <w:bCs/>
        </w:rPr>
        <w:t>track high-risk patients</w:t>
      </w:r>
      <w:r w:rsidRPr="00411C9D">
        <w:t>.</w:t>
      </w:r>
    </w:p>
    <w:p w14:paraId="77B2A2D0" w14:textId="77777777" w:rsidR="00411C9D" w:rsidRPr="00411C9D" w:rsidRDefault="00411C9D" w:rsidP="00411C9D"/>
    <w:p w14:paraId="6ABC4F91" w14:textId="77777777" w:rsidR="00411C9D" w:rsidRPr="00411C9D" w:rsidRDefault="00411C9D" w:rsidP="00411C9D">
      <w:pPr>
        <w:rPr>
          <w:b/>
          <w:bCs/>
        </w:rPr>
      </w:pPr>
      <w:r w:rsidRPr="00411C9D">
        <w:rPr>
          <w:b/>
          <w:bCs/>
        </w:rPr>
        <w:t>B. Ethical Considerations in AI for Healthcare</w:t>
      </w:r>
    </w:p>
    <w:p w14:paraId="55455D9E" w14:textId="4AE2F523" w:rsidR="00411C9D" w:rsidRPr="00411C9D" w:rsidRDefault="00411C9D" w:rsidP="00411C9D">
      <w:pPr>
        <w:pStyle w:val="ListParagraph"/>
        <w:numPr>
          <w:ilvl w:val="0"/>
          <w:numId w:val="2"/>
        </w:numPr>
      </w:pPr>
      <w:r w:rsidRPr="00411C9D">
        <w:rPr>
          <w:b/>
          <w:bCs/>
        </w:rPr>
        <w:t xml:space="preserve">Bias </w:t>
      </w:r>
      <w:r w:rsidR="005A52AF">
        <w:rPr>
          <w:b/>
          <w:bCs/>
        </w:rPr>
        <w:t xml:space="preserve">and </w:t>
      </w:r>
      <w:r w:rsidRPr="00411C9D">
        <w:rPr>
          <w:b/>
          <w:bCs/>
        </w:rPr>
        <w:t>Fairness:</w:t>
      </w:r>
      <w:r w:rsidRPr="00411C9D">
        <w:t xml:space="preserve"> The model </w:t>
      </w:r>
      <w:r w:rsidRPr="00411C9D">
        <w:rPr>
          <w:b/>
          <w:bCs/>
        </w:rPr>
        <w:t>performs poorly for diabetic cases</w:t>
      </w:r>
      <w:r w:rsidRPr="00411C9D">
        <w:t xml:space="preserve">, requiring </w:t>
      </w:r>
      <w:r w:rsidRPr="00411C9D">
        <w:rPr>
          <w:b/>
          <w:bCs/>
        </w:rPr>
        <w:t>improvements for equity</w:t>
      </w:r>
      <w:r w:rsidRPr="00411C9D">
        <w:t>.</w:t>
      </w:r>
    </w:p>
    <w:p w14:paraId="61256CDC" w14:textId="77777777" w:rsidR="00411C9D" w:rsidRPr="00411C9D" w:rsidRDefault="00411C9D" w:rsidP="00411C9D">
      <w:pPr>
        <w:pStyle w:val="ListParagraph"/>
        <w:numPr>
          <w:ilvl w:val="0"/>
          <w:numId w:val="2"/>
        </w:numPr>
      </w:pPr>
      <w:r w:rsidRPr="00411C9D">
        <w:rPr>
          <w:b/>
          <w:bCs/>
        </w:rPr>
        <w:t>Regulatory Compliance:</w:t>
      </w:r>
      <w:r w:rsidRPr="00411C9D">
        <w:t xml:space="preserve"> Any real-world deployment would need to meet </w:t>
      </w:r>
      <w:r w:rsidRPr="00411C9D">
        <w:rPr>
          <w:b/>
          <w:bCs/>
        </w:rPr>
        <w:t>FDA and HIPAA</w:t>
      </w:r>
      <w:r w:rsidRPr="00411C9D">
        <w:t xml:space="preserve"> standards.</w:t>
      </w:r>
    </w:p>
    <w:p w14:paraId="73CE146D" w14:textId="77777777" w:rsidR="00411C9D" w:rsidRDefault="00411C9D" w:rsidP="00411C9D">
      <w:pPr>
        <w:pStyle w:val="ListParagraph"/>
        <w:numPr>
          <w:ilvl w:val="0"/>
          <w:numId w:val="2"/>
        </w:numPr>
      </w:pPr>
      <w:r w:rsidRPr="00411C9D">
        <w:rPr>
          <w:b/>
          <w:bCs/>
        </w:rPr>
        <w:t>Interpretability:</w:t>
      </w:r>
      <w:r w:rsidRPr="00411C9D">
        <w:t xml:space="preserve"> Clinicians need </w:t>
      </w:r>
      <w:r w:rsidRPr="00411C9D">
        <w:rPr>
          <w:b/>
          <w:bCs/>
        </w:rPr>
        <w:t>explainable AI models</w:t>
      </w:r>
      <w:r w:rsidRPr="00411C9D">
        <w:t xml:space="preserve">; SVM could be paired with </w:t>
      </w:r>
      <w:r w:rsidRPr="00411C9D">
        <w:rPr>
          <w:b/>
          <w:bCs/>
        </w:rPr>
        <w:t>SHAP or LIME</w:t>
      </w:r>
      <w:r w:rsidRPr="00411C9D">
        <w:t xml:space="preserve"> to improve transparency.</w:t>
      </w:r>
    </w:p>
    <w:p w14:paraId="7F8568B2" w14:textId="77777777" w:rsidR="00411C9D" w:rsidRPr="00411C9D" w:rsidRDefault="00411C9D" w:rsidP="00411C9D">
      <w:pPr>
        <w:pStyle w:val="ListParagraph"/>
      </w:pPr>
    </w:p>
    <w:p w14:paraId="43F29800" w14:textId="77777777" w:rsidR="00411C9D" w:rsidRPr="00411C9D" w:rsidRDefault="00411C9D" w:rsidP="00411C9D">
      <w:pPr>
        <w:rPr>
          <w:b/>
          <w:bCs/>
        </w:rPr>
      </w:pPr>
      <w:r w:rsidRPr="00411C9D">
        <w:rPr>
          <w:b/>
          <w:bCs/>
        </w:rPr>
        <w:t>7. Limitations &amp; Future Work</w:t>
      </w:r>
    </w:p>
    <w:p w14:paraId="4CBE2253" w14:textId="3C0E6BBA" w:rsidR="00411C9D" w:rsidRPr="00411C9D" w:rsidRDefault="00411C9D" w:rsidP="00411C9D">
      <w:pPr>
        <w:rPr>
          <w:b/>
          <w:bCs/>
        </w:rPr>
      </w:pPr>
      <w:r w:rsidRPr="00411C9D">
        <w:rPr>
          <w:b/>
          <w:bCs/>
        </w:rPr>
        <w:t>Limitations</w:t>
      </w:r>
      <w:r>
        <w:rPr>
          <w:b/>
          <w:bCs/>
        </w:rPr>
        <w:t>:</w:t>
      </w:r>
    </w:p>
    <w:p w14:paraId="35379A54" w14:textId="77777777" w:rsidR="00411C9D" w:rsidRPr="00411C9D" w:rsidRDefault="00411C9D" w:rsidP="00411C9D">
      <w:pPr>
        <w:pStyle w:val="ListParagraph"/>
        <w:numPr>
          <w:ilvl w:val="0"/>
          <w:numId w:val="4"/>
        </w:numPr>
      </w:pPr>
      <w:r w:rsidRPr="00411C9D">
        <w:rPr>
          <w:b/>
          <w:bCs/>
        </w:rPr>
        <w:t>Class imbalance issue</w:t>
      </w:r>
      <w:r w:rsidRPr="00411C9D">
        <w:t xml:space="preserve"> reduces performance for diabetic cases.</w:t>
      </w:r>
    </w:p>
    <w:p w14:paraId="312849A1" w14:textId="77777777" w:rsidR="00411C9D" w:rsidRDefault="00411C9D" w:rsidP="00411C9D">
      <w:pPr>
        <w:pStyle w:val="ListParagraph"/>
        <w:numPr>
          <w:ilvl w:val="0"/>
          <w:numId w:val="4"/>
        </w:numPr>
      </w:pPr>
      <w:r w:rsidRPr="00411C9D">
        <w:rPr>
          <w:b/>
          <w:bCs/>
        </w:rPr>
        <w:lastRenderedPageBreak/>
        <w:t>Feature engineering was minimal</w:t>
      </w:r>
      <w:r w:rsidRPr="00411C9D">
        <w:t xml:space="preserve">; additional features (e.g., </w:t>
      </w:r>
      <w:r w:rsidRPr="00411C9D">
        <w:rPr>
          <w:b/>
          <w:bCs/>
        </w:rPr>
        <w:t>HbA1c levels</w:t>
      </w:r>
      <w:r w:rsidRPr="00411C9D">
        <w:t>) could improve accuracy.</w:t>
      </w:r>
    </w:p>
    <w:p w14:paraId="525DCD92" w14:textId="77777777" w:rsidR="00411C9D" w:rsidRPr="00411C9D" w:rsidRDefault="00411C9D" w:rsidP="00411C9D">
      <w:pPr>
        <w:pStyle w:val="ListParagraph"/>
      </w:pPr>
    </w:p>
    <w:p w14:paraId="719D7968" w14:textId="73A42EC8" w:rsidR="00411C9D" w:rsidRPr="00411C9D" w:rsidRDefault="00411C9D" w:rsidP="00411C9D">
      <w:pPr>
        <w:rPr>
          <w:b/>
          <w:bCs/>
        </w:rPr>
      </w:pPr>
      <w:r w:rsidRPr="00411C9D">
        <w:rPr>
          <w:b/>
          <w:bCs/>
        </w:rPr>
        <w:t>Future Improvements</w:t>
      </w:r>
      <w:r>
        <w:rPr>
          <w:b/>
          <w:bCs/>
        </w:rPr>
        <w:t>:</w:t>
      </w:r>
    </w:p>
    <w:p w14:paraId="41477568" w14:textId="52116172" w:rsidR="00411C9D" w:rsidRPr="00411C9D" w:rsidRDefault="00411C9D" w:rsidP="00411C9D">
      <w:pPr>
        <w:pStyle w:val="ListParagraph"/>
        <w:numPr>
          <w:ilvl w:val="0"/>
          <w:numId w:val="5"/>
        </w:numPr>
      </w:pPr>
      <w:r w:rsidRPr="00411C9D">
        <w:rPr>
          <w:b/>
          <w:bCs/>
        </w:rPr>
        <w:t>Apply Oversampling/</w:t>
      </w:r>
      <w:proofErr w:type="spellStart"/>
      <w:r w:rsidRPr="00411C9D">
        <w:rPr>
          <w:b/>
          <w:bCs/>
        </w:rPr>
        <w:t>Undersampling</w:t>
      </w:r>
      <w:proofErr w:type="spellEnd"/>
      <w:r>
        <w:t>.</w:t>
      </w:r>
      <w:r w:rsidRPr="00411C9D">
        <w:t xml:space="preserve"> Improve model recall for diabetic cases.</w:t>
      </w:r>
    </w:p>
    <w:p w14:paraId="6D6FDC89" w14:textId="3757BD61" w:rsidR="00411C9D" w:rsidRPr="00411C9D" w:rsidRDefault="00411C9D" w:rsidP="00411C9D">
      <w:pPr>
        <w:pStyle w:val="ListParagraph"/>
        <w:numPr>
          <w:ilvl w:val="0"/>
          <w:numId w:val="5"/>
        </w:numPr>
      </w:pPr>
      <w:r w:rsidRPr="00411C9D">
        <w:rPr>
          <w:b/>
          <w:bCs/>
        </w:rPr>
        <w:t>Explore Hybrid Models</w:t>
      </w:r>
      <w:r>
        <w:t>.</w:t>
      </w:r>
      <w:r w:rsidRPr="00411C9D">
        <w:t xml:space="preserve"> Combine SVM with </w:t>
      </w:r>
      <w:r w:rsidRPr="00411C9D">
        <w:rPr>
          <w:b/>
          <w:bCs/>
        </w:rPr>
        <w:t>Random Forest or Neural Networks</w:t>
      </w:r>
      <w:r w:rsidRPr="00411C9D">
        <w:t>.</w:t>
      </w:r>
    </w:p>
    <w:p w14:paraId="776C7817" w14:textId="2CFFA172" w:rsidR="00411C9D" w:rsidRPr="00411C9D" w:rsidRDefault="00411C9D" w:rsidP="00411C9D">
      <w:pPr>
        <w:pStyle w:val="ListParagraph"/>
        <w:numPr>
          <w:ilvl w:val="0"/>
          <w:numId w:val="5"/>
        </w:numPr>
      </w:pPr>
      <w:r w:rsidRPr="00411C9D">
        <w:rPr>
          <w:b/>
          <w:bCs/>
        </w:rPr>
        <w:t>Incorporate Real-World Data from EHRs</w:t>
      </w:r>
      <w:r>
        <w:t>.</w:t>
      </w:r>
      <w:r w:rsidRPr="00411C9D">
        <w:t xml:space="preserve"> Validate the model in clinical settings.</w:t>
      </w:r>
    </w:p>
    <w:p w14:paraId="1748022B" w14:textId="77777777" w:rsidR="00411C9D" w:rsidRPr="00411C9D" w:rsidRDefault="00411C9D" w:rsidP="00411C9D">
      <w:pPr>
        <w:rPr>
          <w:b/>
          <w:bCs/>
        </w:rPr>
      </w:pPr>
      <w:r w:rsidRPr="00411C9D">
        <w:rPr>
          <w:b/>
          <w:bCs/>
        </w:rPr>
        <w:t>8. Conclusion</w:t>
      </w:r>
    </w:p>
    <w:p w14:paraId="4087F02E" w14:textId="77777777" w:rsidR="00411C9D" w:rsidRPr="00411C9D" w:rsidRDefault="00411C9D" w:rsidP="00411C9D">
      <w:r w:rsidRPr="00411C9D">
        <w:t xml:space="preserve">This project demonstrates that </w:t>
      </w:r>
      <w:r w:rsidRPr="00411C9D">
        <w:rPr>
          <w:b/>
          <w:bCs/>
        </w:rPr>
        <w:t>Support Vector Machines (SVM)</w:t>
      </w:r>
      <w:r w:rsidRPr="00411C9D">
        <w:t xml:space="preserve"> can serve as a </w:t>
      </w:r>
      <w:r w:rsidRPr="00411C9D">
        <w:rPr>
          <w:b/>
          <w:bCs/>
        </w:rPr>
        <w:t>predictive tool for diabetes classification</w:t>
      </w:r>
      <w:r w:rsidRPr="00411C9D">
        <w:t xml:space="preserve">. While the model performs </w:t>
      </w:r>
      <w:r w:rsidRPr="00411C9D">
        <w:rPr>
          <w:b/>
          <w:bCs/>
        </w:rPr>
        <w:t>well overall (75% accuracy)</w:t>
      </w:r>
      <w:r w:rsidRPr="00411C9D">
        <w:t xml:space="preserve">, it has limitations in identifying diabetic patients due to </w:t>
      </w:r>
      <w:r w:rsidRPr="00411C9D">
        <w:rPr>
          <w:b/>
          <w:bCs/>
        </w:rPr>
        <w:t>class imbalance</w:t>
      </w:r>
      <w:r w:rsidRPr="00411C9D">
        <w:t xml:space="preserve">. Future work should focus on </w:t>
      </w:r>
      <w:r w:rsidRPr="00411C9D">
        <w:rPr>
          <w:b/>
          <w:bCs/>
        </w:rPr>
        <w:t>enhancing recall, integrating real-world hospital data, and improving interpretability</w:t>
      </w:r>
      <w:r w:rsidRPr="00411C9D">
        <w:t xml:space="preserve"> for practical adoption in healthcare settings.</w:t>
      </w:r>
    </w:p>
    <w:p w14:paraId="7A6064D9" w14:textId="77777777" w:rsidR="00340D07" w:rsidRDefault="00340D07"/>
    <w:p w14:paraId="6E8335D1" w14:textId="77777777" w:rsidR="00896B4F" w:rsidRDefault="00896B4F"/>
    <w:p w14:paraId="38A616F7" w14:textId="77777777" w:rsidR="00896B4F" w:rsidRDefault="00896B4F"/>
    <w:p w14:paraId="652C27CA" w14:textId="77777777" w:rsidR="00896B4F" w:rsidRDefault="00896B4F"/>
    <w:p w14:paraId="0205DBED" w14:textId="77777777" w:rsidR="00896B4F" w:rsidRDefault="00896B4F"/>
    <w:p w14:paraId="71CB2A91" w14:textId="77777777" w:rsidR="00896B4F" w:rsidRDefault="00896B4F"/>
    <w:p w14:paraId="47FCF75E" w14:textId="77777777" w:rsidR="00896B4F" w:rsidRDefault="00896B4F"/>
    <w:p w14:paraId="063D48C4" w14:textId="77777777" w:rsidR="00896B4F" w:rsidRDefault="00896B4F"/>
    <w:p w14:paraId="129DAB31" w14:textId="77777777" w:rsidR="00896B4F" w:rsidRDefault="00896B4F"/>
    <w:p w14:paraId="0437010A" w14:textId="77777777" w:rsidR="00896B4F" w:rsidRDefault="00896B4F"/>
    <w:p w14:paraId="345C57FC" w14:textId="77777777" w:rsidR="00896B4F" w:rsidRDefault="00896B4F"/>
    <w:p w14:paraId="2E3AE5A9" w14:textId="77777777" w:rsidR="00896B4F" w:rsidRDefault="00896B4F"/>
    <w:p w14:paraId="427891EC" w14:textId="77777777" w:rsidR="00896B4F" w:rsidRDefault="00896B4F"/>
    <w:p w14:paraId="045A062B" w14:textId="77777777" w:rsidR="00896B4F" w:rsidRDefault="00896B4F"/>
    <w:p w14:paraId="22A2C323" w14:textId="77777777" w:rsidR="00896B4F" w:rsidRDefault="00896B4F"/>
    <w:p w14:paraId="75D0D13E" w14:textId="77777777" w:rsidR="00896B4F" w:rsidRDefault="00896B4F"/>
    <w:p w14:paraId="59D53F75" w14:textId="77777777" w:rsidR="00896B4F" w:rsidRDefault="00896B4F"/>
    <w:p w14:paraId="308866C8" w14:textId="77777777" w:rsidR="00896B4F" w:rsidRDefault="00896B4F"/>
    <w:p w14:paraId="5A230A2E" w14:textId="77777777" w:rsidR="00896B4F" w:rsidRPr="007952E1" w:rsidRDefault="00896B4F" w:rsidP="00896B4F">
      <w:pPr>
        <w:widowControl w:val="0"/>
        <w:shd w:val="clear" w:color="auto" w:fill="FFFFFF"/>
        <w:spacing w:after="150" w:line="240" w:lineRule="auto"/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7952E1">
        <w:rPr>
          <w:rFonts w:ascii="Times New Roman" w:hAnsi="Times New Roman"/>
          <w:b/>
          <w:bCs/>
          <w:color w:val="000000" w:themeColor="text1"/>
          <w:sz w:val="24"/>
          <w:szCs w:val="24"/>
        </w:rPr>
        <w:lastRenderedPageBreak/>
        <w:t>References</w:t>
      </w:r>
    </w:p>
    <w:p w14:paraId="0D4A72D6" w14:textId="77777777" w:rsidR="00896B4F" w:rsidRDefault="00896B4F" w:rsidP="00896B4F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7C243356" w14:textId="77777777" w:rsidR="00896B4F" w:rsidRPr="006442B2" w:rsidRDefault="00896B4F" w:rsidP="00896B4F">
      <w:pPr>
        <w:spacing w:after="0" w:line="240" w:lineRule="auto"/>
        <w:rPr>
          <w:rFonts w:cstheme="minorHAnsi"/>
        </w:rPr>
      </w:pPr>
    </w:p>
    <w:p w14:paraId="13D261E8" w14:textId="77777777" w:rsidR="00896B4F" w:rsidRPr="006442B2" w:rsidRDefault="00896B4F" w:rsidP="00896B4F">
      <w:pPr>
        <w:rPr>
          <w:rFonts w:cstheme="minorHAnsi"/>
          <w:noProof/>
        </w:rPr>
      </w:pPr>
      <w:r w:rsidRPr="006442B2">
        <w:rPr>
          <w:rFonts w:cstheme="minorHAnsi"/>
          <w:noProof/>
        </w:rPr>
        <w:t xml:space="preserve">ScikitLearn. Support Vector Machines. </w:t>
      </w:r>
      <w:hyperlink r:id="rId10" w:history="1">
        <w:r w:rsidRPr="006442B2">
          <w:rPr>
            <w:rStyle w:val="Hyperlink"/>
            <w:rFonts w:cstheme="minorHAnsi"/>
            <w:noProof/>
          </w:rPr>
          <w:t>https://scikit-learn.org/stable/auto_examples/svm/index.html</w:t>
        </w:r>
      </w:hyperlink>
      <w:r w:rsidRPr="006442B2">
        <w:rPr>
          <w:rFonts w:cstheme="minorHAnsi"/>
          <w:noProof/>
        </w:rPr>
        <w:t>.</w:t>
      </w:r>
    </w:p>
    <w:p w14:paraId="0902B7E8" w14:textId="77777777" w:rsidR="00896B4F" w:rsidRPr="006442B2" w:rsidRDefault="00896B4F" w:rsidP="00896B4F">
      <w:pPr>
        <w:rPr>
          <w:rFonts w:cstheme="minorHAnsi"/>
          <w:noProof/>
        </w:rPr>
      </w:pPr>
      <w:r w:rsidRPr="006442B2">
        <w:rPr>
          <w:rFonts w:cstheme="minorHAnsi"/>
          <w:noProof/>
        </w:rPr>
        <w:t xml:space="preserve">ScikitLearn. Precision_Recall_Fscore_support. </w:t>
      </w:r>
      <w:hyperlink r:id="rId11" w:history="1">
        <w:r w:rsidRPr="006442B2">
          <w:rPr>
            <w:rStyle w:val="Hyperlink"/>
            <w:rFonts w:cstheme="minorHAnsi"/>
            <w:noProof/>
          </w:rPr>
          <w:t>https://scikit-learn.org/stable/modules/generated/sklearn.metrics.precision_recall_fscore_support.html</w:t>
        </w:r>
      </w:hyperlink>
      <w:r w:rsidRPr="006442B2">
        <w:rPr>
          <w:rFonts w:cstheme="minorHAnsi"/>
          <w:noProof/>
        </w:rPr>
        <w:t>.</w:t>
      </w:r>
    </w:p>
    <w:p w14:paraId="485602B7" w14:textId="77777777" w:rsidR="00896B4F" w:rsidRPr="006442B2" w:rsidRDefault="00896B4F" w:rsidP="00896B4F">
      <w:pPr>
        <w:rPr>
          <w:rFonts w:cstheme="minorHAnsi"/>
          <w:noProof/>
        </w:rPr>
      </w:pPr>
      <w:r w:rsidRPr="006442B2">
        <w:rPr>
          <w:rFonts w:cstheme="minorHAnsi"/>
          <w:noProof/>
        </w:rPr>
        <w:t xml:space="preserve">ScikitLearn. Train_Test_Split. </w:t>
      </w:r>
      <w:hyperlink r:id="rId12" w:history="1">
        <w:r w:rsidRPr="006442B2">
          <w:rPr>
            <w:rStyle w:val="Hyperlink"/>
            <w:rFonts w:cstheme="minorHAnsi"/>
            <w:noProof/>
          </w:rPr>
          <w:t>https://scikit-learn.org/stable/modules/generated/sklearn.model_selection.train_test_split.html</w:t>
        </w:r>
      </w:hyperlink>
      <w:r w:rsidRPr="006442B2">
        <w:rPr>
          <w:rFonts w:cstheme="minorHAnsi"/>
          <w:noProof/>
        </w:rPr>
        <w:t>.</w:t>
      </w:r>
    </w:p>
    <w:p w14:paraId="26B3129B" w14:textId="77777777" w:rsidR="00896B4F" w:rsidRPr="006442B2" w:rsidRDefault="00896B4F" w:rsidP="00896B4F">
      <w:pPr>
        <w:rPr>
          <w:rFonts w:cstheme="minorHAnsi"/>
          <w:noProof/>
        </w:rPr>
      </w:pPr>
      <w:r w:rsidRPr="006442B2">
        <w:rPr>
          <w:rFonts w:cstheme="minorHAnsi"/>
          <w:noProof/>
        </w:rPr>
        <w:t xml:space="preserve">ScikitLearn. Classifier Comparison. </w:t>
      </w:r>
      <w:hyperlink r:id="rId13" w:anchor="sphx-glr-auto-examples-classification-plot-classifier-comparison-py" w:history="1">
        <w:r w:rsidRPr="006442B2">
          <w:rPr>
            <w:rStyle w:val="Hyperlink"/>
            <w:rFonts w:cstheme="minorHAnsi"/>
            <w:noProof/>
          </w:rPr>
          <w:t>https://scikit-learn.org/stable/auto_examples/classification/plot_classifier_comparison.html#sphx-glr-auto-examples-classification-plot-classifier-comparison-py</w:t>
        </w:r>
      </w:hyperlink>
      <w:r w:rsidRPr="006442B2">
        <w:rPr>
          <w:rFonts w:cstheme="minorHAnsi"/>
          <w:noProof/>
        </w:rPr>
        <w:t>.</w:t>
      </w:r>
    </w:p>
    <w:p w14:paraId="3EDD7BE8" w14:textId="77777777" w:rsidR="00896B4F" w:rsidRPr="006442B2" w:rsidRDefault="00896B4F" w:rsidP="00896B4F">
      <w:pPr>
        <w:pStyle w:val="Heading1"/>
        <w:shd w:val="clear" w:color="auto" w:fill="FFFFFF" w:themeFill="background1"/>
        <w:spacing w:line="360" w:lineRule="auto"/>
        <w:rPr>
          <w:rFonts w:asciiTheme="minorHAnsi" w:hAnsiTheme="minorHAnsi" w:cstheme="minorHAnsi"/>
          <w:noProof/>
          <w:color w:val="auto"/>
          <w:sz w:val="22"/>
          <w:szCs w:val="22"/>
        </w:rPr>
      </w:pPr>
      <w:r w:rsidRPr="006442B2">
        <w:rPr>
          <w:rFonts w:asciiTheme="minorHAnsi" w:hAnsiTheme="minorHAnsi" w:cstheme="minorHAnsi"/>
          <w:noProof/>
          <w:color w:val="auto"/>
          <w:sz w:val="22"/>
          <w:szCs w:val="22"/>
        </w:rPr>
        <w:t>Ghoneim, S. (2019, April 2).</w:t>
      </w:r>
      <w:r w:rsidRPr="006442B2">
        <w:rPr>
          <w:rFonts w:asciiTheme="minorHAnsi" w:hAnsiTheme="minorHAnsi" w:cstheme="minorHAnsi"/>
          <w:i/>
          <w:iCs/>
          <w:noProof/>
          <w:color w:val="auto"/>
          <w:sz w:val="22"/>
          <w:szCs w:val="22"/>
        </w:rPr>
        <w:t xml:space="preserve"> Accuracy, Recall, Precision, F-Score &amp; Specificity, which to optimize on?. </w:t>
      </w:r>
      <w:r w:rsidRPr="006442B2">
        <w:rPr>
          <w:rFonts w:asciiTheme="minorHAnsi" w:hAnsiTheme="minorHAnsi" w:cstheme="minorHAnsi"/>
          <w:noProof/>
          <w:color w:val="auto"/>
          <w:sz w:val="22"/>
          <w:szCs w:val="22"/>
        </w:rPr>
        <w:t xml:space="preserve">Towards Data Science. </w:t>
      </w:r>
      <w:hyperlink r:id="rId14" w:history="1">
        <w:r w:rsidRPr="006442B2">
          <w:rPr>
            <w:rStyle w:val="Hyperlink"/>
            <w:rFonts w:asciiTheme="minorHAnsi" w:hAnsiTheme="minorHAnsi" w:cstheme="minorHAnsi"/>
            <w:noProof/>
            <w:color w:val="auto"/>
            <w:sz w:val="22"/>
            <w:szCs w:val="22"/>
          </w:rPr>
          <w:t>https://towardsdatascience.com/accuracy-recall-precision-f-score-specificity-which-to-optimize-on-867d3f11124</w:t>
        </w:r>
      </w:hyperlink>
      <w:r w:rsidRPr="006442B2">
        <w:rPr>
          <w:rFonts w:asciiTheme="minorHAnsi" w:hAnsiTheme="minorHAnsi" w:cstheme="minorHAnsi"/>
          <w:noProof/>
          <w:color w:val="auto"/>
          <w:sz w:val="22"/>
          <w:szCs w:val="22"/>
        </w:rPr>
        <w:t>.</w:t>
      </w:r>
    </w:p>
    <w:p w14:paraId="51E74494" w14:textId="77777777" w:rsidR="00896B4F" w:rsidRPr="006442B2" w:rsidRDefault="00896B4F" w:rsidP="00896B4F">
      <w:pPr>
        <w:shd w:val="clear" w:color="auto" w:fill="FFFFFF" w:themeFill="background1"/>
        <w:spacing w:before="143" w:after="285"/>
        <w:rPr>
          <w:rFonts w:cstheme="minorHAnsi"/>
          <w:noProof/>
        </w:rPr>
      </w:pPr>
      <w:r w:rsidRPr="006442B2">
        <w:rPr>
          <w:rFonts w:cstheme="minorHAnsi"/>
          <w:noProof/>
        </w:rPr>
        <w:t xml:space="preserve">Glassner, A. (2021). Chapter 11: Classifiers, Support Vector Machines. </w:t>
      </w:r>
      <w:r w:rsidRPr="006442B2">
        <w:rPr>
          <w:rFonts w:cstheme="minorHAnsi"/>
          <w:i/>
          <w:iCs/>
          <w:noProof/>
        </w:rPr>
        <w:t>Deep Learning: A Visual Approach</w:t>
      </w:r>
      <w:r w:rsidRPr="006442B2">
        <w:rPr>
          <w:rFonts w:cstheme="minorHAnsi"/>
          <w:noProof/>
        </w:rPr>
        <w:t xml:space="preserve">. San Francisco: No Starch Press. </w:t>
      </w:r>
      <w:hyperlink r:id="rId15" w:history="1">
        <w:r w:rsidRPr="006442B2">
          <w:rPr>
            <w:rStyle w:val="Hyperlink"/>
            <w:rFonts w:cstheme="minorHAnsi"/>
            <w:noProof/>
          </w:rPr>
          <w:t>https://learning.oreilly.com/library/view/deep-learning/9781098129019/c11.xhtml?ar%C2%A0&amp;sso_link=yes&amp;sso_link_from=umgc</w:t>
        </w:r>
      </w:hyperlink>
      <w:r w:rsidRPr="006442B2">
        <w:rPr>
          <w:rFonts w:cstheme="minorHAnsi"/>
          <w:noProof/>
        </w:rPr>
        <w:t>.</w:t>
      </w:r>
    </w:p>
    <w:p w14:paraId="303EBEAE" w14:textId="77777777" w:rsidR="00896B4F" w:rsidRPr="006442B2" w:rsidRDefault="00896B4F" w:rsidP="00896B4F">
      <w:pPr>
        <w:shd w:val="clear" w:color="auto" w:fill="FFFFFF" w:themeFill="background1"/>
        <w:spacing w:before="143" w:after="285"/>
        <w:rPr>
          <w:rFonts w:cstheme="minorHAnsi"/>
          <w:noProof/>
        </w:rPr>
      </w:pPr>
      <w:r w:rsidRPr="006442B2">
        <w:rPr>
          <w:rFonts w:cstheme="minorHAnsi"/>
          <w:noProof/>
        </w:rPr>
        <w:t xml:space="preserve">Fawcett, T. (2024). </w:t>
      </w:r>
      <w:r w:rsidRPr="006442B2">
        <w:rPr>
          <w:rFonts w:cstheme="minorHAnsi"/>
          <w:i/>
          <w:iCs/>
          <w:noProof/>
        </w:rPr>
        <w:t xml:space="preserve">Learning from Imbalanced Classes. </w:t>
      </w:r>
      <w:r w:rsidRPr="006442B2">
        <w:rPr>
          <w:rFonts w:cstheme="minorHAnsi"/>
          <w:noProof/>
        </w:rPr>
        <w:t xml:space="preserve">KDnuggets. </w:t>
      </w:r>
      <w:hyperlink r:id="rId16" w:history="1">
        <w:r w:rsidRPr="006442B2">
          <w:rPr>
            <w:rStyle w:val="Hyperlink"/>
            <w:rFonts w:cstheme="minorHAnsi"/>
            <w:noProof/>
          </w:rPr>
          <w:t>https://www.kdnuggets.com/2016/08/learning-from-imbalanced-classes.html</w:t>
        </w:r>
      </w:hyperlink>
      <w:r w:rsidRPr="006442B2">
        <w:rPr>
          <w:rFonts w:cstheme="minorHAnsi"/>
          <w:noProof/>
        </w:rPr>
        <w:t>.</w:t>
      </w:r>
    </w:p>
    <w:p w14:paraId="7225D5AD" w14:textId="77777777" w:rsidR="00896B4F" w:rsidRPr="006442B2" w:rsidRDefault="00896B4F" w:rsidP="00896B4F">
      <w:pPr>
        <w:shd w:val="clear" w:color="auto" w:fill="FFFFFF" w:themeFill="background1"/>
        <w:spacing w:before="143" w:after="285"/>
        <w:rPr>
          <w:rFonts w:cstheme="minorHAnsi"/>
          <w:noProof/>
        </w:rPr>
      </w:pPr>
      <w:r w:rsidRPr="006442B2">
        <w:rPr>
          <w:rFonts w:cstheme="minorHAnsi"/>
          <w:noProof/>
        </w:rPr>
        <w:t xml:space="preserve">Higuera C., Gardiner KJ., Cios KJ. (2015, June 25). </w:t>
      </w:r>
      <w:r w:rsidRPr="006442B2">
        <w:rPr>
          <w:rFonts w:cstheme="minorHAnsi"/>
          <w:i/>
          <w:iCs/>
          <w:noProof/>
        </w:rPr>
        <w:t xml:space="preserve">Self-Organizing Feature Maps Identify Proteins Critical to Learning in a Mouse Model of Down Syndrome. </w:t>
      </w:r>
      <w:r w:rsidRPr="006442B2">
        <w:rPr>
          <w:rFonts w:cstheme="minorHAnsi"/>
          <w:noProof/>
        </w:rPr>
        <w:t xml:space="preserve">PubMed. 10(6):e0129126. doi: 10.1371/journal.pone.0129126. </w:t>
      </w:r>
      <w:hyperlink r:id="rId17" w:history="1">
        <w:r w:rsidRPr="006442B2">
          <w:rPr>
            <w:rStyle w:val="Hyperlink"/>
            <w:rFonts w:cstheme="minorHAnsi"/>
            <w:noProof/>
          </w:rPr>
          <w:t>https://pubmed.ncbi.nlm.nih.gov/26111164/</w:t>
        </w:r>
      </w:hyperlink>
      <w:r w:rsidRPr="006442B2">
        <w:rPr>
          <w:rFonts w:cstheme="minorHAnsi"/>
          <w:noProof/>
        </w:rPr>
        <w:t>.</w:t>
      </w:r>
    </w:p>
    <w:p w14:paraId="30833E17" w14:textId="77777777" w:rsidR="00896B4F" w:rsidRPr="006442B2" w:rsidRDefault="00896B4F" w:rsidP="00896B4F">
      <w:pPr>
        <w:rPr>
          <w:rFonts w:eastAsiaTheme="minorEastAsia" w:cstheme="minorHAnsi"/>
        </w:rPr>
      </w:pPr>
      <w:r w:rsidRPr="006442B2">
        <w:rPr>
          <w:rFonts w:cstheme="minorHAnsi"/>
          <w:i/>
          <w:iCs/>
          <w:noProof/>
        </w:rPr>
        <w:t xml:space="preserve">Harvard CS109A. Lecture 6: Linear Regression. GitHub. </w:t>
      </w:r>
      <w:r w:rsidRPr="006442B2">
        <w:rPr>
          <w:rFonts w:cstheme="minorHAnsi"/>
          <w:noProof/>
        </w:rPr>
        <w:t xml:space="preserve"> </w:t>
      </w:r>
      <w:hyperlink r:id="rId18" w:history="1">
        <w:r w:rsidRPr="006442B2">
          <w:rPr>
            <w:rStyle w:val="Hyperlink"/>
            <w:rFonts w:cstheme="minorHAnsi"/>
            <w:noProof/>
          </w:rPr>
          <w:t>https://harvard-iacs.github.io/2020-CS109A/lectures/lecture06/notebook-3/</w:t>
        </w:r>
      </w:hyperlink>
      <w:r w:rsidRPr="006442B2">
        <w:rPr>
          <w:rFonts w:cstheme="minorHAnsi"/>
          <w:noProof/>
        </w:rPr>
        <w:t>.</w:t>
      </w:r>
    </w:p>
    <w:p w14:paraId="35F1D617" w14:textId="77777777" w:rsidR="00896B4F" w:rsidRPr="006442B2" w:rsidRDefault="00896B4F" w:rsidP="00896B4F">
      <w:pPr>
        <w:rPr>
          <w:rFonts w:cstheme="minorHAnsi"/>
          <w:noProof/>
        </w:rPr>
      </w:pPr>
      <w:r w:rsidRPr="006442B2">
        <w:rPr>
          <w:rFonts w:cstheme="minorHAnsi"/>
          <w:noProof/>
        </w:rPr>
        <w:t xml:space="preserve">NIH.(2024, January). </w:t>
      </w:r>
      <w:r w:rsidRPr="006442B2">
        <w:rPr>
          <w:rFonts w:cstheme="minorHAnsi"/>
          <w:i/>
          <w:iCs/>
          <w:noProof/>
        </w:rPr>
        <w:t xml:space="preserve">Diabetes Statistics. </w:t>
      </w:r>
      <w:hyperlink r:id="rId19" w:history="1">
        <w:r w:rsidRPr="006442B2">
          <w:rPr>
            <w:rStyle w:val="Hyperlink"/>
            <w:rFonts w:cstheme="minorHAnsi"/>
            <w:noProof/>
          </w:rPr>
          <w:t>https://www.niddk.nih.gov/health-information/health-statistics/diabetes-statistics</w:t>
        </w:r>
      </w:hyperlink>
      <w:r w:rsidRPr="006442B2">
        <w:rPr>
          <w:rFonts w:cstheme="minorHAnsi"/>
          <w:noProof/>
        </w:rPr>
        <w:t>.</w:t>
      </w:r>
    </w:p>
    <w:p w14:paraId="19AF131D" w14:textId="77777777" w:rsidR="00896B4F" w:rsidRPr="006442B2" w:rsidRDefault="00896B4F" w:rsidP="00896B4F">
      <w:pPr>
        <w:rPr>
          <w:rFonts w:cstheme="minorHAnsi"/>
          <w:noProof/>
        </w:rPr>
      </w:pPr>
    </w:p>
    <w:p w14:paraId="6C7D0272" w14:textId="77777777" w:rsidR="00896B4F" w:rsidRPr="006442B2" w:rsidRDefault="00896B4F" w:rsidP="00896B4F">
      <w:pPr>
        <w:rPr>
          <w:rFonts w:eastAsiaTheme="minorEastAsia" w:cstheme="minorHAnsi"/>
        </w:rPr>
      </w:pPr>
      <w:r w:rsidRPr="006442B2">
        <w:rPr>
          <w:rFonts w:cstheme="minorHAnsi"/>
          <w:noProof/>
        </w:rPr>
        <w:t xml:space="preserve"> </w:t>
      </w:r>
      <w:hyperlink r:id="rId20" w:history="1">
        <w:r w:rsidRPr="006442B2">
          <w:rPr>
            <w:rStyle w:val="Hyperlink"/>
            <w:rFonts w:cstheme="minorHAnsi"/>
            <w:noProof/>
          </w:rPr>
          <w:t>https://www.openml.org/search?type=data&amp;sort=runs&amp;id=37&amp;status=active</w:t>
        </w:r>
      </w:hyperlink>
    </w:p>
    <w:p w14:paraId="6FEFB5EC" w14:textId="77777777" w:rsidR="00896B4F" w:rsidRDefault="00896B4F"/>
    <w:p w14:paraId="62FA6235" w14:textId="2782054A" w:rsidR="00914DF6" w:rsidRDefault="006A1CD3">
      <w:r w:rsidRPr="006A1CD3">
        <w:t xml:space="preserve">Giri, S. (2024). </w:t>
      </w:r>
      <w:r w:rsidRPr="00AA3FEE">
        <w:rPr>
          <w:i/>
          <w:iCs/>
        </w:rPr>
        <w:t xml:space="preserve">AI-driven </w:t>
      </w:r>
      <w:r w:rsidRPr="00AA3FEE">
        <w:rPr>
          <w:i/>
          <w:iCs/>
        </w:rPr>
        <w:t>P</w:t>
      </w:r>
      <w:r w:rsidRPr="00AA3FEE">
        <w:rPr>
          <w:i/>
          <w:iCs/>
        </w:rPr>
        <w:t xml:space="preserve">redictive </w:t>
      </w:r>
      <w:r w:rsidRPr="00AA3FEE">
        <w:rPr>
          <w:i/>
          <w:iCs/>
        </w:rPr>
        <w:t>M</w:t>
      </w:r>
      <w:r w:rsidRPr="00AA3FEE">
        <w:rPr>
          <w:i/>
          <w:iCs/>
        </w:rPr>
        <w:t xml:space="preserve">odels for </w:t>
      </w:r>
      <w:r w:rsidRPr="00AA3FEE">
        <w:rPr>
          <w:i/>
          <w:iCs/>
        </w:rPr>
        <w:t>E</w:t>
      </w:r>
      <w:r w:rsidRPr="00AA3FEE">
        <w:rPr>
          <w:i/>
          <w:iCs/>
        </w:rPr>
        <w:t xml:space="preserve">arly </w:t>
      </w:r>
      <w:r w:rsidRPr="00AA3FEE">
        <w:rPr>
          <w:i/>
          <w:iCs/>
        </w:rPr>
        <w:t>D</w:t>
      </w:r>
      <w:r w:rsidRPr="00AA3FEE">
        <w:rPr>
          <w:i/>
          <w:iCs/>
        </w:rPr>
        <w:t>et</w:t>
      </w:r>
      <w:r w:rsidR="00DB7CCA">
        <w:rPr>
          <w:i/>
          <w:iCs/>
        </w:rPr>
        <w:t>3</w:t>
      </w:r>
      <w:r w:rsidRPr="00AA3FEE">
        <w:rPr>
          <w:i/>
          <w:iCs/>
        </w:rPr>
        <w:t>ection of</w:t>
      </w:r>
      <w:r w:rsidRPr="00AA3FEE">
        <w:rPr>
          <w:i/>
          <w:iCs/>
        </w:rPr>
        <w:t xml:space="preserve"> D</w:t>
      </w:r>
      <w:r w:rsidRPr="00AA3FEE">
        <w:rPr>
          <w:i/>
          <w:iCs/>
        </w:rPr>
        <w:t>iabetes:</w:t>
      </w:r>
      <w:r w:rsidRPr="006A1CD3">
        <w:t xml:space="preserve"> </w:t>
      </w:r>
      <w:r w:rsidRPr="00683724">
        <w:rPr>
          <w:i/>
          <w:iCs/>
        </w:rPr>
        <w:t xml:space="preserve">A </w:t>
      </w:r>
      <w:r w:rsidRPr="00683724">
        <w:rPr>
          <w:i/>
          <w:iCs/>
        </w:rPr>
        <w:t>R</w:t>
      </w:r>
      <w:r w:rsidRPr="00683724">
        <w:rPr>
          <w:i/>
          <w:iCs/>
        </w:rPr>
        <w:t xml:space="preserve">eview </w:t>
      </w:r>
      <w:r w:rsidRPr="00683724">
        <w:rPr>
          <w:i/>
          <w:iCs/>
        </w:rPr>
        <w:t>S</w:t>
      </w:r>
      <w:r w:rsidRPr="00683724">
        <w:rPr>
          <w:i/>
          <w:iCs/>
        </w:rPr>
        <w:t>tudy</w:t>
      </w:r>
      <w:r w:rsidRPr="006A1CD3">
        <w:t xml:space="preserve">. </w:t>
      </w:r>
      <w:r w:rsidRPr="00683724">
        <w:t>International Journal of Computer Science and Mobile Computing, 13(9), 24–33</w:t>
      </w:r>
      <w:r w:rsidR="00DB7CCA" w:rsidRPr="00683724">
        <w:t>.</w:t>
      </w:r>
      <w:r w:rsidR="00DB7CCA">
        <w:t xml:space="preserve"> </w:t>
      </w:r>
      <w:hyperlink r:id="rId21" w:history="1">
        <w:r w:rsidR="00683724" w:rsidRPr="000B6CE3">
          <w:rPr>
            <w:rStyle w:val="Hyperlink"/>
          </w:rPr>
          <w:t>https://d1wqtxts1xzle7.cloudfront.net/118489533/V13I9202408-libre.pdf?1727526056=&amp;response-content-disposition=inline%3B+filename%3DAI_Driven_Predictive_Models_for_Early_De.pdf&amp;Expires=17416317</w:t>
        </w:r>
        <w:r w:rsidR="00683724" w:rsidRPr="000B6CE3">
          <w:rPr>
            <w:rStyle w:val="Hyperlink"/>
          </w:rPr>
          <w:lastRenderedPageBreak/>
          <w:t>84&amp;Signature=A6ZYCDvci-MwMcwzDi00y-p7ltj2ISDZXJGskTDsfklQLWvuVZvOdtb07jUbBsgNIkzrTeTkYd3fwiFkQMlws97orhfgtdcqMXzKdIyft0RP3H~q~5fdlRLH~DY6EmA5xrRtH53un6WDZkcRgabx~MdsLc38ZtdyW3xRahUx881e7g1JZRdIHlsRubEvMLT5uFO2xYW7oeGgM55QsMXjW0NhvT8pWlq8mtjWLYrWnWTn4cy8sQkWP3azD5E38t20lDjIU3UdtyQkOiLS-V~vEiG6pC5YMHiMvzsMJ~lZ3sklTd8kYY6sAO12QRTlzSf8yzn14jHpWrNk1tGFScWGKA__&amp;Key-Pair-Id=APKAJLOHF5GGSLRBV4ZA</w:t>
        </w:r>
      </w:hyperlink>
      <w:r w:rsidR="00914DF6">
        <w:t>.</w:t>
      </w:r>
    </w:p>
    <w:p w14:paraId="4D92DACA" w14:textId="77777777" w:rsidR="00914DF6" w:rsidRDefault="00914DF6"/>
    <w:p w14:paraId="490577A6" w14:textId="2F9BE8EF" w:rsidR="0052117C" w:rsidRPr="00B43F15" w:rsidRDefault="0052117C">
      <w:r w:rsidRPr="0052117C">
        <w:t xml:space="preserve">Adewale, T. (2024). </w:t>
      </w:r>
      <w:r w:rsidRPr="00B43F15">
        <w:rPr>
          <w:i/>
          <w:iCs/>
        </w:rPr>
        <w:t xml:space="preserve">Improving </w:t>
      </w:r>
      <w:r w:rsidR="00B43F15">
        <w:rPr>
          <w:i/>
          <w:iCs/>
        </w:rPr>
        <w:t>P</w:t>
      </w:r>
      <w:r w:rsidRPr="00B43F15">
        <w:rPr>
          <w:i/>
          <w:iCs/>
        </w:rPr>
        <w:t xml:space="preserve">atient </w:t>
      </w:r>
      <w:r w:rsidR="00B43F15">
        <w:rPr>
          <w:i/>
          <w:iCs/>
        </w:rPr>
        <w:t>O</w:t>
      </w:r>
      <w:r w:rsidRPr="00B43F15">
        <w:rPr>
          <w:i/>
          <w:iCs/>
        </w:rPr>
        <w:t xml:space="preserve">utcomes with </w:t>
      </w:r>
      <w:r w:rsidR="00B43F15">
        <w:rPr>
          <w:i/>
          <w:iCs/>
        </w:rPr>
        <w:t>C</w:t>
      </w:r>
      <w:r w:rsidRPr="00B43F15">
        <w:rPr>
          <w:i/>
          <w:iCs/>
        </w:rPr>
        <w:t xml:space="preserve">loud-driven </w:t>
      </w:r>
      <w:r w:rsidR="00B43F15">
        <w:rPr>
          <w:i/>
          <w:iCs/>
        </w:rPr>
        <w:t>A</w:t>
      </w:r>
      <w:r w:rsidRPr="00B43F15">
        <w:rPr>
          <w:i/>
          <w:iCs/>
        </w:rPr>
        <w:t xml:space="preserve">rtificial </w:t>
      </w:r>
      <w:r w:rsidR="004B1BC6">
        <w:rPr>
          <w:i/>
          <w:iCs/>
        </w:rPr>
        <w:t>I</w:t>
      </w:r>
      <w:r w:rsidRPr="00B43F15">
        <w:rPr>
          <w:i/>
          <w:iCs/>
        </w:rPr>
        <w:t xml:space="preserve">ntelligence in </w:t>
      </w:r>
      <w:r w:rsidR="004B1BC6">
        <w:rPr>
          <w:i/>
          <w:iCs/>
        </w:rPr>
        <w:t>H</w:t>
      </w:r>
      <w:r w:rsidRPr="00B43F15">
        <w:rPr>
          <w:i/>
          <w:iCs/>
        </w:rPr>
        <w:t>ealthcare</w:t>
      </w:r>
      <w:r w:rsidRPr="0052117C">
        <w:t xml:space="preserve">. </w:t>
      </w:r>
      <w:r w:rsidRPr="00B43F15">
        <w:t>ResearchGate.</w:t>
      </w:r>
      <w:r w:rsidR="00B43F15" w:rsidRPr="00B43F15">
        <w:t xml:space="preserve"> </w:t>
      </w:r>
      <w:hyperlink r:id="rId22" w:history="1">
        <w:r w:rsidR="00B43F15" w:rsidRPr="00B43F15">
          <w:rPr>
            <w:rStyle w:val="Hyperlink"/>
          </w:rPr>
          <w:t>https://www.researchgate.net/profile/Tunmise-Adewale-2/publication/387426412_Improving_Patient_Outcomes_with_Cloud-Driven_Artificial_Intelligence_in_Healthcare/links/676d4a4c117f340ec3d9184d/Improving-Patient-Outcomes-with-Cloud-Driven-Artificial-Intelligence-in-Healthcare.pdf</w:t>
        </w:r>
      </w:hyperlink>
      <w:r w:rsidR="00B43F15" w:rsidRPr="00B43F15">
        <w:t>.</w:t>
      </w:r>
    </w:p>
    <w:p w14:paraId="4000C0A1" w14:textId="77777777" w:rsidR="00B43F15" w:rsidRDefault="00B43F15"/>
    <w:sectPr w:rsidR="00B43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1267E"/>
    <w:multiLevelType w:val="hybridMultilevel"/>
    <w:tmpl w:val="BB427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96EE1"/>
    <w:multiLevelType w:val="hybridMultilevel"/>
    <w:tmpl w:val="0A465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A4DEC"/>
    <w:multiLevelType w:val="hybridMultilevel"/>
    <w:tmpl w:val="23C23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227DC"/>
    <w:multiLevelType w:val="hybridMultilevel"/>
    <w:tmpl w:val="95707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842B8"/>
    <w:multiLevelType w:val="hybridMultilevel"/>
    <w:tmpl w:val="A2E83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D00692"/>
    <w:multiLevelType w:val="hybridMultilevel"/>
    <w:tmpl w:val="89A64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417F22"/>
    <w:multiLevelType w:val="hybridMultilevel"/>
    <w:tmpl w:val="FA705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4054092">
    <w:abstractNumId w:val="0"/>
  </w:num>
  <w:num w:numId="2" w16cid:durableId="574126638">
    <w:abstractNumId w:val="1"/>
  </w:num>
  <w:num w:numId="3" w16cid:durableId="289173050">
    <w:abstractNumId w:val="6"/>
  </w:num>
  <w:num w:numId="4" w16cid:durableId="1875580853">
    <w:abstractNumId w:val="4"/>
  </w:num>
  <w:num w:numId="5" w16cid:durableId="1800949054">
    <w:abstractNumId w:val="2"/>
  </w:num>
  <w:num w:numId="6" w16cid:durableId="1052731833">
    <w:abstractNumId w:val="3"/>
  </w:num>
  <w:num w:numId="7" w16cid:durableId="12881989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C9D"/>
    <w:rsid w:val="000917E6"/>
    <w:rsid w:val="000F518B"/>
    <w:rsid w:val="00295A7B"/>
    <w:rsid w:val="00340D07"/>
    <w:rsid w:val="00411C9D"/>
    <w:rsid w:val="004A3DDF"/>
    <w:rsid w:val="004B1BC6"/>
    <w:rsid w:val="0052117C"/>
    <w:rsid w:val="005A52AF"/>
    <w:rsid w:val="005A743A"/>
    <w:rsid w:val="00683724"/>
    <w:rsid w:val="006A1CD3"/>
    <w:rsid w:val="007446BE"/>
    <w:rsid w:val="00896B4F"/>
    <w:rsid w:val="00914DF6"/>
    <w:rsid w:val="00AA3FEE"/>
    <w:rsid w:val="00B26B5A"/>
    <w:rsid w:val="00B43F15"/>
    <w:rsid w:val="00B5687D"/>
    <w:rsid w:val="00B87AD2"/>
    <w:rsid w:val="00BD45E7"/>
    <w:rsid w:val="00BE4C7A"/>
    <w:rsid w:val="00C313F0"/>
    <w:rsid w:val="00C918D3"/>
    <w:rsid w:val="00D00214"/>
    <w:rsid w:val="00DB7CCA"/>
    <w:rsid w:val="00EE5415"/>
    <w:rsid w:val="00F17E95"/>
    <w:rsid w:val="00F6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4D0FB"/>
  <w15:chartTrackingRefBased/>
  <w15:docId w15:val="{9685F40B-8AD9-4370-93AF-2C22E8C72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C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C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C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C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C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C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C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C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C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C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C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C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C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C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C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C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C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C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C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C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C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C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C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C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C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C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C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C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C9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1C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1C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7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8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3034">
          <w:marLeft w:val="0"/>
          <w:marRight w:val="0"/>
          <w:marTop w:val="336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397309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494257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43720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9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66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478583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25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73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1789965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66911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16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55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990045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92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6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14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117089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1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33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864998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0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3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2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658156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0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31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25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792734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5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18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550347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99578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7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95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93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14164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24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8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44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118708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9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3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14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9713299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62115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94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30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111592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9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711183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6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77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4990156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17155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40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433742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5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08997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59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62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124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30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694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887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089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8823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1814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458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2909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595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050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356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0228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271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3358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30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2884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673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0098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8072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844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688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8761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913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3161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140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4222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193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5001392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8310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4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17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670465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8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93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81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7340886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49716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20517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34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639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776547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66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8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70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45610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03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66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78525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33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0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8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269219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57303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1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00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74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914705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8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9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02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91326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56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2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39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7193971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079838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88326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2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42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94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030710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56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3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67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977868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1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7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67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9339217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064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7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9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0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363560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9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9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36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530489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0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95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64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1277565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565665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6145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3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18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612304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9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65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2603610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9520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0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71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841606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3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60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471715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14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49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1107863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28695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97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3342">
          <w:marLeft w:val="0"/>
          <w:marRight w:val="0"/>
          <w:marTop w:val="336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037827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182871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118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14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50953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54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7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1104623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53589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1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7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23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753985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1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33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958993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6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00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023722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3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4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39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040807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06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8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45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107109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6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49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2217104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07847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3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9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25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312593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0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8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15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560889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8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91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57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6087927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77757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5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068923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9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72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795701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9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18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91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6110566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2692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20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7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864537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8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7489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70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251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45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534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296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759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041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448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0204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613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2830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630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4897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735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8282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016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2636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506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7416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85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0610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369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9019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915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1087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509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4319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455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1955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147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667632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9642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97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09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939728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42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99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2261800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767879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21343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8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1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042568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01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791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327292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8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9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47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252333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5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03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55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0822466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67845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3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89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32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579803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1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8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88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009327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74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56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5614625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174269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76756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22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7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29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561642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8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6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28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276623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74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77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20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6147886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62640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0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47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31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026143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1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59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68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356740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67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45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67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5847967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127533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39967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7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55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692659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73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7849575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36185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0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32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1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560466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2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2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26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343655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37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2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01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7777712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4481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02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44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cikit-learn.org/stable/auto_examples/classification/plot_classifier_comparison.html" TargetMode="External"/><Relationship Id="rId18" Type="http://schemas.openxmlformats.org/officeDocument/2006/relationships/hyperlink" Target="https://harvard-iacs.github.io/2020-CS109A/lectures/lecture06/notebook-3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1wqtxts1xzle7.cloudfront.net/118489533/V13I9202408-libre.pdf?1727526056=&amp;response-content-disposition=inline%3B+filename%3DAI_Driven_Predictive_Models_for_Early_De.pdf&amp;Expires=1741631784&amp;Signature=A6ZYCDvci-MwMcwzDi00y-p7ltj2ISDZXJGskTDsfklQLWvuVZvOdtb07jUbBsgNIkzrTeTkYd3fwiFkQMlws97orhfgtdcqMXzKdIyft0RP3H~q~5fdlRLH~DY6EmA5xrRtH53un6WDZkcRgabx~MdsLc38ZtdyW3xRahUx881e7g1JZRdIHlsRubEvMLT5uFO2xYW7oeGgM55QsMXjW0NhvT8pWlq8mtjWLYrWnWTn4cy8sQkWP3azD5E38t20lDjIU3UdtyQkOiLS-V~vEiG6pC5YMHiMvzsMJ~lZ3sklTd8kYY6sAO12QRTlzSf8yzn14jHpWrNk1tGFScWGKA__&amp;Key-Pair-Id=APKAJLOHF5GGSLRBV4ZA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scikit-learn.org/stable/modules/generated/sklearn.model_selection.train_test_split.html" TargetMode="External"/><Relationship Id="rId17" Type="http://schemas.openxmlformats.org/officeDocument/2006/relationships/hyperlink" Target="https://pubmed.ncbi.nlm.nih.gov/26111164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dnuggets.com/2016/08/learning-from-imbalanced-classes.html" TargetMode="External"/><Relationship Id="rId20" Type="http://schemas.openxmlformats.org/officeDocument/2006/relationships/hyperlink" Target="https://www.openml.org/search?type=data&amp;sort=runs&amp;id=37&amp;status=activ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cikit-learn.org/stable/modules/generated/sklearn.metrics.precision_recall_fscore_support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openml.org/d/37" TargetMode="External"/><Relationship Id="rId15" Type="http://schemas.openxmlformats.org/officeDocument/2006/relationships/hyperlink" Target="https://learning.oreilly.com/library/view/deep-learning/9781098129019/c11.xhtml?ar%C2%A0&amp;sso_link=yes&amp;sso_link_from=umgc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cikit-learn.org/stable/auto_examples/svm/index.html" TargetMode="External"/><Relationship Id="rId19" Type="http://schemas.openxmlformats.org/officeDocument/2006/relationships/hyperlink" Target="https://www.niddk.nih.gov/health-information/health-statistics/diabetes-statistic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towardsdatascience.com/accuracy-recall-precision-f-score-specificity-which-to-optimize-on-867d3f11124" TargetMode="External"/><Relationship Id="rId22" Type="http://schemas.openxmlformats.org/officeDocument/2006/relationships/hyperlink" Target="https://www.researchgate.net/profile/Tunmise-Adewale-2/publication/387426412_Improving_Patient_Outcomes_with_Cloud-Driven_Artificial_Intelligence_in_Healthcare/links/676d4a4c117f340ec3d9184d/Improving-Patient-Outcomes-with-Cloud-Driven-Artificial-Intelligence-in-Healthcar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1483</Words>
  <Characters>8458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Diabetes_Forecasting</dc:title>
  <dc:subject/>
  <dc:creator>Danielle Bopda</dc:creator>
  <cp:keywords>Summary and Analysis</cp:keywords>
  <dc:description/>
  <cp:lastModifiedBy>Danielle Bopda</cp:lastModifiedBy>
  <cp:revision>2</cp:revision>
  <dcterms:created xsi:type="dcterms:W3CDTF">2025-03-10T17:57:00Z</dcterms:created>
  <dcterms:modified xsi:type="dcterms:W3CDTF">2025-03-10T17:57:00Z</dcterms:modified>
</cp:coreProperties>
</file>