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40583" w14:textId="77777777" w:rsidR="005C775B" w:rsidRDefault="00CD4029" w:rsidP="00CD4029">
      <w:pPr>
        <w:widowControl/>
        <w:ind w:firstLine="420"/>
        <w:jc w:val="left"/>
        <w:rPr>
          <w:rFonts w:ascii="Times New Roman" w:eastAsia="Times New Roman" w:hAnsi="Times New Roman" w:cs="Times New Roman" w:hint="eastAsia"/>
          <w:color w:val="000000"/>
          <w:kern w:val="0"/>
        </w:rPr>
      </w:pPr>
      <w:bookmarkStart w:id="0" w:name="OLE_LINK3"/>
      <w:bookmarkStart w:id="1" w:name="OLE_LINK4"/>
      <w:r w:rsidRPr="00CD4029">
        <w:rPr>
          <w:rFonts w:ascii="Times New Roman" w:eastAsia="Times New Roman" w:hAnsi="Times New Roman" w:cs="Times New Roman"/>
          <w:color w:val="000000"/>
          <w:kern w:val="0"/>
        </w:rPr>
        <w:t xml:space="preserve">I </w:t>
      </w:r>
      <w:r>
        <w:rPr>
          <w:rFonts w:ascii="Times New Roman" w:eastAsia="Times New Roman" w:hAnsi="Times New Roman" w:cs="Times New Roman" w:hint="eastAsia"/>
          <w:color w:val="000000"/>
          <w:kern w:val="0"/>
        </w:rPr>
        <w:t>read</w:t>
      </w:r>
      <w:r w:rsidRPr="00CD4029">
        <w:rPr>
          <w:rFonts w:ascii="Times New Roman" w:eastAsia="Times New Roman" w:hAnsi="Times New Roman" w:cs="Times New Roman"/>
          <w:color w:val="000000"/>
          <w:kern w:val="0"/>
        </w:rPr>
        <w:t xml:space="preserve"> chapter </w:t>
      </w:r>
      <w:r>
        <w:rPr>
          <w:rFonts w:ascii="Times New Roman" w:eastAsia="Times New Roman" w:hAnsi="Times New Roman" w:cs="Times New Roman" w:hint="eastAsia"/>
          <w:color w:val="000000"/>
          <w:kern w:val="0"/>
        </w:rPr>
        <w:t>three</w:t>
      </w:r>
      <w:r w:rsidRPr="00CD4029">
        <w:rPr>
          <w:rFonts w:ascii="Times New Roman" w:eastAsia="Times New Roman" w:hAnsi="Times New Roman" w:cs="Times New Roman"/>
          <w:color w:val="000000"/>
          <w:kern w:val="0"/>
        </w:rPr>
        <w:t xml:space="preserve"> from the MATLAB book. </w:t>
      </w:r>
      <w:r>
        <w:rPr>
          <w:rFonts w:ascii="Times New Roman" w:eastAsia="Times New Roman" w:hAnsi="Times New Roman" w:cs="Times New Roman" w:hint="eastAsia"/>
          <w:color w:val="000000"/>
          <w:kern w:val="0"/>
        </w:rPr>
        <w:t xml:space="preserve">This chapter provided a review for linear </w:t>
      </w:r>
      <w:r>
        <w:rPr>
          <w:rFonts w:ascii="Times New Roman" w:eastAsia="Times New Roman" w:hAnsi="Times New Roman" w:cs="Times New Roman"/>
          <w:color w:val="000000"/>
          <w:kern w:val="0"/>
        </w:rPr>
        <w:t>algebra</w:t>
      </w:r>
      <w:r>
        <w:rPr>
          <w:rFonts w:ascii="Times New Roman" w:eastAsia="Times New Roman" w:hAnsi="Times New Roman" w:cs="Times New Roman" w:hint="eastAsia"/>
          <w:color w:val="000000"/>
          <w:kern w:val="0"/>
        </w:rPr>
        <w:t xml:space="preserve"> and </w:t>
      </w:r>
      <w:r>
        <w:rPr>
          <w:rFonts w:ascii="Times New Roman" w:eastAsia="Times New Roman" w:hAnsi="Times New Roman" w:cs="Times New Roman"/>
          <w:color w:val="000000"/>
          <w:kern w:val="0"/>
        </w:rPr>
        <w:t>statistics</w:t>
      </w:r>
      <w:r>
        <w:rPr>
          <w:rFonts w:ascii="Times New Roman" w:eastAsia="Times New Roman" w:hAnsi="Times New Roman" w:cs="Times New Roman" w:hint="eastAsia"/>
          <w:color w:val="000000"/>
          <w:kern w:val="0"/>
        </w:rPr>
        <w:t xml:space="preserve">. The review on common distributions, probabilities and significance tests became very handy. I was conducting </w:t>
      </w:r>
      <w:r>
        <w:rPr>
          <w:rFonts w:ascii="Times New Roman" w:eastAsia="Times New Roman" w:hAnsi="Times New Roman" w:cs="Times New Roman"/>
          <w:color w:val="000000"/>
          <w:kern w:val="0"/>
        </w:rPr>
        <w:t>analysis</w:t>
      </w:r>
      <w:r>
        <w:rPr>
          <w:rFonts w:ascii="Times New Roman" w:eastAsia="Times New Roman" w:hAnsi="Times New Roman" w:cs="Times New Roman" w:hint="eastAsia"/>
          <w:color w:val="000000"/>
          <w:kern w:val="0"/>
        </w:rPr>
        <w:t xml:space="preserve"> on the TMR data for the past two weeks. Since the first and second data did not produce similar trend in the scatter plot, we tried to perform a chi-squared test to test the difference between the number of points in the </w:t>
      </w:r>
      <w:proofErr w:type="spellStart"/>
      <w:r>
        <w:rPr>
          <w:rFonts w:ascii="Times New Roman" w:eastAsia="Times New Roman" w:hAnsi="Times New Roman" w:cs="Times New Roman" w:hint="eastAsia"/>
          <w:color w:val="000000"/>
          <w:kern w:val="0"/>
        </w:rPr>
        <w:t>uncued</w:t>
      </w:r>
      <w:proofErr w:type="spellEnd"/>
      <w:r>
        <w:rPr>
          <w:rFonts w:ascii="Times New Roman" w:eastAsia="Times New Roman" w:hAnsi="Times New Roman" w:cs="Times New Roman" w:hint="eastAsia"/>
          <w:color w:val="000000"/>
          <w:kern w:val="0"/>
        </w:rPr>
        <w:t xml:space="preserve"> and cued groups, a matched pair t-test, and independent sample t-test to test the difference in the improvements of the two groups. Even though I just took the statistics class last semester, I forgot some of the equations we need and got a little bit confused on the one-sided or two-sided test</w:t>
      </w:r>
      <w:r>
        <w:rPr>
          <w:rFonts w:ascii="Times New Roman" w:eastAsia="Times New Roman" w:hAnsi="Times New Roman" w:cs="Times New Roman"/>
          <w:color w:val="000000"/>
          <w:kern w:val="0"/>
        </w:rPr>
        <w:t>’</w:t>
      </w:r>
      <w:r>
        <w:rPr>
          <w:rFonts w:ascii="Times New Roman" w:eastAsia="Times New Roman" w:hAnsi="Times New Roman" w:cs="Times New Roman" w:hint="eastAsia"/>
          <w:color w:val="000000"/>
          <w:kern w:val="0"/>
        </w:rPr>
        <w:t>s p-value calculation</w:t>
      </w:r>
      <w:bookmarkStart w:id="2" w:name="_GoBack"/>
      <w:bookmarkEnd w:id="2"/>
      <w:r>
        <w:rPr>
          <w:rFonts w:ascii="Times New Roman" w:eastAsia="Times New Roman" w:hAnsi="Times New Roman" w:cs="Times New Roman" w:hint="eastAsia"/>
          <w:color w:val="000000"/>
          <w:kern w:val="0"/>
        </w:rPr>
        <w:t>. This chapter gave a good review of the major significance tests we used on the TMR data and cleared up my confusion. When I was taking a test and doing homework last semester, it seemed very easy to pick which test to use under what condition. Howeve</w:t>
      </w:r>
      <w:r w:rsidR="00302578">
        <w:rPr>
          <w:rFonts w:ascii="Times New Roman" w:eastAsia="Times New Roman" w:hAnsi="Times New Roman" w:cs="Times New Roman" w:hint="eastAsia"/>
          <w:color w:val="000000"/>
          <w:kern w:val="0"/>
        </w:rPr>
        <w:t xml:space="preserve">r, in the lab dealing with real raw data, I am very slow on choosing the variables and the right statistic tests to exam further. For example, when we looked at the group of points with very high TMR effects, Dr. </w:t>
      </w:r>
      <w:proofErr w:type="spellStart"/>
      <w:r w:rsidR="00302578">
        <w:rPr>
          <w:rFonts w:ascii="Times New Roman" w:eastAsia="Times New Roman" w:hAnsi="Times New Roman" w:cs="Times New Roman" w:hint="eastAsia"/>
          <w:color w:val="000000"/>
          <w:kern w:val="0"/>
        </w:rPr>
        <w:t>Reber</w:t>
      </w:r>
      <w:proofErr w:type="spellEnd"/>
      <w:r w:rsidR="00302578">
        <w:rPr>
          <w:rFonts w:ascii="Times New Roman" w:eastAsia="Times New Roman" w:hAnsi="Times New Roman" w:cs="Times New Roman" w:hint="eastAsia"/>
          <w:color w:val="000000"/>
          <w:kern w:val="0"/>
        </w:rPr>
        <w:t xml:space="preserve"> suggested us to perform a chi-squared test, but I did not know chi-squared test could be used to test the </w:t>
      </w:r>
      <w:r w:rsidR="00302578">
        <w:rPr>
          <w:rFonts w:ascii="Times New Roman" w:eastAsia="Times New Roman" w:hAnsi="Times New Roman" w:cs="Times New Roman"/>
          <w:color w:val="000000"/>
          <w:kern w:val="0"/>
        </w:rPr>
        <w:t>categorical</w:t>
      </w:r>
      <w:r w:rsidR="00302578">
        <w:rPr>
          <w:rFonts w:ascii="Times New Roman" w:eastAsia="Times New Roman" w:hAnsi="Times New Roman" w:cs="Times New Roman" w:hint="eastAsia"/>
          <w:color w:val="000000"/>
          <w:kern w:val="0"/>
        </w:rPr>
        <w:t xml:space="preserve"> distribution. When we were dealing with the maximum improvements of each subject in cued and </w:t>
      </w:r>
      <w:proofErr w:type="spellStart"/>
      <w:r w:rsidR="00302578">
        <w:rPr>
          <w:rFonts w:ascii="Times New Roman" w:eastAsia="Times New Roman" w:hAnsi="Times New Roman" w:cs="Times New Roman" w:hint="eastAsia"/>
          <w:color w:val="000000"/>
          <w:kern w:val="0"/>
        </w:rPr>
        <w:t>uncued</w:t>
      </w:r>
      <w:proofErr w:type="spellEnd"/>
      <w:r w:rsidR="00302578">
        <w:rPr>
          <w:rFonts w:ascii="Times New Roman" w:eastAsia="Times New Roman" w:hAnsi="Times New Roman" w:cs="Times New Roman" w:hint="eastAsia"/>
          <w:color w:val="000000"/>
          <w:kern w:val="0"/>
        </w:rPr>
        <w:t xml:space="preserve"> conditions, I continued to use chi-squared test without realizing that the variables are uniquely matched and using a </w:t>
      </w:r>
      <w:r w:rsidR="00302578">
        <w:rPr>
          <w:rFonts w:ascii="Times New Roman" w:eastAsia="Times New Roman" w:hAnsi="Times New Roman" w:cs="Times New Roman"/>
          <w:color w:val="000000"/>
          <w:kern w:val="0"/>
        </w:rPr>
        <w:t>matched</w:t>
      </w:r>
      <w:r w:rsidR="00302578">
        <w:rPr>
          <w:rFonts w:ascii="Times New Roman" w:eastAsia="Times New Roman" w:hAnsi="Times New Roman" w:cs="Times New Roman" w:hint="eastAsia"/>
          <w:color w:val="000000"/>
          <w:kern w:val="0"/>
        </w:rPr>
        <w:t>-pair t-test would be more appropriate for this case. I found that looking at the data in a real life setting</w:t>
      </w:r>
      <w:r w:rsidR="000C17B1">
        <w:rPr>
          <w:rFonts w:ascii="Times New Roman" w:eastAsia="Times New Roman" w:hAnsi="Times New Roman" w:cs="Times New Roman" w:hint="eastAsia"/>
          <w:color w:val="000000"/>
          <w:kern w:val="0"/>
        </w:rPr>
        <w:t xml:space="preserve"> gave very different perspectives than in a </w:t>
      </w:r>
      <w:r w:rsidR="000C17B1">
        <w:rPr>
          <w:rFonts w:ascii="Times New Roman" w:eastAsia="Times New Roman" w:hAnsi="Times New Roman" w:cs="Times New Roman"/>
          <w:color w:val="000000"/>
          <w:kern w:val="0"/>
        </w:rPr>
        <w:t>homework</w:t>
      </w:r>
      <w:r w:rsidR="000C17B1">
        <w:rPr>
          <w:rFonts w:ascii="Times New Roman" w:eastAsia="Times New Roman" w:hAnsi="Times New Roman" w:cs="Times New Roman" w:hint="eastAsia"/>
          <w:color w:val="000000"/>
          <w:kern w:val="0"/>
        </w:rPr>
        <w:t xml:space="preserve"> problem. We need to know the relationships between the variables, what </w:t>
      </w:r>
      <w:r w:rsidR="000C17B1">
        <w:rPr>
          <w:rFonts w:ascii="Times New Roman" w:eastAsia="Times New Roman" w:hAnsi="Times New Roman" w:cs="Times New Roman"/>
          <w:color w:val="000000"/>
          <w:kern w:val="0"/>
        </w:rPr>
        <w:t>should</w:t>
      </w:r>
      <w:r w:rsidR="000C17B1">
        <w:rPr>
          <w:rFonts w:ascii="Times New Roman" w:eastAsia="Times New Roman" w:hAnsi="Times New Roman" w:cs="Times New Roman" w:hint="eastAsia"/>
          <w:color w:val="000000"/>
          <w:kern w:val="0"/>
        </w:rPr>
        <w:t xml:space="preserve"> we calculate, how should we test the </w:t>
      </w:r>
      <w:r w:rsidR="000C17B1">
        <w:rPr>
          <w:rFonts w:ascii="Times New Roman" w:eastAsia="Times New Roman" w:hAnsi="Times New Roman" w:cs="Times New Roman"/>
          <w:color w:val="000000"/>
          <w:kern w:val="0"/>
        </w:rPr>
        <w:t>results</w:t>
      </w:r>
      <w:r w:rsidR="000C17B1">
        <w:rPr>
          <w:rFonts w:ascii="Times New Roman" w:eastAsia="Times New Roman" w:hAnsi="Times New Roman" w:cs="Times New Roman" w:hint="eastAsia"/>
          <w:color w:val="000000"/>
          <w:kern w:val="0"/>
        </w:rPr>
        <w:t xml:space="preserve"> and how should we present the data to best capture the possible patterns.</w:t>
      </w:r>
      <w:r w:rsidR="005C775B">
        <w:rPr>
          <w:rFonts w:ascii="Times New Roman" w:eastAsia="Times New Roman" w:hAnsi="Times New Roman" w:cs="Times New Roman" w:hint="eastAsia"/>
          <w:color w:val="000000"/>
          <w:kern w:val="0"/>
        </w:rPr>
        <w:t xml:space="preserve"> Conducting the tests on real data set makes the statistical concepts more concrete and meaningful. </w:t>
      </w:r>
    </w:p>
    <w:p w14:paraId="268CE2AF" w14:textId="0F8BD190" w:rsidR="005C775B" w:rsidRDefault="005C775B" w:rsidP="005C775B">
      <w:pPr>
        <w:ind w:firstLine="420"/>
        <w:rPr>
          <w:rFonts w:ascii="Times New Roman" w:eastAsia="Times New Roman" w:hAnsi="Times New Roman" w:cs="Times New Roman" w:hint="eastAsia"/>
          <w:color w:val="000000"/>
          <w:kern w:val="0"/>
        </w:rPr>
      </w:pPr>
      <w:r>
        <w:rPr>
          <w:rFonts w:ascii="Times New Roman" w:eastAsia="Times New Roman" w:hAnsi="Times New Roman" w:cs="Times New Roman" w:hint="eastAsia"/>
          <w:color w:val="000000"/>
          <w:kern w:val="0"/>
        </w:rPr>
        <w:t xml:space="preserve">Chapter 3 of </w:t>
      </w:r>
      <w:r w:rsidRPr="005C775B">
        <w:rPr>
          <w:rFonts w:ascii="Times New Roman" w:eastAsia="Times New Roman" w:hAnsi="Times New Roman" w:cs="Times New Roman"/>
          <w:color w:val="000000"/>
          <w:kern w:val="0"/>
        </w:rPr>
        <w:t xml:space="preserve">the </w:t>
      </w:r>
      <w:bookmarkStart w:id="3" w:name="OLE_LINK1"/>
      <w:bookmarkStart w:id="4" w:name="OLE_LINK2"/>
      <w:r w:rsidRPr="005C775B">
        <w:rPr>
          <w:rFonts w:ascii="Times New Roman" w:eastAsia="Times New Roman" w:hAnsi="Times New Roman" w:cs="Times New Roman"/>
          <w:i/>
          <w:iCs/>
          <w:color w:val="000000"/>
          <w:kern w:val="0"/>
        </w:rPr>
        <w:t>Theoretical Neuroscience</w:t>
      </w:r>
      <w:bookmarkEnd w:id="3"/>
      <w:bookmarkEnd w:id="4"/>
      <w:r w:rsidRPr="005C775B">
        <w:rPr>
          <w:rFonts w:ascii="Times New Roman" w:eastAsia="Times New Roman" w:hAnsi="Times New Roman" w:cs="Times New Roman"/>
          <w:i/>
          <w:iCs/>
          <w:color w:val="000000"/>
          <w:kern w:val="0"/>
        </w:rPr>
        <w:t xml:space="preserve"> </w:t>
      </w:r>
      <w:r w:rsidRPr="005C775B">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moved the discussion to the </w:t>
      </w:r>
      <w:r>
        <w:rPr>
          <w:rFonts w:ascii="Times New Roman" w:eastAsia="Times New Roman" w:hAnsi="Times New Roman" w:cs="Times New Roman"/>
          <w:color w:val="000000"/>
          <w:kern w:val="0"/>
        </w:rPr>
        <w:t>decoding</w:t>
      </w:r>
      <w:r w:rsidR="00E24517">
        <w:rPr>
          <w:rFonts w:ascii="Times New Roman" w:eastAsia="Times New Roman" w:hAnsi="Times New Roman" w:cs="Times New Roman" w:hint="eastAsia"/>
          <w:color w:val="000000"/>
          <w:kern w:val="0"/>
        </w:rPr>
        <w:t xml:space="preserve"> of the stimulus characteristics from the neuronal response and uses the decoding as a tool to assess the accuracy of the encoding from the computational models. This chapter has some overlap with the MATLAB book</w:t>
      </w:r>
      <w:r w:rsidR="00E24517">
        <w:rPr>
          <w:rFonts w:ascii="Times New Roman" w:eastAsia="Times New Roman" w:hAnsi="Times New Roman" w:cs="Times New Roman"/>
          <w:color w:val="000000"/>
          <w:kern w:val="0"/>
        </w:rPr>
        <w:t>’</w:t>
      </w:r>
      <w:r w:rsidR="00E24517">
        <w:rPr>
          <w:rFonts w:ascii="Times New Roman" w:eastAsia="Times New Roman" w:hAnsi="Times New Roman" w:cs="Times New Roman" w:hint="eastAsia"/>
          <w:color w:val="000000"/>
          <w:kern w:val="0"/>
        </w:rPr>
        <w:t xml:space="preserve">s chapter. The probabilities theory and Bayesian theory were introduced in the MATLAB book and used as the foundations for a lot of adaptations in the decoding techniques in the </w:t>
      </w:r>
      <w:r w:rsidR="00E24517">
        <w:rPr>
          <w:rFonts w:ascii="Times New Roman" w:eastAsia="Times New Roman" w:hAnsi="Times New Roman" w:cs="Times New Roman"/>
          <w:color w:val="000000"/>
          <w:kern w:val="0"/>
        </w:rPr>
        <w:t>modeling</w:t>
      </w:r>
      <w:r w:rsidR="00E24517">
        <w:rPr>
          <w:rFonts w:ascii="Times New Roman" w:eastAsia="Times New Roman" w:hAnsi="Times New Roman" w:cs="Times New Roman" w:hint="eastAsia"/>
          <w:color w:val="000000"/>
          <w:kern w:val="0"/>
        </w:rPr>
        <w:t xml:space="preserve"> book. </w:t>
      </w:r>
      <w:r w:rsidR="006165F8">
        <w:rPr>
          <w:rFonts w:ascii="Times New Roman" w:eastAsia="Times New Roman" w:hAnsi="Times New Roman" w:cs="Times New Roman" w:hint="eastAsia"/>
          <w:color w:val="000000"/>
          <w:kern w:val="0"/>
        </w:rPr>
        <w:t xml:space="preserve">The chapter used the table of false alarm and hit rate in response to </w:t>
      </w:r>
      <w:r w:rsidR="006165F8">
        <w:rPr>
          <w:rFonts w:ascii="Times New Roman" w:eastAsia="Times New Roman" w:hAnsi="Times New Roman" w:cs="Times New Roman"/>
          <w:color w:val="000000"/>
          <w:kern w:val="0"/>
        </w:rPr>
        <w:t>stimuli</w:t>
      </w:r>
      <w:r w:rsidR="006165F8">
        <w:rPr>
          <w:rFonts w:ascii="Times New Roman" w:eastAsia="Times New Roman" w:hAnsi="Times New Roman" w:cs="Times New Roman" w:hint="eastAsia"/>
          <w:color w:val="000000"/>
          <w:kern w:val="0"/>
        </w:rPr>
        <w:t xml:space="preserve"> in different directions as a criterion to the performance of the decoding procedure. We used the same table to score the </w:t>
      </w:r>
      <w:r w:rsidR="00493319">
        <w:rPr>
          <w:rFonts w:ascii="Times New Roman" w:eastAsia="Times New Roman" w:hAnsi="Times New Roman" w:cs="Times New Roman" w:hint="eastAsia"/>
          <w:color w:val="000000"/>
          <w:kern w:val="0"/>
        </w:rPr>
        <w:t xml:space="preserve">just </w:t>
      </w:r>
      <w:r w:rsidR="00493319">
        <w:rPr>
          <w:rFonts w:ascii="Times New Roman" w:eastAsia="Times New Roman" w:hAnsi="Times New Roman" w:cs="Times New Roman"/>
          <w:color w:val="000000"/>
          <w:kern w:val="0"/>
        </w:rPr>
        <w:t>noticeable</w:t>
      </w:r>
      <w:r w:rsidR="00493319">
        <w:rPr>
          <w:rFonts w:ascii="Times New Roman" w:eastAsia="Times New Roman" w:hAnsi="Times New Roman" w:cs="Times New Roman" w:hint="eastAsia"/>
          <w:color w:val="000000"/>
          <w:kern w:val="0"/>
        </w:rPr>
        <w:t xml:space="preserve"> difference task in the </w:t>
      </w:r>
      <w:r w:rsidR="006165F8">
        <w:rPr>
          <w:rFonts w:ascii="Times New Roman" w:eastAsia="Times New Roman" w:hAnsi="Times New Roman" w:cs="Times New Roman" w:hint="eastAsia"/>
          <w:color w:val="000000"/>
          <w:kern w:val="0"/>
        </w:rPr>
        <w:t>formation</w:t>
      </w:r>
      <w:r w:rsidR="00493319">
        <w:rPr>
          <w:rFonts w:ascii="Times New Roman" w:eastAsia="Times New Roman" w:hAnsi="Times New Roman" w:cs="Times New Roman" w:hint="eastAsia"/>
          <w:color w:val="000000"/>
          <w:kern w:val="0"/>
        </w:rPr>
        <w:t xml:space="preserve">-formation project. One of </w:t>
      </w:r>
      <w:r w:rsidR="00493319">
        <w:rPr>
          <w:rFonts w:ascii="Times New Roman" w:eastAsia="Times New Roman" w:hAnsi="Times New Roman" w:cs="Times New Roman" w:hint="eastAsia"/>
          <w:color w:val="000000"/>
          <w:kern w:val="0"/>
        </w:rPr>
        <w:lastRenderedPageBreak/>
        <w:t xml:space="preserve">my first job was to create the table using the data we have and found ways to produce the table on smaller segments of the data such as, specific </w:t>
      </w:r>
      <w:r w:rsidR="00493319">
        <w:rPr>
          <w:rFonts w:ascii="Times New Roman" w:eastAsia="Times New Roman" w:hAnsi="Times New Roman" w:cs="Times New Roman"/>
          <w:color w:val="000000"/>
          <w:kern w:val="0"/>
        </w:rPr>
        <w:t>changing</w:t>
      </w:r>
      <w:r w:rsidR="00493319">
        <w:rPr>
          <w:rFonts w:ascii="Times New Roman" w:eastAsia="Times New Roman" w:hAnsi="Times New Roman" w:cs="Times New Roman" w:hint="eastAsia"/>
          <w:color w:val="000000"/>
          <w:kern w:val="0"/>
        </w:rPr>
        <w:t xml:space="preserve"> dimension, specific changing range, etc. The difference in hit rate and false alarm rate could provide a reasonable evaluation for people</w:t>
      </w:r>
      <w:r w:rsidR="00493319">
        <w:rPr>
          <w:rFonts w:ascii="Times New Roman" w:eastAsia="Times New Roman" w:hAnsi="Times New Roman" w:cs="Times New Roman"/>
          <w:color w:val="000000"/>
          <w:kern w:val="0"/>
        </w:rPr>
        <w:t>’</w:t>
      </w:r>
      <w:r w:rsidR="00493319">
        <w:rPr>
          <w:rFonts w:ascii="Times New Roman" w:eastAsia="Times New Roman" w:hAnsi="Times New Roman" w:cs="Times New Roman" w:hint="eastAsia"/>
          <w:color w:val="000000"/>
          <w:kern w:val="0"/>
        </w:rPr>
        <w:t xml:space="preserve">s correct </w:t>
      </w:r>
      <w:r w:rsidR="00493319">
        <w:rPr>
          <w:rFonts w:ascii="Times New Roman" w:eastAsia="Times New Roman" w:hAnsi="Times New Roman" w:cs="Times New Roman"/>
          <w:color w:val="000000"/>
          <w:kern w:val="0"/>
        </w:rPr>
        <w:t>judgment</w:t>
      </w:r>
      <w:r w:rsidR="00493319">
        <w:rPr>
          <w:rFonts w:ascii="Times New Roman" w:eastAsia="Times New Roman" w:hAnsi="Times New Roman" w:cs="Times New Roman" w:hint="eastAsia"/>
          <w:color w:val="000000"/>
          <w:kern w:val="0"/>
        </w:rPr>
        <w:t xml:space="preserve"> versus random guessing. </w:t>
      </w:r>
    </w:p>
    <w:p w14:paraId="63EA0DE1" w14:textId="71DE648B" w:rsidR="00E24517" w:rsidRDefault="00E24517" w:rsidP="005C775B">
      <w:pPr>
        <w:ind w:firstLine="420"/>
        <w:rPr>
          <w:rFonts w:ascii="Times New Roman" w:eastAsia="Times New Roman" w:hAnsi="Times New Roman" w:cs="Times New Roman" w:hint="eastAsia"/>
          <w:iCs/>
          <w:color w:val="000000"/>
          <w:kern w:val="0"/>
        </w:rPr>
      </w:pPr>
      <w:r>
        <w:rPr>
          <w:rFonts w:ascii="Times New Roman" w:eastAsia="Times New Roman" w:hAnsi="Times New Roman" w:cs="Times New Roman" w:hint="eastAsia"/>
          <w:color w:val="000000"/>
          <w:kern w:val="0"/>
        </w:rPr>
        <w:t xml:space="preserve">The </w:t>
      </w:r>
      <w:r w:rsidRPr="005C775B">
        <w:rPr>
          <w:rFonts w:ascii="Times New Roman" w:eastAsia="Times New Roman" w:hAnsi="Times New Roman" w:cs="Times New Roman"/>
          <w:i/>
          <w:iCs/>
          <w:color w:val="000000"/>
          <w:kern w:val="0"/>
        </w:rPr>
        <w:t>Theoretical Neuroscience</w:t>
      </w:r>
      <w:r>
        <w:rPr>
          <w:rFonts w:ascii="Times New Roman" w:eastAsia="Times New Roman" w:hAnsi="Times New Roman" w:cs="Times New Roman" w:hint="eastAsia"/>
          <w:i/>
          <w:iCs/>
          <w:color w:val="000000"/>
          <w:kern w:val="0"/>
        </w:rPr>
        <w:t xml:space="preserve"> </w:t>
      </w:r>
      <w:r>
        <w:rPr>
          <w:rFonts w:ascii="Times New Roman" w:eastAsia="Times New Roman" w:hAnsi="Times New Roman" w:cs="Times New Roman" w:hint="eastAsia"/>
          <w:iCs/>
          <w:color w:val="000000"/>
          <w:kern w:val="0"/>
        </w:rPr>
        <w:t xml:space="preserve">book contains very dense mathematics. The </w:t>
      </w:r>
      <w:r w:rsidR="006165F8">
        <w:rPr>
          <w:rFonts w:ascii="Times New Roman" w:eastAsia="Times New Roman" w:hAnsi="Times New Roman" w:cs="Times New Roman" w:hint="eastAsia"/>
          <w:iCs/>
          <w:color w:val="000000"/>
          <w:kern w:val="0"/>
        </w:rPr>
        <w:t>statistics concepts introduced in this book</w:t>
      </w:r>
      <w:r>
        <w:rPr>
          <w:rFonts w:ascii="Times New Roman" w:eastAsia="Times New Roman" w:hAnsi="Times New Roman" w:cs="Times New Roman" w:hint="eastAsia"/>
          <w:iCs/>
          <w:color w:val="000000"/>
          <w:kern w:val="0"/>
        </w:rPr>
        <w:t xml:space="preserve"> focuses on the theoretical aspects rather than the application</w:t>
      </w:r>
      <w:r w:rsidR="006165F8">
        <w:rPr>
          <w:rFonts w:ascii="Times New Roman" w:eastAsia="Times New Roman" w:hAnsi="Times New Roman" w:cs="Times New Roman" w:hint="eastAsia"/>
          <w:iCs/>
          <w:color w:val="000000"/>
          <w:kern w:val="0"/>
        </w:rPr>
        <w:t xml:space="preserve"> like the MATLAB book or the analysis we did in the lab. Most of the theories used are brand new to me and the derivations are very challenging to follow, but I think it helps me to understand statistics and </w:t>
      </w:r>
      <w:r w:rsidR="006165F8">
        <w:rPr>
          <w:rFonts w:ascii="Times New Roman" w:eastAsia="Times New Roman" w:hAnsi="Times New Roman" w:cs="Times New Roman"/>
          <w:iCs/>
          <w:color w:val="000000"/>
          <w:kern w:val="0"/>
        </w:rPr>
        <w:t>neuroscience</w:t>
      </w:r>
      <w:r w:rsidR="006165F8">
        <w:rPr>
          <w:rFonts w:ascii="Times New Roman" w:eastAsia="Times New Roman" w:hAnsi="Times New Roman" w:cs="Times New Roman" w:hint="eastAsia"/>
          <w:iCs/>
          <w:color w:val="000000"/>
          <w:kern w:val="0"/>
        </w:rPr>
        <w:t xml:space="preserve"> better. I hope we have a class on this topic. </w:t>
      </w:r>
    </w:p>
    <w:p w14:paraId="5868DDD4" w14:textId="5C5415FC" w:rsidR="00E7746A" w:rsidRPr="00E7746A" w:rsidRDefault="00E7746A" w:rsidP="004F16BA">
      <w:pPr>
        <w:ind w:firstLine="420"/>
        <w:rPr>
          <w:rFonts w:ascii="Times New Roman" w:eastAsia="Times New Roman" w:hAnsi="Times New Roman" w:cs="Times New Roman" w:hint="eastAsia"/>
          <w:iCs/>
          <w:color w:val="000000"/>
          <w:kern w:val="0"/>
        </w:rPr>
      </w:pPr>
      <w:r>
        <w:rPr>
          <w:rFonts w:ascii="Times New Roman" w:eastAsia="Times New Roman" w:hAnsi="Times New Roman" w:cs="Times New Roman" w:hint="eastAsia"/>
          <w:iCs/>
          <w:color w:val="000000"/>
          <w:kern w:val="0"/>
        </w:rPr>
        <w:t xml:space="preserve">This week we got a new set on a paired </w:t>
      </w:r>
      <w:r>
        <w:rPr>
          <w:rFonts w:ascii="Times New Roman" w:eastAsia="Times New Roman" w:hAnsi="Times New Roman" w:cs="Times New Roman"/>
          <w:iCs/>
          <w:color w:val="000000"/>
          <w:kern w:val="0"/>
        </w:rPr>
        <w:t>special</w:t>
      </w:r>
      <w:r>
        <w:rPr>
          <w:rFonts w:ascii="Times New Roman" w:eastAsia="Times New Roman" w:hAnsi="Times New Roman" w:cs="Times New Roman" w:hint="eastAsia"/>
          <w:iCs/>
          <w:color w:val="000000"/>
          <w:kern w:val="0"/>
        </w:rPr>
        <w:t xml:space="preserve"> task. But the dataset has 60 variables and is not well formatted. I spent most of my time this week trying to clean up the data and figure out a solution to match the data of the paired </w:t>
      </w:r>
      <w:r>
        <w:rPr>
          <w:rFonts w:ascii="Times New Roman" w:eastAsia="Times New Roman" w:hAnsi="Times New Roman" w:cs="Times New Roman"/>
          <w:iCs/>
          <w:color w:val="000000"/>
          <w:kern w:val="0"/>
        </w:rPr>
        <w:t>special</w:t>
      </w:r>
      <w:r>
        <w:rPr>
          <w:rFonts w:ascii="Times New Roman" w:eastAsia="Times New Roman" w:hAnsi="Times New Roman" w:cs="Times New Roman" w:hint="eastAsia"/>
          <w:iCs/>
          <w:color w:val="000000"/>
          <w:kern w:val="0"/>
        </w:rPr>
        <w:t xml:space="preserve"> task to the one item task so that the </w:t>
      </w:r>
      <w:r>
        <w:rPr>
          <w:rFonts w:ascii="Times New Roman" w:eastAsia="Times New Roman" w:hAnsi="Times New Roman" w:cs="Times New Roman"/>
          <w:iCs/>
          <w:color w:val="000000"/>
          <w:kern w:val="0"/>
        </w:rPr>
        <w:t>results</w:t>
      </w:r>
      <w:r>
        <w:rPr>
          <w:rFonts w:ascii="Times New Roman" w:eastAsia="Times New Roman" w:hAnsi="Times New Roman" w:cs="Times New Roman" w:hint="eastAsia"/>
          <w:iCs/>
          <w:color w:val="000000"/>
          <w:kern w:val="0"/>
        </w:rPr>
        <w:t xml:space="preserve"> of the three data sets are </w:t>
      </w:r>
      <w:r>
        <w:rPr>
          <w:rFonts w:ascii="Times New Roman" w:eastAsia="Times New Roman" w:hAnsi="Times New Roman" w:cs="Times New Roman"/>
          <w:iCs/>
          <w:color w:val="000000"/>
          <w:kern w:val="0"/>
        </w:rPr>
        <w:t>comparable</w:t>
      </w:r>
      <w:r>
        <w:rPr>
          <w:rFonts w:ascii="Times New Roman" w:eastAsia="Times New Roman" w:hAnsi="Times New Roman" w:cs="Times New Roman" w:hint="eastAsia"/>
          <w:iCs/>
          <w:color w:val="000000"/>
          <w:kern w:val="0"/>
        </w:rPr>
        <w:t xml:space="preserve">. </w:t>
      </w:r>
      <w:r w:rsidR="00974731">
        <w:rPr>
          <w:rFonts w:ascii="Times New Roman" w:eastAsia="Times New Roman" w:hAnsi="Times New Roman" w:cs="Times New Roman" w:hint="eastAsia"/>
          <w:iCs/>
          <w:color w:val="000000"/>
          <w:kern w:val="0"/>
        </w:rPr>
        <w:t>I was not able to repeat the researcher</w:t>
      </w:r>
      <w:r w:rsidR="00974731">
        <w:rPr>
          <w:rFonts w:ascii="Times New Roman" w:eastAsia="Times New Roman" w:hAnsi="Times New Roman" w:cs="Times New Roman"/>
          <w:iCs/>
          <w:color w:val="000000"/>
          <w:kern w:val="0"/>
        </w:rPr>
        <w:t>’</w:t>
      </w:r>
      <w:r w:rsidR="00974731">
        <w:rPr>
          <w:rFonts w:ascii="Times New Roman" w:eastAsia="Times New Roman" w:hAnsi="Times New Roman" w:cs="Times New Roman" w:hint="eastAsia"/>
          <w:iCs/>
          <w:color w:val="000000"/>
          <w:kern w:val="0"/>
        </w:rPr>
        <w:t xml:space="preserve">s previous statistically significant result. So, we ended up asking for the data in a cleaner format and it turns out the formatting was distorted due to </w:t>
      </w:r>
      <w:r w:rsidR="00974731">
        <w:rPr>
          <w:rFonts w:ascii="Times New Roman" w:eastAsia="Times New Roman" w:hAnsi="Times New Roman" w:cs="Times New Roman"/>
          <w:iCs/>
          <w:color w:val="000000"/>
          <w:kern w:val="0"/>
        </w:rPr>
        <w:t>compatibility</w:t>
      </w:r>
      <w:r w:rsidR="00974731">
        <w:rPr>
          <w:rFonts w:ascii="Times New Roman" w:eastAsia="Times New Roman" w:hAnsi="Times New Roman" w:cs="Times New Roman" w:hint="eastAsia"/>
          <w:iCs/>
          <w:color w:val="000000"/>
          <w:kern w:val="0"/>
        </w:rPr>
        <w:t xml:space="preserve"> issues as the researcher is currently in Germany. With the cleaner version, I</w:t>
      </w:r>
      <w:r>
        <w:rPr>
          <w:rFonts w:ascii="Times New Roman" w:eastAsia="Times New Roman" w:hAnsi="Times New Roman" w:cs="Times New Roman" w:hint="eastAsia"/>
          <w:iCs/>
          <w:color w:val="000000"/>
          <w:kern w:val="0"/>
        </w:rPr>
        <w:t xml:space="preserve"> managed to reproduce her previous results on Friday and repeated the analysis we did in our lab on the two other data sets. I did not find any patterns yet, but we will discuss the results on Wednesday lab meeting. </w:t>
      </w:r>
      <w:r w:rsidR="00974731">
        <w:rPr>
          <w:rFonts w:ascii="Times New Roman" w:eastAsia="Times New Roman" w:hAnsi="Times New Roman" w:cs="Times New Roman" w:hint="eastAsia"/>
          <w:iCs/>
          <w:color w:val="000000"/>
          <w:kern w:val="0"/>
        </w:rPr>
        <w:t xml:space="preserve">In the previous analysis of the just </w:t>
      </w:r>
      <w:r w:rsidR="00974731">
        <w:rPr>
          <w:rFonts w:ascii="Times New Roman" w:eastAsia="Times New Roman" w:hAnsi="Times New Roman" w:cs="Times New Roman"/>
          <w:iCs/>
          <w:color w:val="000000"/>
          <w:kern w:val="0"/>
        </w:rPr>
        <w:t>noticeable</w:t>
      </w:r>
      <w:r w:rsidR="00974731">
        <w:rPr>
          <w:rFonts w:ascii="Times New Roman" w:eastAsia="Times New Roman" w:hAnsi="Times New Roman" w:cs="Times New Roman" w:hint="eastAsia"/>
          <w:iCs/>
          <w:color w:val="000000"/>
          <w:kern w:val="0"/>
        </w:rPr>
        <w:t xml:space="preserve"> difference task and the TMR studies, I found the results rather random, but Dr. </w:t>
      </w:r>
      <w:proofErr w:type="spellStart"/>
      <w:r w:rsidR="00974731">
        <w:rPr>
          <w:rFonts w:ascii="Times New Roman" w:eastAsia="Times New Roman" w:hAnsi="Times New Roman" w:cs="Times New Roman" w:hint="eastAsia"/>
          <w:iCs/>
          <w:color w:val="000000"/>
          <w:kern w:val="0"/>
        </w:rPr>
        <w:t>Reber</w:t>
      </w:r>
      <w:proofErr w:type="spellEnd"/>
      <w:r w:rsidR="00974731">
        <w:rPr>
          <w:rFonts w:ascii="Times New Roman" w:eastAsia="Times New Roman" w:hAnsi="Times New Roman" w:cs="Times New Roman" w:hint="eastAsia"/>
          <w:iCs/>
          <w:color w:val="000000"/>
          <w:kern w:val="0"/>
        </w:rPr>
        <w:t xml:space="preserve"> and other pot docs in the lab could spot the </w:t>
      </w:r>
      <w:r w:rsidR="00974731">
        <w:rPr>
          <w:rFonts w:ascii="Times New Roman" w:eastAsia="Times New Roman" w:hAnsi="Times New Roman" w:cs="Times New Roman"/>
          <w:iCs/>
          <w:color w:val="000000"/>
          <w:kern w:val="0"/>
        </w:rPr>
        <w:t>interesting</w:t>
      </w:r>
      <w:r w:rsidR="00974731">
        <w:rPr>
          <w:rFonts w:ascii="Times New Roman" w:eastAsia="Times New Roman" w:hAnsi="Times New Roman" w:cs="Times New Roman" w:hint="eastAsia"/>
          <w:iCs/>
          <w:color w:val="000000"/>
          <w:kern w:val="0"/>
        </w:rPr>
        <w:t xml:space="preserve"> behavior in the data and suggest different ways to further investigate the data. I think I definitely need a lot more training </w:t>
      </w:r>
      <w:r w:rsidR="004F16BA">
        <w:rPr>
          <w:rFonts w:ascii="Times New Roman" w:eastAsia="Times New Roman" w:hAnsi="Times New Roman" w:cs="Times New Roman" w:hint="eastAsia"/>
          <w:iCs/>
          <w:color w:val="000000"/>
          <w:kern w:val="0"/>
        </w:rPr>
        <w:t xml:space="preserve">to improve the sensitivity and intuition about a given data set. </w:t>
      </w:r>
    </w:p>
    <w:bookmarkEnd w:id="0"/>
    <w:bookmarkEnd w:id="1"/>
    <w:p w14:paraId="296E0013" w14:textId="1848BD03" w:rsidR="00CD4029" w:rsidRPr="00CD4029" w:rsidRDefault="000C17B1" w:rsidP="00CD4029">
      <w:pPr>
        <w:widowControl/>
        <w:ind w:firstLine="420"/>
        <w:jc w:val="left"/>
        <w:rPr>
          <w:rFonts w:ascii="Times" w:eastAsia="Times New Roman" w:hAnsi="Times" w:cs="Times New Roman" w:hint="eastAsia"/>
          <w:kern w:val="0"/>
          <w:sz w:val="20"/>
          <w:szCs w:val="20"/>
        </w:rPr>
      </w:pPr>
      <w:r>
        <w:rPr>
          <w:rFonts w:ascii="Times New Roman" w:eastAsia="Times New Roman" w:hAnsi="Times New Roman" w:cs="Times New Roman" w:hint="eastAsia"/>
          <w:color w:val="000000"/>
          <w:kern w:val="0"/>
        </w:rPr>
        <w:t xml:space="preserve"> </w:t>
      </w:r>
    </w:p>
    <w:p w14:paraId="7C05AE18" w14:textId="77777777" w:rsidR="0072100E" w:rsidRPr="00CD4029" w:rsidRDefault="0072100E">
      <w:pPr>
        <w:rPr>
          <w:rFonts w:ascii="Times New Roman" w:hAnsi="Times New Roman"/>
        </w:rPr>
      </w:pPr>
    </w:p>
    <w:sectPr w:rsidR="0072100E" w:rsidRPr="00CD4029" w:rsidSect="00CD4029">
      <w:pgSz w:w="12240" w:h="15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29"/>
    <w:rsid w:val="000C17B1"/>
    <w:rsid w:val="0012246A"/>
    <w:rsid w:val="00302578"/>
    <w:rsid w:val="00313256"/>
    <w:rsid w:val="00493319"/>
    <w:rsid w:val="004B6FE0"/>
    <w:rsid w:val="004F16BA"/>
    <w:rsid w:val="005C775B"/>
    <w:rsid w:val="006165F8"/>
    <w:rsid w:val="0072100E"/>
    <w:rsid w:val="00974731"/>
    <w:rsid w:val="00B22ED7"/>
    <w:rsid w:val="00CD4029"/>
    <w:rsid w:val="00E24517"/>
    <w:rsid w:val="00E7746A"/>
    <w:rsid w:val="00F11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88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837612">
      <w:bodyDiv w:val="1"/>
      <w:marLeft w:val="0"/>
      <w:marRight w:val="0"/>
      <w:marTop w:val="0"/>
      <w:marBottom w:val="0"/>
      <w:divBdr>
        <w:top w:val="none" w:sz="0" w:space="0" w:color="auto"/>
        <w:left w:val="none" w:sz="0" w:space="0" w:color="auto"/>
        <w:bottom w:val="none" w:sz="0" w:space="0" w:color="auto"/>
        <w:right w:val="none" w:sz="0" w:space="0" w:color="auto"/>
      </w:divBdr>
    </w:div>
    <w:div w:id="1859467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F3572-4BE8-3244-8008-4E197F0C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717</Words>
  <Characters>4087</Characters>
  <Application>Microsoft Macintosh Word</Application>
  <DocSecurity>0</DocSecurity>
  <Lines>34</Lines>
  <Paragraphs>9</Paragraphs>
  <ScaleCrop>false</ScaleCrop>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4</cp:revision>
  <dcterms:created xsi:type="dcterms:W3CDTF">2016-06-27T00:52:00Z</dcterms:created>
  <dcterms:modified xsi:type="dcterms:W3CDTF">2016-06-27T15:37:00Z</dcterms:modified>
</cp:coreProperties>
</file>