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3C0" w:rsidRDefault="004F33C0" w:rsidP="004F33C0">
      <w:pPr>
        <w:widowControl/>
        <w:ind w:firstLine="420"/>
        <w:jc w:val="left"/>
        <w:rPr>
          <w:rFonts w:ascii="Times New Roman" w:eastAsia="Times New Roman" w:hAnsi="Times New Roman" w:cs="Times New Roman" w:hint="eastAsia"/>
          <w:color w:val="000000"/>
          <w:kern w:val="0"/>
        </w:rPr>
      </w:pPr>
      <w:bookmarkStart w:id="0" w:name="OLE_LINK1"/>
      <w:bookmarkStart w:id="1" w:name="OLE_LINK2"/>
      <w:r w:rsidRPr="004F33C0">
        <w:rPr>
          <w:rFonts w:ascii="Times New Roman" w:eastAsia="Times New Roman" w:hAnsi="Times New Roman" w:cs="Times New Roman"/>
          <w:color w:val="000000"/>
          <w:kern w:val="0"/>
        </w:rPr>
        <w:t xml:space="preserve">Chapter </w:t>
      </w:r>
      <w:r>
        <w:rPr>
          <w:rFonts w:ascii="Times New Roman" w:eastAsia="Times New Roman" w:hAnsi="Times New Roman" w:cs="Times New Roman" w:hint="eastAsia"/>
          <w:color w:val="000000"/>
          <w:kern w:val="0"/>
        </w:rPr>
        <w:t>five</w:t>
      </w:r>
      <w:r w:rsidRPr="004F33C0">
        <w:rPr>
          <w:rFonts w:ascii="Times New Roman" w:eastAsia="Times New Roman" w:hAnsi="Times New Roman" w:cs="Times New Roman"/>
          <w:color w:val="000000"/>
          <w:kern w:val="0"/>
        </w:rPr>
        <w:t xml:space="preserve"> from the </w:t>
      </w:r>
      <w:r w:rsidRPr="004F33C0">
        <w:rPr>
          <w:rFonts w:ascii="Times New Roman" w:eastAsia="Times New Roman" w:hAnsi="Times New Roman" w:cs="Times New Roman"/>
          <w:i/>
          <w:iCs/>
          <w:color w:val="000000"/>
          <w:kern w:val="0"/>
        </w:rPr>
        <w:t xml:space="preserve">Theoretical Neuroscience </w:t>
      </w:r>
      <w:r w:rsidRPr="004F33C0">
        <w:rPr>
          <w:rFonts w:ascii="Times New Roman" w:eastAsia="Times New Roman" w:hAnsi="Times New Roman" w:cs="Times New Roman"/>
          <w:color w:val="000000"/>
          <w:kern w:val="0"/>
        </w:rPr>
        <w:t>book</w:t>
      </w:r>
      <w:r>
        <w:rPr>
          <w:rFonts w:ascii="Times New Roman" w:eastAsia="Times New Roman" w:hAnsi="Times New Roman" w:cs="Times New Roman" w:hint="eastAsia"/>
          <w:color w:val="000000"/>
          <w:kern w:val="0"/>
        </w:rPr>
        <w:t xml:space="preserve"> started the discussion about model neuron and introduced the basic integrate-and-fire model. The model brought concepts of electrical circuit and neuron</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 xml:space="preserve">s membrane and synaptic </w:t>
      </w:r>
      <w:r>
        <w:rPr>
          <w:rFonts w:ascii="Times New Roman" w:eastAsia="Times New Roman" w:hAnsi="Times New Roman" w:cs="Times New Roman"/>
          <w:color w:val="000000"/>
          <w:kern w:val="0"/>
        </w:rPr>
        <w:t>conductance</w:t>
      </w:r>
      <w:r>
        <w:rPr>
          <w:rFonts w:ascii="Times New Roman" w:eastAsia="Times New Roman" w:hAnsi="Times New Roman" w:cs="Times New Roman" w:hint="eastAsia"/>
          <w:color w:val="000000"/>
          <w:kern w:val="0"/>
        </w:rPr>
        <w:t xml:space="preserve"> together. It introduces the </w:t>
      </w:r>
      <w:r>
        <w:rPr>
          <w:rFonts w:ascii="Times New Roman" w:eastAsia="Times New Roman" w:hAnsi="Times New Roman" w:cs="Times New Roman"/>
          <w:color w:val="000000"/>
          <w:kern w:val="0"/>
        </w:rPr>
        <w:t>properties</w:t>
      </w:r>
      <w:r>
        <w:rPr>
          <w:rFonts w:ascii="Times New Roman" w:eastAsia="Times New Roman" w:hAnsi="Times New Roman" w:cs="Times New Roman" w:hint="eastAsia"/>
          <w:color w:val="000000"/>
          <w:kern w:val="0"/>
        </w:rPr>
        <w:t xml:space="preserve"> of neurons in an electronic context where the neurons have</w:t>
      </w:r>
      <w:bookmarkStart w:id="2" w:name="_GoBack"/>
      <w:bookmarkEnd w:id="2"/>
      <w:r>
        <w:rPr>
          <w:rFonts w:ascii="Times New Roman" w:eastAsia="Times New Roman" w:hAnsi="Times New Roman" w:cs="Times New Roman" w:hint="eastAsia"/>
          <w:color w:val="000000"/>
          <w:kern w:val="0"/>
        </w:rPr>
        <w:t xml:space="preserve"> intracellular and membrane resistance, capacitance and voltage dependence. The synaptic </w:t>
      </w:r>
      <w:r>
        <w:rPr>
          <w:rFonts w:ascii="Times New Roman" w:eastAsia="Times New Roman" w:hAnsi="Times New Roman" w:cs="Times New Roman"/>
          <w:color w:val="000000"/>
          <w:kern w:val="0"/>
        </w:rPr>
        <w:t>conductance</w:t>
      </w:r>
      <w:r>
        <w:rPr>
          <w:rFonts w:ascii="Times New Roman" w:eastAsia="Times New Roman" w:hAnsi="Times New Roman" w:cs="Times New Roman" w:hint="eastAsia"/>
          <w:color w:val="000000"/>
          <w:kern w:val="0"/>
        </w:rPr>
        <w:t xml:space="preserve"> could be solved like we solve for </w:t>
      </w:r>
      <w:proofErr w:type="gramStart"/>
      <w:r>
        <w:rPr>
          <w:rFonts w:ascii="Times New Roman" w:eastAsia="Times New Roman" w:hAnsi="Times New Roman" w:cs="Times New Roman" w:hint="eastAsia"/>
          <w:color w:val="000000"/>
          <w:kern w:val="0"/>
        </w:rPr>
        <w:t>an equilibrium</w:t>
      </w:r>
      <w:proofErr w:type="gramEnd"/>
      <w:r>
        <w:rPr>
          <w:rFonts w:ascii="Times New Roman" w:eastAsia="Times New Roman" w:hAnsi="Times New Roman" w:cs="Times New Roman" w:hint="eastAsia"/>
          <w:color w:val="000000"/>
          <w:kern w:val="0"/>
        </w:rPr>
        <w:t xml:space="preserve"> in a physics problem. The model that describes the membrane potential is a single-compartment model, which was a classic example we have practiced in the differential equation class. It is interesting to see </w:t>
      </w:r>
      <w:proofErr w:type="gramStart"/>
      <w:r>
        <w:rPr>
          <w:rFonts w:ascii="Times New Roman" w:eastAsia="Times New Roman" w:hAnsi="Times New Roman" w:cs="Times New Roman" w:hint="eastAsia"/>
          <w:color w:val="000000"/>
          <w:kern w:val="0"/>
        </w:rPr>
        <w:t>the a</w:t>
      </w:r>
      <w:proofErr w:type="gramEnd"/>
      <w:r>
        <w:rPr>
          <w:rFonts w:ascii="Times New Roman" w:eastAsia="Times New Roman" w:hAnsi="Times New Roman" w:cs="Times New Roman" w:hint="eastAsia"/>
          <w:color w:val="000000"/>
          <w:kern w:val="0"/>
        </w:rPr>
        <w:t xml:space="preserve"> series of variations derived from the basic model and how they could be applied to model the neuron membrane potential activities. The </w:t>
      </w:r>
      <w:r>
        <w:rPr>
          <w:rFonts w:ascii="Times New Roman" w:eastAsia="Times New Roman" w:hAnsi="Times New Roman" w:cs="Times New Roman"/>
          <w:color w:val="000000"/>
          <w:kern w:val="0"/>
        </w:rPr>
        <w:t>modeling</w:t>
      </w:r>
      <w:r>
        <w:rPr>
          <w:rFonts w:ascii="Times New Roman" w:eastAsia="Times New Roman" w:hAnsi="Times New Roman" w:cs="Times New Roman" w:hint="eastAsia"/>
          <w:color w:val="000000"/>
          <w:kern w:val="0"/>
        </w:rPr>
        <w:t xml:space="preserve"> I did in the lab is not so difficult as the models introduced in the book. The mnemonic model is a </w:t>
      </w:r>
      <w:r>
        <w:rPr>
          <w:rFonts w:ascii="Times New Roman" w:eastAsia="Times New Roman" w:hAnsi="Times New Roman" w:cs="Times New Roman"/>
          <w:color w:val="000000"/>
          <w:kern w:val="0"/>
        </w:rPr>
        <w:t>descriptive</w:t>
      </w:r>
      <w:r>
        <w:rPr>
          <w:rFonts w:ascii="Times New Roman" w:eastAsia="Times New Roman" w:hAnsi="Times New Roman" w:cs="Times New Roman" w:hint="eastAsia"/>
          <w:color w:val="000000"/>
          <w:kern w:val="0"/>
        </w:rPr>
        <w:t xml:space="preserve"> model where we use the model to help us make sense of the data and helps us to explain the story to others who are novel to the task. The model techniques in </w:t>
      </w:r>
      <w:r>
        <w:rPr>
          <w:rFonts w:ascii="Times New Roman" w:eastAsia="Times New Roman" w:hAnsi="Times New Roman" w:cs="Times New Roman"/>
          <w:color w:val="000000"/>
          <w:kern w:val="0"/>
        </w:rPr>
        <w:t>traduced</w:t>
      </w:r>
      <w:r>
        <w:rPr>
          <w:rFonts w:ascii="Times New Roman" w:eastAsia="Times New Roman" w:hAnsi="Times New Roman" w:cs="Times New Roman" w:hint="eastAsia"/>
          <w:color w:val="000000"/>
          <w:kern w:val="0"/>
        </w:rPr>
        <w:t xml:space="preserve"> </w:t>
      </w:r>
      <w:r>
        <w:rPr>
          <w:rFonts w:ascii="Times New Roman" w:eastAsia="Times New Roman" w:hAnsi="Times New Roman" w:cs="Times New Roman"/>
          <w:color w:val="000000"/>
          <w:kern w:val="0"/>
        </w:rPr>
        <w:t>in the</w:t>
      </w:r>
      <w:r>
        <w:rPr>
          <w:rFonts w:ascii="Times New Roman" w:eastAsia="Times New Roman" w:hAnsi="Times New Roman" w:cs="Times New Roman" w:hint="eastAsia"/>
          <w:color w:val="000000"/>
          <w:kern w:val="0"/>
        </w:rPr>
        <w:t xml:space="preserve"> book is constructed based on theory and our understanding of the neuron. The goal for these models is not only to describe the neuronal systems but also to predict the responses to certain </w:t>
      </w:r>
      <w:r>
        <w:rPr>
          <w:rFonts w:ascii="Times New Roman" w:eastAsia="Times New Roman" w:hAnsi="Times New Roman" w:cs="Times New Roman"/>
          <w:color w:val="000000"/>
          <w:kern w:val="0"/>
        </w:rPr>
        <w:t>stimulus</w:t>
      </w:r>
      <w:r>
        <w:rPr>
          <w:rFonts w:ascii="Times New Roman" w:eastAsia="Times New Roman" w:hAnsi="Times New Roman" w:cs="Times New Roman" w:hint="eastAsia"/>
          <w:color w:val="000000"/>
          <w:kern w:val="0"/>
        </w:rPr>
        <w:t xml:space="preserve">. </w:t>
      </w:r>
    </w:p>
    <w:p w:rsidR="006527DE" w:rsidRDefault="004F33C0" w:rsidP="006527DE">
      <w:pPr>
        <w:widowControl/>
        <w:ind w:firstLine="420"/>
        <w:jc w:val="left"/>
        <w:rPr>
          <w:rFonts w:ascii="Times New Roman" w:eastAsia="Times New Roman" w:hAnsi="Times New Roman" w:cs="Times New Roman"/>
          <w:color w:val="000000"/>
          <w:kern w:val="0"/>
        </w:rPr>
      </w:pPr>
      <w:r>
        <w:rPr>
          <w:rFonts w:ascii="Times New Roman" w:eastAsia="Times New Roman" w:hAnsi="Times New Roman" w:cs="Times New Roman"/>
          <w:color w:val="000000"/>
          <w:kern w:val="0"/>
        </w:rPr>
        <w:t>C</w:t>
      </w:r>
      <w:r w:rsidRPr="004F33C0">
        <w:rPr>
          <w:rFonts w:ascii="Times New Roman" w:eastAsia="Times New Roman" w:hAnsi="Times New Roman" w:cs="Times New Roman"/>
          <w:color w:val="000000"/>
          <w:kern w:val="0"/>
        </w:rPr>
        <w:t xml:space="preserve">hapter </w:t>
      </w:r>
      <w:r>
        <w:rPr>
          <w:rFonts w:ascii="Times New Roman" w:eastAsia="Times New Roman" w:hAnsi="Times New Roman" w:cs="Times New Roman" w:hint="eastAsia"/>
          <w:color w:val="000000"/>
          <w:kern w:val="0"/>
        </w:rPr>
        <w:t>five</w:t>
      </w:r>
      <w:r w:rsidRPr="004F33C0">
        <w:rPr>
          <w:rFonts w:ascii="Times New Roman" w:eastAsia="Times New Roman" w:hAnsi="Times New Roman" w:cs="Times New Roman"/>
          <w:color w:val="000000"/>
          <w:kern w:val="0"/>
        </w:rPr>
        <w:t xml:space="preserve"> from the MATLAB book</w:t>
      </w:r>
      <w:r>
        <w:rPr>
          <w:rFonts w:ascii="Times New Roman" w:eastAsia="Times New Roman" w:hAnsi="Times New Roman" w:cs="Times New Roman" w:hint="eastAsia"/>
          <w:color w:val="000000"/>
          <w:kern w:val="0"/>
        </w:rPr>
        <w:t xml:space="preserve"> extended the discussion on good code documentation, which is a good reminder of my current task. I started to integrate timing information of practice sessions of the TMR study into the model last week. Within one week, I have created three folders with timing, linear regression parameter, and model fitting values information. All the text files contain just columns of numbers and good documentation would be very necessary in this case to keep track of the data and use them correctly. I have to make a </w:t>
      </w:r>
      <w:r>
        <w:rPr>
          <w:rFonts w:ascii="Times New Roman" w:eastAsia="Times New Roman" w:hAnsi="Times New Roman" w:cs="Times New Roman"/>
          <w:color w:val="000000"/>
          <w:kern w:val="0"/>
        </w:rPr>
        <w:t>separate</w:t>
      </w:r>
      <w:r>
        <w:rPr>
          <w:rFonts w:ascii="Times New Roman" w:eastAsia="Times New Roman" w:hAnsi="Times New Roman" w:cs="Times New Roman" w:hint="eastAsia"/>
          <w:color w:val="000000"/>
          <w:kern w:val="0"/>
        </w:rPr>
        <w:t xml:space="preserve"> </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readme</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 xml:space="preserve"> file to record the column syntax and orders of all the new files I am generating. </w:t>
      </w:r>
      <w:r w:rsidR="006527DE">
        <w:rPr>
          <w:rFonts w:ascii="Times New Roman" w:eastAsia="Times New Roman" w:hAnsi="Times New Roman" w:cs="Times New Roman" w:hint="eastAsia"/>
          <w:color w:val="000000"/>
          <w:kern w:val="0"/>
        </w:rPr>
        <w:t xml:space="preserve">A large amount of my time last week was to carry out calculations with the new data and go back using a different set of number or a different equation to check the validity of the </w:t>
      </w:r>
      <w:r w:rsidR="006527DE">
        <w:rPr>
          <w:rFonts w:ascii="Times New Roman" w:eastAsia="Times New Roman" w:hAnsi="Times New Roman" w:cs="Times New Roman"/>
          <w:color w:val="000000"/>
          <w:kern w:val="0"/>
        </w:rPr>
        <w:t>calculation</w:t>
      </w:r>
      <w:r w:rsidR="006527DE">
        <w:rPr>
          <w:rFonts w:ascii="Times New Roman" w:eastAsia="Times New Roman" w:hAnsi="Times New Roman" w:cs="Times New Roman" w:hint="eastAsia"/>
          <w:color w:val="000000"/>
          <w:kern w:val="0"/>
        </w:rPr>
        <w:t xml:space="preserve">. I spent a whole day trying to figure out why two sets of decay parameters generated from the model did not match when I thought they should be, but only to find out that the two numbers should indeed be different due to a minor difference in the order of the average calculation.  </w:t>
      </w:r>
    </w:p>
    <w:p w:rsidR="006527DE" w:rsidRPr="006527DE" w:rsidRDefault="006527DE" w:rsidP="006527DE">
      <w:pPr>
        <w:widowControl/>
        <w:ind w:firstLine="420"/>
        <w:jc w:val="left"/>
        <w:rPr>
          <w:rFonts w:ascii="Times New Roman" w:eastAsia="Times New Roman" w:hAnsi="Times New Roman" w:cs="Times New Roman" w:hint="eastAsia"/>
          <w:color w:val="000000"/>
          <w:kern w:val="0"/>
        </w:rPr>
      </w:pPr>
      <w:r>
        <w:rPr>
          <w:rFonts w:ascii="Times New Roman" w:eastAsia="Times New Roman" w:hAnsi="Times New Roman" w:cs="Times New Roman" w:hint="eastAsia"/>
          <w:color w:val="000000"/>
          <w:kern w:val="0"/>
        </w:rPr>
        <w:t xml:space="preserve">Chapter five of the MATLAB book also introduced a few visualization tools in MATLAB. During the lab meeting, we discussed that Python is used more often in </w:t>
      </w:r>
      <w:r>
        <w:rPr>
          <w:rFonts w:ascii="Times New Roman" w:eastAsia="Times New Roman" w:hAnsi="Times New Roman" w:cs="Times New Roman" w:hint="eastAsia"/>
          <w:color w:val="000000"/>
          <w:kern w:val="0"/>
        </w:rPr>
        <w:lastRenderedPageBreak/>
        <w:t xml:space="preserve">the data science research field while MATLAB is a little limited in academia research only. So </w:t>
      </w:r>
      <w:r>
        <w:rPr>
          <w:rFonts w:ascii="Times New Roman" w:eastAsia="Times New Roman" w:hAnsi="Times New Roman" w:cs="Times New Roman"/>
          <w:color w:val="000000"/>
          <w:kern w:val="0"/>
        </w:rPr>
        <w:t>I</w:t>
      </w:r>
      <w:r>
        <w:rPr>
          <w:rFonts w:ascii="Times New Roman" w:eastAsia="Times New Roman" w:hAnsi="Times New Roman" w:cs="Times New Roman" w:hint="eastAsia"/>
          <w:color w:val="000000"/>
          <w:kern w:val="0"/>
        </w:rPr>
        <w:t xml:space="preserve"> think I will devote more time to python rather than MATLAB. </w:t>
      </w:r>
    </w:p>
    <w:p w:rsidR="004F33C0" w:rsidRDefault="00351657" w:rsidP="004F33C0">
      <w:pPr>
        <w:widowControl/>
        <w:ind w:firstLine="420"/>
        <w:jc w:val="left"/>
        <w:rPr>
          <w:rFonts w:ascii="Times New Roman" w:eastAsia="Times New Roman" w:hAnsi="Times New Roman" w:cs="Times New Roman" w:hint="eastAsia"/>
          <w:color w:val="000000"/>
          <w:kern w:val="0"/>
        </w:rPr>
      </w:pPr>
      <w:r>
        <w:rPr>
          <w:rFonts w:ascii="Times New Roman" w:eastAsia="Times New Roman" w:hAnsi="Times New Roman" w:cs="Times New Roman" w:hint="eastAsia"/>
          <w:color w:val="000000"/>
          <w:kern w:val="0"/>
        </w:rPr>
        <w:t xml:space="preserve">Last week, I was </w:t>
      </w:r>
      <w:r>
        <w:rPr>
          <w:rFonts w:ascii="Times New Roman" w:eastAsia="Times New Roman" w:hAnsi="Times New Roman" w:cs="Times New Roman"/>
          <w:color w:val="000000"/>
          <w:kern w:val="0"/>
        </w:rPr>
        <w:t>reconstructing</w:t>
      </w:r>
      <w:r>
        <w:rPr>
          <w:rFonts w:ascii="Times New Roman" w:eastAsia="Times New Roman" w:hAnsi="Times New Roman" w:cs="Times New Roman" w:hint="eastAsia"/>
          <w:color w:val="000000"/>
          <w:kern w:val="0"/>
        </w:rPr>
        <w:t xml:space="preserve"> the timeline for the first two experiment and now we have the practice, pre-nap test and post-nap testing events with a precision exact to </w:t>
      </w:r>
      <w:proofErr w:type="spellStart"/>
      <w:r>
        <w:rPr>
          <w:rFonts w:ascii="Times New Roman" w:eastAsia="Times New Roman" w:hAnsi="Times New Roman" w:cs="Times New Roman" w:hint="eastAsia"/>
          <w:color w:val="000000"/>
          <w:kern w:val="0"/>
        </w:rPr>
        <w:t>ms.</w:t>
      </w:r>
      <w:proofErr w:type="spellEnd"/>
      <w:r>
        <w:rPr>
          <w:rFonts w:ascii="Times New Roman" w:eastAsia="Times New Roman" w:hAnsi="Times New Roman" w:cs="Times New Roman" w:hint="eastAsia"/>
          <w:color w:val="000000"/>
          <w:kern w:val="0"/>
        </w:rPr>
        <w:t xml:space="preserve"> I then did a linear regression on the data of the practice session to predict a pre-nap test accuracy, which we hope would decrease the effect of measurement error. However, with this technique, the decay parameter would have to be subject and picture specific. Our next question is how to generalize the decay parameter estimation and get one graph or </w:t>
      </w:r>
      <w:proofErr w:type="gramStart"/>
      <w:r>
        <w:rPr>
          <w:rFonts w:ascii="Times New Roman" w:eastAsia="Times New Roman" w:hAnsi="Times New Roman" w:cs="Times New Roman" w:hint="eastAsia"/>
          <w:color w:val="000000"/>
          <w:kern w:val="0"/>
        </w:rPr>
        <w:t>one TMR estimation</w:t>
      </w:r>
      <w:proofErr w:type="gramEnd"/>
      <w:r>
        <w:rPr>
          <w:rFonts w:ascii="Times New Roman" w:eastAsia="Times New Roman" w:hAnsi="Times New Roman" w:cs="Times New Roman" w:hint="eastAsia"/>
          <w:color w:val="000000"/>
          <w:kern w:val="0"/>
        </w:rPr>
        <w:t xml:space="preserve"> for the whole population (entire data set of experiment one and two). I have not been able to move </w:t>
      </w:r>
      <w:r>
        <w:rPr>
          <w:rFonts w:ascii="Times New Roman" w:eastAsia="Times New Roman" w:hAnsi="Times New Roman" w:cs="Times New Roman"/>
          <w:color w:val="000000"/>
          <w:kern w:val="0"/>
        </w:rPr>
        <w:t>forward</w:t>
      </w:r>
      <w:r>
        <w:rPr>
          <w:rFonts w:ascii="Times New Roman" w:eastAsia="Times New Roman" w:hAnsi="Times New Roman" w:cs="Times New Roman" w:hint="eastAsia"/>
          <w:color w:val="000000"/>
          <w:kern w:val="0"/>
        </w:rPr>
        <w:t xml:space="preserve"> too much with the additional information in the model, because I tried to do several checks on any new numbers to make sure they are correct and make sense before using them in the </w:t>
      </w:r>
      <w:r w:rsidR="00F85744">
        <w:rPr>
          <w:rFonts w:ascii="Times New Roman" w:eastAsia="Times New Roman" w:hAnsi="Times New Roman" w:cs="Times New Roman" w:hint="eastAsia"/>
          <w:color w:val="000000"/>
          <w:kern w:val="0"/>
        </w:rPr>
        <w:t xml:space="preserve">consequent analysis. </w:t>
      </w:r>
    </w:p>
    <w:p w:rsidR="00F85744" w:rsidRDefault="00F85744" w:rsidP="004F33C0">
      <w:pPr>
        <w:widowControl/>
        <w:ind w:firstLine="420"/>
        <w:jc w:val="left"/>
        <w:rPr>
          <w:rFonts w:ascii="Times New Roman" w:eastAsia="Times New Roman" w:hAnsi="Times New Roman" w:cs="Times New Roman" w:hint="eastAsia"/>
          <w:color w:val="000000"/>
          <w:kern w:val="0"/>
        </w:rPr>
      </w:pPr>
      <w:r>
        <w:rPr>
          <w:rFonts w:ascii="Times New Roman" w:eastAsia="Times New Roman" w:hAnsi="Times New Roman" w:cs="Times New Roman" w:hint="eastAsia"/>
          <w:color w:val="000000"/>
          <w:kern w:val="0"/>
        </w:rPr>
        <w:t xml:space="preserve">When assisting the lab for the DARPAR biweekly report, I made a mistake on one graph Dr. </w:t>
      </w:r>
      <w:proofErr w:type="spellStart"/>
      <w:r>
        <w:rPr>
          <w:rFonts w:ascii="Times New Roman" w:eastAsia="Times New Roman" w:hAnsi="Times New Roman" w:cs="Times New Roman" w:hint="eastAsia"/>
          <w:color w:val="000000"/>
          <w:kern w:val="0"/>
        </w:rPr>
        <w:t>Reber</w:t>
      </w:r>
      <w:proofErr w:type="spellEnd"/>
      <w:r>
        <w:rPr>
          <w:rFonts w:ascii="Times New Roman" w:eastAsia="Times New Roman" w:hAnsi="Times New Roman" w:cs="Times New Roman" w:hint="eastAsia"/>
          <w:color w:val="000000"/>
          <w:kern w:val="0"/>
        </w:rPr>
        <w:t xml:space="preserve"> used in </w:t>
      </w:r>
      <w:r>
        <w:rPr>
          <w:rFonts w:ascii="Times New Roman" w:eastAsia="Times New Roman" w:hAnsi="Times New Roman" w:cs="Times New Roman"/>
          <w:color w:val="000000"/>
          <w:kern w:val="0"/>
        </w:rPr>
        <w:t>their</w:t>
      </w:r>
      <w:r>
        <w:rPr>
          <w:rFonts w:ascii="Times New Roman" w:eastAsia="Times New Roman" w:hAnsi="Times New Roman" w:cs="Times New Roman" w:hint="eastAsia"/>
          <w:color w:val="000000"/>
          <w:kern w:val="0"/>
        </w:rPr>
        <w:t xml:space="preserve"> progress report meeting. I had a typo in one line of the </w:t>
      </w:r>
      <w:proofErr w:type="gramStart"/>
      <w:r>
        <w:rPr>
          <w:rFonts w:ascii="Times New Roman" w:eastAsia="Times New Roman" w:hAnsi="Times New Roman" w:cs="Times New Roman" w:hint="eastAsia"/>
          <w:color w:val="000000"/>
          <w:kern w:val="0"/>
        </w:rPr>
        <w:t>code which</w:t>
      </w:r>
      <w:proofErr w:type="gramEnd"/>
      <w:r>
        <w:rPr>
          <w:rFonts w:ascii="Times New Roman" w:eastAsia="Times New Roman" w:hAnsi="Times New Roman" w:cs="Times New Roman" w:hint="eastAsia"/>
          <w:color w:val="000000"/>
          <w:kern w:val="0"/>
        </w:rPr>
        <w:t xml:space="preserve"> produced a memory trace graph with a wrong post-nap memory strength. That made me really nervous, but Dr. </w:t>
      </w:r>
      <w:proofErr w:type="spellStart"/>
      <w:r>
        <w:rPr>
          <w:rFonts w:ascii="Times New Roman" w:eastAsia="Times New Roman" w:hAnsi="Times New Roman" w:cs="Times New Roman" w:hint="eastAsia"/>
          <w:color w:val="000000"/>
          <w:kern w:val="0"/>
        </w:rPr>
        <w:t>Reber</w:t>
      </w:r>
      <w:proofErr w:type="spellEnd"/>
      <w:r>
        <w:rPr>
          <w:rFonts w:ascii="Times New Roman" w:eastAsia="Times New Roman" w:hAnsi="Times New Roman" w:cs="Times New Roman" w:hint="eastAsia"/>
          <w:color w:val="000000"/>
          <w:kern w:val="0"/>
        </w:rPr>
        <w:t xml:space="preserve"> said it was </w:t>
      </w:r>
      <w:r>
        <w:rPr>
          <w:rFonts w:ascii="Times New Roman" w:eastAsia="Times New Roman" w:hAnsi="Times New Roman" w:cs="Times New Roman"/>
          <w:color w:val="000000"/>
          <w:kern w:val="0"/>
        </w:rPr>
        <w:t>totally</w:t>
      </w:r>
      <w:r>
        <w:rPr>
          <w:rFonts w:ascii="Times New Roman" w:eastAsia="Times New Roman" w:hAnsi="Times New Roman" w:cs="Times New Roman" w:hint="eastAsia"/>
          <w:color w:val="000000"/>
          <w:kern w:val="0"/>
        </w:rPr>
        <w:t xml:space="preserve"> fine as the progress report was not very official and making mistakes showed that we were </w:t>
      </w:r>
      <w:r>
        <w:rPr>
          <w:rFonts w:ascii="Times New Roman" w:eastAsia="Times New Roman" w:hAnsi="Times New Roman" w:cs="Times New Roman"/>
          <w:color w:val="000000"/>
          <w:kern w:val="0"/>
        </w:rPr>
        <w:t>actually</w:t>
      </w:r>
      <w:r>
        <w:rPr>
          <w:rFonts w:ascii="Times New Roman" w:eastAsia="Times New Roman" w:hAnsi="Times New Roman" w:cs="Times New Roman" w:hint="eastAsia"/>
          <w:color w:val="000000"/>
          <w:kern w:val="0"/>
        </w:rPr>
        <w:t xml:space="preserve"> doing works. I found it nerve racking that when you work on your own project, you are the only one who is dealing with the data and with so many lines of </w:t>
      </w:r>
      <w:proofErr w:type="gramStart"/>
      <w:r>
        <w:rPr>
          <w:rFonts w:ascii="Times New Roman" w:eastAsia="Times New Roman" w:hAnsi="Times New Roman" w:cs="Times New Roman" w:hint="eastAsia"/>
          <w:color w:val="000000"/>
          <w:kern w:val="0"/>
        </w:rPr>
        <w:t>code,</w:t>
      </w:r>
      <w:proofErr w:type="gramEnd"/>
      <w:r>
        <w:rPr>
          <w:rFonts w:ascii="Times New Roman" w:eastAsia="Times New Roman" w:hAnsi="Times New Roman" w:cs="Times New Roman" w:hint="eastAsia"/>
          <w:color w:val="000000"/>
          <w:kern w:val="0"/>
        </w:rPr>
        <w:t xml:space="preserve"> it is so easy to make mistakes. </w:t>
      </w:r>
      <w:r w:rsidR="009B24F3">
        <w:rPr>
          <w:rFonts w:ascii="Times New Roman" w:eastAsia="Times New Roman" w:hAnsi="Times New Roman" w:cs="Times New Roman" w:hint="eastAsia"/>
          <w:color w:val="000000"/>
          <w:kern w:val="0"/>
        </w:rPr>
        <w:t xml:space="preserve">What if the mistake happens at the first step when clean up the data, then every analysis </w:t>
      </w:r>
      <w:r w:rsidR="009B24F3">
        <w:rPr>
          <w:rFonts w:ascii="Times New Roman" w:eastAsia="Times New Roman" w:hAnsi="Times New Roman" w:cs="Times New Roman"/>
          <w:color w:val="000000"/>
          <w:kern w:val="0"/>
        </w:rPr>
        <w:t>afterwards</w:t>
      </w:r>
      <w:r w:rsidR="009B24F3">
        <w:rPr>
          <w:rFonts w:ascii="Times New Roman" w:eastAsia="Times New Roman" w:hAnsi="Times New Roman" w:cs="Times New Roman" w:hint="eastAsia"/>
          <w:color w:val="000000"/>
          <w:kern w:val="0"/>
        </w:rPr>
        <w:t xml:space="preserve"> would be untenable? How could we assure the research and analysis </w:t>
      </w:r>
      <w:r w:rsidR="009B24F3">
        <w:rPr>
          <w:rFonts w:ascii="Times New Roman" w:eastAsia="Times New Roman" w:hAnsi="Times New Roman" w:cs="Times New Roman"/>
          <w:color w:val="000000"/>
          <w:kern w:val="0"/>
        </w:rPr>
        <w:t>is</w:t>
      </w:r>
      <w:r w:rsidR="009B24F3">
        <w:rPr>
          <w:rFonts w:ascii="Times New Roman" w:eastAsia="Times New Roman" w:hAnsi="Times New Roman" w:cs="Times New Roman" w:hint="eastAsia"/>
          <w:color w:val="000000"/>
          <w:kern w:val="0"/>
        </w:rPr>
        <w:t xml:space="preserve"> foolproof?</w:t>
      </w:r>
      <w:bookmarkEnd w:id="0"/>
      <w:bookmarkEnd w:id="1"/>
      <w:r w:rsidR="009B24F3">
        <w:rPr>
          <w:rFonts w:ascii="Times New Roman" w:eastAsia="Times New Roman" w:hAnsi="Times New Roman" w:cs="Times New Roman" w:hint="eastAsia"/>
          <w:color w:val="000000"/>
          <w:kern w:val="0"/>
        </w:rPr>
        <w:t xml:space="preserve"> </w:t>
      </w:r>
    </w:p>
    <w:p w:rsidR="004F33C0" w:rsidRPr="004F33C0" w:rsidRDefault="004F33C0" w:rsidP="004F33C0">
      <w:pPr>
        <w:widowControl/>
        <w:ind w:firstLine="420"/>
        <w:jc w:val="left"/>
        <w:rPr>
          <w:rFonts w:ascii="Times New Roman" w:eastAsia="Times New Roman" w:hAnsi="Times New Roman" w:cs="Times New Roman" w:hint="eastAsia"/>
          <w:kern w:val="0"/>
        </w:rPr>
      </w:pPr>
    </w:p>
    <w:p w:rsidR="0072100E" w:rsidRPr="004F33C0" w:rsidRDefault="0072100E">
      <w:pPr>
        <w:rPr>
          <w:rFonts w:ascii="Times New Roman" w:hAnsi="Times New Roman"/>
        </w:rPr>
      </w:pPr>
    </w:p>
    <w:sectPr w:rsidR="0072100E" w:rsidRPr="004F33C0" w:rsidSect="00313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C0"/>
    <w:rsid w:val="00313256"/>
    <w:rsid w:val="00351657"/>
    <w:rsid w:val="004B6FE0"/>
    <w:rsid w:val="004F33C0"/>
    <w:rsid w:val="006527DE"/>
    <w:rsid w:val="0072100E"/>
    <w:rsid w:val="009B24F3"/>
    <w:rsid w:val="00F85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504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56422">
      <w:bodyDiv w:val="1"/>
      <w:marLeft w:val="0"/>
      <w:marRight w:val="0"/>
      <w:marTop w:val="0"/>
      <w:marBottom w:val="0"/>
      <w:divBdr>
        <w:top w:val="none" w:sz="0" w:space="0" w:color="auto"/>
        <w:left w:val="none" w:sz="0" w:space="0" w:color="auto"/>
        <w:bottom w:val="none" w:sz="0" w:space="0" w:color="auto"/>
        <w:right w:val="none" w:sz="0" w:space="0" w:color="auto"/>
      </w:divBdr>
    </w:div>
    <w:div w:id="1856531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657</Words>
  <Characters>3746</Characters>
  <Application>Microsoft Macintosh Word</Application>
  <DocSecurity>0</DocSecurity>
  <Lines>31</Lines>
  <Paragraphs>8</Paragraphs>
  <ScaleCrop>false</ScaleCrop>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Liu</dc:creator>
  <cp:keywords/>
  <dc:description/>
  <cp:lastModifiedBy>Danielle Liu</cp:lastModifiedBy>
  <cp:revision>1</cp:revision>
  <dcterms:created xsi:type="dcterms:W3CDTF">2016-07-14T01:51:00Z</dcterms:created>
  <dcterms:modified xsi:type="dcterms:W3CDTF">2016-07-14T02:46:00Z</dcterms:modified>
</cp:coreProperties>
</file>