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voytnjpvn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cotiza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nacionalidad</w:t>
            </w:r>
          </w:p>
        </w:tc>
        <w:tc>
          <w:tcPr/>
          <w:p>
            <w:pPr>
              <w:pStyle w:val="Compact"/>
            </w:pPr>
            <w:r>
              <w:t xml:space="preserve">-0.121***</w:t>
            </w:r>
            <w:r>
              <w:br/>
            </w:r>
            <w:r>
              <w:t xml:space="preserve">(0.013)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32,943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hetero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Adj. 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0.405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2026-02-05T20:15:11Z</dcterms:created>
  <dcterms:modified xsi:type="dcterms:W3CDTF">2026-02-05T20:15:11Z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