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DDB2" w14:textId="77777777" w:rsidR="0050392A" w:rsidRPr="00856681" w:rsidRDefault="00000000">
      <w:pPr>
        <w:pStyle w:val="Ttulo1"/>
        <w:jc w:val="center"/>
        <w:rPr>
          <w:rFonts w:ascii="Arial" w:hAnsi="Arial" w:cs="Arial"/>
        </w:rPr>
      </w:pPr>
      <w:r w:rsidRPr="00856681">
        <w:rPr>
          <w:rFonts w:ascii="Arial" w:hAnsi="Arial" w:cs="Arial"/>
        </w:rPr>
        <w:t>Patrones de Diseño del Sistema</w:t>
      </w:r>
    </w:p>
    <w:p w14:paraId="6575D68B" w14:textId="77777777" w:rsidR="0050392A" w:rsidRPr="00856681" w:rsidRDefault="00000000">
      <w:pPr>
        <w:pStyle w:val="Ttulo2"/>
        <w:jc w:val="center"/>
        <w:rPr>
          <w:rFonts w:ascii="Arial" w:hAnsi="Arial" w:cs="Arial"/>
        </w:rPr>
      </w:pPr>
      <w:r w:rsidRPr="00856681">
        <w:rPr>
          <w:rFonts w:ascii="Arial" w:hAnsi="Arial" w:cs="Arial"/>
        </w:rPr>
        <w:t>Sistema Web/Móvil para Cafetería Aroma</w:t>
      </w:r>
    </w:p>
    <w:p w14:paraId="74B48D60" w14:textId="77777777" w:rsidR="0050392A" w:rsidRPr="00856681" w:rsidRDefault="00000000">
      <w:pPr>
        <w:pStyle w:val="Ttulo2"/>
        <w:rPr>
          <w:rFonts w:ascii="Arial" w:hAnsi="Arial" w:cs="Arial"/>
        </w:rPr>
      </w:pPr>
      <w:r w:rsidRPr="00856681">
        <w:rPr>
          <w:rFonts w:ascii="Arial" w:hAnsi="Arial" w:cs="Arial"/>
        </w:rPr>
        <w:t>Introducción</w:t>
      </w:r>
    </w:p>
    <w:p w14:paraId="4DA097E1" w14:textId="77777777" w:rsidR="0050392A" w:rsidRPr="00856681" w:rsidRDefault="00000000">
      <w:pPr>
        <w:rPr>
          <w:rFonts w:ascii="Arial" w:hAnsi="Arial" w:cs="Arial"/>
        </w:rPr>
      </w:pPr>
      <w:r w:rsidRPr="00856681">
        <w:rPr>
          <w:rFonts w:ascii="Arial" w:hAnsi="Arial" w:cs="Arial"/>
        </w:rPr>
        <w:br/>
        <w:t>Para el desarrollo del sistema de Cafetería Aroma se implementarán distintos patrones de diseño de software con el objetivo de mejorar la organización del código, facilitar el mantenimiento, aumentar la escalabilidad y optimizar el desarrollo de la aplicación.</w:t>
      </w:r>
      <w:r w:rsidRPr="00856681">
        <w:rPr>
          <w:rFonts w:ascii="Arial" w:hAnsi="Arial" w:cs="Arial"/>
        </w:rPr>
        <w:br/>
      </w:r>
      <w:r w:rsidRPr="00856681">
        <w:rPr>
          <w:rFonts w:ascii="Arial" w:hAnsi="Arial" w:cs="Arial"/>
        </w:rPr>
        <w:br/>
        <w:t>Los patrones de diseño representan soluciones reutilizables a problemas comunes dentro del desarrollo de software. Su implementación permitirá construir un sistema más estructurado, flexible y eficiente para la gestión de pedidos, inventarios y administración de la cafetería.</w:t>
      </w:r>
      <w:r w:rsidRPr="00856681">
        <w:rPr>
          <w:rFonts w:ascii="Arial" w:hAnsi="Arial" w:cs="Arial"/>
        </w:rPr>
        <w:br/>
      </w:r>
    </w:p>
    <w:p w14:paraId="24EF8442" w14:textId="77777777" w:rsidR="0050392A" w:rsidRPr="00856681" w:rsidRDefault="00000000">
      <w:pPr>
        <w:pStyle w:val="Ttulo2"/>
        <w:rPr>
          <w:rFonts w:ascii="Arial" w:hAnsi="Arial" w:cs="Arial"/>
        </w:rPr>
      </w:pPr>
      <w:r w:rsidRPr="00856681">
        <w:rPr>
          <w:rFonts w:ascii="Arial" w:hAnsi="Arial" w:cs="Arial"/>
        </w:rPr>
        <w:t>1. Patrón MVC (Modelo – Vista – Controlador)</w:t>
      </w:r>
    </w:p>
    <w:p w14:paraId="13B19293" w14:textId="77777777" w:rsidR="0050392A" w:rsidRPr="00856681" w:rsidRDefault="00000000">
      <w:pPr>
        <w:rPr>
          <w:rFonts w:ascii="Arial" w:hAnsi="Arial" w:cs="Arial"/>
        </w:rPr>
      </w:pPr>
      <w:r w:rsidRPr="00856681">
        <w:rPr>
          <w:rFonts w:ascii="Arial" w:hAnsi="Arial" w:cs="Arial"/>
        </w:rPr>
        <w:br/>
        <w:t>El patrón MVC será utilizado como base principal de la arquitectura del sistema.</w:t>
      </w:r>
      <w:r w:rsidRPr="00856681">
        <w:rPr>
          <w:rFonts w:ascii="Arial" w:hAnsi="Arial" w:cs="Arial"/>
        </w:rPr>
        <w:br/>
      </w:r>
      <w:r w:rsidRPr="00856681">
        <w:rPr>
          <w:rFonts w:ascii="Arial" w:hAnsi="Arial" w:cs="Arial"/>
        </w:rPr>
        <w:br/>
        <w:t>• Modelo (Model):</w:t>
      </w:r>
      <w:r w:rsidRPr="00856681">
        <w:rPr>
          <w:rFonts w:ascii="Arial" w:hAnsi="Arial" w:cs="Arial"/>
        </w:rPr>
        <w:br/>
        <w:t>Se encargará de gestionar los datos y la lógica relacionada con pedidos, productos, inventario, ventas y usuarios.</w:t>
      </w:r>
      <w:r w:rsidRPr="00856681">
        <w:rPr>
          <w:rFonts w:ascii="Arial" w:hAnsi="Arial" w:cs="Arial"/>
        </w:rPr>
        <w:br/>
      </w:r>
      <w:r w:rsidRPr="00856681">
        <w:rPr>
          <w:rFonts w:ascii="Arial" w:hAnsi="Arial" w:cs="Arial"/>
        </w:rPr>
        <w:br/>
        <w:t>• Vista (View):</w:t>
      </w:r>
      <w:r w:rsidRPr="00856681">
        <w:rPr>
          <w:rFonts w:ascii="Arial" w:hAnsi="Arial" w:cs="Arial"/>
        </w:rPr>
        <w:br/>
        <w:t>Representará la interfaz visual que observarán los usuarios dentro de la aplicación web y móvil.</w:t>
      </w:r>
      <w:r w:rsidRPr="00856681">
        <w:rPr>
          <w:rFonts w:ascii="Arial" w:hAnsi="Arial" w:cs="Arial"/>
        </w:rPr>
        <w:br/>
      </w:r>
      <w:r w:rsidRPr="00856681">
        <w:rPr>
          <w:rFonts w:ascii="Arial" w:hAnsi="Arial" w:cs="Arial"/>
        </w:rPr>
        <w:br/>
        <w:t>• Controlador (Controller):</w:t>
      </w:r>
      <w:r w:rsidRPr="00856681">
        <w:rPr>
          <w:rFonts w:ascii="Arial" w:hAnsi="Arial" w:cs="Arial"/>
        </w:rPr>
        <w:br/>
        <w:t>Funcionará como intermediario entre la interfaz y la lógica del sistema, procesando solicitudes y coordinando las operaciones.</w:t>
      </w:r>
      <w:r w:rsidRPr="00856681">
        <w:rPr>
          <w:rFonts w:ascii="Arial" w:hAnsi="Arial" w:cs="Arial"/>
        </w:rPr>
        <w:br/>
      </w:r>
      <w:r w:rsidRPr="00856681">
        <w:rPr>
          <w:rFonts w:ascii="Arial" w:hAnsi="Arial" w:cs="Arial"/>
        </w:rPr>
        <w:br/>
        <w:t>Beneficios:</w:t>
      </w:r>
      <w:r w:rsidRPr="00856681">
        <w:rPr>
          <w:rFonts w:ascii="Arial" w:hAnsi="Arial" w:cs="Arial"/>
        </w:rPr>
        <w:br/>
        <w:t>• Mejor organización del código.</w:t>
      </w:r>
      <w:r w:rsidRPr="00856681">
        <w:rPr>
          <w:rFonts w:ascii="Arial" w:hAnsi="Arial" w:cs="Arial"/>
        </w:rPr>
        <w:br/>
        <w:t>• Separación clara de responsabilidades.</w:t>
      </w:r>
      <w:r w:rsidRPr="00856681">
        <w:rPr>
          <w:rFonts w:ascii="Arial" w:hAnsi="Arial" w:cs="Arial"/>
        </w:rPr>
        <w:br/>
        <w:t>• Mayor facilidad para realizar mantenimiento.</w:t>
      </w:r>
      <w:r w:rsidRPr="00856681">
        <w:rPr>
          <w:rFonts w:ascii="Arial" w:hAnsi="Arial" w:cs="Arial"/>
        </w:rPr>
        <w:br/>
        <w:t>• Desarrollo más escalable.</w:t>
      </w:r>
      <w:r w:rsidRPr="00856681">
        <w:rPr>
          <w:rFonts w:ascii="Arial" w:hAnsi="Arial" w:cs="Arial"/>
        </w:rPr>
        <w:br/>
      </w:r>
    </w:p>
    <w:p w14:paraId="1E50C687" w14:textId="77777777" w:rsidR="0050392A" w:rsidRPr="00856681" w:rsidRDefault="00000000">
      <w:pPr>
        <w:pStyle w:val="Ttulo2"/>
        <w:rPr>
          <w:rFonts w:ascii="Arial" w:hAnsi="Arial" w:cs="Arial"/>
        </w:rPr>
      </w:pPr>
      <w:r w:rsidRPr="00856681">
        <w:rPr>
          <w:rFonts w:ascii="Arial" w:hAnsi="Arial" w:cs="Arial"/>
        </w:rPr>
        <w:lastRenderedPageBreak/>
        <w:t>2. Patrón Singleton</w:t>
      </w:r>
    </w:p>
    <w:p w14:paraId="1BDCFA91" w14:textId="77777777" w:rsidR="0050392A" w:rsidRPr="00856681" w:rsidRDefault="00000000">
      <w:pPr>
        <w:rPr>
          <w:rFonts w:ascii="Arial" w:hAnsi="Arial" w:cs="Arial"/>
        </w:rPr>
      </w:pPr>
      <w:r w:rsidRPr="00856681">
        <w:rPr>
          <w:rFonts w:ascii="Arial" w:hAnsi="Arial" w:cs="Arial"/>
        </w:rPr>
        <w:br/>
        <w:t>El patrón Singleton será utilizado para manejar instancias únicas dentro del sistema, principalmente en módulos como:</w:t>
      </w:r>
      <w:r w:rsidRPr="00856681">
        <w:rPr>
          <w:rFonts w:ascii="Arial" w:hAnsi="Arial" w:cs="Arial"/>
        </w:rPr>
        <w:br/>
      </w:r>
      <w:r w:rsidRPr="00856681">
        <w:rPr>
          <w:rFonts w:ascii="Arial" w:hAnsi="Arial" w:cs="Arial"/>
        </w:rPr>
        <w:br/>
        <w:t>• Conexión a la base de datos.</w:t>
      </w:r>
      <w:r w:rsidRPr="00856681">
        <w:rPr>
          <w:rFonts w:ascii="Arial" w:hAnsi="Arial" w:cs="Arial"/>
        </w:rPr>
        <w:br/>
        <w:t>• Configuración global del sistema.</w:t>
      </w:r>
      <w:r w:rsidRPr="00856681">
        <w:rPr>
          <w:rFonts w:ascii="Arial" w:hAnsi="Arial" w:cs="Arial"/>
        </w:rPr>
        <w:br/>
        <w:t>• Manejo de sesiones y autenticación.</w:t>
      </w:r>
      <w:r w:rsidRPr="00856681">
        <w:rPr>
          <w:rFonts w:ascii="Arial" w:hAnsi="Arial" w:cs="Arial"/>
        </w:rPr>
        <w:br/>
      </w:r>
      <w:r w:rsidRPr="00856681">
        <w:rPr>
          <w:rFonts w:ascii="Arial" w:hAnsi="Arial" w:cs="Arial"/>
        </w:rPr>
        <w:br/>
        <w:t>Este patrón garantizará que exista una sola instancia activa de determinados componentes, evitando duplicación de recursos y mejorando el rendimiento de la aplicación.</w:t>
      </w:r>
      <w:r w:rsidRPr="00856681">
        <w:rPr>
          <w:rFonts w:ascii="Arial" w:hAnsi="Arial" w:cs="Arial"/>
        </w:rPr>
        <w:br/>
      </w:r>
      <w:r w:rsidRPr="00856681">
        <w:rPr>
          <w:rFonts w:ascii="Arial" w:hAnsi="Arial" w:cs="Arial"/>
        </w:rPr>
        <w:br/>
        <w:t>Beneficios:</w:t>
      </w:r>
      <w:r w:rsidRPr="00856681">
        <w:rPr>
          <w:rFonts w:ascii="Arial" w:hAnsi="Arial" w:cs="Arial"/>
        </w:rPr>
        <w:br/>
        <w:t>• Optimización de recursos.</w:t>
      </w:r>
      <w:r w:rsidRPr="00856681">
        <w:rPr>
          <w:rFonts w:ascii="Arial" w:hAnsi="Arial" w:cs="Arial"/>
        </w:rPr>
        <w:br/>
        <w:t>• Control centralizado.</w:t>
      </w:r>
      <w:r w:rsidRPr="00856681">
        <w:rPr>
          <w:rFonts w:ascii="Arial" w:hAnsi="Arial" w:cs="Arial"/>
        </w:rPr>
        <w:br/>
        <w:t>• Mayor estabilidad en conexiones y configuraciones.</w:t>
      </w:r>
      <w:r w:rsidRPr="00856681">
        <w:rPr>
          <w:rFonts w:ascii="Arial" w:hAnsi="Arial" w:cs="Arial"/>
        </w:rPr>
        <w:br/>
      </w:r>
    </w:p>
    <w:p w14:paraId="07855822" w14:textId="77777777" w:rsidR="0050392A" w:rsidRPr="00856681" w:rsidRDefault="00000000">
      <w:pPr>
        <w:pStyle w:val="Ttulo2"/>
        <w:rPr>
          <w:rFonts w:ascii="Arial" w:hAnsi="Arial" w:cs="Arial"/>
        </w:rPr>
      </w:pPr>
      <w:r w:rsidRPr="00856681">
        <w:rPr>
          <w:rFonts w:ascii="Arial" w:hAnsi="Arial" w:cs="Arial"/>
        </w:rPr>
        <w:t>3. Patrón Factory Method</w:t>
      </w:r>
    </w:p>
    <w:p w14:paraId="2192C075" w14:textId="77777777" w:rsidR="0050392A" w:rsidRPr="00856681" w:rsidRDefault="00000000">
      <w:pPr>
        <w:rPr>
          <w:rFonts w:ascii="Arial" w:hAnsi="Arial" w:cs="Arial"/>
        </w:rPr>
      </w:pPr>
      <w:r w:rsidRPr="00856681">
        <w:rPr>
          <w:rFonts w:ascii="Arial" w:hAnsi="Arial" w:cs="Arial"/>
        </w:rPr>
        <w:br/>
        <w:t>El patrón Factory Method permitirá crear objetos de manera dinámica según el tipo de operación requerida dentro del sistema.</w:t>
      </w:r>
      <w:r w:rsidRPr="00856681">
        <w:rPr>
          <w:rFonts w:ascii="Arial" w:hAnsi="Arial" w:cs="Arial"/>
        </w:rPr>
        <w:br/>
      </w:r>
      <w:r w:rsidRPr="00856681">
        <w:rPr>
          <w:rFonts w:ascii="Arial" w:hAnsi="Arial" w:cs="Arial"/>
        </w:rPr>
        <w:br/>
        <w:t>Ejemplos de aplicación:</w:t>
      </w:r>
      <w:r w:rsidRPr="00856681">
        <w:rPr>
          <w:rFonts w:ascii="Arial" w:hAnsi="Arial" w:cs="Arial"/>
        </w:rPr>
        <w:br/>
        <w:t>• Creación de diferentes tipos de usuarios.</w:t>
      </w:r>
      <w:r w:rsidRPr="00856681">
        <w:rPr>
          <w:rFonts w:ascii="Arial" w:hAnsi="Arial" w:cs="Arial"/>
        </w:rPr>
        <w:br/>
        <w:t>• Generación de pedidos.</w:t>
      </w:r>
      <w:r w:rsidRPr="00856681">
        <w:rPr>
          <w:rFonts w:ascii="Arial" w:hAnsi="Arial" w:cs="Arial"/>
        </w:rPr>
        <w:br/>
        <w:t>• Creación de reportes.</w:t>
      </w:r>
      <w:r w:rsidRPr="00856681">
        <w:rPr>
          <w:rFonts w:ascii="Arial" w:hAnsi="Arial" w:cs="Arial"/>
        </w:rPr>
        <w:br/>
        <w:t>• Gestión de métodos de pago.</w:t>
      </w:r>
      <w:r w:rsidRPr="00856681">
        <w:rPr>
          <w:rFonts w:ascii="Arial" w:hAnsi="Arial" w:cs="Arial"/>
        </w:rPr>
        <w:br/>
      </w:r>
      <w:r w:rsidRPr="00856681">
        <w:rPr>
          <w:rFonts w:ascii="Arial" w:hAnsi="Arial" w:cs="Arial"/>
        </w:rPr>
        <w:br/>
        <w:t>Este patrón ayudará a reducir dependencias directas y permitirá agregar nuevas funcionalidades sin modificar gran parte del código existente.</w:t>
      </w:r>
      <w:r w:rsidRPr="00856681">
        <w:rPr>
          <w:rFonts w:ascii="Arial" w:hAnsi="Arial" w:cs="Arial"/>
        </w:rPr>
        <w:br/>
      </w:r>
      <w:r w:rsidRPr="00856681">
        <w:rPr>
          <w:rFonts w:ascii="Arial" w:hAnsi="Arial" w:cs="Arial"/>
        </w:rPr>
        <w:br/>
        <w:t>Beneficios:</w:t>
      </w:r>
      <w:r w:rsidRPr="00856681">
        <w:rPr>
          <w:rFonts w:ascii="Arial" w:hAnsi="Arial" w:cs="Arial"/>
        </w:rPr>
        <w:br/>
        <w:t>• Código más flexible.</w:t>
      </w:r>
      <w:r w:rsidRPr="00856681">
        <w:rPr>
          <w:rFonts w:ascii="Arial" w:hAnsi="Arial" w:cs="Arial"/>
        </w:rPr>
        <w:br/>
        <w:t>• Mayor reutilización.</w:t>
      </w:r>
      <w:r w:rsidRPr="00856681">
        <w:rPr>
          <w:rFonts w:ascii="Arial" w:hAnsi="Arial" w:cs="Arial"/>
        </w:rPr>
        <w:br/>
        <w:t>• Facilidad para futuras ampliaciones.</w:t>
      </w:r>
      <w:r w:rsidRPr="00856681">
        <w:rPr>
          <w:rFonts w:ascii="Arial" w:hAnsi="Arial" w:cs="Arial"/>
        </w:rPr>
        <w:br/>
      </w:r>
    </w:p>
    <w:p w14:paraId="15EE1383" w14:textId="77777777" w:rsidR="0050392A" w:rsidRPr="00856681" w:rsidRDefault="00000000">
      <w:pPr>
        <w:pStyle w:val="Ttulo2"/>
        <w:rPr>
          <w:rFonts w:ascii="Arial" w:hAnsi="Arial" w:cs="Arial"/>
        </w:rPr>
      </w:pPr>
      <w:r w:rsidRPr="00856681">
        <w:rPr>
          <w:rFonts w:ascii="Arial" w:hAnsi="Arial" w:cs="Arial"/>
        </w:rPr>
        <w:lastRenderedPageBreak/>
        <w:t>4. Patrón Observer</w:t>
      </w:r>
    </w:p>
    <w:p w14:paraId="696F353F" w14:textId="77777777" w:rsidR="0050392A" w:rsidRPr="00856681" w:rsidRDefault="00000000">
      <w:pPr>
        <w:rPr>
          <w:rFonts w:ascii="Arial" w:hAnsi="Arial" w:cs="Arial"/>
        </w:rPr>
      </w:pPr>
      <w:r w:rsidRPr="00856681">
        <w:rPr>
          <w:rFonts w:ascii="Arial" w:hAnsi="Arial" w:cs="Arial"/>
        </w:rPr>
        <w:br/>
        <w:t>El patrón Observer será implementado para mantener comunicación automática entre distintos módulos del sistema.</w:t>
      </w:r>
      <w:r w:rsidRPr="00856681">
        <w:rPr>
          <w:rFonts w:ascii="Arial" w:hAnsi="Arial" w:cs="Arial"/>
        </w:rPr>
        <w:br/>
      </w:r>
      <w:r w:rsidRPr="00856681">
        <w:rPr>
          <w:rFonts w:ascii="Arial" w:hAnsi="Arial" w:cs="Arial"/>
        </w:rPr>
        <w:br/>
        <w:t>Por ejemplo:</w:t>
      </w:r>
      <w:r w:rsidRPr="00856681">
        <w:rPr>
          <w:rFonts w:ascii="Arial" w:hAnsi="Arial" w:cs="Arial"/>
        </w:rPr>
        <w:br/>
        <w:t>• Actualización automática del inventario cuando se realiza una venta.</w:t>
      </w:r>
      <w:r w:rsidRPr="00856681">
        <w:rPr>
          <w:rFonts w:ascii="Arial" w:hAnsi="Arial" w:cs="Arial"/>
        </w:rPr>
        <w:br/>
        <w:t>• Notificaciones de nuevos pedidos.</w:t>
      </w:r>
      <w:r w:rsidRPr="00856681">
        <w:rPr>
          <w:rFonts w:ascii="Arial" w:hAnsi="Arial" w:cs="Arial"/>
        </w:rPr>
        <w:br/>
        <w:t>• Alertas de productos bajos en stock.</w:t>
      </w:r>
      <w:r w:rsidRPr="00856681">
        <w:rPr>
          <w:rFonts w:ascii="Arial" w:hAnsi="Arial" w:cs="Arial"/>
        </w:rPr>
        <w:br/>
        <w:t>• Actualización en tiempo real de reportes y estadísticas.</w:t>
      </w:r>
      <w:r w:rsidRPr="00856681">
        <w:rPr>
          <w:rFonts w:ascii="Arial" w:hAnsi="Arial" w:cs="Arial"/>
        </w:rPr>
        <w:br/>
      </w:r>
      <w:r w:rsidRPr="00856681">
        <w:rPr>
          <w:rFonts w:ascii="Arial" w:hAnsi="Arial" w:cs="Arial"/>
        </w:rPr>
        <w:br/>
        <w:t>Este patrón permitirá mejorar la sincronización entre las áreas operativas de la cafetería.</w:t>
      </w:r>
      <w:r w:rsidRPr="00856681">
        <w:rPr>
          <w:rFonts w:ascii="Arial" w:hAnsi="Arial" w:cs="Arial"/>
        </w:rPr>
        <w:br/>
      </w:r>
      <w:r w:rsidRPr="00856681">
        <w:rPr>
          <w:rFonts w:ascii="Arial" w:hAnsi="Arial" w:cs="Arial"/>
        </w:rPr>
        <w:br/>
        <w:t>Beneficios:</w:t>
      </w:r>
      <w:r w:rsidRPr="00856681">
        <w:rPr>
          <w:rFonts w:ascii="Arial" w:hAnsi="Arial" w:cs="Arial"/>
        </w:rPr>
        <w:br/>
        <w:t>• Actualizaciones automáticas.</w:t>
      </w:r>
      <w:r w:rsidRPr="00856681">
        <w:rPr>
          <w:rFonts w:ascii="Arial" w:hAnsi="Arial" w:cs="Arial"/>
        </w:rPr>
        <w:br/>
        <w:t>• Comunicación eficiente entre módulos.</w:t>
      </w:r>
      <w:r w:rsidRPr="00856681">
        <w:rPr>
          <w:rFonts w:ascii="Arial" w:hAnsi="Arial" w:cs="Arial"/>
        </w:rPr>
        <w:br/>
        <w:t>• Mejor experiencia para los usuarios.</w:t>
      </w:r>
      <w:r w:rsidRPr="00856681">
        <w:rPr>
          <w:rFonts w:ascii="Arial" w:hAnsi="Arial" w:cs="Arial"/>
        </w:rPr>
        <w:br/>
      </w:r>
    </w:p>
    <w:p w14:paraId="6A5A959D" w14:textId="77777777" w:rsidR="0050392A" w:rsidRPr="00856681" w:rsidRDefault="00000000">
      <w:pPr>
        <w:pStyle w:val="Ttulo2"/>
        <w:rPr>
          <w:rFonts w:ascii="Arial" w:hAnsi="Arial" w:cs="Arial"/>
        </w:rPr>
      </w:pPr>
      <w:r w:rsidRPr="00856681">
        <w:rPr>
          <w:rFonts w:ascii="Arial" w:hAnsi="Arial" w:cs="Arial"/>
        </w:rPr>
        <w:t>5. Patrón DAO (Data Access Object)</w:t>
      </w:r>
    </w:p>
    <w:p w14:paraId="302A9F2C" w14:textId="77777777" w:rsidR="0050392A" w:rsidRPr="00856681" w:rsidRDefault="00000000">
      <w:pPr>
        <w:rPr>
          <w:rFonts w:ascii="Arial" w:hAnsi="Arial" w:cs="Arial"/>
        </w:rPr>
      </w:pPr>
      <w:r w:rsidRPr="00856681">
        <w:rPr>
          <w:rFonts w:ascii="Arial" w:hAnsi="Arial" w:cs="Arial"/>
        </w:rPr>
        <w:br/>
        <w:t>El patrón DAO será utilizado para separar la lógica de acceso a datos de la lógica principal del sistema.</w:t>
      </w:r>
      <w:r w:rsidRPr="00856681">
        <w:rPr>
          <w:rFonts w:ascii="Arial" w:hAnsi="Arial" w:cs="Arial"/>
        </w:rPr>
        <w:br/>
      </w:r>
      <w:r w:rsidRPr="00856681">
        <w:rPr>
          <w:rFonts w:ascii="Arial" w:hAnsi="Arial" w:cs="Arial"/>
        </w:rPr>
        <w:br/>
        <w:t>Este patrón permitirá:</w:t>
      </w:r>
      <w:r w:rsidRPr="00856681">
        <w:rPr>
          <w:rFonts w:ascii="Arial" w:hAnsi="Arial" w:cs="Arial"/>
        </w:rPr>
        <w:br/>
        <w:t>• Gestionar consultas a la base de datos.</w:t>
      </w:r>
      <w:r w:rsidRPr="00856681">
        <w:rPr>
          <w:rFonts w:ascii="Arial" w:hAnsi="Arial" w:cs="Arial"/>
        </w:rPr>
        <w:br/>
        <w:t>• Realizar operaciones CRUD de manera organizada.</w:t>
      </w:r>
      <w:r w:rsidRPr="00856681">
        <w:rPr>
          <w:rFonts w:ascii="Arial" w:hAnsi="Arial" w:cs="Arial"/>
        </w:rPr>
        <w:br/>
        <w:t>• Facilitar cambios futuros en la base de datos.</w:t>
      </w:r>
      <w:r w:rsidRPr="00856681">
        <w:rPr>
          <w:rFonts w:ascii="Arial" w:hAnsi="Arial" w:cs="Arial"/>
        </w:rPr>
        <w:br/>
      </w:r>
      <w:r w:rsidRPr="00856681">
        <w:rPr>
          <w:rFonts w:ascii="Arial" w:hAnsi="Arial" w:cs="Arial"/>
        </w:rPr>
        <w:br/>
        <w:t>Aplicaciones:</w:t>
      </w:r>
      <w:r w:rsidRPr="00856681">
        <w:rPr>
          <w:rFonts w:ascii="Arial" w:hAnsi="Arial" w:cs="Arial"/>
        </w:rPr>
        <w:br/>
        <w:t>• Gestión de usuarios.</w:t>
      </w:r>
      <w:r w:rsidRPr="00856681">
        <w:rPr>
          <w:rFonts w:ascii="Arial" w:hAnsi="Arial" w:cs="Arial"/>
        </w:rPr>
        <w:br/>
        <w:t>• Administración de pedidos.</w:t>
      </w:r>
      <w:r w:rsidRPr="00856681">
        <w:rPr>
          <w:rFonts w:ascii="Arial" w:hAnsi="Arial" w:cs="Arial"/>
        </w:rPr>
        <w:br/>
        <w:t>• Control de inventario.</w:t>
      </w:r>
      <w:r w:rsidRPr="00856681">
        <w:rPr>
          <w:rFonts w:ascii="Arial" w:hAnsi="Arial" w:cs="Arial"/>
        </w:rPr>
        <w:br/>
        <w:t>• Registro de ventas.</w:t>
      </w:r>
      <w:r w:rsidRPr="00856681">
        <w:rPr>
          <w:rFonts w:ascii="Arial" w:hAnsi="Arial" w:cs="Arial"/>
        </w:rPr>
        <w:br/>
      </w:r>
      <w:r w:rsidRPr="00856681">
        <w:rPr>
          <w:rFonts w:ascii="Arial" w:hAnsi="Arial" w:cs="Arial"/>
        </w:rPr>
        <w:br/>
        <w:t>Beneficios:</w:t>
      </w:r>
      <w:r w:rsidRPr="00856681">
        <w:rPr>
          <w:rFonts w:ascii="Arial" w:hAnsi="Arial" w:cs="Arial"/>
        </w:rPr>
        <w:br/>
        <w:t>• Código más limpio.</w:t>
      </w:r>
      <w:r w:rsidRPr="00856681">
        <w:rPr>
          <w:rFonts w:ascii="Arial" w:hAnsi="Arial" w:cs="Arial"/>
        </w:rPr>
        <w:br/>
        <w:t>• Mejor mantenimiento.</w:t>
      </w:r>
      <w:r w:rsidRPr="00856681">
        <w:rPr>
          <w:rFonts w:ascii="Arial" w:hAnsi="Arial" w:cs="Arial"/>
        </w:rPr>
        <w:br/>
        <w:t>• Mayor seguridad y organización.</w:t>
      </w:r>
      <w:r w:rsidRPr="00856681">
        <w:rPr>
          <w:rFonts w:ascii="Arial" w:hAnsi="Arial" w:cs="Arial"/>
        </w:rPr>
        <w:br/>
      </w:r>
    </w:p>
    <w:p w14:paraId="6E292D7A" w14:textId="77777777" w:rsidR="0050392A" w:rsidRPr="00856681" w:rsidRDefault="00000000">
      <w:pPr>
        <w:pStyle w:val="Ttulo2"/>
        <w:rPr>
          <w:rFonts w:ascii="Arial" w:hAnsi="Arial" w:cs="Arial"/>
        </w:rPr>
      </w:pPr>
      <w:r w:rsidRPr="00856681">
        <w:rPr>
          <w:rFonts w:ascii="Arial" w:hAnsi="Arial" w:cs="Arial"/>
        </w:rPr>
        <w:lastRenderedPageBreak/>
        <w:t>6. Patrón Strategy</w:t>
      </w:r>
    </w:p>
    <w:p w14:paraId="3CC2A100" w14:textId="77777777" w:rsidR="0050392A" w:rsidRPr="00856681" w:rsidRDefault="00000000">
      <w:pPr>
        <w:rPr>
          <w:rFonts w:ascii="Arial" w:hAnsi="Arial" w:cs="Arial"/>
        </w:rPr>
      </w:pPr>
      <w:r w:rsidRPr="00856681">
        <w:rPr>
          <w:rFonts w:ascii="Arial" w:hAnsi="Arial" w:cs="Arial"/>
        </w:rPr>
        <w:br/>
        <w:t>El patrón Strategy permitirá implementar diferentes estrategias dentro del sistema dependiendo de la operación requerida.</w:t>
      </w:r>
      <w:r w:rsidRPr="00856681">
        <w:rPr>
          <w:rFonts w:ascii="Arial" w:hAnsi="Arial" w:cs="Arial"/>
        </w:rPr>
        <w:br/>
      </w:r>
      <w:r w:rsidRPr="00856681">
        <w:rPr>
          <w:rFonts w:ascii="Arial" w:hAnsi="Arial" w:cs="Arial"/>
        </w:rPr>
        <w:br/>
        <w:t>Ejemplos:</w:t>
      </w:r>
      <w:r w:rsidRPr="00856681">
        <w:rPr>
          <w:rFonts w:ascii="Arial" w:hAnsi="Arial" w:cs="Arial"/>
        </w:rPr>
        <w:br/>
        <w:t>• Métodos de pago diferentes.</w:t>
      </w:r>
      <w:r w:rsidRPr="00856681">
        <w:rPr>
          <w:rFonts w:ascii="Arial" w:hAnsi="Arial" w:cs="Arial"/>
        </w:rPr>
        <w:br/>
        <w:t>• Distintos tipos de descuentos.</w:t>
      </w:r>
      <w:r w:rsidRPr="00856681">
        <w:rPr>
          <w:rFonts w:ascii="Arial" w:hAnsi="Arial" w:cs="Arial"/>
        </w:rPr>
        <w:br/>
        <w:t>• Varias estrategias de generación de reportes.</w:t>
      </w:r>
      <w:r w:rsidRPr="00856681">
        <w:rPr>
          <w:rFonts w:ascii="Arial" w:hAnsi="Arial" w:cs="Arial"/>
        </w:rPr>
        <w:br/>
        <w:t>• Cálculo de promociones especiales.</w:t>
      </w:r>
      <w:r w:rsidRPr="00856681">
        <w:rPr>
          <w:rFonts w:ascii="Arial" w:hAnsi="Arial" w:cs="Arial"/>
        </w:rPr>
        <w:br/>
      </w:r>
      <w:r w:rsidRPr="00856681">
        <w:rPr>
          <w:rFonts w:ascii="Arial" w:hAnsi="Arial" w:cs="Arial"/>
        </w:rPr>
        <w:br/>
        <w:t>Este patrón permitirá modificar comportamientos específicos sin afectar el resto del sistema.</w:t>
      </w:r>
      <w:r w:rsidRPr="00856681">
        <w:rPr>
          <w:rFonts w:ascii="Arial" w:hAnsi="Arial" w:cs="Arial"/>
        </w:rPr>
        <w:br/>
      </w:r>
      <w:r w:rsidRPr="00856681">
        <w:rPr>
          <w:rFonts w:ascii="Arial" w:hAnsi="Arial" w:cs="Arial"/>
        </w:rPr>
        <w:br/>
        <w:t>Beneficios:</w:t>
      </w:r>
      <w:r w:rsidRPr="00856681">
        <w:rPr>
          <w:rFonts w:ascii="Arial" w:hAnsi="Arial" w:cs="Arial"/>
        </w:rPr>
        <w:br/>
        <w:t>• Mayor flexibilidad.</w:t>
      </w:r>
      <w:r w:rsidRPr="00856681">
        <w:rPr>
          <w:rFonts w:ascii="Arial" w:hAnsi="Arial" w:cs="Arial"/>
        </w:rPr>
        <w:br/>
        <w:t>• Fácil adaptación a cambios.</w:t>
      </w:r>
      <w:r w:rsidRPr="00856681">
        <w:rPr>
          <w:rFonts w:ascii="Arial" w:hAnsi="Arial" w:cs="Arial"/>
        </w:rPr>
        <w:br/>
        <w:t>• Reutilización de lógica.</w:t>
      </w:r>
      <w:r w:rsidRPr="00856681">
        <w:rPr>
          <w:rFonts w:ascii="Arial" w:hAnsi="Arial" w:cs="Arial"/>
        </w:rPr>
        <w:br/>
      </w:r>
    </w:p>
    <w:p w14:paraId="11A74443" w14:textId="77777777" w:rsidR="0050392A" w:rsidRPr="00856681" w:rsidRDefault="00000000">
      <w:pPr>
        <w:pStyle w:val="Ttulo2"/>
        <w:rPr>
          <w:rFonts w:ascii="Arial" w:hAnsi="Arial" w:cs="Arial"/>
        </w:rPr>
      </w:pPr>
      <w:r w:rsidRPr="00856681">
        <w:rPr>
          <w:rFonts w:ascii="Arial" w:hAnsi="Arial" w:cs="Arial"/>
        </w:rPr>
        <w:t>Beneficios Generales de los Patrones de Diseño</w:t>
      </w:r>
    </w:p>
    <w:p w14:paraId="58F267D9" w14:textId="77777777" w:rsidR="0050392A" w:rsidRPr="00856681" w:rsidRDefault="00000000">
      <w:pPr>
        <w:rPr>
          <w:rFonts w:ascii="Arial" w:hAnsi="Arial" w:cs="Arial"/>
        </w:rPr>
      </w:pPr>
      <w:r w:rsidRPr="00856681">
        <w:rPr>
          <w:rFonts w:ascii="Arial" w:hAnsi="Arial" w:cs="Arial"/>
        </w:rPr>
        <w:br/>
        <w:t>La implementación de patrones de diseño dentro del proyecto Cafetería Aroma permitirá desarrollar un sistema más organizado, modular y escalable.</w:t>
      </w:r>
      <w:r w:rsidRPr="00856681">
        <w:rPr>
          <w:rFonts w:ascii="Arial" w:hAnsi="Arial" w:cs="Arial"/>
        </w:rPr>
        <w:br/>
      </w:r>
      <w:r w:rsidRPr="00856681">
        <w:rPr>
          <w:rFonts w:ascii="Arial" w:hAnsi="Arial" w:cs="Arial"/>
        </w:rPr>
        <w:br/>
        <w:t>Además, facilitará:</w:t>
      </w:r>
      <w:r w:rsidRPr="00856681">
        <w:rPr>
          <w:rFonts w:ascii="Arial" w:hAnsi="Arial" w:cs="Arial"/>
        </w:rPr>
        <w:br/>
        <w:t>• El mantenimiento del sistema.</w:t>
      </w:r>
      <w:r w:rsidRPr="00856681">
        <w:rPr>
          <w:rFonts w:ascii="Arial" w:hAnsi="Arial" w:cs="Arial"/>
        </w:rPr>
        <w:br/>
        <w:t>• La integración de nuevas funcionalidades.</w:t>
      </w:r>
      <w:r w:rsidRPr="00856681">
        <w:rPr>
          <w:rFonts w:ascii="Arial" w:hAnsi="Arial" w:cs="Arial"/>
        </w:rPr>
        <w:br/>
        <w:t>• La optimización del rendimiento.</w:t>
      </w:r>
      <w:r w:rsidRPr="00856681">
        <w:rPr>
          <w:rFonts w:ascii="Arial" w:hAnsi="Arial" w:cs="Arial"/>
        </w:rPr>
        <w:br/>
        <w:t>• La reutilización del código.</w:t>
      </w:r>
      <w:r w:rsidRPr="00856681">
        <w:rPr>
          <w:rFonts w:ascii="Arial" w:hAnsi="Arial" w:cs="Arial"/>
        </w:rPr>
        <w:br/>
        <w:t>• La reducción de errores durante el desarrollo.</w:t>
      </w:r>
      <w:r w:rsidRPr="00856681">
        <w:rPr>
          <w:rFonts w:ascii="Arial" w:hAnsi="Arial" w:cs="Arial"/>
        </w:rPr>
        <w:br/>
      </w:r>
      <w:r w:rsidRPr="00856681">
        <w:rPr>
          <w:rFonts w:ascii="Arial" w:hAnsi="Arial" w:cs="Arial"/>
        </w:rPr>
        <w:br/>
        <w:t>Estos patrones ayudarán a garantizar una solución tecnológica sólida y preparada para futuras mejoras.</w:t>
      </w:r>
      <w:r w:rsidRPr="00856681">
        <w:rPr>
          <w:rFonts w:ascii="Arial" w:hAnsi="Arial" w:cs="Arial"/>
        </w:rPr>
        <w:br/>
      </w:r>
    </w:p>
    <w:p w14:paraId="6686E1CC" w14:textId="77777777" w:rsidR="0050392A" w:rsidRPr="00856681" w:rsidRDefault="00000000">
      <w:pPr>
        <w:pStyle w:val="Ttulo2"/>
        <w:rPr>
          <w:rFonts w:ascii="Arial" w:hAnsi="Arial" w:cs="Arial"/>
        </w:rPr>
      </w:pPr>
      <w:r w:rsidRPr="00856681">
        <w:rPr>
          <w:rFonts w:ascii="Arial" w:hAnsi="Arial" w:cs="Arial"/>
        </w:rPr>
        <w:t>Conclusión</w:t>
      </w:r>
    </w:p>
    <w:p w14:paraId="5F913383" w14:textId="77777777" w:rsidR="0050392A" w:rsidRPr="00856681" w:rsidRDefault="00000000">
      <w:pPr>
        <w:rPr>
          <w:rFonts w:ascii="Arial" w:hAnsi="Arial" w:cs="Arial"/>
        </w:rPr>
      </w:pPr>
      <w:r w:rsidRPr="00856681">
        <w:rPr>
          <w:rFonts w:ascii="Arial" w:hAnsi="Arial" w:cs="Arial"/>
        </w:rPr>
        <w:br/>
        <w:t>Los patrones de diseño representan una parte fundamental dentro del desarrollo del sistema de Cafetería Aroma, ya que permiten construir una aplicación más eficiente, flexible y profesional.</w:t>
      </w:r>
      <w:r w:rsidRPr="00856681">
        <w:rPr>
          <w:rFonts w:ascii="Arial" w:hAnsi="Arial" w:cs="Arial"/>
        </w:rPr>
        <w:br/>
      </w:r>
      <w:r w:rsidRPr="00856681">
        <w:rPr>
          <w:rFonts w:ascii="Arial" w:hAnsi="Arial" w:cs="Arial"/>
        </w:rPr>
        <w:lastRenderedPageBreak/>
        <w:br/>
        <w:t>Gracias a la implementación de patrones como MVC, Singleton, Factory Method, Observer, DAO y Strategy, el sistema podrá mantener una estructura organizada, facilitar el mantenimiento y adaptarse fácilmente al crecimiento y nuevas necesidades del negocio.</w:t>
      </w:r>
      <w:r w:rsidRPr="00856681">
        <w:rPr>
          <w:rFonts w:ascii="Arial" w:hAnsi="Arial" w:cs="Arial"/>
        </w:rPr>
        <w:br/>
      </w:r>
    </w:p>
    <w:sectPr w:rsidR="0050392A" w:rsidRPr="008566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1072342">
    <w:abstractNumId w:val="8"/>
  </w:num>
  <w:num w:numId="2" w16cid:durableId="787823560">
    <w:abstractNumId w:val="6"/>
  </w:num>
  <w:num w:numId="3" w16cid:durableId="1369721451">
    <w:abstractNumId w:val="5"/>
  </w:num>
  <w:num w:numId="4" w16cid:durableId="1991404136">
    <w:abstractNumId w:val="4"/>
  </w:num>
  <w:num w:numId="5" w16cid:durableId="1228297422">
    <w:abstractNumId w:val="7"/>
  </w:num>
  <w:num w:numId="6" w16cid:durableId="750931805">
    <w:abstractNumId w:val="3"/>
  </w:num>
  <w:num w:numId="7" w16cid:durableId="550578702">
    <w:abstractNumId w:val="2"/>
  </w:num>
  <w:num w:numId="8" w16cid:durableId="1915627747">
    <w:abstractNumId w:val="1"/>
  </w:num>
  <w:num w:numId="9" w16cid:durableId="105863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92A"/>
    <w:rsid w:val="00856681"/>
    <w:rsid w:val="00AA1D8D"/>
    <w:rsid w:val="00B47730"/>
    <w:rsid w:val="00CB0664"/>
    <w:rsid w:val="00F658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7211E"/>
  <w14:defaultImageDpi w14:val="300"/>
  <w15:docId w15:val="{467EEA94-A536-4C1F-BC2C-2C28343E3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758</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Enryque ⠀⠀⠀⠀⠀⠀⠀⠀⠀</cp:lastModifiedBy>
  <cp:revision>2</cp:revision>
  <dcterms:created xsi:type="dcterms:W3CDTF">2013-12-23T23:15:00Z</dcterms:created>
  <dcterms:modified xsi:type="dcterms:W3CDTF">2026-05-28T21:24:00Z</dcterms:modified>
  <cp:category/>
</cp:coreProperties>
</file>