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AB19A3">
      <w:pPr>
        <w:pStyle w:val="2"/>
        <w:bidi w:val="0"/>
        <w:spacing w:line="240" w:lineRule="auto"/>
        <w:ind w:left="420" w:firstLine="0" w:firstLineChars="0"/>
        <w:jc w:val="center"/>
        <w:rPr>
          <w:rFonts w:hint="eastAsia" w:eastAsia="宋体"/>
          <w:lang w:eastAsia="zh"/>
          <w:woUserID w:val="1"/>
        </w:rPr>
      </w:pPr>
      <w:r>
        <w:rPr>
          <w:rFonts w:hint="eastAsia" w:cs="Arial"/>
          <w:i w:val="0"/>
          <w:iCs w:val="0"/>
          <w:color w:val="auto"/>
          <w:kern w:val="2"/>
          <w:highlight w:val="none"/>
          <w:vertAlign w:val="baseline"/>
          <w:lang w:val="en-US" w:eastAsia="zh"/>
          <w:woUserID w:val="1"/>
        </w:rPr>
        <w:t>军理</w:t>
      </w:r>
      <w:r>
        <w:rPr>
          <w:rFonts w:hint="default" w:ascii="Calibri" w:hAnsi="Calibri" w:eastAsia="宋体" w:cs="Arial"/>
          <w:i w:val="0"/>
          <w:iCs w:val="0"/>
          <w:color w:val="auto"/>
          <w:kern w:val="2"/>
          <w:highlight w:val="none"/>
          <w:vertAlign w:val="baseline"/>
          <w:lang w:val="en-US" w:eastAsia="zh-CN"/>
        </w:rPr>
        <w:t>近年B卷</w:t>
      </w:r>
      <w:r>
        <w:rPr>
          <w:rFonts w:hint="eastAsia" w:cs="Arial"/>
          <w:i w:val="0"/>
          <w:iCs w:val="0"/>
          <w:color w:val="auto"/>
          <w:kern w:val="2"/>
          <w:highlight w:val="none"/>
          <w:vertAlign w:val="baseline"/>
          <w:lang w:val="en-US" w:eastAsia="zh"/>
          <w:woUserID w:val="1"/>
        </w:rPr>
        <w:t>汇总（2025）</w:t>
      </w:r>
    </w:p>
    <w:p w14:paraId="71AA98D0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一、选择题（多选题，把正确的答案上抄在答题纸上，每题2分）</w:t>
      </w:r>
    </w:p>
    <w:p w14:paraId="365B1A7C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1、孙子曰：兵者，（战争）</w:t>
      </w:r>
    </w:p>
    <w:p w14:paraId="0ADEC90D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2、我国《兵役法》规定，应征公民是正在全日制学校就学的学生，可以（应征）。</w:t>
      </w:r>
    </w:p>
    <w:p w14:paraId="6EB32773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3、按弹道特征分为（飞航；弹道）导弹。</w:t>
      </w:r>
    </w:p>
    <w:p w14:paraId="0120BD87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4、信息化战争是一种（战争形态）。</w:t>
      </w:r>
    </w:p>
    <w:p w14:paraId="38D5B39E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5、中国武装力量是(由解放军、民兵、武装警察)组成。</w:t>
      </w:r>
    </w:p>
    <w:p w14:paraId="609A5FBA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6、珍宝岛之战发生在  (1969) 年。</w:t>
      </w:r>
    </w:p>
    <w:p w14:paraId="67F68D1B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7、日本现役部队主要由(陆上自卫队；海上自卫队；航空自卫队) 组成。</w:t>
      </w:r>
    </w:p>
    <w:p w14:paraId="0ECC2EEE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8、具有“发射后不管”功能的寻的导弹是（主动寻的；被动寻的）导弹。</w:t>
      </w:r>
    </w:p>
    <w:p w14:paraId="3B7DCE79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9、美军在(阿富汗战争)中，首次使用无人机发射空地导弹。</w:t>
      </w:r>
    </w:p>
    <w:p w14:paraId="2727C397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10、习近平主席确立的新时代强军目标的核心是(能打胜仗)。</w:t>
      </w:r>
    </w:p>
    <w:p w14:paraId="071694CC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11、（科索沃战争）中，计算机网络首次成为没有硝烟的战争。</w:t>
      </w:r>
    </w:p>
    <w:p w14:paraId="64305902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12、我国是从（2010年）GDP超越日本成为世界第二大经济体？</w:t>
      </w:r>
    </w:p>
    <w:p w14:paraId="1845E7F4">
      <w:pPr>
        <w:spacing w:line="240" w:lineRule="auto"/>
        <w:ind w:left="840" w:firstLine="0" w:firstLineChars="0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13、美国现阶段对我国战略围堵的基本途径是（同合作、竞争、对抗）</w:t>
      </w:r>
    </w:p>
    <w:p w14:paraId="10C137E1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14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、精确制导武器是指采用精确制导技术，直接命中概率达(50%)以上的武器。</w:t>
      </w:r>
    </w:p>
    <w:p w14:paraId="101FE3B2">
      <w:pPr>
        <w:spacing w:line="240" w:lineRule="auto"/>
        <w:ind w:left="840" w:firstLine="0" w:firstLineChars="0"/>
        <w:jc w:val="both"/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15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、我军的“红旗”导弹系列属于(地空导弹)。</w:t>
      </w:r>
    </w:p>
    <w:p w14:paraId="2589F825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16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、中国特色军事变革的基本途径是: (机械化信息化智能化融合发展)</w:t>
      </w:r>
    </w:p>
    <w:p w14:paraId="2DF71144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17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、《孙子兵法》提到的“慎战三原则” (非利不动、非得不用、非危不战)</w:t>
      </w:r>
    </w:p>
    <w:p w14:paraId="3795989C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18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、新军事革命的主要内容包括(军事技术的革新:武器装备的智能化发展:军队体制编制的变革:军事理论的创新)。</w:t>
      </w:r>
    </w:p>
    <w:p w14:paraId="33EF2F28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19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、中国人民武装警察部队包括(内卫部队:机动部队;海警部队和院校;研究机构)等。</w:t>
      </w:r>
    </w:p>
    <w:p w14:paraId="6D03D163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二、填空题（请将正确的答案写在答题纸上，每题2分）</w:t>
      </w:r>
    </w:p>
    <w:p w14:paraId="13B07D2F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1、我国实行以（志愿兵役 ）为主体的志愿兵役与义务兵役相结合的兵役制度。</w:t>
      </w:r>
    </w:p>
    <w:p w14:paraId="1A372719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2、《孙子兵法》用兵思想的核心是（  谋略制胜           )。</w:t>
      </w:r>
    </w:p>
    <w:p w14:paraId="5EEC3AE5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3、我国国防建设贯彻（ 积极防御）的军事战略方针。</w:t>
      </w:r>
    </w:p>
    <w:p w14:paraId="433D92C2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4、在1995年，（钱学森）首次提出了信息化战争的概念。</w:t>
      </w:r>
    </w:p>
    <w:p w14:paraId="41630AF6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5、 V-2导弹是（  德国   ）国生产的( 弹道    ) 导弹。</w:t>
      </w:r>
    </w:p>
    <w:p w14:paraId="3525E0EF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6、中国人民解放军空军下辖 (  5 ) 个战区空军、(  1  ) 个空降军。</w:t>
      </w:r>
    </w:p>
    <w:p w14:paraId="01318412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7、中国处理南海问题的原则立场是(  主权归我  )、搁置争议、( 共同开发  )。</w:t>
      </w:r>
    </w:p>
    <w:p w14:paraId="4747958D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8、近距格斗导弹多采用 ( 红外  ) 制导，射程在几百米至 ( 20 )千米。</w:t>
      </w:r>
    </w:p>
    <w:p w14:paraId="76292093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9、中国人民解放军海军成立于1949年（ 4  ）月（ 23 ）日</w:t>
      </w:r>
    </w:p>
    <w:p w14:paraId="32408B23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10、人民军队政治工作的三大原则是官兵一致、（  军民一致  ）、（瓦解敌军 ）。</w:t>
      </w:r>
    </w:p>
    <w:p w14:paraId="08B57833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11、毛泽东在党的“八七会议”上提出（枪杆子里出政权）的著名论断。</w:t>
      </w:r>
    </w:p>
    <w:p w14:paraId="2039CA4F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12、 “一路一带”是指？古丝绸之路经济带和（21世纪海上丝绸之路经济带）。</w:t>
      </w:r>
    </w:p>
    <w:p w14:paraId="50F3E1CF">
      <w:pPr>
        <w:spacing w:line="240" w:lineRule="auto"/>
        <w:ind w:left="840" w:firstLine="0" w:firstLineChars="0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13、俄罗斯现行军事战略的名称是（遏制与机动，或 巩固战略核威慑同时强调发展‘非核遏制’）战略。</w:t>
      </w:r>
    </w:p>
    <w:p w14:paraId="7CEC3767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14</w:t>
      </w:r>
      <w:r>
        <w:rPr>
          <w:rFonts w:hint="eastAsia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、新军事革命，是20世纪末期以来在世界范围内发生的以(信息化)为核心的全面而深刻的军事革命。</w:t>
      </w:r>
    </w:p>
    <w:p w14:paraId="59BF37C5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5、美国三次“抵消战略”发展历程中，第三次主要针对(中国和俄罗斯)，重点发展(全球监视-打击网络)。</w:t>
      </w:r>
    </w:p>
    <w:p w14:paraId="55A886CD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6、中国人民解放军陆军的发展战略要求是(机动作战、立体攻防)。</w:t>
      </w:r>
    </w:p>
    <w:p w14:paraId="15F067D2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7、导弹是精确制导弹药的(主体)，是各军兵种的(主战武器)。</w:t>
      </w:r>
    </w:p>
    <w:p w14:paraId="32F48BAD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8、我国的南沙填海扩岛中分别在美济岛，(永暑)岛和(诸碧)岛上建设了机场。</w:t>
      </w:r>
    </w:p>
    <w:p w14:paraId="5361F05F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9、中国处理南海问题的原则立场是(主权属我)、搁置争议、( 共同开发)</w:t>
      </w:r>
    </w:p>
    <w:p w14:paraId="47047DE4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20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、中距空空导弹射程通常在( 2</w:t>
      </w: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5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) 至(100 )千米。</w:t>
      </w:r>
    </w:p>
    <w:p w14:paraId="75199376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2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1、中国人民解放军火箭军成立于(2015 )年12月31日</w:t>
      </w:r>
    </w:p>
    <w:p w14:paraId="569B8FA8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2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2.人民军队政治工作的三大原则是官兵一致、(军民一致)、(瓦解敌军）</w:t>
      </w:r>
    </w:p>
    <w:p w14:paraId="2262E90A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2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3.中国人民解放军火箭军的发展战略要求是(核常兼备、全域摄战)。</w:t>
      </w:r>
    </w:p>
    <w:p w14:paraId="5D8238CF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2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4、中国处在关键时期的“三个前所未有"是:前所未有地接近世界舞台中央，(前所未有地接近实现中华民族伟大复兴的目标), (前所未有地具有实现这个目标的能力和信心).</w:t>
      </w:r>
    </w:p>
    <w:p w14:paraId="4B561B84">
      <w:pPr>
        <w:spacing w:line="240" w:lineRule="auto"/>
        <w:ind w:left="840" w:firstLine="0" w:firstLineChars="0"/>
        <w:jc w:val="both"/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25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、通过政治整训，使我军达到的“三个绝对":绝对忠诚、(绝对纯洁)、(绝对可靠)。</w:t>
      </w:r>
    </w:p>
    <w:p w14:paraId="476AA7A4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26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、《孙子兵法》成熟于(春秋战国)时期。</w:t>
      </w:r>
    </w:p>
    <w:p w14:paraId="17FF97C6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27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、(科技创新)是推动军事革命的动力。(新题答案， 仅供参考)</w:t>
      </w:r>
    </w:p>
    <w:p w14:paraId="25D56683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28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、《孙子兵法》作者是(孙武)</w:t>
      </w:r>
    </w:p>
    <w:p w14:paraId="5DAD526B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29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、应对核生化武器的对策包括(增强防护意识)、建立防护体系、(搞好防护训练)。</w:t>
      </w:r>
    </w:p>
    <w:p w14:paraId="6F46F291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三、简答题（请将答案写在答题纸上，每题5分）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（与</w:t>
      </w:r>
      <w:r>
        <w:rPr>
          <w:rFonts w:hint="default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A</w:t>
      </w:r>
      <w:r>
        <w:rPr>
          <w:rFonts w:hint="eastAsia" w:ascii="Calibri" w:hAnsi="Calibri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卷类似）</w:t>
      </w:r>
    </w:p>
    <w:p w14:paraId="0BDD4FB1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、新时代我军国防和军队建设实现强军目标，“三步走”的战略安排是什么？答：到2020年前基本实现机械化，并使信息化建设取得重大进展；战略能力有大的提升。在实现２０２０年目标任务的基础上，全面推进军事理论、组织形态、军事人员、武器装备现代化。力争到2035年基本实现国防和军队现代化的目标。到本世纪中叶，把人民军全面建成世界一流军队。</w:t>
      </w:r>
    </w:p>
    <w:p w14:paraId="23FB0448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3、《孙子兵法》的主要军事思想1.重战、慎战、备战思想；2.“知彼知已，百战不殆”的战争指导思想；3.以谋略制胜为核心的用兵思想；4.“文武兼施，恩威并用”的治军思想5.朴素唯物论和原始辩证法思想或（重战、慎战、备战----强胜论全争全胜，不战而屈人之兵---全胜论运筹帷幄，庙算制胜------------先胜论因敌致胜，灵活用兵------------因胜论上兵伐谋，诡道取胜------------谋胜论知彼知已，百战不殆------------知胜论致人而不致人-------------------致胜论选才任能，五德兼备------------将胜论）</w:t>
      </w:r>
    </w:p>
    <w:p w14:paraId="7C620CE1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4、中国人民解放军有哪几个军种，哪几个战区？答：陆军、海军、空军、火箭军、战略支援部队，联勤保障部队。东部战区、南部战区、西部战区、北部战区、中部战区</w:t>
      </w:r>
    </w:p>
    <w:p w14:paraId="2F1C803E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5、对核化生武器威胁的防护对策有哪些？  答：(1)强化防护准备， (2)建立防护体系， （3）提高防护保障能力。</w:t>
      </w:r>
    </w:p>
    <w:p w14:paraId="533F839B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6、C4ISR是哪几项内容的缩写？答：（用中文或者英文写出下面词都可以）指挥、控制、通讯、计算机与情报、监视和侦察系统。Command、Control、Communication、Computer、Intelligence，Surveillance、Reconnaissance。</w:t>
      </w:r>
    </w:p>
    <w:p w14:paraId="0240E3C6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2、我国公民履行兵役义务有哪几种形式？答：主要形式有三种，一、服现役，二、服预备役，三、参加学生军训。</w:t>
      </w:r>
    </w:p>
    <w:p w14:paraId="23609E83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5、核化生武器的发展趋势有哪些？答：核武器向小型化多样化发展，化学武器向高毒方向发展，生物寻找致病更大的生物战剂</w:t>
      </w:r>
    </w:p>
    <w:p w14:paraId="1E3FD4D1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2、军事高技术有哪些主要特点？ 答：高智力，高投资，高竞争，高风险，高效益，高保密，高速度。</w:t>
      </w:r>
    </w:p>
    <w:p w14:paraId="65DF9686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四、论述题（任选一题，内容、标题自定，不少于300字，20分）基准分18分</w:t>
      </w:r>
    </w:p>
    <w:p w14:paraId="108AD9A6">
      <w:pPr>
        <w:spacing w:line="240" w:lineRule="auto"/>
        <w:ind w:left="840" w:firstLine="0" w:firstLineChars="0"/>
        <w:jc w:val="both"/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1、学习军事理论有感　　　无　</w:t>
      </w:r>
    </w:p>
    <w:p w14:paraId="613F367B">
      <w:pPr>
        <w:spacing w:line="240" w:lineRule="auto"/>
        <w:ind w:left="840" w:firstLine="0" w:firstLineChars="0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  <w:t>2、谈谈我国周边安全环境面临哪些威胁挑战？主要涉及：（1）美国战略重心东移，对我国的围堵压力明显加大；（2）日本加速右倾，严重威胁我国领土主权完整和安全环境；（3）印度外向性增强，与我国存在边境领土争端；（4）越南、菲律宾等国侵占我国南海岛礁和海洋权益；（5）台独势力猖獗，台湾当局长期推延祖国统一。此外，各种热点不断、各类威胁挑战相互勾结等方面。</w:t>
      </w:r>
    </w:p>
    <w:p w14:paraId="26E0DF1F">
      <w:pPr>
        <w:spacing w:line="240" w:lineRule="auto"/>
        <w:ind w:left="840" w:firstLine="0" w:firstLineChars="0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</w:p>
    <w:p w14:paraId="29EDD578"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420" w:right="0" w:firstLine="0" w:firstLineChars="0"/>
        <w:jc w:val="both"/>
        <w:rPr>
          <w:rFonts w:hint="eastAsia" w:ascii="Calibri" w:hAnsi="Calibri" w:eastAsia="宋体" w:cs="Arial"/>
          <w:kern w:val="2"/>
          <w:sz w:val="21"/>
          <w:szCs w:val="21"/>
          <w:woUserID w:val="1"/>
        </w:rPr>
      </w:pPr>
      <w:bookmarkStart w:id="0" w:name="_GoBack"/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  <w:woUserID w:val="1"/>
        </w:rPr>
        <w:t>PS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：由他人分享的近年考题汇总而得，所以首先感谢分享。希望这份汇总能帮助大家能够少打印一些资料。整理过程中使用了图片提取文字，校正后可能仍存在一些问题，希望多多包涵，及时指出。</w:t>
      </w:r>
    </w:p>
    <w:p w14:paraId="7F02F553"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420" w:right="0" w:firstLine="0" w:firstLineChars="0"/>
        <w:jc w:val="both"/>
        <w:rPr>
          <w:rFonts w:hint="eastAsia" w:ascii="Calibri" w:hAnsi="Calibri" w:eastAsia="宋体" w:cs="Arial"/>
          <w:kern w:val="2"/>
          <w:sz w:val="21"/>
          <w:szCs w:val="21"/>
          <w:woUserID w:val="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前有试炼</w:t>
      </w:r>
    </w:p>
    <w:p w14:paraId="7E0E9BDD"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420" w:right="0" w:firstLine="0" w:firstLineChars="0"/>
        <w:jc w:val="left"/>
        <w:rPr>
          <w:rFonts w:hint="eastAsia" w:ascii="Calibri" w:hAnsi="Calibri" w:eastAsia="宋体" w:cs="Arial"/>
          <w:kern w:val="2"/>
          <w:sz w:val="21"/>
          <w:szCs w:val="21"/>
          <w:woUserID w:val="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所以接下来，开源精神会很重要</w:t>
      </w:r>
      <w:r>
        <w:rPr>
          <w:rFonts w:hint="eastAsia" w:ascii="Calibri" w:hAnsi="Calibri" w:eastAsia="宋体" w:cs="Arial"/>
          <w:kern w:val="2"/>
          <w:sz w:val="21"/>
          <w:szCs w:val="21"/>
          <w:lang w:val="en-US" w:eastAsia="zh-CN" w:bidi="ar"/>
          <w:woUserID w:val="1"/>
        </w:rPr>
        <w:t xml:space="preserve">                                         </w:t>
      </w:r>
    </w:p>
    <w:p w14:paraId="05AFC09F"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420" w:right="0" w:firstLine="0" w:firstLineChars="0"/>
        <w:jc w:val="right"/>
        <w:rPr>
          <w:rFonts w:hint="default" w:ascii="Calibri" w:hAnsi="Calibri" w:eastAsia="宋体" w:cs="Arial"/>
          <w:kern w:val="2"/>
          <w:sz w:val="21"/>
          <w:szCs w:val="21"/>
          <w:woUserID w:val="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  <w:woUserID w:val="1"/>
        </w:rPr>
        <w:t>by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  <w:woUserID w:val="1"/>
        </w:rPr>
        <w:t>墨塔</w:t>
      </w:r>
    </w:p>
    <w:bookmarkEnd w:id="0"/>
    <w:p w14:paraId="76EFD8D2">
      <w:pPr>
        <w:spacing w:line="240" w:lineRule="auto"/>
        <w:ind w:left="840" w:firstLine="0" w:firstLineChars="0"/>
        <w:jc w:val="both"/>
        <w:rPr>
          <w:rFonts w:hint="default" w:ascii="Calibri" w:hAnsi="Calibri" w:eastAsia="宋体" w:cs="Arial"/>
          <w:b w:val="0"/>
          <w:bCs w:val="0"/>
          <w:i w:val="0"/>
          <w:iCs w:val="0"/>
          <w:color w:val="auto"/>
          <w:kern w:val="2"/>
          <w:sz w:val="21"/>
          <w:szCs w:val="22"/>
          <w:highlight w:val="none"/>
          <w:vertAlign w:val="baseline"/>
          <w:lang w:val="en-US" w:eastAsia="zh-CN"/>
        </w:rPr>
      </w:pPr>
    </w:p>
    <w:p w14:paraId="7EE1DB9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CF5DFE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qFormat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paragraph" w:styleId="6">
    <w:name w:val="List Paragraph"/>
    <w:basedOn w:val="1"/>
    <w:qFormat/>
    <w:uiPriority w:val="0"/>
    <w:pPr>
      <w:spacing w:after="0"/>
      <w:ind w:firstLine="420" w:firstLineChars="200"/>
    </w:pPr>
    <w:rPr>
      <w:rFonts w:ascii="Times New Roman" w:hAnsi="Times New Roman" w:eastAsia="宋体" w:cs="Times New Roman"/>
      <w:sz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2510</Words>
  <Characters>2751</Characters>
  <Lines>1</Lines>
  <Paragraphs>1</Paragraphs>
  <TotalTime>0</TotalTime>
  <ScaleCrop>false</ScaleCrop>
  <LinksUpToDate>false</LinksUpToDate>
  <CharactersWithSpaces>2837</CharactersWithSpaces>
  <Application>WPS Office WWO_wpscloud_20250821175036-ffea781686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2025-09-04T11:17:00Z</dcterms:created>
  <dc:creator>2410DPN6CC</dc:creator>
  <cp:lastModifiedBy>2410DPN6CC</cp:lastModifiedBy>
  <dcterms:modified xsi:type="dcterms:W3CDTF">2025-09-04T12:30:26Z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975EAA7E9D61B1CAE215B9687E344652_43</vt:lpwstr>
  </property>
  <property fmtid="{D5CDD505-2E9C-101B-9397-08002B2CF9AE}" pid="3" name="KSOProductBuildVer">
    <vt:lpwstr>2052-12.9.0.22557</vt:lpwstr>
  </property>
</Properties>
</file>