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93E91" w14:textId="71353990" w:rsidR="0093059B" w:rsidRPr="009F6E85" w:rsidRDefault="0093059B" w:rsidP="0093059B">
      <w:pPr>
        <w:pStyle w:val="Titel"/>
        <w:jc w:val="center"/>
        <w:rPr>
          <w:lang w:val="nl-NL"/>
        </w:rPr>
      </w:pPr>
      <w:r w:rsidRPr="009F6E85">
        <w:rPr>
          <w:lang w:val="nl-NL"/>
        </w:rPr>
        <w:t>Gast</w:t>
      </w:r>
      <w:r w:rsidR="00411772" w:rsidRPr="009F6E85">
        <w:rPr>
          <w:lang w:val="nl-NL"/>
        </w:rPr>
        <w:t>college</w:t>
      </w:r>
      <w:r w:rsidRPr="009F6E85">
        <w:rPr>
          <w:lang w:val="nl-NL"/>
        </w:rPr>
        <w:t xml:space="preserve"> – Lector Smart Energy</w:t>
      </w:r>
    </w:p>
    <w:p w14:paraId="656D80F3" w14:textId="77777777" w:rsidR="0093059B" w:rsidRPr="009F6E85" w:rsidRDefault="0093059B" w:rsidP="0093059B">
      <w:pPr>
        <w:rPr>
          <w:lang w:val="nl-NL"/>
        </w:rPr>
      </w:pPr>
    </w:p>
    <w:p w14:paraId="5B463913" w14:textId="7D07615E" w:rsidR="0093059B" w:rsidRPr="009F6E85" w:rsidRDefault="0093059B" w:rsidP="0093059B">
      <w:pPr>
        <w:pStyle w:val="Kop1"/>
        <w:rPr>
          <w:lang w:val="nl-NL"/>
        </w:rPr>
      </w:pPr>
      <w:r w:rsidRPr="009F6E85">
        <w:rPr>
          <w:lang w:val="nl-NL"/>
        </w:rPr>
        <w:t>Onderzoek op HBO</w:t>
      </w:r>
    </w:p>
    <w:p w14:paraId="1C657995" w14:textId="6E407318" w:rsidR="00411772" w:rsidRPr="009F6E85" w:rsidRDefault="0093059B" w:rsidP="0093059B">
      <w:pPr>
        <w:rPr>
          <w:lang w:val="nl-NL"/>
        </w:rPr>
      </w:pPr>
      <w:r w:rsidRPr="009F6E85">
        <w:rPr>
          <w:lang w:val="nl-NL"/>
        </w:rPr>
        <w:t xml:space="preserve">Er zijn 30 lectoraten op </w:t>
      </w:r>
      <w:proofErr w:type="spellStart"/>
      <w:r w:rsidRPr="009F6E85">
        <w:rPr>
          <w:lang w:val="nl-NL"/>
        </w:rPr>
        <w:t>Avans</w:t>
      </w:r>
      <w:proofErr w:type="spellEnd"/>
      <w:r w:rsidRPr="009F6E85">
        <w:rPr>
          <w:lang w:val="nl-NL"/>
        </w:rPr>
        <w:t xml:space="preserve"> in bijna alle specialiteiten. HBO zoekt praktische doeleinden voor het onderzoek van de Universiteiten. Ook horen de lectoraten verzoeken van bedrijven aan en zetten die om naar mogelijke onderzoeksonderwerpen. </w:t>
      </w:r>
    </w:p>
    <w:p w14:paraId="0956BD23" w14:textId="22EC4DF6" w:rsidR="0093059B" w:rsidRPr="009F6E85" w:rsidRDefault="0093059B" w:rsidP="0093059B">
      <w:pPr>
        <w:pStyle w:val="Kop2"/>
        <w:rPr>
          <w:lang w:val="nl-NL"/>
        </w:rPr>
      </w:pPr>
      <w:r w:rsidRPr="009F6E85">
        <w:rPr>
          <w:lang w:val="nl-NL"/>
        </w:rPr>
        <w:t>Lectoraat Smart energy</w:t>
      </w:r>
    </w:p>
    <w:p w14:paraId="4B483891" w14:textId="6651E163" w:rsidR="00411772" w:rsidRPr="009F6E85" w:rsidRDefault="0093059B" w:rsidP="0093059B">
      <w:pPr>
        <w:rPr>
          <w:lang w:val="nl-NL"/>
        </w:rPr>
      </w:pPr>
      <w:r w:rsidRPr="009F6E85">
        <w:rPr>
          <w:lang w:val="nl-NL"/>
        </w:rPr>
        <w:t xml:space="preserve">Onderzoek naar </w:t>
      </w:r>
      <w:proofErr w:type="spellStart"/>
      <w:r w:rsidRPr="009F6E85">
        <w:rPr>
          <w:lang w:val="nl-NL"/>
        </w:rPr>
        <w:t>prosumers</w:t>
      </w:r>
      <w:proofErr w:type="spellEnd"/>
      <w:r w:rsidRPr="009F6E85">
        <w:rPr>
          <w:lang w:val="nl-NL"/>
        </w:rPr>
        <w:t xml:space="preserve"> (Producers </w:t>
      </w:r>
      <w:proofErr w:type="spellStart"/>
      <w:r w:rsidRPr="009F6E85">
        <w:rPr>
          <w:lang w:val="nl-NL"/>
        </w:rPr>
        <w:t>and</w:t>
      </w:r>
      <w:proofErr w:type="spellEnd"/>
      <w:r w:rsidRPr="009F6E85">
        <w:rPr>
          <w:lang w:val="nl-NL"/>
        </w:rPr>
        <w:t xml:space="preserve"> </w:t>
      </w:r>
      <w:proofErr w:type="spellStart"/>
      <w:r w:rsidRPr="009F6E85">
        <w:rPr>
          <w:lang w:val="nl-NL"/>
        </w:rPr>
        <w:t>Consumers</w:t>
      </w:r>
      <w:proofErr w:type="spellEnd"/>
      <w:r w:rsidRPr="009F6E85">
        <w:rPr>
          <w:lang w:val="nl-NL"/>
        </w:rPr>
        <w:t xml:space="preserve">), Systeem </w:t>
      </w:r>
      <w:proofErr w:type="spellStart"/>
      <w:r w:rsidRPr="009F6E85">
        <w:rPr>
          <w:lang w:val="nl-NL"/>
        </w:rPr>
        <w:t>intergratie</w:t>
      </w:r>
      <w:proofErr w:type="spellEnd"/>
      <w:r w:rsidRPr="009F6E85">
        <w:rPr>
          <w:lang w:val="nl-NL"/>
        </w:rPr>
        <w:t xml:space="preserve"> en Data verwerken en </w:t>
      </w:r>
      <w:proofErr w:type="spellStart"/>
      <w:r w:rsidRPr="009F6E85">
        <w:rPr>
          <w:lang w:val="nl-NL"/>
        </w:rPr>
        <w:t>analytic</w:t>
      </w:r>
      <w:r w:rsidR="00411772" w:rsidRPr="009F6E85">
        <w:rPr>
          <w:lang w:val="nl-NL"/>
        </w:rPr>
        <w:t>s</w:t>
      </w:r>
      <w:proofErr w:type="spellEnd"/>
      <w:r w:rsidR="00411772" w:rsidRPr="009F6E85">
        <w:rPr>
          <w:lang w:val="nl-NL"/>
        </w:rPr>
        <w:t xml:space="preserve">. Het Lectoraat bestaat uit meerdere docenten en </w:t>
      </w:r>
      <w:proofErr w:type="spellStart"/>
      <w:r w:rsidR="00411772" w:rsidRPr="009F6E85">
        <w:rPr>
          <w:lang w:val="nl-NL"/>
        </w:rPr>
        <w:t>full-time</w:t>
      </w:r>
      <w:proofErr w:type="spellEnd"/>
      <w:r w:rsidR="00411772" w:rsidRPr="009F6E85">
        <w:rPr>
          <w:lang w:val="nl-NL"/>
        </w:rPr>
        <w:t xml:space="preserve"> onderzoekers. Deze docenten en onderzoekers komen van meerdere </w:t>
      </w:r>
      <w:proofErr w:type="spellStart"/>
      <w:r w:rsidR="00411772" w:rsidRPr="009F6E85">
        <w:rPr>
          <w:lang w:val="nl-NL"/>
        </w:rPr>
        <w:t>diciplines</w:t>
      </w:r>
      <w:proofErr w:type="spellEnd"/>
      <w:r w:rsidR="00411772" w:rsidRPr="009F6E85">
        <w:rPr>
          <w:lang w:val="nl-NL"/>
        </w:rPr>
        <w:t>.</w:t>
      </w:r>
    </w:p>
    <w:p w14:paraId="4BB78C84" w14:textId="2CC9EF3F" w:rsidR="00411772" w:rsidRPr="009F6E85" w:rsidRDefault="00AD56E6" w:rsidP="00411772">
      <w:pPr>
        <w:pStyle w:val="Kop1"/>
        <w:rPr>
          <w:lang w:val="nl-NL"/>
        </w:rPr>
      </w:pPr>
      <w:r w:rsidRPr="009F6E85">
        <w:rPr>
          <w:noProof/>
          <w:lang w:val="nl-NL"/>
        </w:rPr>
        <w:drawing>
          <wp:anchor distT="0" distB="0" distL="114300" distR="114300" simplePos="0" relativeHeight="251658240" behindDoc="0" locked="0" layoutInCell="1" allowOverlap="1" wp14:anchorId="7900BF54" wp14:editId="1CF2DDB3">
            <wp:simplePos x="0" y="0"/>
            <wp:positionH relativeFrom="margin">
              <wp:align>left</wp:align>
            </wp:positionH>
            <wp:positionV relativeFrom="paragraph">
              <wp:posOffset>536387</wp:posOffset>
            </wp:positionV>
            <wp:extent cx="2915285" cy="2164080"/>
            <wp:effectExtent l="0" t="0" r="0" b="7620"/>
            <wp:wrapSquare wrapText="bothSides"/>
            <wp:docPr id="1543305882" name="Afbeelding 1" descr="Afbeelding met tekst, lijn, schermopnam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05882" name="Afbeelding 1" descr="Afbeelding met tekst, lijn, schermopname, diagra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31681" cy="2176187"/>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411772" w:rsidRPr="009F6E85">
        <w:rPr>
          <w:lang w:val="nl-NL"/>
        </w:rPr>
        <w:t>What</w:t>
      </w:r>
      <w:proofErr w:type="spellEnd"/>
      <w:r w:rsidR="00411772" w:rsidRPr="009F6E85">
        <w:rPr>
          <w:lang w:val="nl-NL"/>
        </w:rPr>
        <w:t xml:space="preserve"> is </w:t>
      </w:r>
      <w:proofErr w:type="spellStart"/>
      <w:r w:rsidR="00411772" w:rsidRPr="009F6E85">
        <w:rPr>
          <w:lang w:val="nl-NL"/>
        </w:rPr>
        <w:t>the</w:t>
      </w:r>
      <w:proofErr w:type="spellEnd"/>
      <w:r w:rsidR="00411772" w:rsidRPr="009F6E85">
        <w:rPr>
          <w:lang w:val="nl-NL"/>
        </w:rPr>
        <w:t xml:space="preserve"> </w:t>
      </w:r>
      <w:proofErr w:type="spellStart"/>
      <w:r w:rsidR="00411772" w:rsidRPr="009F6E85">
        <w:rPr>
          <w:lang w:val="nl-NL"/>
        </w:rPr>
        <w:t>problem</w:t>
      </w:r>
      <w:proofErr w:type="spellEnd"/>
      <w:r w:rsidR="00411772" w:rsidRPr="009F6E85">
        <w:rPr>
          <w:lang w:val="nl-NL"/>
        </w:rPr>
        <w:t>?</w:t>
      </w:r>
    </w:p>
    <w:p w14:paraId="30A33BA6" w14:textId="293EB927" w:rsidR="00AD56E6" w:rsidRPr="00AD56E6" w:rsidRDefault="00AD56E6" w:rsidP="00AD56E6">
      <w:pPr>
        <w:rPr>
          <w:lang w:val="nl-NL"/>
        </w:rPr>
      </w:pPr>
      <w:r w:rsidRPr="009F6E85">
        <w:rPr>
          <w:lang w:val="nl-NL"/>
        </w:rPr>
        <w:t>H</w:t>
      </w:r>
      <w:r w:rsidRPr="00AD56E6">
        <w:rPr>
          <w:lang w:val="nl-NL"/>
        </w:rPr>
        <w:t xml:space="preserve">et probleem </w:t>
      </w:r>
      <w:r w:rsidRPr="009F6E85">
        <w:rPr>
          <w:lang w:val="nl-NL"/>
        </w:rPr>
        <w:t>is</w:t>
      </w:r>
      <w:r w:rsidRPr="00AD56E6">
        <w:rPr>
          <w:lang w:val="nl-NL"/>
        </w:rPr>
        <w:t xml:space="preserve"> dat de uitstoot van broeikasgassen in Nederland fors moet worden gereduceerd om in 2050 naar nul te gaan. Het grafiekje toont de afname van de uitstoot in vergelijking met het niveau in 1990. Hoewel er al een daling zichtbaar is tot ongeveer 49% van de uitstoot in 1990, moet deze trend sterk doorgezet worden om de doelstelling van nul uitstoot in 2050 te halen.</w:t>
      </w:r>
      <w:r w:rsidR="009F6E85" w:rsidRPr="009F6E85">
        <w:rPr>
          <w:lang w:val="nl-NL"/>
        </w:rPr>
        <w:br/>
      </w:r>
    </w:p>
    <w:p w14:paraId="01340FF9" w14:textId="77C8A663" w:rsidR="00AD56E6" w:rsidRPr="00AD56E6" w:rsidRDefault="009F6E85" w:rsidP="00AD56E6">
      <w:pPr>
        <w:rPr>
          <w:lang w:val="nl-NL"/>
        </w:rPr>
      </w:pPr>
      <w:r w:rsidRPr="009F6E85">
        <w:rPr>
          <w:noProof/>
          <w:lang w:val="nl-NL"/>
        </w:rPr>
        <w:drawing>
          <wp:anchor distT="0" distB="0" distL="114300" distR="114300" simplePos="0" relativeHeight="251659264" behindDoc="0" locked="0" layoutInCell="1" allowOverlap="1" wp14:anchorId="51BE2A76" wp14:editId="7A3F2912">
            <wp:simplePos x="0" y="0"/>
            <wp:positionH relativeFrom="margin">
              <wp:align>right</wp:align>
            </wp:positionH>
            <wp:positionV relativeFrom="paragraph">
              <wp:posOffset>487716</wp:posOffset>
            </wp:positionV>
            <wp:extent cx="2331470" cy="1765263"/>
            <wp:effectExtent l="0" t="0" r="0" b="6985"/>
            <wp:wrapSquare wrapText="bothSides"/>
            <wp:docPr id="180125185" name="Afbeelding 2" descr="Available energy supply comparison by sources. &quot;A Fundamental Look 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ailable energy supply comparison by sources. &quot;A Fundamental Look at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1470" cy="17652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6E6" w:rsidRPr="00AD56E6">
        <w:rPr>
          <w:lang w:val="nl-NL"/>
        </w:rPr>
        <w:t xml:space="preserve">Daarnaast laat de afbeelding van de 'Global Energy </w:t>
      </w:r>
      <w:proofErr w:type="spellStart"/>
      <w:r w:rsidR="00AD56E6" w:rsidRPr="00AD56E6">
        <w:rPr>
          <w:lang w:val="nl-NL"/>
        </w:rPr>
        <w:t>Potential</w:t>
      </w:r>
      <w:proofErr w:type="spellEnd"/>
      <w:r w:rsidR="00AD56E6" w:rsidRPr="00AD56E6">
        <w:rPr>
          <w:lang w:val="nl-NL"/>
        </w:rPr>
        <w:t>' zien dat er wereldwijd een enorme potentie is voor hernieuwbare energiebronnen, zoals zonne-energie (23.000 TW), wind (25-70 TW), en biomassa (2-6 TW), die vele malen groter zijn dan de totale wereldwijde energieconsumptie (16 TW). Dit impliceert dat de transitie naar hernieuwbare energiebronnen mogelijk is, mits goed benut. Traditionele energiebronnen zoals kolen, olie en uranium hebben veel kleinere reserves en vormen een probleem door hun eindige aard en schadelijke impact op het milieu.</w:t>
      </w:r>
    </w:p>
    <w:p w14:paraId="4018D42C" w14:textId="77777777" w:rsidR="00AD56E6" w:rsidRDefault="00AD56E6" w:rsidP="00411772">
      <w:pPr>
        <w:rPr>
          <w:lang w:val="nl-NL"/>
        </w:rPr>
      </w:pPr>
    </w:p>
    <w:p w14:paraId="598ACF95" w14:textId="3B0610A5" w:rsidR="009F6E85" w:rsidRDefault="009F6E85" w:rsidP="009F6E85">
      <w:pPr>
        <w:pStyle w:val="Kop1"/>
        <w:rPr>
          <w:lang w:val="nl-NL"/>
        </w:rPr>
      </w:pPr>
      <w:r>
        <w:rPr>
          <w:lang w:val="nl-NL"/>
        </w:rPr>
        <w:lastRenderedPageBreak/>
        <w:t>Vernieuwing van het energie systeem</w:t>
      </w:r>
    </w:p>
    <w:p w14:paraId="210A10F0" w14:textId="09E7BDA7" w:rsidR="009F6E85" w:rsidRPr="009F6E85" w:rsidRDefault="009F6E85" w:rsidP="009F6E85">
      <w:pPr>
        <w:rPr>
          <w:lang w:val="nl-NL"/>
        </w:rPr>
      </w:pPr>
      <w:r>
        <w:rPr>
          <w:lang w:val="nl-NL"/>
        </w:rPr>
        <w:t xml:space="preserve">Het energiesysteem wordt van een centraal systeem meer omgebouwd naar een </w:t>
      </w:r>
      <w:proofErr w:type="spellStart"/>
      <w:r>
        <w:rPr>
          <w:lang w:val="nl-NL"/>
        </w:rPr>
        <w:t>gedecentrilatiseerd</w:t>
      </w:r>
      <w:proofErr w:type="spellEnd"/>
      <w:r>
        <w:rPr>
          <w:lang w:val="nl-NL"/>
        </w:rPr>
        <w:t xml:space="preserve">. Dit betekend veel kleine stroomcentrales i.p.v. een aantal grote centrales. </w:t>
      </w:r>
      <w:r w:rsidR="00B200A3">
        <w:rPr>
          <w:lang w:val="nl-NL"/>
        </w:rPr>
        <w:t xml:space="preserve">Dit wordt </w:t>
      </w:r>
      <w:proofErr w:type="spellStart"/>
      <w:r w:rsidR="00B200A3">
        <w:rPr>
          <w:lang w:val="nl-NL"/>
        </w:rPr>
        <w:t>Holoarchisch</w:t>
      </w:r>
      <w:proofErr w:type="spellEnd"/>
      <w:r w:rsidR="00B200A3">
        <w:rPr>
          <w:lang w:val="nl-NL"/>
        </w:rPr>
        <w:t xml:space="preserve"> stelsel genoemd. </w:t>
      </w:r>
      <w:r>
        <w:rPr>
          <w:lang w:val="nl-NL"/>
        </w:rPr>
        <w:t xml:space="preserve">Opslaan van energie wordt ook steeds belangrijker. </w:t>
      </w:r>
    </w:p>
    <w:p w14:paraId="6F2021BA" w14:textId="61FBC4C7" w:rsidR="009F6E85" w:rsidRDefault="00B200A3" w:rsidP="00411772">
      <w:pPr>
        <w:rPr>
          <w:lang w:val="nl-NL"/>
        </w:rPr>
      </w:pPr>
      <w:r>
        <w:rPr>
          <w:noProof/>
        </w:rPr>
        <w:drawing>
          <wp:inline distT="0" distB="0" distL="0" distR="0" wp14:anchorId="7665D014" wp14:editId="103F87E5">
            <wp:extent cx="3382891" cy="2346960"/>
            <wp:effectExtent l="0" t="0" r="8255" b="0"/>
            <wp:docPr id="850031889" name="Afbeelding 3" descr="Naar een holarchisch energiesysteem? - Energy.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ar een holarchisch energiesysteem? - Energy.n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5096" cy="2348490"/>
                    </a:xfrm>
                    <a:prstGeom prst="rect">
                      <a:avLst/>
                    </a:prstGeom>
                    <a:noFill/>
                    <a:ln>
                      <a:noFill/>
                    </a:ln>
                  </pic:spPr>
                </pic:pic>
              </a:graphicData>
            </a:graphic>
          </wp:inline>
        </w:drawing>
      </w:r>
    </w:p>
    <w:p w14:paraId="21A8EA32" w14:textId="77777777" w:rsidR="009F6E85" w:rsidRDefault="009F6E85" w:rsidP="00411772">
      <w:pPr>
        <w:rPr>
          <w:lang w:val="nl-NL"/>
        </w:rPr>
      </w:pPr>
    </w:p>
    <w:p w14:paraId="71CE14E3" w14:textId="77777777" w:rsidR="00B200A3" w:rsidRDefault="00B200A3" w:rsidP="00B200A3">
      <w:pPr>
        <w:pStyle w:val="Kop1"/>
        <w:rPr>
          <w:lang w:val="nl-NL"/>
        </w:rPr>
      </w:pPr>
    </w:p>
    <w:p w14:paraId="2C95648C" w14:textId="77777777" w:rsidR="009F6E85" w:rsidRDefault="009F6E85" w:rsidP="00411772">
      <w:pPr>
        <w:rPr>
          <w:lang w:val="nl-NL"/>
        </w:rPr>
      </w:pPr>
    </w:p>
    <w:p w14:paraId="3F54D52B" w14:textId="7152CAEB" w:rsidR="00411772" w:rsidRPr="009F6E85" w:rsidRDefault="009F6E85" w:rsidP="00411772">
      <w:pPr>
        <w:rPr>
          <w:lang w:val="nl-NL"/>
        </w:rPr>
      </w:pPr>
      <w:r>
        <w:rPr>
          <w:lang w:val="nl-NL"/>
        </w:rPr>
        <w:t xml:space="preserve">Vraag: Waarom hoeren we nu super veel van stroom maar niet van waterstof? Is waterstof </w:t>
      </w:r>
      <w:r w:rsidR="00B200A3">
        <w:rPr>
          <w:lang w:val="nl-NL"/>
        </w:rPr>
        <w:t>efficiënter</w:t>
      </w:r>
      <w:r>
        <w:rPr>
          <w:lang w:val="nl-NL"/>
        </w:rPr>
        <w:t>.</w:t>
      </w:r>
    </w:p>
    <w:sectPr w:rsidR="00411772" w:rsidRPr="009F6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5C"/>
    <w:rsid w:val="00406105"/>
    <w:rsid w:val="00411772"/>
    <w:rsid w:val="004B1199"/>
    <w:rsid w:val="005A415C"/>
    <w:rsid w:val="0093059B"/>
    <w:rsid w:val="009F6E85"/>
    <w:rsid w:val="00AD56E6"/>
    <w:rsid w:val="00B200A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305AC"/>
  <w15:chartTrackingRefBased/>
  <w15:docId w15:val="{92EC1026-724B-4DB5-A507-F00AC236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A4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5A4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A415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A415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A415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A415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A415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A415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A415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415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5A415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A415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A415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A415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A415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A415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A415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A415C"/>
    <w:rPr>
      <w:rFonts w:eastAsiaTheme="majorEastAsia" w:cstheme="majorBidi"/>
      <w:color w:val="272727" w:themeColor="text1" w:themeTint="D8"/>
    </w:rPr>
  </w:style>
  <w:style w:type="paragraph" w:styleId="Titel">
    <w:name w:val="Title"/>
    <w:basedOn w:val="Standaard"/>
    <w:next w:val="Standaard"/>
    <w:link w:val="TitelChar"/>
    <w:uiPriority w:val="10"/>
    <w:qFormat/>
    <w:rsid w:val="005A4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A415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A415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A415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A415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A415C"/>
    <w:rPr>
      <w:i/>
      <w:iCs/>
      <w:color w:val="404040" w:themeColor="text1" w:themeTint="BF"/>
    </w:rPr>
  </w:style>
  <w:style w:type="paragraph" w:styleId="Lijstalinea">
    <w:name w:val="List Paragraph"/>
    <w:basedOn w:val="Standaard"/>
    <w:uiPriority w:val="34"/>
    <w:qFormat/>
    <w:rsid w:val="005A415C"/>
    <w:pPr>
      <w:ind w:left="720"/>
      <w:contextualSpacing/>
    </w:pPr>
  </w:style>
  <w:style w:type="character" w:styleId="Intensievebenadrukking">
    <w:name w:val="Intense Emphasis"/>
    <w:basedOn w:val="Standaardalinea-lettertype"/>
    <w:uiPriority w:val="21"/>
    <w:qFormat/>
    <w:rsid w:val="005A415C"/>
    <w:rPr>
      <w:i/>
      <w:iCs/>
      <w:color w:val="0F4761" w:themeColor="accent1" w:themeShade="BF"/>
    </w:rPr>
  </w:style>
  <w:style w:type="paragraph" w:styleId="Duidelijkcitaat">
    <w:name w:val="Intense Quote"/>
    <w:basedOn w:val="Standaard"/>
    <w:next w:val="Standaard"/>
    <w:link w:val="DuidelijkcitaatChar"/>
    <w:uiPriority w:val="30"/>
    <w:qFormat/>
    <w:rsid w:val="005A4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A415C"/>
    <w:rPr>
      <w:i/>
      <w:iCs/>
      <w:color w:val="0F4761" w:themeColor="accent1" w:themeShade="BF"/>
    </w:rPr>
  </w:style>
  <w:style w:type="character" w:styleId="Intensieveverwijzing">
    <w:name w:val="Intense Reference"/>
    <w:basedOn w:val="Standaardalinea-lettertype"/>
    <w:uiPriority w:val="32"/>
    <w:qFormat/>
    <w:rsid w:val="005A41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848808">
      <w:bodyDiv w:val="1"/>
      <w:marLeft w:val="0"/>
      <w:marRight w:val="0"/>
      <w:marTop w:val="0"/>
      <w:marBottom w:val="0"/>
      <w:divBdr>
        <w:top w:val="none" w:sz="0" w:space="0" w:color="auto"/>
        <w:left w:val="none" w:sz="0" w:space="0" w:color="auto"/>
        <w:bottom w:val="none" w:sz="0" w:space="0" w:color="auto"/>
        <w:right w:val="none" w:sz="0" w:space="0" w:color="auto"/>
      </w:divBdr>
    </w:div>
    <w:div w:id="20046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286</Words>
  <Characters>1635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van Ginneken</dc:creator>
  <cp:keywords/>
  <dc:description/>
  <cp:lastModifiedBy>Daniël van Ginneken</cp:lastModifiedBy>
  <cp:revision>2</cp:revision>
  <dcterms:created xsi:type="dcterms:W3CDTF">2024-09-11T09:38:00Z</dcterms:created>
  <dcterms:modified xsi:type="dcterms:W3CDTF">2024-09-11T10:43:00Z</dcterms:modified>
</cp:coreProperties>
</file>