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2D" w:rsidRDefault="00042197">
      <w:pPr>
        <w:tabs>
          <w:tab w:val="center" w:pos="4636"/>
          <w:tab w:val="right" w:pos="9605"/>
        </w:tabs>
        <w:spacing w:after="3" w:line="259" w:lineRule="auto"/>
        <w:ind w:left="-15" w:right="-13" w:firstLine="0"/>
      </w:pP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noProof/>
        </w:rPr>
        <w:drawing>
          <wp:inline distT="0" distB="0" distL="0" distR="0">
            <wp:extent cx="5400040" cy="61150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16"/>
        </w:rPr>
        <w:tab/>
        <w:t xml:space="preserve">. </w:t>
      </w:r>
    </w:p>
    <w:p w:rsidR="00FD5E2D" w:rsidRDefault="00042197">
      <w:pPr>
        <w:pStyle w:val="Ttulo1"/>
        <w:ind w:left="14" w:right="2"/>
      </w:pPr>
      <w:r>
        <w:t>UNIDAD 2. A2</w:t>
      </w:r>
    </w:p>
    <w:p w:rsidR="00FD5E2D" w:rsidRDefault="000421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BE5F1"/>
        <w:spacing w:after="289" w:line="259" w:lineRule="auto"/>
        <w:ind w:left="14" w:right="2" w:firstLine="0"/>
        <w:jc w:val="center"/>
      </w:pPr>
      <w:r>
        <w:t xml:space="preserve">Explotación de sistemas informáticos </w:t>
      </w:r>
    </w:p>
    <w:p w:rsidR="00FD5E2D" w:rsidRDefault="00042197">
      <w:pPr>
        <w:spacing w:after="64" w:line="259" w:lineRule="auto"/>
        <w:ind w:left="0" w:firstLine="0"/>
      </w:pPr>
      <w:r>
        <w:rPr>
          <w:b/>
          <w:sz w:val="20"/>
        </w:rPr>
        <w:t xml:space="preserve"> </w:t>
      </w:r>
    </w:p>
    <w:p w:rsidR="00FD5E2D" w:rsidRDefault="00042197">
      <w:pPr>
        <w:numPr>
          <w:ilvl w:val="0"/>
          <w:numId w:val="1"/>
        </w:numPr>
        <w:spacing w:after="125"/>
        <w:ind w:hanging="360"/>
      </w:pPr>
      <w:r>
        <w:t xml:space="preserve">Ordena de Menor a Mayor las siguientes capacidades: </w:t>
      </w:r>
    </w:p>
    <w:p w:rsidR="00FD5E2D" w:rsidRDefault="00042197">
      <w:pPr>
        <w:spacing w:after="127"/>
        <w:ind w:left="703"/>
      </w:pPr>
      <w:r>
        <w:t xml:space="preserve">GB, KB, bit, TB, MB, EB, byte, PB, </w:t>
      </w:r>
      <w:proofErr w:type="gramStart"/>
      <w:r>
        <w:t xml:space="preserve">ZB </w:t>
      </w:r>
      <w:r w:rsidR="00EF1C4C">
        <w:t>,</w:t>
      </w:r>
      <w:proofErr w:type="spellStart"/>
      <w:r w:rsidR="00EF1C4C">
        <w:t>yb</w:t>
      </w:r>
      <w:proofErr w:type="spellEnd"/>
      <w:proofErr w:type="gramEnd"/>
    </w:p>
    <w:p w:rsidR="00FD5E2D" w:rsidRDefault="00042197">
      <w:pPr>
        <w:spacing w:after="172" w:line="259" w:lineRule="auto"/>
        <w:ind w:left="708" w:firstLine="0"/>
      </w:pPr>
      <w:r>
        <w:t xml:space="preserve"> </w:t>
      </w:r>
      <w:proofErr w:type="spellStart"/>
      <w:proofErr w:type="gramStart"/>
      <w:r w:rsidR="00C70D70">
        <w:t>Byte,bit</w:t>
      </w:r>
      <w:proofErr w:type="gramEnd"/>
      <w:r w:rsidR="00C70D70">
        <w:t>,kb,mb,gb,tb,pb,eb,</w:t>
      </w:r>
      <w:r w:rsidR="00C70D70">
        <w:t>pb</w:t>
      </w:r>
      <w:r w:rsidR="00C70D70">
        <w:t>,zb</w:t>
      </w:r>
      <w:proofErr w:type="spellEnd"/>
    </w:p>
    <w:p w:rsidR="00FD5E2D" w:rsidRDefault="00042197">
      <w:pPr>
        <w:numPr>
          <w:ilvl w:val="0"/>
          <w:numId w:val="1"/>
        </w:numPr>
        <w:spacing w:after="172" w:line="259" w:lineRule="auto"/>
        <w:ind w:hanging="360"/>
      </w:pPr>
      <w:r>
        <w:t>Cuántos Bytes hay en….</w:t>
      </w:r>
      <w:r>
        <w:t xml:space="preserve"> 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4 KB </w:t>
      </w:r>
      <w:r w:rsidR="00C70D70">
        <w:t>32000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2048 bits </w:t>
      </w:r>
      <w:r w:rsidR="00C70D70">
        <w:t xml:space="preserve">  16.384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1 MB </w:t>
      </w:r>
      <w:r w:rsidR="00C70D70">
        <w:t>8000000</w:t>
      </w:r>
    </w:p>
    <w:p w:rsidR="00FD5E2D" w:rsidRDefault="00042197">
      <w:pPr>
        <w:numPr>
          <w:ilvl w:val="1"/>
          <w:numId w:val="1"/>
        </w:numPr>
        <w:spacing w:after="200"/>
        <w:ind w:hanging="360"/>
      </w:pPr>
      <w:r>
        <w:t>2</w:t>
      </w:r>
      <w:r>
        <w:rPr>
          <w:vertAlign w:val="superscript"/>
        </w:rPr>
        <w:t>10</w:t>
      </w:r>
      <w:r>
        <w:t xml:space="preserve"> EB </w:t>
      </w:r>
      <w:r w:rsidR="00C70D70">
        <w:t>160000º18</w:t>
      </w:r>
    </w:p>
    <w:p w:rsidR="00FD5E2D" w:rsidRDefault="00042197">
      <w:pPr>
        <w:numPr>
          <w:ilvl w:val="1"/>
          <w:numId w:val="1"/>
        </w:numPr>
        <w:spacing w:after="126"/>
        <w:ind w:hanging="360"/>
      </w:pPr>
      <w:r>
        <w:t xml:space="preserve">36 TB </w:t>
      </w:r>
      <w:r w:rsidR="00C70D70">
        <w:t>288000º12</w:t>
      </w:r>
    </w:p>
    <w:p w:rsidR="00FD5E2D" w:rsidRDefault="00042197">
      <w:pPr>
        <w:spacing w:after="175" w:line="259" w:lineRule="auto"/>
        <w:ind w:left="0" w:firstLine="0"/>
      </w:pPr>
      <w:r>
        <w:t xml:space="preserve"> </w:t>
      </w:r>
    </w:p>
    <w:p w:rsidR="00FD5E2D" w:rsidRDefault="00042197">
      <w:pPr>
        <w:numPr>
          <w:ilvl w:val="0"/>
          <w:numId w:val="1"/>
        </w:numPr>
        <w:ind w:hanging="360"/>
      </w:pPr>
      <w:r>
        <w:t xml:space="preserve">Cuántos </w:t>
      </w:r>
      <w:proofErr w:type="spellStart"/>
      <w:r>
        <w:t>Mbytes</w:t>
      </w:r>
      <w:proofErr w:type="spellEnd"/>
      <w:r>
        <w:t xml:space="preserve"> hay </w:t>
      </w:r>
      <w:r>
        <w:t>en….</w:t>
      </w:r>
      <w:r>
        <w:t xml:space="preserve"> 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8 PB </w:t>
      </w:r>
      <w:r w:rsidR="00C70D70">
        <w:t>800º15</w:t>
      </w:r>
    </w:p>
    <w:p w:rsidR="00FD5E2D" w:rsidRDefault="00042197">
      <w:pPr>
        <w:numPr>
          <w:ilvl w:val="1"/>
          <w:numId w:val="1"/>
        </w:numPr>
        <w:ind w:hanging="360"/>
      </w:pPr>
      <w:r>
        <w:t>128 GB</w:t>
      </w:r>
      <w:r>
        <w:t xml:space="preserve"> </w:t>
      </w:r>
      <w:r w:rsidR="00EF1C4C">
        <w:t>128000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512 bytes </w:t>
      </w:r>
      <w:r w:rsidR="00EF1C4C">
        <w:t>0,512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4 ZB </w:t>
      </w:r>
      <w:r w:rsidR="00EF1C4C">
        <w:t>4º18</w:t>
      </w:r>
    </w:p>
    <w:p w:rsidR="00FD5E2D" w:rsidRDefault="00042197">
      <w:pPr>
        <w:numPr>
          <w:ilvl w:val="1"/>
          <w:numId w:val="1"/>
        </w:numPr>
        <w:spacing w:after="126"/>
        <w:ind w:hanging="360"/>
      </w:pPr>
      <w:r>
        <w:t xml:space="preserve">1024 TB </w:t>
      </w:r>
      <w:r w:rsidR="00EF1C4C">
        <w:t>1024000000</w:t>
      </w:r>
    </w:p>
    <w:p w:rsidR="00FD5E2D" w:rsidRDefault="00042197">
      <w:pPr>
        <w:spacing w:after="175" w:line="259" w:lineRule="auto"/>
        <w:ind w:left="360" w:firstLine="0"/>
      </w:pPr>
      <w:r>
        <w:t xml:space="preserve"> </w:t>
      </w:r>
    </w:p>
    <w:p w:rsidR="00FD5E2D" w:rsidRDefault="00042197">
      <w:pPr>
        <w:numPr>
          <w:ilvl w:val="0"/>
          <w:numId w:val="1"/>
        </w:numPr>
        <w:spacing w:after="172" w:line="259" w:lineRule="auto"/>
        <w:ind w:hanging="360"/>
      </w:pPr>
      <w:r>
        <w:t>Convierte las siguientes unidades….</w:t>
      </w:r>
      <w:r>
        <w:t xml:space="preserve"> 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16KB a EB </w:t>
      </w:r>
      <w:r w:rsidR="00EF1C4C">
        <w:t>000000000000</w:t>
      </w:r>
      <w:r w:rsidR="00EF1C4C">
        <w:t>,16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48MB a KB </w:t>
      </w:r>
      <w:r w:rsidR="00EF1C4C">
        <w:t>48000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256PB a MB </w:t>
      </w:r>
      <w:r w:rsidR="00EF1C4C">
        <w:t>256000000000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8ZB a Bytes </w:t>
      </w:r>
      <w:r w:rsidR="00EF1C4C">
        <w:t>8000º18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4096 EB a KB </w:t>
      </w:r>
      <w:r w:rsidR="00EF1C4C">
        <w:t>4096000º12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1GB a YB </w:t>
      </w:r>
      <w:r w:rsidR="00EF1C4C">
        <w:t xml:space="preserve"> 1º18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1024 TB a PB </w:t>
      </w:r>
      <w:r w:rsidR="00EF1C4C">
        <w:t>1024000</w:t>
      </w:r>
    </w:p>
    <w:p w:rsidR="00FD5E2D" w:rsidRDefault="00042197">
      <w:pPr>
        <w:numPr>
          <w:ilvl w:val="1"/>
          <w:numId w:val="1"/>
        </w:numPr>
        <w:ind w:hanging="360"/>
      </w:pPr>
      <w:r>
        <w:t xml:space="preserve">100.000 bits a KB </w:t>
      </w:r>
      <w:r w:rsidR="00EF1C4C">
        <w:t>100</w:t>
      </w:r>
    </w:p>
    <w:p w:rsidR="00FD5E2D" w:rsidRDefault="00042197">
      <w:pPr>
        <w:numPr>
          <w:ilvl w:val="1"/>
          <w:numId w:val="1"/>
        </w:numPr>
        <w:ind w:hanging="360"/>
      </w:pPr>
      <w:r>
        <w:lastRenderedPageBreak/>
        <w:t xml:space="preserve">512KB a TB </w:t>
      </w:r>
      <w:r w:rsidR="00EF1C4C">
        <w:t>0º9,512</w:t>
      </w:r>
    </w:p>
    <w:p w:rsidR="00FD5E2D" w:rsidRDefault="00042197">
      <w:pPr>
        <w:numPr>
          <w:ilvl w:val="1"/>
          <w:numId w:val="1"/>
        </w:numPr>
        <w:spacing w:after="229"/>
        <w:ind w:hanging="360"/>
      </w:pPr>
      <w:r>
        <w:t xml:space="preserve">1024MB a ZB </w:t>
      </w:r>
      <w:r w:rsidR="00EF1C4C">
        <w:t>0º</w:t>
      </w:r>
      <w:r>
        <w:t>18</w:t>
      </w:r>
      <w:r w:rsidR="00EF1C4C">
        <w:t>,1024</w:t>
      </w:r>
    </w:p>
    <w:p w:rsidR="00FD5E2D" w:rsidRDefault="00042197">
      <w:pPr>
        <w:spacing w:after="3" w:line="259" w:lineRule="auto"/>
        <w:ind w:left="-5" w:right="-13"/>
      </w:pPr>
      <w:r>
        <w:rPr>
          <w:rFonts w:ascii="Georgia" w:eastAsia="Georgia" w:hAnsi="Georgia" w:cs="Georgia"/>
          <w:sz w:val="16"/>
        </w:rPr>
        <w:t xml:space="preserve"> </w:t>
      </w:r>
      <w:r>
        <w:rPr>
          <w:rFonts w:ascii="Georgia" w:eastAsia="Georgia" w:hAnsi="Georgia" w:cs="Georgia"/>
          <w:sz w:val="16"/>
        </w:rPr>
        <w:tab/>
        <w:t xml:space="preserve"> </w:t>
      </w:r>
      <w:r>
        <w:rPr>
          <w:rFonts w:ascii="Georgia" w:eastAsia="Georgia" w:hAnsi="Georgia" w:cs="Georgia"/>
          <w:sz w:val="16"/>
        </w:rPr>
        <w:tab/>
        <w:t xml:space="preserve">Página 1 de 2 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noProof/>
        </w:rPr>
        <w:drawing>
          <wp:inline distT="0" distB="0" distL="0" distR="0">
            <wp:extent cx="5400040" cy="61150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16"/>
        </w:rPr>
        <w:tab/>
        <w:t xml:space="preserve">. </w:t>
      </w:r>
    </w:p>
    <w:p w:rsidR="00FD5E2D" w:rsidRDefault="00042197">
      <w:pPr>
        <w:spacing w:after="15" w:line="259" w:lineRule="auto"/>
        <w:ind w:left="0" w:firstLine="0"/>
      </w:pPr>
      <w:r>
        <w:t xml:space="preserve"> </w:t>
      </w:r>
    </w:p>
    <w:p w:rsidR="00FD5E2D" w:rsidRDefault="00042197">
      <w:pPr>
        <w:numPr>
          <w:ilvl w:val="0"/>
          <w:numId w:val="1"/>
        </w:numPr>
        <w:ind w:hanging="360"/>
      </w:pPr>
      <w:r>
        <w:t xml:space="preserve">Realiza las siguientes codificaciones: </w:t>
      </w:r>
    </w:p>
    <w:p w:rsidR="00FD5E2D" w:rsidRDefault="00042197">
      <w:pPr>
        <w:numPr>
          <w:ilvl w:val="2"/>
          <w:numId w:val="2"/>
        </w:numPr>
        <w:ind w:hanging="360"/>
      </w:pPr>
      <w:r>
        <w:t>10111001011 de binario a hexadecimal 5ab</w:t>
      </w:r>
    </w:p>
    <w:p w:rsidR="00FD5E2D" w:rsidRDefault="00042197">
      <w:pPr>
        <w:numPr>
          <w:ilvl w:val="2"/>
          <w:numId w:val="2"/>
        </w:numPr>
        <w:ind w:hanging="360"/>
      </w:pPr>
      <w:r>
        <w:t>7672 de octal a binario 111110111010</w:t>
      </w:r>
    </w:p>
    <w:p w:rsidR="00FD5E2D" w:rsidRDefault="00042197">
      <w:pPr>
        <w:numPr>
          <w:ilvl w:val="2"/>
          <w:numId w:val="2"/>
        </w:numPr>
        <w:ind w:hanging="360"/>
      </w:pPr>
      <w:r>
        <w:t>A234B de hexadecimal a decimal 10100010001101001011</w:t>
      </w:r>
    </w:p>
    <w:p w:rsidR="00FD5E2D" w:rsidRDefault="00042197">
      <w:pPr>
        <w:numPr>
          <w:ilvl w:val="2"/>
          <w:numId w:val="2"/>
        </w:numPr>
        <w:spacing w:after="12228"/>
        <w:ind w:hanging="360"/>
      </w:pPr>
      <w:r>
        <w:t>34,5 de decimal a binario 0011</w:t>
      </w:r>
      <w:bookmarkStart w:id="0" w:name="_GoBack"/>
      <w:bookmarkEnd w:id="0"/>
      <w:r>
        <w:t>01000101</w:t>
      </w:r>
    </w:p>
    <w:p w:rsidR="00FD5E2D" w:rsidRDefault="00042197">
      <w:pPr>
        <w:tabs>
          <w:tab w:val="center" w:pos="4254"/>
          <w:tab w:val="right" w:pos="9605"/>
        </w:tabs>
        <w:spacing w:after="3" w:line="259" w:lineRule="auto"/>
        <w:ind w:left="-15" w:right="-13" w:firstLine="0"/>
      </w:pPr>
      <w:r>
        <w:rPr>
          <w:rFonts w:ascii="Georgia" w:eastAsia="Georgia" w:hAnsi="Georgia" w:cs="Georgia"/>
          <w:sz w:val="16"/>
        </w:rPr>
        <w:lastRenderedPageBreak/>
        <w:t xml:space="preserve"> </w:t>
      </w:r>
      <w:r>
        <w:rPr>
          <w:rFonts w:ascii="Georgia" w:eastAsia="Georgia" w:hAnsi="Georgia" w:cs="Georgia"/>
          <w:sz w:val="16"/>
        </w:rPr>
        <w:tab/>
        <w:t xml:space="preserve"> </w:t>
      </w:r>
      <w:r>
        <w:rPr>
          <w:rFonts w:ascii="Georgia" w:eastAsia="Georgia" w:hAnsi="Georgia" w:cs="Georgia"/>
          <w:sz w:val="16"/>
        </w:rPr>
        <w:tab/>
        <w:t xml:space="preserve">Página 2 de 2 </w:t>
      </w:r>
    </w:p>
    <w:sectPr w:rsidR="00FD5E2D">
      <w:pgSz w:w="11906" w:h="16838"/>
      <w:pgMar w:top="330" w:right="1168" w:bottom="46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21271"/>
    <w:multiLevelType w:val="hybridMultilevel"/>
    <w:tmpl w:val="710681D6"/>
    <w:lvl w:ilvl="0" w:tplc="9768EA4A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6698F4">
      <w:start w:val="1"/>
      <w:numFmt w:val="lowerLetter"/>
      <w:lvlText w:val="%2)"/>
      <w:lvlJc w:val="left"/>
      <w:pPr>
        <w:ind w:left="105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46BB6">
      <w:start w:val="1"/>
      <w:numFmt w:val="lowerRoman"/>
      <w:lvlText w:val="%3"/>
      <w:lvlJc w:val="left"/>
      <w:pPr>
        <w:ind w:left="17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43610">
      <w:start w:val="1"/>
      <w:numFmt w:val="decimal"/>
      <w:lvlText w:val="%4"/>
      <w:lvlJc w:val="left"/>
      <w:pPr>
        <w:ind w:left="25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4FEF4">
      <w:start w:val="1"/>
      <w:numFmt w:val="lowerLetter"/>
      <w:lvlText w:val="%5"/>
      <w:lvlJc w:val="left"/>
      <w:pPr>
        <w:ind w:left="32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6AC67E">
      <w:start w:val="1"/>
      <w:numFmt w:val="lowerRoman"/>
      <w:lvlText w:val="%6"/>
      <w:lvlJc w:val="left"/>
      <w:pPr>
        <w:ind w:left="39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EAFC6">
      <w:start w:val="1"/>
      <w:numFmt w:val="decimal"/>
      <w:lvlText w:val="%7"/>
      <w:lvlJc w:val="left"/>
      <w:pPr>
        <w:ind w:left="46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85D36">
      <w:start w:val="1"/>
      <w:numFmt w:val="lowerLetter"/>
      <w:lvlText w:val="%8"/>
      <w:lvlJc w:val="left"/>
      <w:pPr>
        <w:ind w:left="53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0A7CDC">
      <w:start w:val="1"/>
      <w:numFmt w:val="lowerRoman"/>
      <w:lvlText w:val="%9"/>
      <w:lvlJc w:val="left"/>
      <w:pPr>
        <w:ind w:left="61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5969D9"/>
    <w:multiLevelType w:val="hybridMultilevel"/>
    <w:tmpl w:val="E28A69C0"/>
    <w:lvl w:ilvl="0" w:tplc="60DC6FE2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305D8C">
      <w:start w:val="1"/>
      <w:numFmt w:val="lowerLetter"/>
      <w:lvlText w:val="%2"/>
      <w:lvlJc w:val="left"/>
      <w:pPr>
        <w:ind w:left="9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2D7DE">
      <w:start w:val="1"/>
      <w:numFmt w:val="lowerLetter"/>
      <w:lvlRestart w:val="0"/>
      <w:lvlText w:val="%3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E024A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A56EC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98C8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10E4F0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EDE7A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275C2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D"/>
    <w:rsid w:val="00042197"/>
    <w:rsid w:val="00C70D70"/>
    <w:rsid w:val="00EF1C4C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71F8A"/>
  <w15:docId w15:val="{A123AB49-9215-4F12-A350-823775F3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 w:line="265" w:lineRule="auto"/>
      <w:ind w:left="370" w:hanging="10"/>
    </w:pPr>
    <w:rPr>
      <w:rFonts w:ascii="Segoe UI" w:eastAsia="Segoe UI" w:hAnsi="Segoe UI" w:cs="Segoe U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DBE5F1"/>
      <w:spacing w:after="78"/>
      <w:ind w:right="4"/>
      <w:jc w:val="center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DAM128</cp:lastModifiedBy>
  <cp:revision>2</cp:revision>
  <dcterms:created xsi:type="dcterms:W3CDTF">2020-11-16T13:08:00Z</dcterms:created>
  <dcterms:modified xsi:type="dcterms:W3CDTF">2020-11-16T13:08:00Z</dcterms:modified>
</cp:coreProperties>
</file>