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677" w:rsidRDefault="007D5677">
      <w:pPr>
        <w:jc w:val="center"/>
        <w:rPr>
          <w:rFonts w:ascii="Arial" w:hAnsi="Arial" w:cs="Arial"/>
        </w:rPr>
      </w:pPr>
    </w:p>
    <w:p w:rsidR="007D5677" w:rsidRPr="007D5677" w:rsidRDefault="007D5677">
      <w:pPr>
        <w:jc w:val="center"/>
        <w:rPr>
          <w:rFonts w:ascii="Arial" w:hAnsi="Arial" w:cs="Arial"/>
          <w:b/>
        </w:rPr>
      </w:pPr>
    </w:p>
    <w:p w:rsidR="005F634C" w:rsidRDefault="007D5677">
      <w:pPr>
        <w:jc w:val="center"/>
        <w:rPr>
          <w:rFonts w:ascii="Arial" w:hAnsi="Arial" w:cs="Arial"/>
          <w:b/>
        </w:rPr>
      </w:pPr>
      <w:r w:rsidRPr="007D5677">
        <w:rPr>
          <w:rFonts w:ascii="Arial" w:hAnsi="Arial" w:cs="Arial"/>
          <w:b/>
        </w:rPr>
        <w:t xml:space="preserve"> </w:t>
      </w:r>
      <w:proofErr w:type="spellStart"/>
      <w:r w:rsidRPr="007D5677">
        <w:rPr>
          <w:rFonts w:ascii="Arial" w:hAnsi="Arial" w:cs="Arial"/>
          <w:b/>
        </w:rPr>
        <w:t>Estandar</w:t>
      </w:r>
      <w:proofErr w:type="spellEnd"/>
      <w:r w:rsidRPr="007D5677">
        <w:rPr>
          <w:rFonts w:ascii="Arial" w:hAnsi="Arial" w:cs="Arial"/>
          <w:b/>
        </w:rPr>
        <w:t xml:space="preserve"> de </w:t>
      </w:r>
      <w:r>
        <w:rPr>
          <w:rFonts w:ascii="Arial" w:hAnsi="Arial" w:cs="Arial"/>
          <w:b/>
        </w:rPr>
        <w:t>codificación</w:t>
      </w:r>
    </w:p>
    <w:p w:rsidR="007D5677" w:rsidRPr="007D5677" w:rsidRDefault="007D5677">
      <w:pPr>
        <w:jc w:val="center"/>
        <w:rPr>
          <w:rFonts w:ascii="Arial" w:hAnsi="Arial" w:cs="Arial"/>
          <w:b/>
        </w:rPr>
      </w:pPr>
    </w:p>
    <w:p w:rsidR="005F634C" w:rsidRPr="002B4AE5" w:rsidRDefault="005F634C">
      <w:pPr>
        <w:jc w:val="center"/>
        <w:rPr>
          <w:rFonts w:ascii="Arial" w:hAnsi="Arial" w:cs="Arial"/>
        </w:rPr>
      </w:pPr>
    </w:p>
    <w:p w:rsidR="005F634C" w:rsidRPr="002B4AE5" w:rsidRDefault="007D5677">
      <w:pPr>
        <w:rPr>
          <w:rFonts w:ascii="Arial" w:hAnsi="Arial" w:cs="Arial"/>
        </w:rPr>
      </w:pPr>
      <w:r w:rsidRPr="002B4AE5">
        <w:rPr>
          <w:rFonts w:ascii="Arial" w:hAnsi="Arial" w:cs="Arial"/>
        </w:rPr>
        <w:t xml:space="preserve">En este documento especificamos una serie de normas al momento de codificar en la aplicación, para facilitar el entendimiento del </w:t>
      </w:r>
      <w:proofErr w:type="spellStart"/>
      <w:r w:rsidRPr="002B4AE5">
        <w:rPr>
          <w:rFonts w:ascii="Arial" w:hAnsi="Arial" w:cs="Arial"/>
        </w:rPr>
        <w:t>codigo</w:t>
      </w:r>
      <w:proofErr w:type="spellEnd"/>
      <w:r w:rsidRPr="002B4AE5">
        <w:rPr>
          <w:rFonts w:ascii="Arial" w:hAnsi="Arial" w:cs="Arial"/>
        </w:rPr>
        <w:t xml:space="preserve"> fuente de la aplicación.</w:t>
      </w:r>
    </w:p>
    <w:p w:rsidR="005F634C" w:rsidRPr="002B4AE5" w:rsidRDefault="005F634C">
      <w:pPr>
        <w:rPr>
          <w:rFonts w:ascii="Arial" w:hAnsi="Arial" w:cs="Arial"/>
        </w:rPr>
      </w:pPr>
    </w:p>
    <w:p w:rsidR="005F634C" w:rsidRPr="002B4AE5" w:rsidRDefault="007D5677">
      <w:pPr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r w:rsidRPr="002B4AE5">
        <w:rPr>
          <w:rFonts w:ascii="Arial" w:hAnsi="Arial" w:cs="Arial"/>
          <w:b/>
          <w:bCs/>
        </w:rPr>
        <w:t>Indentacion</w:t>
      </w:r>
      <w:proofErr w:type="spellEnd"/>
      <w:r w:rsidRPr="002B4AE5">
        <w:rPr>
          <w:rFonts w:ascii="Arial" w:hAnsi="Arial" w:cs="Arial"/>
          <w:b/>
          <w:bCs/>
        </w:rPr>
        <w:t>:</w:t>
      </w:r>
    </w:p>
    <w:p w:rsidR="005F634C" w:rsidRPr="002B4AE5" w:rsidRDefault="007D5677">
      <w:pPr>
        <w:rPr>
          <w:rFonts w:ascii="Arial" w:hAnsi="Arial" w:cs="Arial"/>
        </w:rPr>
      </w:pPr>
      <w:r w:rsidRPr="002B4AE5">
        <w:rPr>
          <w:rFonts w:ascii="Arial" w:hAnsi="Arial" w:cs="Arial"/>
        </w:rPr>
        <w:t xml:space="preserve">La </w:t>
      </w:r>
      <w:proofErr w:type="spellStart"/>
      <w:r w:rsidRPr="002B4AE5">
        <w:rPr>
          <w:rFonts w:ascii="Arial" w:hAnsi="Arial" w:cs="Arial"/>
        </w:rPr>
        <w:t>identacion</w:t>
      </w:r>
      <w:proofErr w:type="spellEnd"/>
      <w:r w:rsidRPr="002B4AE5">
        <w:rPr>
          <w:rFonts w:ascii="Arial" w:hAnsi="Arial" w:cs="Arial"/>
        </w:rPr>
        <w:t xml:space="preserve"> del </w:t>
      </w:r>
      <w:proofErr w:type="spellStart"/>
      <w:r w:rsidRPr="002B4AE5">
        <w:rPr>
          <w:rFonts w:ascii="Arial" w:hAnsi="Arial" w:cs="Arial"/>
        </w:rPr>
        <w:t>codigo</w:t>
      </w:r>
      <w:proofErr w:type="spellEnd"/>
      <w:r w:rsidRPr="002B4AE5">
        <w:rPr>
          <w:rFonts w:ascii="Arial" w:hAnsi="Arial" w:cs="Arial"/>
        </w:rPr>
        <w:t xml:space="preserve"> fuente de la aplicación </w:t>
      </w:r>
      <w:proofErr w:type="spellStart"/>
      <w:r w:rsidRPr="002B4AE5">
        <w:rPr>
          <w:rFonts w:ascii="Arial" w:hAnsi="Arial" w:cs="Arial"/>
        </w:rPr>
        <w:t>sera</w:t>
      </w:r>
      <w:proofErr w:type="spellEnd"/>
      <w:r w:rsidRPr="002B4AE5">
        <w:rPr>
          <w:rFonts w:ascii="Arial" w:hAnsi="Arial" w:cs="Arial"/>
        </w:rPr>
        <w:t xml:space="preserve"> de 4 espacios</w:t>
      </w:r>
    </w:p>
    <w:p w:rsidR="005F634C" w:rsidRPr="002B4AE5" w:rsidRDefault="007D567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2B4AE5">
        <w:rPr>
          <w:rFonts w:ascii="Arial" w:hAnsi="Arial" w:cs="Arial"/>
          <w:b/>
          <w:bCs/>
        </w:rPr>
        <w:t>Comentarios:</w:t>
      </w:r>
    </w:p>
    <w:p w:rsidR="005F634C" w:rsidRPr="002B4AE5" w:rsidRDefault="007D5677">
      <w:pPr>
        <w:rPr>
          <w:rFonts w:ascii="Arial" w:hAnsi="Arial" w:cs="Arial"/>
        </w:rPr>
      </w:pPr>
      <w:r w:rsidRPr="002B4AE5">
        <w:rPr>
          <w:rFonts w:ascii="Arial" w:hAnsi="Arial" w:cs="Arial"/>
        </w:rPr>
        <w:t xml:space="preserve">Manejamos comentarios en bloque y en </w:t>
      </w:r>
      <w:proofErr w:type="spellStart"/>
      <w:r w:rsidRPr="002B4AE5">
        <w:rPr>
          <w:rFonts w:ascii="Arial" w:hAnsi="Arial" w:cs="Arial"/>
        </w:rPr>
        <w:t>linea</w:t>
      </w:r>
      <w:proofErr w:type="spellEnd"/>
      <w:r w:rsidRPr="002B4AE5">
        <w:rPr>
          <w:rFonts w:ascii="Arial" w:hAnsi="Arial" w:cs="Arial"/>
        </w:rPr>
        <w:t xml:space="preserve">, estos deben ser concisos e intentando dar claridad al </w:t>
      </w:r>
      <w:proofErr w:type="spellStart"/>
      <w:r w:rsidRPr="002B4AE5">
        <w:rPr>
          <w:rFonts w:ascii="Arial" w:hAnsi="Arial" w:cs="Arial"/>
        </w:rPr>
        <w:t>codigo</w:t>
      </w:r>
      <w:proofErr w:type="spellEnd"/>
      <w:r w:rsidRPr="002B4AE5">
        <w:rPr>
          <w:rFonts w:ascii="Arial" w:hAnsi="Arial" w:cs="Arial"/>
        </w:rPr>
        <w:t>.</w:t>
      </w:r>
    </w:p>
    <w:p w:rsidR="005F634C" w:rsidRPr="002B4AE5" w:rsidRDefault="007D567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2B4AE5">
        <w:rPr>
          <w:rFonts w:ascii="Arial" w:hAnsi="Arial" w:cs="Arial"/>
          <w:b/>
          <w:bCs/>
        </w:rPr>
        <w:t xml:space="preserve">Longitud </w:t>
      </w:r>
      <w:proofErr w:type="spellStart"/>
      <w:r w:rsidRPr="002B4AE5">
        <w:rPr>
          <w:rFonts w:ascii="Arial" w:hAnsi="Arial" w:cs="Arial"/>
          <w:b/>
          <w:bCs/>
        </w:rPr>
        <w:t>lineas</w:t>
      </w:r>
      <w:proofErr w:type="spellEnd"/>
      <w:r w:rsidRPr="002B4AE5">
        <w:rPr>
          <w:rFonts w:ascii="Arial" w:hAnsi="Arial" w:cs="Arial"/>
          <w:b/>
          <w:bCs/>
        </w:rPr>
        <w:t xml:space="preserve">: </w:t>
      </w:r>
    </w:p>
    <w:p w:rsidR="005F634C" w:rsidRPr="002B4AE5" w:rsidRDefault="007D5677">
      <w:pPr>
        <w:rPr>
          <w:rFonts w:ascii="Arial" w:hAnsi="Arial" w:cs="Arial"/>
        </w:rPr>
      </w:pPr>
      <w:r w:rsidRPr="002B4AE5">
        <w:rPr>
          <w:rFonts w:ascii="Arial" w:hAnsi="Arial" w:cs="Arial"/>
        </w:rPr>
        <w:t xml:space="preserve">El </w:t>
      </w:r>
      <w:proofErr w:type="spellStart"/>
      <w:proofErr w:type="gramStart"/>
      <w:r w:rsidRPr="002B4AE5">
        <w:rPr>
          <w:rFonts w:ascii="Arial" w:hAnsi="Arial" w:cs="Arial"/>
        </w:rPr>
        <w:t>limite</w:t>
      </w:r>
      <w:proofErr w:type="spellEnd"/>
      <w:proofErr w:type="gramEnd"/>
      <w:r w:rsidRPr="002B4AE5">
        <w:rPr>
          <w:rFonts w:ascii="Arial" w:hAnsi="Arial" w:cs="Arial"/>
        </w:rPr>
        <w:t xml:space="preserve"> de longitud </w:t>
      </w:r>
      <w:proofErr w:type="spellStart"/>
      <w:r w:rsidRPr="002B4AE5">
        <w:rPr>
          <w:rFonts w:ascii="Arial" w:hAnsi="Arial" w:cs="Arial"/>
        </w:rPr>
        <w:t>maximo</w:t>
      </w:r>
      <w:proofErr w:type="spellEnd"/>
      <w:r w:rsidRPr="002B4AE5">
        <w:rPr>
          <w:rFonts w:ascii="Arial" w:hAnsi="Arial" w:cs="Arial"/>
        </w:rPr>
        <w:t xml:space="preserve"> de </w:t>
      </w:r>
      <w:proofErr w:type="spellStart"/>
      <w:r w:rsidRPr="002B4AE5">
        <w:rPr>
          <w:rFonts w:ascii="Arial" w:hAnsi="Arial" w:cs="Arial"/>
        </w:rPr>
        <w:t>lineas</w:t>
      </w:r>
      <w:proofErr w:type="spellEnd"/>
      <w:r w:rsidRPr="002B4AE5">
        <w:rPr>
          <w:rFonts w:ascii="Arial" w:hAnsi="Arial" w:cs="Arial"/>
        </w:rPr>
        <w:t xml:space="preserve"> es de 80 caracteres.</w:t>
      </w:r>
    </w:p>
    <w:p w:rsidR="005F634C" w:rsidRPr="002B4AE5" w:rsidRDefault="007D5677">
      <w:pPr>
        <w:numPr>
          <w:ilvl w:val="0"/>
          <w:numId w:val="2"/>
        </w:numPr>
        <w:rPr>
          <w:rFonts w:ascii="Arial" w:hAnsi="Arial" w:cs="Arial"/>
          <w:b/>
          <w:bCs/>
        </w:rPr>
      </w:pPr>
      <w:proofErr w:type="spellStart"/>
      <w:r w:rsidRPr="002B4AE5">
        <w:rPr>
          <w:rFonts w:ascii="Arial" w:hAnsi="Arial" w:cs="Arial"/>
          <w:b/>
          <w:bCs/>
        </w:rPr>
        <w:t>Importanciones</w:t>
      </w:r>
      <w:proofErr w:type="spellEnd"/>
      <w:r w:rsidRPr="002B4AE5">
        <w:rPr>
          <w:rFonts w:ascii="Arial" w:hAnsi="Arial" w:cs="Arial"/>
          <w:b/>
          <w:bCs/>
        </w:rPr>
        <w:t>:</w:t>
      </w:r>
    </w:p>
    <w:p w:rsidR="005F634C" w:rsidRPr="002B4AE5" w:rsidRDefault="007D5677">
      <w:pPr>
        <w:rPr>
          <w:rFonts w:ascii="Arial" w:hAnsi="Arial" w:cs="Arial"/>
        </w:rPr>
      </w:pPr>
      <w:r w:rsidRPr="002B4AE5">
        <w:rPr>
          <w:rFonts w:ascii="Arial" w:hAnsi="Arial" w:cs="Arial"/>
        </w:rPr>
        <w:t xml:space="preserve">Las importaciones de </w:t>
      </w:r>
      <w:proofErr w:type="spellStart"/>
      <w:r w:rsidRPr="002B4AE5">
        <w:rPr>
          <w:rFonts w:ascii="Arial" w:hAnsi="Arial" w:cs="Arial"/>
        </w:rPr>
        <w:t>lib</w:t>
      </w:r>
      <w:r w:rsidRPr="002B4AE5">
        <w:rPr>
          <w:rFonts w:ascii="Arial" w:hAnsi="Arial" w:cs="Arial"/>
        </w:rPr>
        <w:t>rerias</w:t>
      </w:r>
      <w:proofErr w:type="spellEnd"/>
      <w:r w:rsidRPr="002B4AE5">
        <w:rPr>
          <w:rFonts w:ascii="Arial" w:hAnsi="Arial" w:cs="Arial"/>
        </w:rPr>
        <w:t xml:space="preserve">, clases, entre otros </w:t>
      </w:r>
      <w:proofErr w:type="spellStart"/>
      <w:r w:rsidRPr="002B4AE5">
        <w:rPr>
          <w:rFonts w:ascii="Arial" w:hAnsi="Arial" w:cs="Arial"/>
        </w:rPr>
        <w:t>sera</w:t>
      </w:r>
      <w:proofErr w:type="spellEnd"/>
      <w:r w:rsidRPr="002B4AE5">
        <w:rPr>
          <w:rFonts w:ascii="Arial" w:hAnsi="Arial" w:cs="Arial"/>
        </w:rPr>
        <w:t xml:space="preserve"> una por </w:t>
      </w:r>
      <w:proofErr w:type="spellStart"/>
      <w:r w:rsidRPr="002B4AE5">
        <w:rPr>
          <w:rFonts w:ascii="Arial" w:hAnsi="Arial" w:cs="Arial"/>
        </w:rPr>
        <w:t>linea</w:t>
      </w:r>
      <w:proofErr w:type="spellEnd"/>
    </w:p>
    <w:p w:rsidR="005F634C" w:rsidRPr="002B4AE5" w:rsidRDefault="007D567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2B4AE5">
        <w:rPr>
          <w:rFonts w:ascii="Arial" w:hAnsi="Arial" w:cs="Arial"/>
          <w:b/>
          <w:bCs/>
        </w:rPr>
        <w:t xml:space="preserve">Variables globales y </w:t>
      </w:r>
      <w:proofErr w:type="spellStart"/>
      <w:r w:rsidRPr="002B4AE5">
        <w:rPr>
          <w:rFonts w:ascii="Arial" w:hAnsi="Arial" w:cs="Arial"/>
          <w:b/>
          <w:bCs/>
        </w:rPr>
        <w:t>metodos</w:t>
      </w:r>
      <w:proofErr w:type="spellEnd"/>
      <w:r w:rsidRPr="002B4AE5">
        <w:rPr>
          <w:rFonts w:ascii="Arial" w:hAnsi="Arial" w:cs="Arial"/>
          <w:b/>
          <w:bCs/>
        </w:rPr>
        <w:t>:</w:t>
      </w:r>
    </w:p>
    <w:p w:rsidR="005F634C" w:rsidRPr="002B4AE5" w:rsidRDefault="007D5677">
      <w:pPr>
        <w:rPr>
          <w:rFonts w:ascii="Arial" w:hAnsi="Arial" w:cs="Arial"/>
        </w:rPr>
      </w:pPr>
      <w:r w:rsidRPr="002B4AE5">
        <w:rPr>
          <w:rFonts w:ascii="Arial" w:hAnsi="Arial" w:cs="Arial"/>
        </w:rPr>
        <w:t xml:space="preserve">Las variables y </w:t>
      </w:r>
      <w:proofErr w:type="spellStart"/>
      <w:r w:rsidRPr="002B4AE5">
        <w:rPr>
          <w:rFonts w:ascii="Arial" w:hAnsi="Arial" w:cs="Arial"/>
        </w:rPr>
        <w:t>metodos</w:t>
      </w:r>
      <w:proofErr w:type="spellEnd"/>
      <w:r w:rsidRPr="002B4AE5">
        <w:rPr>
          <w:rFonts w:ascii="Arial" w:hAnsi="Arial" w:cs="Arial"/>
        </w:rPr>
        <w:t xml:space="preserve"> </w:t>
      </w:r>
      <w:proofErr w:type="spellStart"/>
      <w:r w:rsidRPr="002B4AE5">
        <w:rPr>
          <w:rFonts w:ascii="Arial" w:hAnsi="Arial" w:cs="Arial"/>
        </w:rPr>
        <w:t>seran</w:t>
      </w:r>
      <w:proofErr w:type="spellEnd"/>
      <w:r w:rsidRPr="002B4AE5">
        <w:rPr>
          <w:rFonts w:ascii="Arial" w:hAnsi="Arial" w:cs="Arial"/>
        </w:rPr>
        <w:t xml:space="preserve"> escritas en </w:t>
      </w:r>
      <w:proofErr w:type="spellStart"/>
      <w:r w:rsidRPr="002B4AE5">
        <w:rPr>
          <w:rFonts w:ascii="Arial" w:hAnsi="Arial" w:cs="Arial"/>
        </w:rPr>
        <w:t>minuscula</w:t>
      </w:r>
      <w:proofErr w:type="spellEnd"/>
      <w:r w:rsidRPr="002B4AE5">
        <w:rPr>
          <w:rFonts w:ascii="Arial" w:hAnsi="Arial" w:cs="Arial"/>
        </w:rPr>
        <w:t>, palabras separadas con dos guiones bajos.</w:t>
      </w:r>
    </w:p>
    <w:p w:rsidR="005F634C" w:rsidRPr="002B4AE5" w:rsidRDefault="007D567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2B4AE5">
        <w:rPr>
          <w:rFonts w:ascii="Arial" w:hAnsi="Arial" w:cs="Arial"/>
          <w:b/>
          <w:bCs/>
        </w:rPr>
        <w:t>Clases:</w:t>
      </w:r>
    </w:p>
    <w:p w:rsidR="005F634C" w:rsidRPr="002B4AE5" w:rsidRDefault="007D5677">
      <w:pPr>
        <w:rPr>
          <w:rFonts w:ascii="Arial" w:hAnsi="Arial" w:cs="Arial"/>
        </w:rPr>
      </w:pPr>
      <w:r w:rsidRPr="002B4AE5">
        <w:rPr>
          <w:rFonts w:ascii="Arial" w:hAnsi="Arial" w:cs="Arial"/>
        </w:rPr>
        <w:t xml:space="preserve">Las clases deben comenzar con una letra </w:t>
      </w:r>
      <w:proofErr w:type="spellStart"/>
      <w:r w:rsidRPr="002B4AE5">
        <w:rPr>
          <w:rFonts w:ascii="Arial" w:hAnsi="Arial" w:cs="Arial"/>
        </w:rPr>
        <w:t>mayuscula</w:t>
      </w:r>
      <w:proofErr w:type="spellEnd"/>
    </w:p>
    <w:p w:rsidR="005F634C" w:rsidRPr="002B4AE5" w:rsidRDefault="007D567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2B4AE5">
        <w:rPr>
          <w:rFonts w:ascii="Arial" w:hAnsi="Arial" w:cs="Arial"/>
          <w:b/>
          <w:bCs/>
        </w:rPr>
        <w:t>Constantes:</w:t>
      </w:r>
    </w:p>
    <w:p w:rsidR="005F634C" w:rsidRPr="002B4AE5" w:rsidRDefault="007D5677">
      <w:pPr>
        <w:rPr>
          <w:rFonts w:ascii="Arial" w:hAnsi="Arial" w:cs="Arial"/>
        </w:rPr>
      </w:pPr>
      <w:r w:rsidRPr="002B4AE5">
        <w:rPr>
          <w:rFonts w:ascii="Arial" w:hAnsi="Arial" w:cs="Arial"/>
        </w:rPr>
        <w:t>Las constantes</w:t>
      </w:r>
      <w:r w:rsidRPr="002B4AE5">
        <w:rPr>
          <w:rFonts w:ascii="Arial" w:hAnsi="Arial" w:cs="Arial"/>
        </w:rPr>
        <w:t xml:space="preserve"> deben ser escritas en </w:t>
      </w:r>
      <w:proofErr w:type="spellStart"/>
      <w:r w:rsidRPr="002B4AE5">
        <w:rPr>
          <w:rFonts w:ascii="Arial" w:hAnsi="Arial" w:cs="Arial"/>
        </w:rPr>
        <w:t>mayuscula</w:t>
      </w:r>
      <w:proofErr w:type="spellEnd"/>
      <w:r w:rsidRPr="002B4AE5">
        <w:rPr>
          <w:rFonts w:ascii="Arial" w:hAnsi="Arial" w:cs="Arial"/>
        </w:rPr>
        <w:t xml:space="preserve"> y un guion bajos en palabras separadas.</w:t>
      </w:r>
    </w:p>
    <w:p w:rsidR="005F634C" w:rsidRPr="002B4AE5" w:rsidRDefault="007D567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2B4AE5">
        <w:rPr>
          <w:rFonts w:ascii="Arial" w:hAnsi="Arial" w:cs="Arial"/>
          <w:b/>
          <w:bCs/>
        </w:rPr>
        <w:t xml:space="preserve">Paquetes y </w:t>
      </w:r>
      <w:proofErr w:type="spellStart"/>
      <w:r w:rsidRPr="002B4AE5">
        <w:rPr>
          <w:rFonts w:ascii="Arial" w:hAnsi="Arial" w:cs="Arial"/>
          <w:b/>
          <w:bCs/>
        </w:rPr>
        <w:t>modulos</w:t>
      </w:r>
      <w:proofErr w:type="spellEnd"/>
      <w:r w:rsidRPr="002B4AE5">
        <w:rPr>
          <w:rFonts w:ascii="Arial" w:hAnsi="Arial" w:cs="Arial"/>
          <w:b/>
          <w:bCs/>
        </w:rPr>
        <w:t>:</w:t>
      </w:r>
    </w:p>
    <w:p w:rsidR="005F634C" w:rsidRPr="002B4AE5" w:rsidRDefault="007D5677">
      <w:pPr>
        <w:rPr>
          <w:rFonts w:ascii="Arial" w:hAnsi="Arial" w:cs="Arial"/>
        </w:rPr>
      </w:pPr>
      <w:r w:rsidRPr="002B4AE5">
        <w:rPr>
          <w:rFonts w:ascii="Arial" w:hAnsi="Arial" w:cs="Arial"/>
        </w:rPr>
        <w:t xml:space="preserve">Deben tener nombres cortos y en </w:t>
      </w:r>
      <w:proofErr w:type="spellStart"/>
      <w:r w:rsidRPr="002B4AE5">
        <w:rPr>
          <w:rFonts w:ascii="Arial" w:hAnsi="Arial" w:cs="Arial"/>
        </w:rPr>
        <w:t>minuscula</w:t>
      </w:r>
      <w:proofErr w:type="spellEnd"/>
    </w:p>
    <w:p w:rsidR="005F634C" w:rsidRPr="002B4AE5" w:rsidRDefault="007D567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2B4AE5">
        <w:rPr>
          <w:rFonts w:ascii="Arial" w:hAnsi="Arial" w:cs="Arial"/>
          <w:b/>
          <w:bCs/>
        </w:rPr>
        <w:t>Funciones:</w:t>
      </w:r>
    </w:p>
    <w:p w:rsidR="00B24710" w:rsidRPr="00B24710" w:rsidRDefault="007D5677" w:rsidP="00B24710">
      <w:pPr>
        <w:rPr>
          <w:rFonts w:ascii="Arial" w:hAnsi="Arial" w:cs="Arial"/>
        </w:rPr>
      </w:pPr>
      <w:r w:rsidRPr="002B4AE5">
        <w:rPr>
          <w:rFonts w:ascii="Arial" w:hAnsi="Arial" w:cs="Arial"/>
        </w:rPr>
        <w:t xml:space="preserve">Deben ser en </w:t>
      </w:r>
      <w:proofErr w:type="spellStart"/>
      <w:r w:rsidRPr="002B4AE5">
        <w:rPr>
          <w:rFonts w:ascii="Arial" w:hAnsi="Arial" w:cs="Arial"/>
        </w:rPr>
        <w:t>minuscula</w:t>
      </w:r>
      <w:proofErr w:type="spellEnd"/>
      <w:r w:rsidRPr="002B4AE5">
        <w:rPr>
          <w:rFonts w:ascii="Arial" w:hAnsi="Arial" w:cs="Arial"/>
        </w:rPr>
        <w:t xml:space="preserve"> con un guion bajo  </w:t>
      </w:r>
    </w:p>
    <w:p w:rsidR="002B4AE5" w:rsidRDefault="002B4AE5">
      <w:pPr>
        <w:rPr>
          <w:rFonts w:ascii="Arial" w:hAnsi="Arial" w:cs="Arial"/>
        </w:rPr>
      </w:pPr>
    </w:p>
    <w:p w:rsidR="002B4AE5" w:rsidRPr="002B4AE5" w:rsidRDefault="002B4AE5" w:rsidP="002B4AE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Recomendaciones:</w:t>
      </w:r>
    </w:p>
    <w:p w:rsidR="002B4AE5" w:rsidRDefault="002B4AE5" w:rsidP="002B4AE5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B4AE5">
        <w:rPr>
          <w:rFonts w:ascii="Arial" w:hAnsi="Arial" w:cs="Arial"/>
        </w:rPr>
        <w:t xml:space="preserve">Los atributos públicos no deben tener un </w:t>
      </w:r>
      <w:proofErr w:type="spellStart"/>
      <w:r w:rsidRPr="002B4AE5">
        <w:rPr>
          <w:rFonts w:ascii="Arial" w:hAnsi="Arial" w:cs="Arial"/>
        </w:rPr>
        <w:t>guión</w:t>
      </w:r>
      <w:proofErr w:type="spellEnd"/>
      <w:r w:rsidRPr="002B4AE5">
        <w:rPr>
          <w:rFonts w:ascii="Arial" w:hAnsi="Arial" w:cs="Arial"/>
        </w:rPr>
        <w:t xml:space="preserve"> bajo como prefijo.</w:t>
      </w:r>
    </w:p>
    <w:p w:rsidR="002B4AE5" w:rsidRDefault="002B4AE5" w:rsidP="002B4AE5">
      <w:pPr>
        <w:pStyle w:val="Prrafodelista"/>
        <w:ind w:left="1125"/>
        <w:rPr>
          <w:rFonts w:ascii="Arial" w:hAnsi="Arial" w:cs="Arial"/>
        </w:rPr>
      </w:pPr>
    </w:p>
    <w:p w:rsidR="002B4AE5" w:rsidRDefault="002B4AE5" w:rsidP="002B4AE5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B4AE5">
        <w:rPr>
          <w:rFonts w:ascii="Arial" w:hAnsi="Arial" w:cs="Arial"/>
        </w:rPr>
        <w:t>Si tu clase está intencionada a ser utilizada como una subclase, y tienes atributos que no quieres que dicha subclase use, considera nombrarlos con dos guiones bajos como prefijo y sin sufijos.</w:t>
      </w:r>
    </w:p>
    <w:p w:rsidR="00E46022" w:rsidRPr="00E46022" w:rsidRDefault="00E46022" w:rsidP="00E46022">
      <w:pPr>
        <w:rPr>
          <w:rFonts w:ascii="Arial" w:hAnsi="Arial" w:cs="Arial"/>
        </w:rPr>
      </w:pPr>
    </w:p>
    <w:p w:rsidR="002B4AE5" w:rsidRDefault="00B24710" w:rsidP="002B4AE5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No utilizar el carácter “|” “O” para nombrar variables ya que estos caracteres no son distinguibles de 1 y 0</w:t>
      </w:r>
    </w:p>
    <w:p w:rsidR="007D5677" w:rsidRPr="007D5677" w:rsidRDefault="007D5677" w:rsidP="007D5677">
      <w:pPr>
        <w:pStyle w:val="Prrafodelista"/>
        <w:rPr>
          <w:rFonts w:ascii="Arial" w:hAnsi="Arial" w:cs="Arial"/>
        </w:rPr>
      </w:pPr>
    </w:p>
    <w:p w:rsidR="007D5677" w:rsidRDefault="007D5677" w:rsidP="007D5677">
      <w:pPr>
        <w:pStyle w:val="Prrafodelista"/>
        <w:ind w:left="1125"/>
        <w:rPr>
          <w:rFonts w:ascii="Arial" w:hAnsi="Arial" w:cs="Arial"/>
        </w:rPr>
      </w:pPr>
    </w:p>
    <w:p w:rsidR="007D5677" w:rsidRDefault="007D5677" w:rsidP="007D5677">
      <w:pPr>
        <w:pStyle w:val="Prrafodelista"/>
        <w:ind w:left="1125"/>
        <w:rPr>
          <w:rFonts w:ascii="Arial" w:hAnsi="Arial" w:cs="Arial"/>
        </w:rPr>
      </w:pPr>
    </w:p>
    <w:p w:rsidR="007D5677" w:rsidRDefault="007D5677" w:rsidP="007D5677">
      <w:pPr>
        <w:pStyle w:val="Prrafodelista"/>
        <w:ind w:left="1125"/>
        <w:rPr>
          <w:rFonts w:ascii="Arial" w:hAnsi="Arial" w:cs="Arial"/>
        </w:rPr>
      </w:pPr>
    </w:p>
    <w:p w:rsidR="007D5677" w:rsidRDefault="007D5677" w:rsidP="007D5677">
      <w:pPr>
        <w:pStyle w:val="Prrafodelista"/>
        <w:ind w:left="1125"/>
        <w:rPr>
          <w:rFonts w:ascii="Arial" w:hAnsi="Arial" w:cs="Arial"/>
        </w:rPr>
      </w:pPr>
    </w:p>
    <w:p w:rsidR="007D5677" w:rsidRDefault="007D5677" w:rsidP="007D5677">
      <w:pPr>
        <w:pStyle w:val="Prrafodelista"/>
        <w:ind w:left="1125"/>
        <w:rPr>
          <w:rFonts w:ascii="Arial" w:hAnsi="Arial" w:cs="Arial"/>
        </w:rPr>
      </w:pPr>
      <w:bookmarkStart w:id="0" w:name="_GoBack"/>
      <w:bookmarkEnd w:id="0"/>
    </w:p>
    <w:p w:rsidR="007D5677" w:rsidRPr="007D5677" w:rsidRDefault="007D5677" w:rsidP="007D5677">
      <w:pPr>
        <w:pStyle w:val="Prrafodelista"/>
        <w:rPr>
          <w:rFonts w:ascii="Arial" w:hAnsi="Arial" w:cs="Arial"/>
        </w:rPr>
      </w:pPr>
    </w:p>
    <w:p w:rsidR="007D5677" w:rsidRPr="007D5677" w:rsidRDefault="007D5677" w:rsidP="007D5677">
      <w:pPr>
        <w:rPr>
          <w:rFonts w:ascii="Arial" w:hAnsi="Arial" w:cs="Arial"/>
        </w:rPr>
      </w:pPr>
      <w:r w:rsidRPr="007D5677">
        <w:rPr>
          <w:rFonts w:ascii="Arial" w:hAnsi="Arial" w:cs="Arial"/>
        </w:rPr>
        <w:t xml:space="preserve">Copyright © 2013 Recursos Python (www.recursospython.com) </w:t>
      </w:r>
    </w:p>
    <w:p w:rsidR="007D5677" w:rsidRPr="007D5677" w:rsidRDefault="007D5677" w:rsidP="007D5677">
      <w:pPr>
        <w:rPr>
          <w:rFonts w:ascii="Arial" w:hAnsi="Arial" w:cs="Arial"/>
        </w:rPr>
      </w:pPr>
      <w:r w:rsidRPr="007D5677">
        <w:rPr>
          <w:rFonts w:ascii="Arial" w:hAnsi="Arial" w:cs="Arial"/>
        </w:rPr>
        <w:t xml:space="preserve">Licencia Este documento se encuentra bajo la licencia </w:t>
      </w:r>
      <w:proofErr w:type="spellStart"/>
      <w:r w:rsidRPr="007D5677">
        <w:rPr>
          <w:rFonts w:ascii="Arial" w:hAnsi="Arial" w:cs="Arial"/>
        </w:rPr>
        <w:t>Creative</w:t>
      </w:r>
      <w:proofErr w:type="spellEnd"/>
      <w:r w:rsidRPr="007D5677">
        <w:rPr>
          <w:rFonts w:ascii="Arial" w:hAnsi="Arial" w:cs="Arial"/>
        </w:rPr>
        <w:t xml:space="preserve"> </w:t>
      </w:r>
      <w:proofErr w:type="spellStart"/>
      <w:r w:rsidRPr="007D5677">
        <w:rPr>
          <w:rFonts w:ascii="Arial" w:hAnsi="Arial" w:cs="Arial"/>
        </w:rPr>
        <w:t>Commons</w:t>
      </w:r>
      <w:proofErr w:type="spellEnd"/>
      <w:r w:rsidRPr="007D5677">
        <w:rPr>
          <w:rFonts w:ascii="Arial" w:hAnsi="Arial" w:cs="Arial"/>
        </w:rPr>
        <w:t xml:space="preserve"> Atribución-</w:t>
      </w:r>
      <w:proofErr w:type="spellStart"/>
      <w:r w:rsidRPr="007D5677">
        <w:rPr>
          <w:rFonts w:ascii="Arial" w:hAnsi="Arial" w:cs="Arial"/>
        </w:rPr>
        <w:t>NoComercial</w:t>
      </w:r>
      <w:proofErr w:type="spellEnd"/>
      <w:r w:rsidRPr="007D5677">
        <w:rPr>
          <w:rFonts w:ascii="Arial" w:hAnsi="Arial" w:cs="Arial"/>
        </w:rPr>
        <w:t xml:space="preserve"> 3.0 </w:t>
      </w:r>
      <w:proofErr w:type="spellStart"/>
      <w:r w:rsidRPr="007D5677">
        <w:rPr>
          <w:rFonts w:ascii="Arial" w:hAnsi="Arial" w:cs="Arial"/>
        </w:rPr>
        <w:t>Unported</w:t>
      </w:r>
      <w:proofErr w:type="spellEnd"/>
      <w:r w:rsidRPr="007D5677">
        <w:rPr>
          <w:rFonts w:ascii="Arial" w:hAnsi="Arial" w:cs="Arial"/>
        </w:rPr>
        <w:t>.</w:t>
      </w:r>
    </w:p>
    <w:sectPr w:rsidR="007D5677" w:rsidRPr="007D567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F5039"/>
    <w:multiLevelType w:val="multilevel"/>
    <w:tmpl w:val="A5B4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F83606D"/>
    <w:multiLevelType w:val="hybridMultilevel"/>
    <w:tmpl w:val="1B920D4C"/>
    <w:lvl w:ilvl="0" w:tplc="3578B17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7913EA"/>
    <w:multiLevelType w:val="hybridMultilevel"/>
    <w:tmpl w:val="51F44E6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21A18A2"/>
    <w:multiLevelType w:val="hybridMultilevel"/>
    <w:tmpl w:val="6EE274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F6C83"/>
    <w:multiLevelType w:val="hybridMultilevel"/>
    <w:tmpl w:val="633EE182"/>
    <w:lvl w:ilvl="0" w:tplc="3578B176"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7D7837A3"/>
    <w:multiLevelType w:val="multilevel"/>
    <w:tmpl w:val="52EEEBF2"/>
    <w:lvl w:ilvl="0">
      <w:start w:val="1"/>
      <w:numFmt w:val="none"/>
      <w:pStyle w:val="Encabezad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F634C"/>
    <w:rsid w:val="002B4AE5"/>
    <w:rsid w:val="00543360"/>
    <w:rsid w:val="005F634C"/>
    <w:rsid w:val="007D5677"/>
    <w:rsid w:val="00B24710"/>
    <w:rsid w:val="00E4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869172D-0B64-44B9-9412-3D626470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Cita">
    <w:name w:val="Quote"/>
    <w:basedOn w:val="Normal"/>
    <w:pPr>
      <w:spacing w:after="283"/>
      <w:ind w:left="567" w:right="567"/>
    </w:pPr>
  </w:style>
  <w:style w:type="paragraph" w:customStyle="1" w:styleId="Ttulo">
    <w:name w:val="Título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2B4AE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CAMILO</cp:lastModifiedBy>
  <cp:revision>9</cp:revision>
  <dcterms:created xsi:type="dcterms:W3CDTF">2016-04-08T15:35:00Z</dcterms:created>
  <dcterms:modified xsi:type="dcterms:W3CDTF">2016-04-09T01:24:00Z</dcterms:modified>
  <dc:language>es-CO</dc:language>
</cp:coreProperties>
</file>