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8D3F3" w14:textId="648B7BAA" w:rsidR="00E449A0" w:rsidRPr="00153967" w:rsidRDefault="00E449A0" w:rsidP="00E449A0">
      <w:pPr>
        <w:pStyle w:val="pdq2pgselectionanchorcontainer"/>
        <w:jc w:val="both"/>
        <w:rPr>
          <w:rStyle w:val="Fuerte"/>
          <w:rFonts w:asciiTheme="majorHAnsi" w:hAnsiTheme="majorHAnsi" w:cstheme="majorHAnsi"/>
        </w:rPr>
      </w:pPr>
      <w:r w:rsidRPr="00153967">
        <w:rPr>
          <w:rStyle w:val="Fuerte"/>
          <w:rFonts w:asciiTheme="majorHAnsi" w:hAnsiTheme="majorHAnsi" w:cstheme="majorHAnsi"/>
        </w:rPr>
        <w:t xml:space="preserve">PROPUESTA DE VALOR </w:t>
      </w:r>
      <w:r w:rsidR="0093604B">
        <w:rPr>
          <w:rStyle w:val="Fuerte"/>
          <w:rFonts w:asciiTheme="majorHAnsi" w:hAnsiTheme="majorHAnsi" w:cstheme="majorHAnsi"/>
        </w:rPr>
        <w:t>CienaRed</w:t>
      </w:r>
    </w:p>
    <w:p w14:paraId="6877F41B" w14:textId="4A19B0A9" w:rsidR="00E449A0" w:rsidRPr="00153967" w:rsidRDefault="00E449A0" w:rsidP="00E449A0">
      <w:pPr>
        <w:pStyle w:val="NormalWeb"/>
        <w:jc w:val="both"/>
        <w:rPr>
          <w:rFonts w:asciiTheme="majorHAnsi" w:hAnsiTheme="majorHAnsi" w:cstheme="majorHAnsi"/>
          <w:b/>
          <w:bCs/>
        </w:rPr>
      </w:pPr>
      <w:r w:rsidRPr="00153967">
        <w:rPr>
          <w:rStyle w:val="Fuerte"/>
          <w:rFonts w:asciiTheme="majorHAnsi" w:hAnsiTheme="majorHAnsi" w:cstheme="majorHAnsi"/>
          <w:b w:val="0"/>
          <w:bCs w:val="0"/>
        </w:rPr>
        <w:t>El proyecto CienaRe</w:t>
      </w:r>
      <w:r>
        <w:rPr>
          <w:rStyle w:val="Fuerte"/>
          <w:rFonts w:asciiTheme="majorHAnsi" w:hAnsiTheme="majorHAnsi" w:cstheme="majorHAnsi"/>
          <w:b w:val="0"/>
          <w:bCs w:val="0"/>
        </w:rPr>
        <w:t>d</w:t>
      </w:r>
      <w:r w:rsidRPr="00153967">
        <w:rPr>
          <w:rStyle w:val="Fuerte"/>
          <w:rFonts w:asciiTheme="majorHAnsi" w:hAnsiTheme="majorHAnsi" w:cstheme="majorHAnsi"/>
          <w:b w:val="0"/>
          <w:bCs w:val="0"/>
        </w:rPr>
        <w:t xml:space="preserve"> de la</w:t>
      </w:r>
      <w:r>
        <w:rPr>
          <w:rStyle w:val="Fuerte"/>
          <w:rFonts w:asciiTheme="majorHAnsi" w:hAnsiTheme="majorHAnsi" w:cstheme="majorHAnsi"/>
          <w:b w:val="0"/>
          <w:bCs w:val="0"/>
        </w:rPr>
        <w:t xml:space="preserve"> estrategia Aluna IA de </w:t>
      </w:r>
      <w:r w:rsidR="0093604B">
        <w:rPr>
          <w:rStyle w:val="Fuerte"/>
          <w:rFonts w:asciiTheme="majorHAnsi" w:hAnsiTheme="majorHAnsi" w:cstheme="majorHAnsi"/>
          <w:b w:val="0"/>
          <w:bCs w:val="0"/>
        </w:rPr>
        <w:t xml:space="preserve">la </w:t>
      </w:r>
      <w:r w:rsidR="0093604B" w:rsidRPr="00153967">
        <w:rPr>
          <w:rStyle w:val="Fuerte"/>
          <w:rFonts w:asciiTheme="majorHAnsi" w:hAnsiTheme="majorHAnsi" w:cstheme="majorHAnsi"/>
          <w:b w:val="0"/>
          <w:bCs w:val="0"/>
        </w:rPr>
        <w:t>Universidad</w:t>
      </w:r>
      <w:r w:rsidRPr="00153967">
        <w:rPr>
          <w:rStyle w:val="Fuerte"/>
          <w:rFonts w:asciiTheme="majorHAnsi" w:hAnsiTheme="majorHAnsi" w:cstheme="majorHAnsi"/>
          <w:b w:val="0"/>
          <w:bCs w:val="0"/>
        </w:rPr>
        <w:t xml:space="preserve"> del </w:t>
      </w:r>
      <w:proofErr w:type="gramStart"/>
      <w:r w:rsidRPr="00153967">
        <w:rPr>
          <w:rStyle w:val="Fuerte"/>
          <w:rFonts w:asciiTheme="majorHAnsi" w:hAnsiTheme="majorHAnsi" w:cstheme="majorHAnsi"/>
          <w:b w:val="0"/>
          <w:bCs w:val="0"/>
        </w:rPr>
        <w:t>Magdalena  reconoce</w:t>
      </w:r>
      <w:proofErr w:type="gramEnd"/>
      <w:r w:rsidRPr="00153967">
        <w:rPr>
          <w:rStyle w:val="Fuerte"/>
          <w:rFonts w:asciiTheme="majorHAnsi" w:hAnsiTheme="majorHAnsi" w:cstheme="majorHAnsi"/>
          <w:b w:val="0"/>
          <w:bCs w:val="0"/>
        </w:rPr>
        <w:t xml:space="preserve"> que la pesca artesanal</w:t>
      </w:r>
      <w:r>
        <w:rPr>
          <w:rStyle w:val="Fuerte"/>
          <w:rFonts w:asciiTheme="majorHAnsi" w:hAnsiTheme="majorHAnsi" w:cstheme="majorHAnsi"/>
          <w:b w:val="0"/>
          <w:bCs w:val="0"/>
        </w:rPr>
        <w:t xml:space="preserve"> es</w:t>
      </w:r>
      <w:r w:rsidRPr="00153967">
        <w:rPr>
          <w:rStyle w:val="Fuerte"/>
          <w:rFonts w:asciiTheme="majorHAnsi" w:hAnsiTheme="majorHAnsi" w:cstheme="majorHAnsi"/>
          <w:b w:val="0"/>
          <w:bCs w:val="0"/>
        </w:rPr>
        <w:t xml:space="preserve"> un patrimonio biocultural que debe fortalecerse frente a los efectos del cambio climático y el deterioro ambiental</w:t>
      </w:r>
      <w:r w:rsidRPr="0069305A">
        <w:rPr>
          <w:rStyle w:val="Fuerte"/>
          <w:rFonts w:asciiTheme="majorHAnsi" w:hAnsiTheme="majorHAnsi" w:cstheme="majorHAnsi"/>
          <w:b w:val="0"/>
          <w:bCs w:val="0"/>
        </w:rPr>
        <w:t xml:space="preserve"> </w:t>
      </w:r>
      <w:r>
        <w:rPr>
          <w:rStyle w:val="Fuerte"/>
          <w:rFonts w:asciiTheme="majorHAnsi" w:hAnsiTheme="majorHAnsi" w:cstheme="majorHAnsi"/>
          <w:b w:val="0"/>
          <w:bCs w:val="0"/>
        </w:rPr>
        <w:t xml:space="preserve">en la </w:t>
      </w:r>
      <w:r w:rsidRPr="00153967">
        <w:rPr>
          <w:rStyle w:val="Fuerte"/>
          <w:rFonts w:asciiTheme="majorHAnsi" w:hAnsiTheme="majorHAnsi" w:cstheme="majorHAnsi"/>
          <w:b w:val="0"/>
          <w:bCs w:val="0"/>
        </w:rPr>
        <w:t xml:space="preserve">Ciénaga Grande de Santa Marta, para ello, la </w:t>
      </w:r>
      <w:proofErr w:type="gramStart"/>
      <w:r w:rsidRPr="00153967">
        <w:rPr>
          <w:rStyle w:val="Fuerte"/>
          <w:rFonts w:asciiTheme="majorHAnsi" w:hAnsiTheme="majorHAnsi" w:cstheme="majorHAnsi"/>
          <w:b w:val="0"/>
          <w:bCs w:val="0"/>
        </w:rPr>
        <w:t>tecnología  es</w:t>
      </w:r>
      <w:proofErr w:type="gramEnd"/>
      <w:r w:rsidRPr="00153967">
        <w:rPr>
          <w:rStyle w:val="Fuerte"/>
          <w:rFonts w:asciiTheme="majorHAnsi" w:hAnsiTheme="majorHAnsi" w:cstheme="majorHAnsi"/>
          <w:b w:val="0"/>
          <w:bCs w:val="0"/>
        </w:rPr>
        <w:t xml:space="preserve"> una herramienta </w:t>
      </w:r>
      <w:proofErr w:type="gramStart"/>
      <w:r>
        <w:rPr>
          <w:rStyle w:val="Fuerte"/>
          <w:rFonts w:asciiTheme="majorHAnsi" w:hAnsiTheme="majorHAnsi" w:cstheme="majorHAnsi"/>
          <w:b w:val="0"/>
          <w:bCs w:val="0"/>
        </w:rPr>
        <w:t>útil</w:t>
      </w:r>
      <w:r w:rsidRPr="0069305A">
        <w:rPr>
          <w:rStyle w:val="Fuerte"/>
          <w:rFonts w:asciiTheme="majorHAnsi" w:hAnsiTheme="majorHAnsi" w:cstheme="majorHAnsi"/>
          <w:b w:val="0"/>
          <w:bCs w:val="0"/>
        </w:rPr>
        <w:t xml:space="preserve"> </w:t>
      </w:r>
      <w:r w:rsidRPr="00153967">
        <w:rPr>
          <w:rStyle w:val="Fuerte"/>
          <w:rFonts w:asciiTheme="majorHAnsi" w:hAnsiTheme="majorHAnsi" w:cstheme="majorHAnsi"/>
          <w:b w:val="0"/>
          <w:bCs w:val="0"/>
        </w:rPr>
        <w:t xml:space="preserve"> para</w:t>
      </w:r>
      <w:proofErr w:type="gramEnd"/>
      <w:r w:rsidRPr="00153967">
        <w:rPr>
          <w:rStyle w:val="Fuerte"/>
          <w:rFonts w:asciiTheme="majorHAnsi" w:hAnsiTheme="majorHAnsi" w:cstheme="majorHAnsi"/>
          <w:b w:val="0"/>
          <w:bCs w:val="0"/>
        </w:rPr>
        <w:t xml:space="preserve"> aumentar la resiliencia de las comunidades, dignificar el oficio pesquero y favorecer su permanencia como una actividad económica sostenible.</w:t>
      </w:r>
    </w:p>
    <w:p w14:paraId="5CDCA00D" w14:textId="5D99C0DE" w:rsidR="00E449A0" w:rsidRPr="00153967" w:rsidRDefault="00E449A0" w:rsidP="00E449A0">
      <w:pPr>
        <w:pStyle w:val="pdq2pgselectionanchorcontainer"/>
        <w:jc w:val="both"/>
        <w:rPr>
          <w:rFonts w:asciiTheme="majorHAnsi" w:hAnsiTheme="majorHAnsi" w:cstheme="majorHAnsi"/>
          <w:b/>
          <w:bCs/>
        </w:rPr>
      </w:pPr>
      <w:r w:rsidRPr="00153967">
        <w:rPr>
          <w:rStyle w:val="Fuerte"/>
          <w:rFonts w:asciiTheme="majorHAnsi" w:hAnsiTheme="majorHAnsi" w:cstheme="majorHAnsi"/>
          <w:b w:val="0"/>
          <w:bCs w:val="0"/>
        </w:rPr>
        <w:t xml:space="preserve">En este sentido </w:t>
      </w:r>
      <w:r>
        <w:rPr>
          <w:rStyle w:val="Fuerte"/>
          <w:rFonts w:asciiTheme="majorHAnsi" w:hAnsiTheme="majorHAnsi" w:cstheme="majorHAnsi"/>
          <w:b w:val="0"/>
          <w:bCs w:val="0"/>
        </w:rPr>
        <w:t xml:space="preserve">el proyecto </w:t>
      </w:r>
      <w:r w:rsidR="0093604B">
        <w:rPr>
          <w:rStyle w:val="Fuerte"/>
          <w:rFonts w:asciiTheme="majorHAnsi" w:hAnsiTheme="majorHAnsi" w:cstheme="majorHAnsi"/>
          <w:b w:val="0"/>
          <w:bCs w:val="0"/>
        </w:rPr>
        <w:t>CienaRed</w:t>
      </w:r>
      <w:r w:rsidRPr="00153967">
        <w:rPr>
          <w:rStyle w:val="Fuerte"/>
          <w:rFonts w:asciiTheme="majorHAnsi" w:hAnsiTheme="majorHAnsi" w:cstheme="majorHAnsi"/>
          <w:b w:val="0"/>
          <w:bCs w:val="0"/>
        </w:rPr>
        <w:t xml:space="preserve"> propone democratizar el acceso a información ambiental para las comunidades pesqueras  integrando conocimientos</w:t>
      </w:r>
      <w:r>
        <w:rPr>
          <w:rStyle w:val="Fuerte"/>
          <w:rFonts w:asciiTheme="majorHAnsi" w:hAnsiTheme="majorHAnsi" w:cstheme="majorHAnsi"/>
          <w:b w:val="0"/>
          <w:bCs w:val="0"/>
        </w:rPr>
        <w:t xml:space="preserve"> ancestrales</w:t>
      </w:r>
      <w:r w:rsidRPr="00153967">
        <w:rPr>
          <w:rStyle w:val="Fuerte"/>
          <w:rFonts w:asciiTheme="majorHAnsi" w:hAnsiTheme="majorHAnsi" w:cstheme="majorHAnsi"/>
          <w:b w:val="0"/>
          <w:bCs w:val="0"/>
        </w:rPr>
        <w:t xml:space="preserve"> con </w:t>
      </w:r>
      <w:r>
        <w:rPr>
          <w:rStyle w:val="Fuerte"/>
          <w:rFonts w:asciiTheme="majorHAnsi" w:hAnsiTheme="majorHAnsi" w:cstheme="majorHAnsi"/>
          <w:b w:val="0"/>
          <w:bCs w:val="0"/>
        </w:rPr>
        <w:t xml:space="preserve">herramientas tecnológicas </w:t>
      </w:r>
      <w:r w:rsidRPr="00153967">
        <w:rPr>
          <w:rStyle w:val="Fuerte"/>
          <w:rFonts w:asciiTheme="majorHAnsi" w:hAnsiTheme="majorHAnsi" w:cstheme="majorHAnsi"/>
          <w:b w:val="0"/>
          <w:bCs w:val="0"/>
        </w:rPr>
        <w:t xml:space="preserve"> como sensores  instalados en el territorio, datos satelitales y servicios meteorológicos; con el propósito de transformar información científica en </w:t>
      </w:r>
      <w:r>
        <w:rPr>
          <w:rFonts w:asciiTheme="majorHAnsi" w:hAnsiTheme="majorHAnsi" w:cstheme="majorHAnsi"/>
        </w:rPr>
        <w:t>o</w:t>
      </w:r>
      <w:r w:rsidRPr="00153967">
        <w:rPr>
          <w:rFonts w:asciiTheme="majorHAnsi" w:hAnsiTheme="majorHAnsi" w:cstheme="majorHAnsi"/>
        </w:rPr>
        <w:t xml:space="preserve">rientaciones </w:t>
      </w:r>
      <w:r w:rsidRPr="00153967">
        <w:rPr>
          <w:rStyle w:val="Fuerte"/>
          <w:rFonts w:asciiTheme="majorHAnsi" w:hAnsiTheme="majorHAnsi" w:cstheme="majorHAnsi"/>
          <w:b w:val="0"/>
          <w:bCs w:val="0"/>
        </w:rPr>
        <w:t>comprensibles</w:t>
      </w:r>
      <w:r>
        <w:rPr>
          <w:rStyle w:val="Fuerte"/>
          <w:rFonts w:asciiTheme="majorHAnsi" w:hAnsiTheme="majorHAnsi" w:cstheme="majorHAnsi"/>
          <w:b w:val="0"/>
          <w:bCs w:val="0"/>
        </w:rPr>
        <w:t xml:space="preserve"> por medio de</w:t>
      </w:r>
      <w:r w:rsidRPr="00153967">
        <w:rPr>
          <w:rStyle w:val="Fuerte"/>
          <w:rFonts w:asciiTheme="majorHAnsi" w:hAnsiTheme="majorHAnsi" w:cstheme="majorHAnsi"/>
          <w:b w:val="0"/>
          <w:bCs w:val="0"/>
        </w:rPr>
        <w:t xml:space="preserve"> WhatsApp,</w:t>
      </w:r>
      <w:r>
        <w:rPr>
          <w:rStyle w:val="Fuerte"/>
          <w:rFonts w:asciiTheme="majorHAnsi" w:hAnsiTheme="majorHAnsi" w:cstheme="majorHAnsi"/>
          <w:b w:val="0"/>
          <w:bCs w:val="0"/>
        </w:rPr>
        <w:t xml:space="preserve"> </w:t>
      </w:r>
      <w:r w:rsidRPr="00153967">
        <w:rPr>
          <w:rStyle w:val="Fuerte"/>
          <w:rFonts w:asciiTheme="majorHAnsi" w:hAnsiTheme="majorHAnsi" w:cstheme="majorHAnsi"/>
          <w:b w:val="0"/>
          <w:bCs w:val="0"/>
        </w:rPr>
        <w:t xml:space="preserve"> para los pescadores permitiendo que tomen decisiones mejor informadas y seguras sin sustituir su experiencia</w:t>
      </w:r>
      <w:r>
        <w:rPr>
          <w:rStyle w:val="Fuerte"/>
          <w:rFonts w:asciiTheme="majorHAnsi" w:hAnsiTheme="majorHAnsi" w:cstheme="majorHAnsi"/>
          <w:b w:val="0"/>
          <w:bCs w:val="0"/>
        </w:rPr>
        <w:t>.</w:t>
      </w:r>
    </w:p>
    <w:p w14:paraId="16F4F050" w14:textId="14AC68FF" w:rsidR="00E449A0" w:rsidRPr="00153967" w:rsidRDefault="00E449A0" w:rsidP="00E449A0">
      <w:pPr>
        <w:pStyle w:val="NormalWeb"/>
        <w:jc w:val="both"/>
        <w:rPr>
          <w:rStyle w:val="Fuerte"/>
          <w:rFonts w:asciiTheme="majorHAnsi" w:hAnsiTheme="majorHAnsi" w:cstheme="majorHAnsi"/>
          <w:b w:val="0"/>
          <w:bCs w:val="0"/>
        </w:rPr>
      </w:pPr>
      <w:r w:rsidRPr="00153967">
        <w:rPr>
          <w:rStyle w:val="Fuerte"/>
          <w:rFonts w:asciiTheme="majorHAnsi" w:hAnsiTheme="majorHAnsi" w:cstheme="majorHAnsi"/>
          <w:b w:val="0"/>
          <w:bCs w:val="0"/>
        </w:rPr>
        <w:t xml:space="preserve">Al mismo tiempo, la infraestructura de monitoreo genera información estratégica para investigadores, universidades y entidades ambientales, promoviendo una gestión más integrada del ecosistema y creando valor compartido entre comunidad, ciencia y </w:t>
      </w:r>
      <w:r>
        <w:rPr>
          <w:rStyle w:val="Fuerte"/>
          <w:rFonts w:asciiTheme="majorHAnsi" w:hAnsiTheme="majorHAnsi" w:cstheme="majorHAnsi"/>
          <w:b w:val="0"/>
          <w:bCs w:val="0"/>
        </w:rPr>
        <w:t xml:space="preserve">el </w:t>
      </w:r>
      <w:r w:rsidRPr="00153967">
        <w:rPr>
          <w:rStyle w:val="Fuerte"/>
          <w:rFonts w:asciiTheme="majorHAnsi" w:hAnsiTheme="majorHAnsi" w:cstheme="majorHAnsi"/>
          <w:b w:val="0"/>
          <w:bCs w:val="0"/>
        </w:rPr>
        <w:t xml:space="preserve">territorio. De esta manera, </w:t>
      </w:r>
      <w:r w:rsidR="0093604B">
        <w:rPr>
          <w:rStyle w:val="Fuerte"/>
          <w:rFonts w:asciiTheme="majorHAnsi" w:hAnsiTheme="majorHAnsi" w:cstheme="majorHAnsi"/>
          <w:b w:val="0"/>
          <w:bCs w:val="0"/>
        </w:rPr>
        <w:t>CienaRed</w:t>
      </w:r>
      <w:r w:rsidRPr="00153967">
        <w:rPr>
          <w:rStyle w:val="Fuerte"/>
          <w:rFonts w:asciiTheme="majorHAnsi" w:hAnsiTheme="majorHAnsi" w:cstheme="majorHAnsi"/>
          <w:b w:val="0"/>
          <w:bCs w:val="0"/>
        </w:rPr>
        <w:t xml:space="preserve"> promueve una transición hacia un modelo de economía azul, donde la innovación tecnológica fortalece los medios de vida locales, impulsa el uso sostenible de los recursos y contribuye a la conservación de la Ciénaga Grande de Santa Marta.</w:t>
      </w:r>
    </w:p>
    <w:p w14:paraId="67980F56" w14:textId="77777777" w:rsidR="0093604B" w:rsidRPr="00955B8C" w:rsidRDefault="0093604B" w:rsidP="0093604B">
      <w:pPr>
        <w:spacing w:before="100" w:beforeAutospacing="1" w:after="100" w:afterAutospacing="1"/>
        <w:outlineLvl w:val="0"/>
        <w:rPr>
          <w:rStyle w:val="Fuerte"/>
          <w:rFonts w:asciiTheme="majorHAnsi" w:hAnsiTheme="majorHAnsi" w:cstheme="majorHAnsi"/>
          <w:lang w:eastAsia="es-ES_tradnl"/>
        </w:rPr>
      </w:pPr>
      <w:r w:rsidRPr="00955B8C">
        <w:rPr>
          <w:rStyle w:val="Fuerte"/>
          <w:rFonts w:asciiTheme="majorHAnsi" w:hAnsiTheme="majorHAnsi" w:cstheme="majorHAnsi"/>
          <w:lang w:eastAsia="es-ES_tradnl"/>
        </w:rPr>
        <w:t>Objetivo general</w:t>
      </w:r>
    </w:p>
    <w:p w14:paraId="4F913D6B" w14:textId="77777777" w:rsidR="0093604B" w:rsidRPr="00955B8C" w:rsidRDefault="0093604B" w:rsidP="0093604B">
      <w:pPr>
        <w:spacing w:before="100" w:beforeAutospacing="1" w:after="100" w:afterAutospacing="1"/>
        <w:rPr>
          <w:rStyle w:val="Fuerte"/>
          <w:rFonts w:asciiTheme="majorHAnsi" w:hAnsiTheme="majorHAnsi" w:cstheme="majorHAnsi"/>
          <w:b w:val="0"/>
          <w:bCs w:val="0"/>
          <w:lang w:eastAsia="es-ES_tradnl"/>
        </w:rPr>
      </w:pPr>
      <w:r w:rsidRPr="00955B8C">
        <w:rPr>
          <w:rStyle w:val="Fuerte"/>
          <w:rFonts w:asciiTheme="majorHAnsi" w:hAnsiTheme="majorHAnsi" w:cstheme="majorHAnsi"/>
          <w:b w:val="0"/>
          <w:bCs w:val="0"/>
          <w:lang w:eastAsia="es-ES_tradnl"/>
        </w:rPr>
        <w:t xml:space="preserve">Desarrollar e implementar un sistema integrado de monitoreo ambiental </w:t>
      </w:r>
      <w:r>
        <w:rPr>
          <w:rStyle w:val="Fuerte"/>
          <w:rFonts w:asciiTheme="majorHAnsi" w:hAnsiTheme="majorHAnsi" w:cstheme="majorHAnsi"/>
          <w:b w:val="0"/>
          <w:bCs w:val="0"/>
          <w:lang w:eastAsia="es-ES_tradnl"/>
        </w:rPr>
        <w:t xml:space="preserve">que integre el conocimiento tradicional y la tecnología </w:t>
      </w:r>
      <w:r w:rsidRPr="00955B8C">
        <w:rPr>
          <w:rStyle w:val="Fuerte"/>
          <w:rFonts w:asciiTheme="majorHAnsi" w:hAnsiTheme="majorHAnsi" w:cstheme="majorHAnsi"/>
          <w:b w:val="0"/>
          <w:bCs w:val="0"/>
          <w:lang w:eastAsia="es-ES_tradnl"/>
        </w:rPr>
        <w:t>en</w:t>
      </w:r>
      <w:r>
        <w:rPr>
          <w:rStyle w:val="Fuerte"/>
          <w:rFonts w:asciiTheme="majorHAnsi" w:hAnsiTheme="majorHAnsi" w:cstheme="majorHAnsi"/>
          <w:b w:val="0"/>
          <w:bCs w:val="0"/>
          <w:lang w:eastAsia="es-ES_tradnl"/>
        </w:rPr>
        <w:t xml:space="preserve"> </w:t>
      </w:r>
      <w:r w:rsidRPr="00955B8C">
        <w:rPr>
          <w:rStyle w:val="Fuerte"/>
          <w:rFonts w:asciiTheme="majorHAnsi" w:hAnsiTheme="majorHAnsi" w:cstheme="majorHAnsi"/>
          <w:b w:val="0"/>
          <w:bCs w:val="0"/>
          <w:lang w:eastAsia="es-ES_tradnl"/>
        </w:rPr>
        <w:t xml:space="preserve">apoyo a la toma de decisiones para la pesca artesanal en la Ciénaga Grande de Santa Marta, </w:t>
      </w:r>
      <w:proofErr w:type="gramStart"/>
      <w:r>
        <w:rPr>
          <w:rStyle w:val="Fuerte"/>
          <w:rFonts w:asciiTheme="majorHAnsi" w:hAnsiTheme="majorHAnsi" w:cstheme="majorHAnsi"/>
          <w:b w:val="0"/>
          <w:bCs w:val="0"/>
          <w:lang w:eastAsia="es-ES_tradnl"/>
        </w:rPr>
        <w:t>para  el</w:t>
      </w:r>
      <w:proofErr w:type="gramEnd"/>
      <w:r>
        <w:rPr>
          <w:rStyle w:val="Fuerte"/>
          <w:rFonts w:asciiTheme="majorHAnsi" w:hAnsiTheme="majorHAnsi" w:cstheme="majorHAnsi"/>
          <w:b w:val="0"/>
          <w:bCs w:val="0"/>
          <w:lang w:eastAsia="es-ES_tradnl"/>
        </w:rPr>
        <w:t xml:space="preserve"> </w:t>
      </w:r>
      <w:r w:rsidRPr="00955B8C">
        <w:rPr>
          <w:rStyle w:val="Fuerte"/>
          <w:rFonts w:asciiTheme="majorHAnsi" w:hAnsiTheme="majorHAnsi" w:cstheme="majorHAnsi"/>
          <w:b w:val="0"/>
          <w:bCs w:val="0"/>
          <w:lang w:eastAsia="es-ES_tradnl"/>
        </w:rPr>
        <w:t>fortaleciendo la resiliencia de las comunidades pesqueras, la gestión sostenible del ecosistema y la apropiación social del conocimiento.</w:t>
      </w:r>
    </w:p>
    <w:p w14:paraId="11EE1049" w14:textId="77777777" w:rsidR="0093604B" w:rsidRPr="00955B8C" w:rsidRDefault="0093604B" w:rsidP="0093604B">
      <w:pPr>
        <w:spacing w:before="100" w:beforeAutospacing="1" w:after="100" w:afterAutospacing="1"/>
        <w:outlineLvl w:val="0"/>
        <w:rPr>
          <w:rStyle w:val="Fuerte"/>
          <w:rFonts w:asciiTheme="majorHAnsi" w:hAnsiTheme="majorHAnsi" w:cstheme="majorHAnsi"/>
          <w:lang w:eastAsia="es-ES_tradnl"/>
        </w:rPr>
      </w:pPr>
      <w:r w:rsidRPr="00955B8C">
        <w:rPr>
          <w:rStyle w:val="Fuerte"/>
          <w:rFonts w:asciiTheme="majorHAnsi" w:hAnsiTheme="majorHAnsi" w:cstheme="majorHAnsi"/>
          <w:lang w:eastAsia="es-ES_tradnl"/>
        </w:rPr>
        <w:t>Objetivos específicos</w:t>
      </w:r>
    </w:p>
    <w:p w14:paraId="74F36EE6" w14:textId="77777777" w:rsidR="0093604B" w:rsidRPr="00955B8C" w:rsidRDefault="0093604B" w:rsidP="0093604B">
      <w:pPr>
        <w:spacing w:before="100" w:beforeAutospacing="1" w:after="100" w:afterAutospacing="1"/>
        <w:rPr>
          <w:rStyle w:val="Fuerte"/>
          <w:rFonts w:asciiTheme="majorHAnsi" w:hAnsiTheme="majorHAnsi" w:cstheme="majorHAnsi"/>
          <w:b w:val="0"/>
          <w:bCs w:val="0"/>
          <w:lang w:eastAsia="es-ES_tradnl"/>
        </w:rPr>
      </w:pPr>
      <w:r>
        <w:rPr>
          <w:rStyle w:val="Fuerte"/>
          <w:rFonts w:asciiTheme="majorHAnsi" w:hAnsiTheme="majorHAnsi" w:cstheme="majorHAnsi"/>
          <w:b w:val="0"/>
          <w:bCs w:val="0"/>
          <w:lang w:eastAsia="es-ES_tradnl"/>
        </w:rPr>
        <w:t>1.</w:t>
      </w:r>
      <w:r w:rsidRPr="00955B8C">
        <w:rPr>
          <w:rStyle w:val="Fuerte"/>
          <w:rFonts w:asciiTheme="majorHAnsi" w:hAnsiTheme="majorHAnsi" w:cstheme="majorHAnsi"/>
          <w:b w:val="0"/>
          <w:bCs w:val="0"/>
          <w:lang w:eastAsia="es-ES_tradnl"/>
        </w:rPr>
        <w:t xml:space="preserve">Diseñar e implementar una red de sensores de bajo costo </w:t>
      </w:r>
      <w:r>
        <w:rPr>
          <w:rStyle w:val="Fuerte"/>
          <w:rFonts w:asciiTheme="majorHAnsi" w:hAnsiTheme="majorHAnsi" w:cstheme="majorHAnsi"/>
          <w:b w:val="0"/>
          <w:bCs w:val="0"/>
          <w:lang w:eastAsia="es-ES_tradnl"/>
        </w:rPr>
        <w:t>para</w:t>
      </w:r>
      <w:r w:rsidRPr="00955B8C">
        <w:rPr>
          <w:rStyle w:val="Fuerte"/>
          <w:rFonts w:asciiTheme="majorHAnsi" w:hAnsiTheme="majorHAnsi" w:cstheme="majorHAnsi"/>
          <w:b w:val="0"/>
          <w:bCs w:val="0"/>
          <w:lang w:eastAsia="es-ES_tradnl"/>
        </w:rPr>
        <w:t xml:space="preserve"> </w:t>
      </w:r>
      <w:r>
        <w:rPr>
          <w:rStyle w:val="Fuerte"/>
          <w:rFonts w:asciiTheme="majorHAnsi" w:hAnsiTheme="majorHAnsi" w:cstheme="majorHAnsi"/>
          <w:b w:val="0"/>
          <w:bCs w:val="0"/>
          <w:lang w:eastAsia="es-ES_tradnl"/>
        </w:rPr>
        <w:t xml:space="preserve">el </w:t>
      </w:r>
      <w:r w:rsidRPr="00955B8C">
        <w:rPr>
          <w:rStyle w:val="Fuerte"/>
          <w:rFonts w:asciiTheme="majorHAnsi" w:hAnsiTheme="majorHAnsi" w:cstheme="majorHAnsi"/>
          <w:b w:val="0"/>
          <w:bCs w:val="0"/>
          <w:lang w:eastAsia="es-ES_tradnl"/>
        </w:rPr>
        <w:t>monitore</w:t>
      </w:r>
      <w:r>
        <w:rPr>
          <w:rStyle w:val="Fuerte"/>
          <w:rFonts w:asciiTheme="majorHAnsi" w:hAnsiTheme="majorHAnsi" w:cstheme="majorHAnsi"/>
          <w:b w:val="0"/>
          <w:bCs w:val="0"/>
          <w:lang w:eastAsia="es-ES_tradnl"/>
        </w:rPr>
        <w:t>o</w:t>
      </w:r>
      <w:r w:rsidRPr="00955B8C">
        <w:rPr>
          <w:rStyle w:val="Fuerte"/>
          <w:rFonts w:asciiTheme="majorHAnsi" w:hAnsiTheme="majorHAnsi" w:cstheme="majorHAnsi"/>
          <w:b w:val="0"/>
          <w:bCs w:val="0"/>
          <w:lang w:eastAsia="es-ES_tradnl"/>
        </w:rPr>
        <w:t xml:space="preserve"> en tiempo real variables de calidad del agua, integrándolas con información satelital y meteorológica </w:t>
      </w:r>
      <w:r>
        <w:rPr>
          <w:rStyle w:val="Fuerte"/>
          <w:rFonts w:asciiTheme="majorHAnsi" w:hAnsiTheme="majorHAnsi" w:cstheme="majorHAnsi"/>
          <w:b w:val="0"/>
          <w:bCs w:val="0"/>
          <w:lang w:eastAsia="es-ES_tradnl"/>
        </w:rPr>
        <w:t>con el propósito de</w:t>
      </w:r>
      <w:r w:rsidRPr="00955B8C">
        <w:rPr>
          <w:rStyle w:val="Fuerte"/>
          <w:rFonts w:asciiTheme="majorHAnsi" w:hAnsiTheme="majorHAnsi" w:cstheme="majorHAnsi"/>
          <w:b w:val="0"/>
          <w:bCs w:val="0"/>
          <w:lang w:eastAsia="es-ES_tradnl"/>
        </w:rPr>
        <w:t xml:space="preserve"> generar información ambiental confiable sobre la Ciénaga Grande de Santa Marta.</w:t>
      </w:r>
    </w:p>
    <w:p w14:paraId="39F2581A" w14:textId="77777777" w:rsidR="0093604B" w:rsidRPr="00955B8C" w:rsidRDefault="0093604B" w:rsidP="0093604B">
      <w:pPr>
        <w:rPr>
          <w:rStyle w:val="Fuerte"/>
          <w:rFonts w:asciiTheme="majorHAnsi" w:hAnsiTheme="majorHAnsi" w:cstheme="majorHAnsi"/>
          <w:b w:val="0"/>
          <w:bCs w:val="0"/>
          <w:lang w:eastAsia="es-ES_tradnl"/>
        </w:rPr>
      </w:pPr>
      <w:r>
        <w:rPr>
          <w:rFonts w:asciiTheme="majorHAnsi" w:hAnsiTheme="majorHAnsi" w:cstheme="majorHAnsi"/>
          <w:lang w:eastAsia="es-ES_tradnl"/>
        </w:rPr>
        <w:t xml:space="preserve">2. </w:t>
      </w:r>
      <w:r w:rsidRPr="00284DA2">
        <w:rPr>
          <w:rFonts w:asciiTheme="majorHAnsi" w:hAnsiTheme="majorHAnsi" w:cstheme="majorHAnsi"/>
          <w:lang w:eastAsia="es-ES_tradnl"/>
        </w:rPr>
        <w:t>Diseñar e implementar una plataforma accesible a través de WhatsApp que procese información</w:t>
      </w:r>
      <w:r>
        <w:rPr>
          <w:rFonts w:asciiTheme="majorHAnsi" w:hAnsiTheme="majorHAnsi" w:cstheme="majorHAnsi"/>
          <w:lang w:eastAsia="es-ES_tradnl"/>
        </w:rPr>
        <w:t xml:space="preserve"> de los sensores y satélites </w:t>
      </w:r>
      <w:r w:rsidRPr="00284DA2">
        <w:rPr>
          <w:rFonts w:asciiTheme="majorHAnsi" w:hAnsiTheme="majorHAnsi" w:cstheme="majorHAnsi"/>
          <w:lang w:eastAsia="es-ES_tradnl"/>
        </w:rPr>
        <w:t>mediante</w:t>
      </w:r>
      <w:r>
        <w:rPr>
          <w:rFonts w:asciiTheme="majorHAnsi" w:hAnsiTheme="majorHAnsi" w:cstheme="majorHAnsi"/>
          <w:lang w:eastAsia="es-ES_tradnl"/>
        </w:rPr>
        <w:t xml:space="preserve"> inteligencia artificial </w:t>
      </w:r>
      <w:r w:rsidRPr="00284DA2">
        <w:rPr>
          <w:rFonts w:asciiTheme="majorHAnsi" w:hAnsiTheme="majorHAnsi" w:cstheme="majorHAnsi"/>
          <w:lang w:eastAsia="es-ES_tradnl"/>
        </w:rPr>
        <w:t>y la convierta en recomendaciones oportunas para apoyar la toma de decisiones de los pescadores, complementando su conocimiento empírico favoreciendo una pesca más segura</w:t>
      </w:r>
      <w:r>
        <w:rPr>
          <w:rFonts w:asciiTheme="majorHAnsi" w:hAnsiTheme="majorHAnsi" w:cstheme="majorHAnsi"/>
          <w:lang w:eastAsia="es-ES_tradnl"/>
        </w:rPr>
        <w:t>.</w:t>
      </w:r>
    </w:p>
    <w:p w14:paraId="212AC2AD" w14:textId="77777777" w:rsidR="0093604B" w:rsidRPr="00955B8C" w:rsidRDefault="0093604B" w:rsidP="0093604B">
      <w:pPr>
        <w:spacing w:before="100" w:beforeAutospacing="1" w:after="100" w:afterAutospacing="1"/>
        <w:rPr>
          <w:rStyle w:val="Fuerte"/>
          <w:rFonts w:asciiTheme="majorHAnsi" w:hAnsiTheme="majorHAnsi" w:cstheme="majorHAnsi"/>
          <w:b w:val="0"/>
          <w:bCs w:val="0"/>
          <w:lang w:eastAsia="es-ES_tradnl"/>
        </w:rPr>
      </w:pPr>
      <w:r>
        <w:rPr>
          <w:rStyle w:val="Fuerte"/>
          <w:rFonts w:asciiTheme="majorHAnsi" w:hAnsiTheme="majorHAnsi" w:cstheme="majorHAnsi"/>
          <w:b w:val="0"/>
          <w:bCs w:val="0"/>
          <w:lang w:eastAsia="es-ES_tradnl"/>
        </w:rPr>
        <w:t xml:space="preserve">3. </w:t>
      </w:r>
      <w:r w:rsidRPr="00955B8C">
        <w:rPr>
          <w:rStyle w:val="Fuerte"/>
          <w:rFonts w:asciiTheme="majorHAnsi" w:hAnsiTheme="majorHAnsi" w:cstheme="majorHAnsi"/>
          <w:b w:val="0"/>
          <w:bCs w:val="0"/>
          <w:lang w:eastAsia="es-ES_tradnl"/>
        </w:rPr>
        <w:t>Articular el conocimiento ecológico tradicional de las comunidades pesqueras con herramientas de monitoreo ambiental y análisis de datos, promoviendo un diálogo entre saberes que fortalezca la adaptación frente al cambio climático y las transformaciones del ecosistema.</w:t>
      </w:r>
    </w:p>
    <w:p w14:paraId="007B298A" w14:textId="77777777" w:rsidR="0093604B" w:rsidRPr="00955B8C" w:rsidRDefault="0093604B" w:rsidP="0093604B">
      <w:pPr>
        <w:spacing w:before="100" w:beforeAutospacing="1" w:after="100" w:afterAutospacing="1"/>
        <w:rPr>
          <w:rStyle w:val="Fuerte"/>
          <w:rFonts w:asciiTheme="majorHAnsi" w:hAnsiTheme="majorHAnsi" w:cstheme="majorHAnsi"/>
          <w:b w:val="0"/>
          <w:bCs w:val="0"/>
          <w:lang w:eastAsia="es-ES_tradnl"/>
        </w:rPr>
      </w:pPr>
      <w:r>
        <w:rPr>
          <w:rStyle w:val="Fuerte"/>
          <w:rFonts w:asciiTheme="majorHAnsi" w:hAnsiTheme="majorHAnsi" w:cstheme="majorHAnsi"/>
          <w:b w:val="0"/>
          <w:bCs w:val="0"/>
          <w:lang w:eastAsia="es-ES_tradnl"/>
        </w:rPr>
        <w:t xml:space="preserve">4. </w:t>
      </w:r>
      <w:r w:rsidRPr="00284DA2">
        <w:rPr>
          <w:rFonts w:asciiTheme="majorHAnsi" w:hAnsiTheme="majorHAnsi" w:cstheme="majorHAnsi"/>
          <w:lang w:eastAsia="es-ES_tradnl"/>
        </w:rPr>
        <w:t>Desarrollar una infraestructura de datos ambientales que centralice</w:t>
      </w:r>
      <w:r>
        <w:rPr>
          <w:rFonts w:asciiTheme="majorHAnsi" w:hAnsiTheme="majorHAnsi" w:cstheme="majorHAnsi"/>
          <w:lang w:eastAsia="es-ES_tradnl"/>
        </w:rPr>
        <w:t xml:space="preserve"> y </w:t>
      </w:r>
      <w:r w:rsidRPr="00284DA2">
        <w:rPr>
          <w:rFonts w:asciiTheme="majorHAnsi" w:hAnsiTheme="majorHAnsi" w:cstheme="majorHAnsi"/>
          <w:lang w:eastAsia="es-ES_tradnl"/>
        </w:rPr>
        <w:t xml:space="preserve">procese </w:t>
      </w:r>
      <w:r>
        <w:rPr>
          <w:rFonts w:asciiTheme="majorHAnsi" w:hAnsiTheme="majorHAnsi" w:cstheme="majorHAnsi"/>
          <w:lang w:eastAsia="es-ES_tradnl"/>
        </w:rPr>
        <w:t xml:space="preserve">la </w:t>
      </w:r>
      <w:r w:rsidRPr="00284DA2">
        <w:rPr>
          <w:rFonts w:asciiTheme="majorHAnsi" w:hAnsiTheme="majorHAnsi" w:cstheme="majorHAnsi"/>
          <w:lang w:eastAsia="es-ES_tradnl"/>
        </w:rPr>
        <w:t>información estratégica sobre la Ciénaga Grande de Santa Marta, fortaleciendo los procesos de investigación, monitoreo y gestión sostenible</w:t>
      </w:r>
      <w:r>
        <w:rPr>
          <w:rFonts w:asciiTheme="majorHAnsi" w:hAnsiTheme="majorHAnsi" w:cstheme="majorHAnsi"/>
          <w:lang w:eastAsia="es-ES_tradnl"/>
        </w:rPr>
        <w:t xml:space="preserve"> para </w:t>
      </w:r>
      <w:r w:rsidRPr="00284DA2">
        <w:rPr>
          <w:rFonts w:asciiTheme="majorHAnsi" w:hAnsiTheme="majorHAnsi" w:cstheme="majorHAnsi"/>
          <w:lang w:eastAsia="es-ES_tradnl"/>
        </w:rPr>
        <w:t>la toma de decisiones basadas en evidencia por parte de universidades, investigadores y entidades ambientales</w:t>
      </w:r>
      <w:r>
        <w:rPr>
          <w:rFonts w:asciiTheme="majorHAnsi" w:hAnsiTheme="majorHAnsi" w:cstheme="majorHAnsi"/>
          <w:lang w:eastAsia="es-ES_tradnl"/>
        </w:rPr>
        <w:t>.</w:t>
      </w:r>
    </w:p>
    <w:p w14:paraId="0FF53993" w14:textId="77777777" w:rsidR="0093604B" w:rsidRPr="00955B8C" w:rsidRDefault="0093604B" w:rsidP="0093604B">
      <w:pPr>
        <w:spacing w:before="100" w:beforeAutospacing="1" w:after="100" w:afterAutospacing="1"/>
        <w:rPr>
          <w:rStyle w:val="Fuerte"/>
          <w:rFonts w:asciiTheme="majorHAnsi" w:hAnsiTheme="majorHAnsi" w:cstheme="majorHAnsi"/>
          <w:b w:val="0"/>
          <w:bCs w:val="0"/>
          <w:lang w:eastAsia="es-ES_tradnl"/>
        </w:rPr>
      </w:pPr>
      <w:r>
        <w:rPr>
          <w:rStyle w:val="Fuerte"/>
          <w:rFonts w:asciiTheme="majorHAnsi" w:hAnsiTheme="majorHAnsi" w:cstheme="majorHAnsi"/>
          <w:b w:val="0"/>
          <w:bCs w:val="0"/>
          <w:lang w:eastAsia="es-ES_tradnl"/>
        </w:rPr>
        <w:lastRenderedPageBreak/>
        <w:t xml:space="preserve">5. </w:t>
      </w:r>
      <w:r w:rsidRPr="00955B8C">
        <w:rPr>
          <w:rStyle w:val="Fuerte"/>
          <w:rFonts w:asciiTheme="majorHAnsi" w:hAnsiTheme="majorHAnsi" w:cstheme="majorHAnsi"/>
          <w:b w:val="0"/>
          <w:bCs w:val="0"/>
          <w:lang w:eastAsia="es-ES_tradnl"/>
        </w:rPr>
        <w:t xml:space="preserve">Contribuir a la dignificación y permanencia de la pesca artesanal mediante una solución tecnológica accesible, de bajo costo y sostenible que fortalezca la resiliencia de las comunidades pesqueras </w:t>
      </w:r>
      <w:r>
        <w:rPr>
          <w:rStyle w:val="Fuerte"/>
          <w:rFonts w:asciiTheme="majorHAnsi" w:hAnsiTheme="majorHAnsi" w:cstheme="majorHAnsi"/>
          <w:b w:val="0"/>
          <w:bCs w:val="0"/>
          <w:lang w:eastAsia="es-ES_tradnl"/>
        </w:rPr>
        <w:t xml:space="preserve">que permita avanzar hacia </w:t>
      </w:r>
      <w:r w:rsidRPr="00955B8C">
        <w:rPr>
          <w:rStyle w:val="Fuerte"/>
          <w:rFonts w:asciiTheme="majorHAnsi" w:hAnsiTheme="majorHAnsi" w:cstheme="majorHAnsi"/>
          <w:b w:val="0"/>
          <w:bCs w:val="0"/>
          <w:lang w:eastAsia="es-ES_tradnl"/>
        </w:rPr>
        <w:t>un modelo de economía azul basado en el patrimonio biocultural del territorio.</w:t>
      </w:r>
    </w:p>
    <w:p w14:paraId="224F7739" w14:textId="77777777" w:rsidR="00E449A0" w:rsidRPr="00153967" w:rsidRDefault="00E449A0" w:rsidP="00E449A0">
      <w:pPr>
        <w:pStyle w:val="NormalWeb"/>
        <w:jc w:val="both"/>
        <w:rPr>
          <w:rFonts w:asciiTheme="majorHAnsi" w:hAnsiTheme="majorHAnsi" w:cstheme="majorHAnsi"/>
          <w:b/>
          <w:bCs/>
        </w:rPr>
      </w:pPr>
    </w:p>
    <w:p w14:paraId="151B9A5C" w14:textId="77777777" w:rsidR="004C12AF" w:rsidRDefault="004C12AF"/>
    <w:sectPr w:rsidR="004C12AF" w:rsidSect="00E449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9A0"/>
    <w:rsid w:val="004C12AF"/>
    <w:rsid w:val="005F1AD1"/>
    <w:rsid w:val="0093604B"/>
    <w:rsid w:val="00DB214F"/>
    <w:rsid w:val="00E449A0"/>
    <w:rsid w:val="00E45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1EFD0A"/>
  <w15:chartTrackingRefBased/>
  <w15:docId w15:val="{FE8012B8-3A48-40A3-9141-61FA72ABD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9A0"/>
    <w:pPr>
      <w:spacing w:after="0" w:line="240" w:lineRule="auto"/>
    </w:pPr>
    <w:rPr>
      <w:kern w:val="0"/>
      <w:sz w:val="24"/>
      <w:szCs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449A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49A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49A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49A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49A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49A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49A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49A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49A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4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4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49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49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49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49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49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49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49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49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E44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49A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E449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49A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E449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49A0"/>
    <w:pPr>
      <w:spacing w:after="160" w:line="259" w:lineRule="auto"/>
      <w:ind w:left="720"/>
      <w:contextualSpacing/>
    </w:pPr>
    <w:rPr>
      <w:kern w:val="2"/>
      <w:sz w:val="22"/>
      <w:szCs w:val="2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E449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4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49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49A0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E449A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character" w:styleId="Fuerte">
    <w:name w:val="Strong"/>
    <w:basedOn w:val="Fuentedeprrafopredeter"/>
    <w:uiPriority w:val="22"/>
    <w:qFormat/>
    <w:rsid w:val="00E449A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449A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531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FELIPE PAEZ CASALLAS</dc:creator>
  <cp:keywords/>
  <dc:description/>
  <cp:lastModifiedBy>DANIEL FELIPE PAEZ CASALLAS</cp:lastModifiedBy>
  <cp:revision>1</cp:revision>
  <dcterms:created xsi:type="dcterms:W3CDTF">2026-07-31T02:55:00Z</dcterms:created>
  <dcterms:modified xsi:type="dcterms:W3CDTF">2026-07-31T03:27:00Z</dcterms:modified>
</cp:coreProperties>
</file>