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9562D" w14:textId="77777777" w:rsidR="00850274" w:rsidRDefault="00850274">
      <w:pPr>
        <w:pStyle w:val="Heading"/>
        <w:jc w:val="center"/>
      </w:pPr>
      <w:r>
        <w:t xml:space="preserve">Раздел 4 </w:t>
      </w:r>
    </w:p>
    <w:p w14:paraId="227BB1A0" w14:textId="77777777" w:rsidR="00850274" w:rsidRDefault="00850274">
      <w:pPr>
        <w:pStyle w:val="Heading"/>
        <w:jc w:val="center"/>
      </w:pPr>
    </w:p>
    <w:p w14:paraId="7E5A0038" w14:textId="77777777" w:rsidR="00850274" w:rsidRDefault="00850274">
      <w:pPr>
        <w:pStyle w:val="Heading"/>
        <w:jc w:val="center"/>
      </w:pPr>
      <w:r>
        <w:t xml:space="preserve">РАСПРЕДЕЛИТЕЛЬНЫЕ УСТРОЙСТВА И ПОДСТАНЦИИ </w:t>
      </w:r>
    </w:p>
    <w:p w14:paraId="5DC74DEB" w14:textId="77777777" w:rsidR="00850274" w:rsidRDefault="00850274">
      <w:pPr>
        <w:pStyle w:val="Heading"/>
        <w:jc w:val="center"/>
      </w:pPr>
    </w:p>
    <w:p w14:paraId="420507AA" w14:textId="77777777" w:rsidR="00850274" w:rsidRDefault="00850274">
      <w:pPr>
        <w:pStyle w:val="Heading"/>
        <w:jc w:val="center"/>
      </w:pPr>
    </w:p>
    <w:p w14:paraId="5603CFAF" w14:textId="77777777" w:rsidR="00850274" w:rsidRDefault="00850274">
      <w:pPr>
        <w:pStyle w:val="Heading"/>
        <w:jc w:val="center"/>
      </w:pPr>
      <w:r>
        <w:t xml:space="preserve">Глава 4.1 </w:t>
      </w:r>
    </w:p>
    <w:p w14:paraId="6B435EFD" w14:textId="77777777" w:rsidR="00850274" w:rsidRDefault="00850274">
      <w:pPr>
        <w:pStyle w:val="Heading"/>
        <w:jc w:val="center"/>
      </w:pPr>
    </w:p>
    <w:p w14:paraId="129FF7C4" w14:textId="77777777" w:rsidR="00850274" w:rsidRDefault="00850274">
      <w:pPr>
        <w:pStyle w:val="Heading"/>
        <w:jc w:val="center"/>
      </w:pPr>
      <w:r>
        <w:t xml:space="preserve">РАСПРЕДЕЛИТЕЛЬНЫЕ УСТРОЙСТВА НАПРЯЖЕНИЕМ ДО 1 кВ </w:t>
      </w:r>
    </w:p>
    <w:p w14:paraId="1DF0C464" w14:textId="77777777" w:rsidR="00850274" w:rsidRDefault="00850274">
      <w:pPr>
        <w:pStyle w:val="Heading"/>
        <w:jc w:val="center"/>
      </w:pPr>
      <w:r>
        <w:t xml:space="preserve">ПЕРЕМЕННОГО ТОКА И ДО 1,5 кВ ПОСТОЯННОГО ТОКА </w:t>
      </w:r>
    </w:p>
    <w:p w14:paraId="38AAEDEC" w14:textId="77777777" w:rsidR="00850274" w:rsidRDefault="00850274">
      <w:pPr>
        <w:pStyle w:val="Heading"/>
        <w:jc w:val="center"/>
      </w:pPr>
    </w:p>
    <w:p w14:paraId="1076360D" w14:textId="77777777" w:rsidR="00850274" w:rsidRDefault="00850274">
      <w:pPr>
        <w:pStyle w:val="Heading"/>
        <w:jc w:val="center"/>
      </w:pPr>
    </w:p>
    <w:p w14:paraId="220456DC" w14:textId="77777777" w:rsidR="00850274" w:rsidRDefault="00850274">
      <w:pPr>
        <w:pStyle w:val="Heading"/>
        <w:jc w:val="center"/>
      </w:pPr>
      <w:r>
        <w:t xml:space="preserve">ОБЛАСТЬ ПРИМЕНЕНИЯ </w:t>
      </w:r>
    </w:p>
    <w:p w14:paraId="1B84EA00" w14:textId="77777777" w:rsidR="00850274" w:rsidRDefault="00850274">
      <w:pPr>
        <w:ind w:firstLine="225"/>
        <w:jc w:val="both"/>
      </w:pPr>
    </w:p>
    <w:p w14:paraId="5511BEB1" w14:textId="77777777" w:rsidR="00850274" w:rsidRDefault="00850274">
      <w:pPr>
        <w:ind w:firstLine="225"/>
        <w:jc w:val="both"/>
      </w:pPr>
    </w:p>
    <w:p w14:paraId="24CD6B16" w14:textId="77777777" w:rsidR="00850274" w:rsidRDefault="00850274">
      <w:pPr>
        <w:ind w:firstLine="225"/>
        <w:jc w:val="both"/>
      </w:pPr>
      <w:r>
        <w:t>4.1.1. Настоящая глава Правил распространяется на РУ до 1 кВ переменного тока и до 1,5 кВ постоянного тока, устанавливаемые в помещениях и на открытом воздухе и выполняемые в виде щитов распределительных, управления, релейных и пультов; установок ячейкового типа; шкафов; шинных выводов; сборок.</w:t>
      </w:r>
    </w:p>
    <w:p w14:paraId="7791FC36" w14:textId="77777777" w:rsidR="00850274" w:rsidRDefault="00850274">
      <w:pPr>
        <w:ind w:firstLine="225"/>
        <w:jc w:val="both"/>
      </w:pPr>
    </w:p>
    <w:p w14:paraId="36859FED" w14:textId="77777777" w:rsidR="00850274" w:rsidRDefault="00850274">
      <w:pPr>
        <w:ind w:firstLine="225"/>
        <w:jc w:val="both"/>
      </w:pPr>
      <w:r>
        <w:t>Дополнительные требования к РУ специального назначения приведены в соответствующих главах разд. 7.</w:t>
      </w:r>
    </w:p>
    <w:p w14:paraId="3F5507C3" w14:textId="77777777" w:rsidR="00850274" w:rsidRDefault="00850274">
      <w:pPr>
        <w:ind w:firstLine="225"/>
        <w:jc w:val="both"/>
      </w:pPr>
    </w:p>
    <w:p w14:paraId="3C179450" w14:textId="77777777" w:rsidR="00850274" w:rsidRDefault="00850274">
      <w:pPr>
        <w:ind w:firstLine="225"/>
        <w:jc w:val="both"/>
      </w:pPr>
      <w:r>
        <w:t>Термины и определения, содержащиеся в 4.2.2, 4.2.3, 4.2.5, 4.2.6, 4.2.8, 4.2.11 и 4.2.12, действительны и для настоящей главы.</w:t>
      </w:r>
    </w:p>
    <w:p w14:paraId="6FA19E0C" w14:textId="77777777" w:rsidR="00850274" w:rsidRDefault="00850274">
      <w:pPr>
        <w:ind w:firstLine="225"/>
        <w:jc w:val="both"/>
      </w:pPr>
    </w:p>
    <w:p w14:paraId="26391C29" w14:textId="77777777" w:rsidR="00850274" w:rsidRDefault="00850274">
      <w:pPr>
        <w:ind w:firstLine="225"/>
        <w:jc w:val="both"/>
      </w:pPr>
    </w:p>
    <w:p w14:paraId="77FA16A6" w14:textId="77777777" w:rsidR="00850274" w:rsidRDefault="00850274">
      <w:pPr>
        <w:ind w:firstLine="225"/>
        <w:jc w:val="both"/>
      </w:pPr>
    </w:p>
    <w:p w14:paraId="5043E2A1" w14:textId="77777777" w:rsidR="00850274" w:rsidRDefault="00850274">
      <w:pPr>
        <w:pStyle w:val="Heading"/>
        <w:jc w:val="center"/>
      </w:pPr>
      <w:r>
        <w:t xml:space="preserve">ОБЩИЕ ТРЕБОВАНИЯ </w:t>
      </w:r>
    </w:p>
    <w:p w14:paraId="575A0BEF" w14:textId="77777777" w:rsidR="00850274" w:rsidRDefault="00850274">
      <w:pPr>
        <w:ind w:firstLine="225"/>
        <w:jc w:val="both"/>
      </w:pPr>
    </w:p>
    <w:p w14:paraId="3488BAAC" w14:textId="77777777" w:rsidR="00850274" w:rsidRDefault="00850274">
      <w:pPr>
        <w:ind w:firstLine="225"/>
        <w:jc w:val="both"/>
      </w:pPr>
    </w:p>
    <w:p w14:paraId="7C6E3312" w14:textId="77777777" w:rsidR="00850274" w:rsidRDefault="00850274">
      <w:pPr>
        <w:ind w:firstLine="225"/>
        <w:jc w:val="both"/>
      </w:pPr>
      <w:r>
        <w:t>4.1.2. Выбор проводов, шин, аппаратов, приборов и конструкций должен производиться как по нормальным условиям работы (соответствие рабочему напряжению и току, классу точности и т. п.), так и по условиям работы при КЗ (термические и динамические воздействия, коммутационная способность).</w:t>
      </w:r>
    </w:p>
    <w:p w14:paraId="2AAA2A88" w14:textId="77777777" w:rsidR="00850274" w:rsidRDefault="00850274">
      <w:pPr>
        <w:ind w:firstLine="225"/>
        <w:jc w:val="both"/>
      </w:pPr>
    </w:p>
    <w:p w14:paraId="5D2E79F2" w14:textId="77777777" w:rsidR="00850274" w:rsidRDefault="00850274">
      <w:pPr>
        <w:ind w:firstLine="225"/>
        <w:jc w:val="both"/>
      </w:pPr>
      <w:r>
        <w:t>4.1.3. Распределительные устройства должны иметь четкие надписи, указывающие назначение отдельных цепей и панелей.</w:t>
      </w:r>
    </w:p>
    <w:p w14:paraId="5B09313F" w14:textId="77777777" w:rsidR="00850274" w:rsidRDefault="00850274">
      <w:pPr>
        <w:ind w:firstLine="225"/>
        <w:jc w:val="both"/>
      </w:pPr>
    </w:p>
    <w:p w14:paraId="0AB33327" w14:textId="77777777" w:rsidR="00850274" w:rsidRDefault="00850274">
      <w:pPr>
        <w:ind w:firstLine="225"/>
        <w:jc w:val="both"/>
      </w:pPr>
      <w:r>
        <w:t>Надписи должны выполняться на лицевой стороне устройства, а при обслуживании с двух сторон - также на задней стороне устройства. См. также гл. 3.4.</w:t>
      </w:r>
    </w:p>
    <w:p w14:paraId="17BE1CE9" w14:textId="77777777" w:rsidR="00850274" w:rsidRDefault="00850274">
      <w:pPr>
        <w:ind w:firstLine="225"/>
        <w:jc w:val="both"/>
      </w:pPr>
    </w:p>
    <w:p w14:paraId="7367E3E5" w14:textId="77777777" w:rsidR="00850274" w:rsidRDefault="00850274">
      <w:pPr>
        <w:ind w:firstLine="225"/>
        <w:jc w:val="both"/>
      </w:pPr>
      <w:r>
        <w:t>4.1.4. Относящиеся к цепям различного рода тока и различных напряжений части РУ должны быть выполнены и размещены так, чтобы была обеспечена возможность их четкого распознавания.</w:t>
      </w:r>
    </w:p>
    <w:p w14:paraId="739EAC71" w14:textId="77777777" w:rsidR="00850274" w:rsidRDefault="00850274">
      <w:pPr>
        <w:ind w:firstLine="225"/>
        <w:jc w:val="both"/>
      </w:pPr>
    </w:p>
    <w:p w14:paraId="294A6CC1" w14:textId="77777777" w:rsidR="00850274" w:rsidRDefault="00850274">
      <w:pPr>
        <w:ind w:firstLine="225"/>
        <w:jc w:val="both"/>
      </w:pPr>
      <w:r>
        <w:t>4.1.5. Взаимное расположение фаз и полюсов в пределах всего устройства должно быть, как правило, одинаковым. Шины должны иметь окраску, предусмотренную в гл. 1.1.</w:t>
      </w:r>
    </w:p>
    <w:p w14:paraId="273AEBC6" w14:textId="77777777" w:rsidR="00850274" w:rsidRDefault="00850274">
      <w:pPr>
        <w:ind w:firstLine="225"/>
        <w:jc w:val="both"/>
      </w:pPr>
    </w:p>
    <w:p w14:paraId="1A73E598" w14:textId="77777777" w:rsidR="00850274" w:rsidRDefault="00850274">
      <w:pPr>
        <w:ind w:firstLine="225"/>
        <w:jc w:val="both"/>
      </w:pPr>
      <w:r>
        <w:t>В РУ должна быть обеспечена возможность установки переносных защитных заземлений.</w:t>
      </w:r>
    </w:p>
    <w:p w14:paraId="6B3BC9D0" w14:textId="77777777" w:rsidR="00850274" w:rsidRDefault="00850274">
      <w:pPr>
        <w:ind w:firstLine="225"/>
        <w:jc w:val="both"/>
      </w:pPr>
    </w:p>
    <w:p w14:paraId="6FBA2958" w14:textId="77777777" w:rsidR="00850274" w:rsidRDefault="00850274">
      <w:pPr>
        <w:ind w:firstLine="225"/>
        <w:jc w:val="both"/>
      </w:pPr>
      <w:r>
        <w:t>4.1.6. Все металлические части РУ должны быть окрашены или иметь другое антикоррозийное покрытие.</w:t>
      </w:r>
    </w:p>
    <w:p w14:paraId="53D10DAD" w14:textId="77777777" w:rsidR="00850274" w:rsidRDefault="00850274">
      <w:pPr>
        <w:ind w:firstLine="225"/>
        <w:jc w:val="both"/>
      </w:pPr>
    </w:p>
    <w:p w14:paraId="160697AB" w14:textId="77777777" w:rsidR="00850274" w:rsidRDefault="00850274">
      <w:pPr>
        <w:ind w:firstLine="225"/>
        <w:jc w:val="both"/>
      </w:pPr>
      <w:r>
        <w:t>4.1.7. Заземление должно быть выполнено в соответствии с гл. 1.7.</w:t>
      </w:r>
    </w:p>
    <w:p w14:paraId="15F52B3A" w14:textId="77777777" w:rsidR="00850274" w:rsidRDefault="00850274">
      <w:pPr>
        <w:ind w:firstLine="225"/>
        <w:jc w:val="both"/>
      </w:pPr>
    </w:p>
    <w:p w14:paraId="79881B12" w14:textId="77777777" w:rsidR="00850274" w:rsidRDefault="00850274">
      <w:pPr>
        <w:ind w:firstLine="225"/>
        <w:jc w:val="both"/>
      </w:pPr>
    </w:p>
    <w:p w14:paraId="75837AEC" w14:textId="77777777" w:rsidR="00850274" w:rsidRDefault="00850274">
      <w:pPr>
        <w:ind w:firstLine="225"/>
        <w:jc w:val="both"/>
      </w:pPr>
    </w:p>
    <w:p w14:paraId="500F9377" w14:textId="77777777" w:rsidR="00850274" w:rsidRDefault="00850274">
      <w:pPr>
        <w:pStyle w:val="Heading"/>
        <w:jc w:val="center"/>
      </w:pPr>
      <w:r>
        <w:t xml:space="preserve">УСТАНОВКА ПРИБОРОВ И АППАРАТОВ </w:t>
      </w:r>
    </w:p>
    <w:p w14:paraId="00990D15" w14:textId="77777777" w:rsidR="00850274" w:rsidRDefault="00850274">
      <w:pPr>
        <w:ind w:firstLine="225"/>
        <w:jc w:val="both"/>
      </w:pPr>
    </w:p>
    <w:p w14:paraId="0A9791BC" w14:textId="77777777" w:rsidR="00850274" w:rsidRDefault="00850274">
      <w:pPr>
        <w:ind w:firstLine="225"/>
        <w:jc w:val="both"/>
      </w:pPr>
    </w:p>
    <w:p w14:paraId="73BE8820" w14:textId="77777777" w:rsidR="00850274" w:rsidRDefault="00850274">
      <w:pPr>
        <w:ind w:firstLine="225"/>
        <w:jc w:val="both"/>
      </w:pPr>
      <w:r>
        <w:lastRenderedPageBreak/>
        <w:t>4.1.8. Аппараты и приборы следует располагать так, чтобы возникающие в них при эксплуатации искры или электрические дуги не могли причинить вреда обслуживающему персоналу, воспламенить или повредить окружающие предметы, вызвать КЗ или замыкание на землю.</w:t>
      </w:r>
    </w:p>
    <w:p w14:paraId="6F792D1E" w14:textId="77777777" w:rsidR="00850274" w:rsidRDefault="00850274">
      <w:pPr>
        <w:ind w:firstLine="225"/>
        <w:jc w:val="both"/>
      </w:pPr>
    </w:p>
    <w:p w14:paraId="16C4D94D" w14:textId="77777777" w:rsidR="00850274" w:rsidRDefault="00850274">
      <w:pPr>
        <w:ind w:firstLine="225"/>
        <w:jc w:val="both"/>
      </w:pPr>
      <w:r>
        <w:t>4.1.9. Аппараты рубящего типа должны устанавливаться так, чтобы они не могли замкнуть цепь самопроизвольно, под действием силы тяжести. Подвижные токоведущие части их в отключенном состоянии, как правило, не должны быть под напряжением.</w:t>
      </w:r>
    </w:p>
    <w:p w14:paraId="18D12D20" w14:textId="77777777" w:rsidR="00850274" w:rsidRDefault="00850274">
      <w:pPr>
        <w:ind w:firstLine="225"/>
        <w:jc w:val="both"/>
      </w:pPr>
    </w:p>
    <w:p w14:paraId="2BBCE969" w14:textId="77777777" w:rsidR="00850274" w:rsidRDefault="00850274">
      <w:pPr>
        <w:ind w:firstLine="225"/>
        <w:jc w:val="both"/>
      </w:pPr>
      <w:r>
        <w:t>4.1.10. Рубильники с непосредственным ручным управлением (без привода), предназначенные для включения и отключения тока нагрузки и имеющие контакты, обращенные к оператору, должны быть защищены несгораемыми кожухами без отверстий и щелей. Указанные рубильники, предназначенные лишь для снятия напряжения, допускается устанавливать открыто при условии, что они будут недоступны для неквалифицированного персонала.</w:t>
      </w:r>
    </w:p>
    <w:p w14:paraId="0953313F" w14:textId="77777777" w:rsidR="00850274" w:rsidRDefault="00850274">
      <w:pPr>
        <w:ind w:firstLine="225"/>
        <w:jc w:val="both"/>
      </w:pPr>
    </w:p>
    <w:p w14:paraId="5794F808" w14:textId="77777777" w:rsidR="00850274" w:rsidRDefault="00850274">
      <w:pPr>
        <w:ind w:firstLine="225"/>
        <w:jc w:val="both"/>
      </w:pPr>
      <w:r>
        <w:t>4.1.11. На приводах коммутационных аппаратов должны быть четко указаны положения "включено" и "отключено".</w:t>
      </w:r>
    </w:p>
    <w:p w14:paraId="08FC22F3" w14:textId="77777777" w:rsidR="00850274" w:rsidRDefault="00850274">
      <w:pPr>
        <w:ind w:firstLine="225"/>
        <w:jc w:val="both"/>
      </w:pPr>
    </w:p>
    <w:p w14:paraId="4BD58829" w14:textId="77777777" w:rsidR="00850274" w:rsidRDefault="00850274">
      <w:pPr>
        <w:ind w:firstLine="225"/>
        <w:jc w:val="both"/>
      </w:pPr>
      <w:r>
        <w:t>4.1.12. Должна быть предусмотрена возможность снятия напряжения с каждого автоматического выключателя на время его ремонта или демонтажа. Для этой цели в необходимых местах должны быть установлены рубильники или другие отключающие аппараты.</w:t>
      </w:r>
    </w:p>
    <w:p w14:paraId="59D57C76" w14:textId="77777777" w:rsidR="00850274" w:rsidRDefault="00850274">
      <w:pPr>
        <w:ind w:firstLine="225"/>
        <w:jc w:val="both"/>
      </w:pPr>
    </w:p>
    <w:p w14:paraId="6E14A676" w14:textId="77777777" w:rsidR="00850274" w:rsidRDefault="00850274">
      <w:pPr>
        <w:ind w:firstLine="225"/>
        <w:jc w:val="both"/>
      </w:pPr>
      <w:r>
        <w:t>Отключающий аппарат перед выключателем каждой отходящей от РУ линии предусматривать не требуется в электроустановках:</w:t>
      </w:r>
    </w:p>
    <w:p w14:paraId="2942F6C7" w14:textId="77777777" w:rsidR="00850274" w:rsidRDefault="00850274">
      <w:pPr>
        <w:ind w:firstLine="225"/>
        <w:jc w:val="both"/>
      </w:pPr>
    </w:p>
    <w:p w14:paraId="0901F827" w14:textId="77777777" w:rsidR="00850274" w:rsidRDefault="00850274">
      <w:pPr>
        <w:ind w:firstLine="225"/>
        <w:jc w:val="both"/>
      </w:pPr>
      <w:r>
        <w:t>с выдвижными выключателями;</w:t>
      </w:r>
    </w:p>
    <w:p w14:paraId="2B99AB10" w14:textId="77777777" w:rsidR="00850274" w:rsidRDefault="00850274">
      <w:pPr>
        <w:ind w:firstLine="225"/>
        <w:jc w:val="both"/>
      </w:pPr>
    </w:p>
    <w:p w14:paraId="414455CF" w14:textId="77777777" w:rsidR="00850274" w:rsidRDefault="00850274">
      <w:pPr>
        <w:ind w:firstLine="225"/>
        <w:jc w:val="both"/>
      </w:pPr>
      <w:r>
        <w:t>со стационарными выключателями, в которых на время ремонта или демонтажа данного выключателя допустимо снятие напряжения общим аппаратом с группы выключателей или со всего распределительного устройства;</w:t>
      </w:r>
    </w:p>
    <w:p w14:paraId="759CCD99" w14:textId="77777777" w:rsidR="00850274" w:rsidRDefault="00850274">
      <w:pPr>
        <w:ind w:firstLine="225"/>
        <w:jc w:val="both"/>
      </w:pPr>
    </w:p>
    <w:p w14:paraId="1B8859E6" w14:textId="77777777" w:rsidR="00850274" w:rsidRDefault="00850274">
      <w:pPr>
        <w:ind w:firstLine="225"/>
        <w:jc w:val="both"/>
      </w:pPr>
      <w:r>
        <w:t>со стационарными выключателями, если обеспечена возможность безопасного демонтажа выключателей под напряжением с помощью изолированного инструмента.</w:t>
      </w:r>
    </w:p>
    <w:p w14:paraId="58ED9502" w14:textId="77777777" w:rsidR="00850274" w:rsidRDefault="00850274">
      <w:pPr>
        <w:ind w:firstLine="225"/>
        <w:jc w:val="both"/>
      </w:pPr>
    </w:p>
    <w:p w14:paraId="2D7A605E" w14:textId="77777777" w:rsidR="00850274" w:rsidRDefault="00850274">
      <w:pPr>
        <w:ind w:firstLine="225"/>
        <w:jc w:val="both"/>
      </w:pPr>
      <w:r>
        <w:t>Для указанных отключающих аппаратов специальный привод (например, рычажный) предусматривать не требуется.</w:t>
      </w:r>
    </w:p>
    <w:p w14:paraId="4ACFCC8A" w14:textId="77777777" w:rsidR="00850274" w:rsidRDefault="00850274">
      <w:pPr>
        <w:ind w:firstLine="225"/>
        <w:jc w:val="both"/>
      </w:pPr>
    </w:p>
    <w:p w14:paraId="20E6B489" w14:textId="77777777" w:rsidR="00850274" w:rsidRDefault="00850274">
      <w:pPr>
        <w:ind w:firstLine="225"/>
        <w:jc w:val="both"/>
      </w:pPr>
      <w:r>
        <w:t>4.1.13. Резьбовые (пробочные) предохранители должны устанавливаться так, чтобы питающие провода присоединялись к контактному винту, а отходящие к электроприемникам - к винтовой гильзе.</w:t>
      </w:r>
    </w:p>
    <w:p w14:paraId="4DA89C8C" w14:textId="77777777" w:rsidR="00850274" w:rsidRDefault="00850274">
      <w:pPr>
        <w:ind w:firstLine="225"/>
        <w:jc w:val="both"/>
      </w:pPr>
    </w:p>
    <w:p w14:paraId="588A8A37" w14:textId="77777777" w:rsidR="00850274" w:rsidRDefault="00850274">
      <w:pPr>
        <w:ind w:firstLine="225"/>
        <w:jc w:val="both"/>
      </w:pPr>
    </w:p>
    <w:p w14:paraId="55E53446" w14:textId="77777777" w:rsidR="00850274" w:rsidRDefault="00850274">
      <w:pPr>
        <w:ind w:firstLine="225"/>
        <w:jc w:val="both"/>
      </w:pPr>
    </w:p>
    <w:p w14:paraId="55134888" w14:textId="77777777" w:rsidR="00850274" w:rsidRDefault="00850274">
      <w:pPr>
        <w:pStyle w:val="Heading"/>
        <w:jc w:val="center"/>
      </w:pPr>
      <w:r>
        <w:t xml:space="preserve">ШИНЫ, ПРОВОДА, КАБЕЛИ </w:t>
      </w:r>
    </w:p>
    <w:p w14:paraId="5FD260D9" w14:textId="77777777" w:rsidR="00850274" w:rsidRDefault="00850274">
      <w:pPr>
        <w:ind w:firstLine="225"/>
        <w:jc w:val="both"/>
      </w:pPr>
    </w:p>
    <w:p w14:paraId="24DA3DB3" w14:textId="77777777" w:rsidR="00850274" w:rsidRDefault="00850274">
      <w:pPr>
        <w:ind w:firstLine="225"/>
        <w:jc w:val="both"/>
      </w:pPr>
    </w:p>
    <w:p w14:paraId="637DBFD6" w14:textId="77777777" w:rsidR="00850274" w:rsidRDefault="00850274">
      <w:pPr>
        <w:ind w:firstLine="225"/>
        <w:jc w:val="both"/>
      </w:pPr>
      <w:r>
        <w:t>4.1.14. Между неподвижно укрепленными неизолированными токоведущими частями разной полярности, а также между ними и неизолированными нетоковедущими металлическими частями должны быть обеспечены расстояния не менее: 20 мм по поверхности изоляции и 12 мм по воздуху. От неизолированных токоведущих частей до ограждений должны быть обеспечены расстояния не менее: 100 мм при сетках и 40 мм при сплошных съемных ограждениях.</w:t>
      </w:r>
    </w:p>
    <w:p w14:paraId="6A355D57" w14:textId="77777777" w:rsidR="00850274" w:rsidRDefault="00850274">
      <w:pPr>
        <w:ind w:firstLine="225"/>
        <w:jc w:val="both"/>
      </w:pPr>
    </w:p>
    <w:p w14:paraId="1C4AC253" w14:textId="77777777" w:rsidR="00850274" w:rsidRDefault="00850274">
      <w:pPr>
        <w:ind w:firstLine="225"/>
        <w:jc w:val="both"/>
      </w:pPr>
      <w:r>
        <w:t>4.1.15. В пределах панелей, щитов и шкафов, установленных в сухих помещениях, незащищенные изолированные провода с изоляцией, рассчитанной на рабочее напряжение не ниже 660 В, могут прокладываться по металлическим, защищенным от коррозии поверхностям и притом вплотную один к другому. В этих случаях для силовых цепей должны применяться снижающие коэффициенты на токовые нагрузки, приведенные в гл. 1.3.</w:t>
      </w:r>
    </w:p>
    <w:p w14:paraId="7B0DBD52" w14:textId="77777777" w:rsidR="00850274" w:rsidRDefault="00850274">
      <w:pPr>
        <w:ind w:firstLine="225"/>
        <w:jc w:val="both"/>
      </w:pPr>
    </w:p>
    <w:p w14:paraId="5924E474" w14:textId="77777777" w:rsidR="00850274" w:rsidRDefault="00850274">
      <w:pPr>
        <w:ind w:firstLine="225"/>
        <w:jc w:val="both"/>
      </w:pPr>
      <w:r>
        <w:t>4.1.16. Заземленные неизолированные провода и шины могут быть проложены и без изоляции.</w:t>
      </w:r>
    </w:p>
    <w:p w14:paraId="775D251B" w14:textId="77777777" w:rsidR="00850274" w:rsidRDefault="00850274">
      <w:pPr>
        <w:ind w:firstLine="225"/>
        <w:jc w:val="both"/>
      </w:pPr>
    </w:p>
    <w:p w14:paraId="4B657D63" w14:textId="77777777" w:rsidR="00850274" w:rsidRDefault="00850274">
      <w:pPr>
        <w:ind w:firstLine="225"/>
        <w:jc w:val="both"/>
      </w:pPr>
      <w:r>
        <w:t>4.1.17. Электропроводки цепей управления, измерения и т. п. должны соответствовать требованиям гл. 3.4. Прокладка кабелей должна соответствовать требованиям гл. 2.3.</w:t>
      </w:r>
    </w:p>
    <w:p w14:paraId="0F880D1E" w14:textId="77777777" w:rsidR="00850274" w:rsidRDefault="00850274">
      <w:pPr>
        <w:ind w:firstLine="225"/>
        <w:jc w:val="both"/>
      </w:pPr>
    </w:p>
    <w:p w14:paraId="716BFCAE" w14:textId="77777777" w:rsidR="00850274" w:rsidRDefault="00850274">
      <w:pPr>
        <w:ind w:firstLine="225"/>
        <w:jc w:val="both"/>
      </w:pPr>
    </w:p>
    <w:p w14:paraId="56C995AC" w14:textId="77777777" w:rsidR="00850274" w:rsidRDefault="00850274">
      <w:pPr>
        <w:pStyle w:val="Heading"/>
        <w:jc w:val="center"/>
      </w:pPr>
    </w:p>
    <w:p w14:paraId="0E7FC812" w14:textId="77777777" w:rsidR="00850274" w:rsidRDefault="00850274">
      <w:pPr>
        <w:pStyle w:val="Heading"/>
        <w:jc w:val="center"/>
      </w:pPr>
      <w:r>
        <w:t xml:space="preserve">КОНСТРУКЦИИ РАСПРЕДЕЛИТЕЛЬНЫХ УСТРОЙСТВ </w:t>
      </w:r>
    </w:p>
    <w:p w14:paraId="572B132F" w14:textId="77777777" w:rsidR="00850274" w:rsidRDefault="00850274">
      <w:pPr>
        <w:ind w:firstLine="225"/>
        <w:jc w:val="both"/>
      </w:pPr>
    </w:p>
    <w:p w14:paraId="2A8BD834" w14:textId="77777777" w:rsidR="00850274" w:rsidRDefault="00850274">
      <w:pPr>
        <w:ind w:firstLine="225"/>
        <w:jc w:val="both"/>
      </w:pPr>
    </w:p>
    <w:p w14:paraId="51F20C78" w14:textId="77777777" w:rsidR="00850274" w:rsidRDefault="00850274">
      <w:pPr>
        <w:ind w:firstLine="225"/>
        <w:jc w:val="both"/>
      </w:pPr>
      <w:r>
        <w:t>4.1.18. Корпуса панелей должны быть выполнены из несгораемых материалов, а конструкции кожухов и других частей устройств из несгораемых или трудносгораемых материалов. Это требование не распространяется на диспетчерские и им подобные пульты управления.</w:t>
      </w:r>
    </w:p>
    <w:p w14:paraId="4DD53FAB" w14:textId="77777777" w:rsidR="00850274" w:rsidRDefault="00850274">
      <w:pPr>
        <w:ind w:firstLine="225"/>
        <w:jc w:val="both"/>
      </w:pPr>
    </w:p>
    <w:p w14:paraId="08F8686E" w14:textId="77777777" w:rsidR="00850274" w:rsidRDefault="00850274">
      <w:pPr>
        <w:ind w:firstLine="225"/>
        <w:jc w:val="both"/>
      </w:pPr>
      <w:r>
        <w:t>4.1.19. Распределительные устройства должны быть выполнены так, чтобы вибрации, возникающие при действии аппаратов, а также от сотрясений, вызванных внешними воздействиями, не нарушали контактных соединений и не вызывали разрегулировки аппаратов и приборов.</w:t>
      </w:r>
    </w:p>
    <w:p w14:paraId="3CCAE741" w14:textId="77777777" w:rsidR="00850274" w:rsidRDefault="00850274">
      <w:pPr>
        <w:ind w:firstLine="225"/>
        <w:jc w:val="both"/>
      </w:pPr>
    </w:p>
    <w:p w14:paraId="4F16714B" w14:textId="77777777" w:rsidR="00850274" w:rsidRDefault="00850274">
      <w:pPr>
        <w:ind w:firstLine="225"/>
        <w:jc w:val="both"/>
      </w:pPr>
      <w:r>
        <w:t>4.1.20. Поверхности гигроскопических изоляционных плит, на которых непосредственно монтируются неизолированные токоведущие части, должны быть защищены от проникновения в них влаги (пропиткой, окраской и т. п.).</w:t>
      </w:r>
    </w:p>
    <w:p w14:paraId="2B052B6E" w14:textId="77777777" w:rsidR="00850274" w:rsidRDefault="00850274">
      <w:pPr>
        <w:ind w:firstLine="225"/>
        <w:jc w:val="both"/>
      </w:pPr>
    </w:p>
    <w:p w14:paraId="005FE4FF" w14:textId="77777777" w:rsidR="00850274" w:rsidRDefault="00850274">
      <w:pPr>
        <w:ind w:firstLine="225"/>
        <w:jc w:val="both"/>
      </w:pPr>
      <w:r>
        <w:t>В устройствах, устанавливаемых в сырых и особо сырых помещениях и открытых установках, применение гигроскопических изоляционных материалов (например, мрамора, асбестоцемента) не допускается.</w:t>
      </w:r>
    </w:p>
    <w:p w14:paraId="79E0A96E" w14:textId="77777777" w:rsidR="00850274" w:rsidRDefault="00850274">
      <w:pPr>
        <w:ind w:firstLine="225"/>
        <w:jc w:val="both"/>
      </w:pPr>
    </w:p>
    <w:p w14:paraId="3AD0D3E7" w14:textId="77777777" w:rsidR="00850274" w:rsidRDefault="00850274">
      <w:pPr>
        <w:ind w:firstLine="225"/>
        <w:jc w:val="both"/>
      </w:pPr>
      <w:r>
        <w:t>В помещениях пыльных, сырых, особо сырых и на открытом воздухе следует устанавливать распределительные устройства, надежно защищенные от отрицательного воздействия окружающей среды.</w:t>
      </w:r>
    </w:p>
    <w:p w14:paraId="785E1F34" w14:textId="77777777" w:rsidR="00850274" w:rsidRDefault="00850274">
      <w:pPr>
        <w:ind w:firstLine="225"/>
        <w:jc w:val="both"/>
      </w:pPr>
    </w:p>
    <w:p w14:paraId="4DE0095F" w14:textId="77777777" w:rsidR="00850274" w:rsidRDefault="00850274">
      <w:pPr>
        <w:ind w:firstLine="225"/>
        <w:jc w:val="both"/>
      </w:pPr>
    </w:p>
    <w:p w14:paraId="26D4688A" w14:textId="77777777" w:rsidR="00850274" w:rsidRDefault="00850274">
      <w:pPr>
        <w:ind w:firstLine="225"/>
        <w:jc w:val="both"/>
      </w:pPr>
    </w:p>
    <w:p w14:paraId="3DBB469B" w14:textId="77777777" w:rsidR="00850274" w:rsidRDefault="00850274">
      <w:pPr>
        <w:pStyle w:val="Heading"/>
        <w:jc w:val="center"/>
      </w:pPr>
      <w:r>
        <w:t xml:space="preserve">УСТАНОВКА РАСПРЕДЕЛИТЕЛЬНЫХ УСТРОЙСТВ </w:t>
      </w:r>
    </w:p>
    <w:p w14:paraId="5490854B" w14:textId="77777777" w:rsidR="00850274" w:rsidRDefault="00850274">
      <w:pPr>
        <w:pStyle w:val="Heading"/>
        <w:jc w:val="center"/>
      </w:pPr>
      <w:r>
        <w:t xml:space="preserve">В ЭЛЕКТРОПОМЕЩЕНИЯХ </w:t>
      </w:r>
    </w:p>
    <w:p w14:paraId="4756780B" w14:textId="77777777" w:rsidR="00850274" w:rsidRDefault="00850274">
      <w:pPr>
        <w:ind w:firstLine="225"/>
        <w:jc w:val="both"/>
      </w:pPr>
    </w:p>
    <w:p w14:paraId="5B482A1E" w14:textId="77777777" w:rsidR="00850274" w:rsidRDefault="00850274">
      <w:pPr>
        <w:ind w:firstLine="225"/>
        <w:jc w:val="both"/>
      </w:pPr>
    </w:p>
    <w:p w14:paraId="7A849EDB" w14:textId="77777777" w:rsidR="00850274" w:rsidRDefault="00850274">
      <w:pPr>
        <w:ind w:firstLine="225"/>
        <w:jc w:val="both"/>
      </w:pPr>
      <w:r>
        <w:t>4.1.21. В электропомещениях (см. 1.1.5) проходы обслуживания, находящиеся с лицевой или с задней стороны щита, должны соответствовать следующим требованиям:</w:t>
      </w:r>
    </w:p>
    <w:p w14:paraId="4CCF2F38" w14:textId="77777777" w:rsidR="00850274" w:rsidRDefault="00850274">
      <w:pPr>
        <w:ind w:firstLine="225"/>
        <w:jc w:val="both"/>
      </w:pPr>
    </w:p>
    <w:p w14:paraId="43535454" w14:textId="77777777" w:rsidR="00850274" w:rsidRDefault="00850274">
      <w:pPr>
        <w:ind w:firstLine="225"/>
        <w:jc w:val="both"/>
      </w:pPr>
      <w:r>
        <w:t>1. Ширина проходов в свету должна быть не менее 0,8 м; высота проходов в свету - не менее 1,9 м. В проходах не должны находиться предметы, которые могли бы стеснять передвижение людей и оборудования. В отдельных местах проходы могут быть стеснены выступающими строительными конструкциями, однако ширина прохода в этих местах должна быть не менее 0,6 м.</w:t>
      </w:r>
    </w:p>
    <w:p w14:paraId="6ED70450" w14:textId="77777777" w:rsidR="00850274" w:rsidRDefault="00850274">
      <w:pPr>
        <w:ind w:firstLine="225"/>
        <w:jc w:val="both"/>
      </w:pPr>
    </w:p>
    <w:p w14:paraId="49CD5D2F" w14:textId="77777777" w:rsidR="00850274" w:rsidRDefault="00850274">
      <w:pPr>
        <w:ind w:firstLine="225"/>
        <w:jc w:val="both"/>
      </w:pPr>
      <w:r>
        <w:t>2. Расстояния от наиболее выступающих неогражденных неизолированных токоведущих частей (например, отключенных ножей рубильников), расположенных на доступной высоте (менее 2,2 м) по одну сторону прохода, до противоположной стены или оборудования, не имеющего неогражденных неизолированных токоведущих частей, должны быть не менее: при напряжении ниже 660 В - 1,0 м при длине щита до 7 м и 1,2 м при длине щита более 7 м; при напряжении 660 В и выше - 1,5м. Длиной щита в данном случае называется длина прохода меж</w:t>
      </w:r>
      <w:r>
        <w:t>ду двумя рядами сплошного фронта панелей (шкафов) или между одним рядом и стеной.</w:t>
      </w:r>
    </w:p>
    <w:p w14:paraId="667CB21B" w14:textId="77777777" w:rsidR="00850274" w:rsidRDefault="00850274">
      <w:pPr>
        <w:ind w:firstLine="225"/>
        <w:jc w:val="both"/>
      </w:pPr>
    </w:p>
    <w:p w14:paraId="58C9B470" w14:textId="77777777" w:rsidR="00850274" w:rsidRDefault="00850274">
      <w:pPr>
        <w:ind w:firstLine="225"/>
        <w:jc w:val="both"/>
      </w:pPr>
      <w:r>
        <w:t>3. Расстояния между неогражденными неизолированными токоведущими частями, расположенными на высоте менее 2,2 м по обе стороны прохода, должны быть не менее: 1,5 м при напряжении ниже 660 В; 2,0 м при напряжении 660 В и выше.</w:t>
      </w:r>
    </w:p>
    <w:p w14:paraId="4D1C057A" w14:textId="77777777" w:rsidR="00850274" w:rsidRDefault="00850274">
      <w:pPr>
        <w:ind w:firstLine="225"/>
        <w:jc w:val="both"/>
      </w:pPr>
    </w:p>
    <w:p w14:paraId="470AFC86" w14:textId="77777777" w:rsidR="00850274" w:rsidRDefault="00850274">
      <w:pPr>
        <w:ind w:firstLine="225"/>
        <w:jc w:val="both"/>
      </w:pPr>
      <w:r>
        <w:t>4. Неизолированные токоведущие части, находящиеся на расстояниях, меньших приведенных в п. 2 и 3, должны быть ограждены.</w:t>
      </w:r>
    </w:p>
    <w:p w14:paraId="0B868D67" w14:textId="77777777" w:rsidR="00850274" w:rsidRDefault="00850274">
      <w:pPr>
        <w:ind w:firstLine="225"/>
        <w:jc w:val="both"/>
      </w:pPr>
    </w:p>
    <w:p w14:paraId="43EB7166" w14:textId="77777777" w:rsidR="00850274" w:rsidRDefault="00850274">
      <w:pPr>
        <w:ind w:firstLine="225"/>
        <w:jc w:val="both"/>
      </w:pPr>
      <w:r>
        <w:t>5. Неогражденные неизолированные токоведущие части, размещаемые над проходами, должны быть расположены на высоте не менее 2,2 м.</w:t>
      </w:r>
    </w:p>
    <w:p w14:paraId="3A6A2CBF" w14:textId="77777777" w:rsidR="00850274" w:rsidRDefault="00850274">
      <w:pPr>
        <w:ind w:firstLine="225"/>
        <w:jc w:val="both"/>
      </w:pPr>
    </w:p>
    <w:p w14:paraId="16437B4C" w14:textId="77777777" w:rsidR="00850274" w:rsidRDefault="00850274">
      <w:pPr>
        <w:ind w:firstLine="225"/>
        <w:jc w:val="both"/>
      </w:pPr>
      <w:r>
        <w:t>6. Ограждения, размещаемые над проходами, должны быть расположены на высоте не менее 1,9 м.</w:t>
      </w:r>
    </w:p>
    <w:p w14:paraId="35DDD945" w14:textId="77777777" w:rsidR="00850274" w:rsidRDefault="00850274">
      <w:pPr>
        <w:ind w:firstLine="225"/>
        <w:jc w:val="both"/>
      </w:pPr>
    </w:p>
    <w:p w14:paraId="1AE4EA8F" w14:textId="77777777" w:rsidR="00850274" w:rsidRDefault="00850274">
      <w:pPr>
        <w:ind w:firstLine="225"/>
        <w:jc w:val="both"/>
      </w:pPr>
      <w:r>
        <w:t>4.1.22. В качестве ограждения неизолированных токоведущих частей могут служить сетки с размерами ячеек не более 25х25 мм, а также сплошные или смешанные ограждения.</w:t>
      </w:r>
    </w:p>
    <w:p w14:paraId="5B073628" w14:textId="77777777" w:rsidR="00850274" w:rsidRDefault="00850274">
      <w:pPr>
        <w:ind w:firstLine="225"/>
        <w:jc w:val="both"/>
      </w:pPr>
    </w:p>
    <w:p w14:paraId="3EB57DF0" w14:textId="77777777" w:rsidR="00850274" w:rsidRDefault="00850274">
      <w:pPr>
        <w:ind w:firstLine="225"/>
        <w:jc w:val="both"/>
      </w:pPr>
      <w:r>
        <w:t>Высота ограждений должна быть не менее 1,7 м.</w:t>
      </w:r>
    </w:p>
    <w:p w14:paraId="53AD3F1F" w14:textId="77777777" w:rsidR="00850274" w:rsidRDefault="00850274">
      <w:pPr>
        <w:ind w:firstLine="225"/>
        <w:jc w:val="both"/>
      </w:pPr>
    </w:p>
    <w:p w14:paraId="385B676C" w14:textId="77777777" w:rsidR="00850274" w:rsidRDefault="00850274">
      <w:pPr>
        <w:ind w:firstLine="225"/>
        <w:jc w:val="both"/>
      </w:pPr>
      <w:r>
        <w:t>4.1.23. Проходы обслуживания щитов при длине щита более 7 м должны иметь два выхода. Выходы из проходов с монтажной стороны щита могут быть выполнены как в щитовое помещение, так и в другие помещения. При ширине прохода обслуживания более 3 м и отсутствии маслонаполненных аппаратов второй выход не обязателен.</w:t>
      </w:r>
    </w:p>
    <w:p w14:paraId="259B67F0" w14:textId="77777777" w:rsidR="00850274" w:rsidRDefault="00850274">
      <w:pPr>
        <w:ind w:firstLine="225"/>
        <w:jc w:val="both"/>
      </w:pPr>
    </w:p>
    <w:p w14:paraId="55EF2386" w14:textId="77777777" w:rsidR="00850274" w:rsidRDefault="00850274">
      <w:pPr>
        <w:ind w:firstLine="225"/>
        <w:jc w:val="both"/>
      </w:pPr>
      <w:r>
        <w:t>Двери из помещений РУ должны открываться в сторону других помещений (за исключением помещений РУ выше 1 кВ переменного тока и выше 1,5 кВ постоянного тока) или наружу и иметь самозапирающиеся замки, отпираемые без ключа с внутренней стороны помещения.</w:t>
      </w:r>
    </w:p>
    <w:p w14:paraId="5232B481" w14:textId="77777777" w:rsidR="00850274" w:rsidRDefault="00850274">
      <w:pPr>
        <w:ind w:firstLine="225"/>
        <w:jc w:val="both"/>
      </w:pPr>
    </w:p>
    <w:p w14:paraId="7E43971F" w14:textId="77777777" w:rsidR="00850274" w:rsidRDefault="00850274">
      <w:pPr>
        <w:ind w:firstLine="225"/>
        <w:jc w:val="both"/>
      </w:pPr>
      <w:r>
        <w:t>Ширина дверей должна быть не менее 0,75 м, высота  - не менее 1,9 м.</w:t>
      </w:r>
    </w:p>
    <w:p w14:paraId="02096D70" w14:textId="77777777" w:rsidR="00850274" w:rsidRDefault="00850274">
      <w:pPr>
        <w:ind w:firstLine="225"/>
        <w:jc w:val="both"/>
      </w:pPr>
    </w:p>
    <w:p w14:paraId="3EB807D4" w14:textId="77777777" w:rsidR="00850274" w:rsidRDefault="00850274">
      <w:pPr>
        <w:ind w:firstLine="225"/>
        <w:jc w:val="both"/>
      </w:pPr>
    </w:p>
    <w:p w14:paraId="351114F4" w14:textId="77777777" w:rsidR="00850274" w:rsidRDefault="00850274">
      <w:pPr>
        <w:pStyle w:val="Heading"/>
        <w:jc w:val="center"/>
      </w:pPr>
    </w:p>
    <w:p w14:paraId="6B5DA350" w14:textId="77777777" w:rsidR="00850274" w:rsidRDefault="00850274">
      <w:pPr>
        <w:pStyle w:val="Heading"/>
        <w:jc w:val="center"/>
      </w:pPr>
      <w:r>
        <w:t xml:space="preserve">УСТАНОВКА РАСПРЕДЕЛИТЕЛЬНЫХ УСТРОЙСТВ </w:t>
      </w:r>
    </w:p>
    <w:p w14:paraId="024F29A1" w14:textId="77777777" w:rsidR="00850274" w:rsidRDefault="00850274">
      <w:pPr>
        <w:pStyle w:val="Heading"/>
        <w:jc w:val="center"/>
      </w:pPr>
      <w:r>
        <w:t xml:space="preserve">В ПРОИЗВОДСТВЕННЫХ ПОМЕЩЕНИЯХ </w:t>
      </w:r>
    </w:p>
    <w:p w14:paraId="31FCB8D1" w14:textId="77777777" w:rsidR="00850274" w:rsidRDefault="00850274">
      <w:pPr>
        <w:ind w:firstLine="225"/>
        <w:jc w:val="both"/>
      </w:pPr>
    </w:p>
    <w:p w14:paraId="474AEDAA" w14:textId="77777777" w:rsidR="00850274" w:rsidRDefault="00850274">
      <w:pPr>
        <w:ind w:firstLine="225"/>
        <w:jc w:val="both"/>
      </w:pPr>
    </w:p>
    <w:p w14:paraId="208C6508" w14:textId="77777777" w:rsidR="00850274" w:rsidRDefault="00850274">
      <w:pPr>
        <w:ind w:firstLine="225"/>
        <w:jc w:val="both"/>
      </w:pPr>
      <w:r>
        <w:t>4.1.24. Распределительные устройства, установленные в помещениях, доступных для неинструктированного персонала, должны иметь токоведущие части, закрытые сплошными ограждениями.</w:t>
      </w:r>
    </w:p>
    <w:p w14:paraId="450CA851" w14:textId="77777777" w:rsidR="00850274" w:rsidRDefault="00850274">
      <w:pPr>
        <w:ind w:firstLine="225"/>
        <w:jc w:val="both"/>
      </w:pPr>
    </w:p>
    <w:p w14:paraId="11A1FF0D" w14:textId="77777777" w:rsidR="00850274" w:rsidRDefault="00850274">
      <w:pPr>
        <w:ind w:firstLine="225"/>
        <w:jc w:val="both"/>
      </w:pPr>
      <w:r>
        <w:t>В случае применения РУ с открытыми токоведущими частями оно должно быть ограждено. При этом ограждение должно быть сетчатым, сплошным или смешанным высотой не менее 1,7 м. Расстояние от сетчатого ограждения до неизолированных токоведущих частей устройства должно быть не менее 0,7 м, а от сплошных - в соответствии с 4.1.14. Ширина проходов принимается в соответствии с требованиями, приведенными в 4.1.21.</w:t>
      </w:r>
    </w:p>
    <w:p w14:paraId="0EC23E1D" w14:textId="77777777" w:rsidR="00850274" w:rsidRDefault="00850274">
      <w:pPr>
        <w:ind w:firstLine="225"/>
        <w:jc w:val="both"/>
      </w:pPr>
    </w:p>
    <w:p w14:paraId="4CD58E57" w14:textId="77777777" w:rsidR="00850274" w:rsidRDefault="00850274">
      <w:pPr>
        <w:ind w:firstLine="225"/>
        <w:jc w:val="both"/>
      </w:pPr>
      <w:r>
        <w:t>4.1.25. Оконцевание проводов и кабелей должно быть выполнено так, чтобы оно находилось внутри устройства.</w:t>
      </w:r>
    </w:p>
    <w:p w14:paraId="37C27519" w14:textId="77777777" w:rsidR="00850274" w:rsidRDefault="00850274">
      <w:pPr>
        <w:ind w:firstLine="225"/>
        <w:jc w:val="both"/>
      </w:pPr>
    </w:p>
    <w:p w14:paraId="3A132396" w14:textId="77777777" w:rsidR="00850274" w:rsidRDefault="00850274">
      <w:pPr>
        <w:ind w:firstLine="225"/>
        <w:jc w:val="both"/>
      </w:pPr>
      <w:r>
        <w:t>4.1.26. Съемные ограждения должны укрепляться так, чтобы их удаление было невозможно без применения инструмента. Дверцы должны запираться на ключ.</w:t>
      </w:r>
    </w:p>
    <w:p w14:paraId="0B4913BA" w14:textId="77777777" w:rsidR="00850274" w:rsidRDefault="00850274">
      <w:pPr>
        <w:ind w:firstLine="225"/>
        <w:jc w:val="both"/>
      </w:pPr>
    </w:p>
    <w:p w14:paraId="0D867F12" w14:textId="77777777" w:rsidR="00850274" w:rsidRDefault="00850274">
      <w:pPr>
        <w:ind w:firstLine="225"/>
        <w:jc w:val="both"/>
      </w:pPr>
      <w:r>
        <w:t>4.1.27. Установка комплектных распределительных устройств и подстанций (КРУ, КТП) должна соответствовать требованиям, приведенным в гл. 4.2 для КРУ и КТП выше 1 кВ.</w:t>
      </w:r>
    </w:p>
    <w:p w14:paraId="7BC5875D" w14:textId="77777777" w:rsidR="00850274" w:rsidRDefault="00850274">
      <w:pPr>
        <w:ind w:firstLine="225"/>
        <w:jc w:val="both"/>
      </w:pPr>
    </w:p>
    <w:p w14:paraId="63E6F2F8" w14:textId="77777777" w:rsidR="00850274" w:rsidRDefault="00850274">
      <w:pPr>
        <w:ind w:firstLine="225"/>
        <w:jc w:val="both"/>
      </w:pPr>
    </w:p>
    <w:p w14:paraId="2E03FB6C" w14:textId="77777777" w:rsidR="00850274" w:rsidRDefault="00850274">
      <w:pPr>
        <w:ind w:firstLine="225"/>
        <w:jc w:val="both"/>
      </w:pPr>
    </w:p>
    <w:p w14:paraId="69D12437" w14:textId="77777777" w:rsidR="00850274" w:rsidRDefault="00850274">
      <w:pPr>
        <w:pStyle w:val="Heading"/>
        <w:jc w:val="center"/>
      </w:pPr>
      <w:r>
        <w:t xml:space="preserve">УСТАНОВКА РАСПРЕДЕЛИТЕЛЬНЫХ УСТРОЙСТВ </w:t>
      </w:r>
    </w:p>
    <w:p w14:paraId="176744D9" w14:textId="77777777" w:rsidR="00850274" w:rsidRDefault="00850274">
      <w:pPr>
        <w:pStyle w:val="Heading"/>
        <w:jc w:val="center"/>
      </w:pPr>
      <w:r>
        <w:t xml:space="preserve">НА ОТКРЫТОМ ВОЗДУХЕ </w:t>
      </w:r>
    </w:p>
    <w:p w14:paraId="6FC8FDC3" w14:textId="77777777" w:rsidR="00850274" w:rsidRDefault="00850274">
      <w:pPr>
        <w:ind w:firstLine="225"/>
        <w:jc w:val="both"/>
      </w:pPr>
    </w:p>
    <w:p w14:paraId="0CBC263E" w14:textId="77777777" w:rsidR="00850274" w:rsidRDefault="00850274">
      <w:pPr>
        <w:ind w:firstLine="225"/>
        <w:jc w:val="both"/>
      </w:pPr>
    </w:p>
    <w:p w14:paraId="2913CA81" w14:textId="77777777" w:rsidR="00850274" w:rsidRDefault="00850274">
      <w:pPr>
        <w:ind w:firstLine="225"/>
        <w:jc w:val="both"/>
      </w:pPr>
      <w:r>
        <w:t>4.1.28. При установке распределительных устройств на открытом воздухе необходимо соблюдать следующие требования:</w:t>
      </w:r>
    </w:p>
    <w:p w14:paraId="774C7041" w14:textId="77777777" w:rsidR="00850274" w:rsidRDefault="00850274">
      <w:pPr>
        <w:ind w:firstLine="225"/>
        <w:jc w:val="both"/>
      </w:pPr>
    </w:p>
    <w:p w14:paraId="4A7B730F" w14:textId="77777777" w:rsidR="00850274" w:rsidRDefault="00850274">
      <w:pPr>
        <w:ind w:firstLine="225"/>
        <w:jc w:val="both"/>
      </w:pPr>
      <w:r>
        <w:t>1. Устройство должно быть расположено на спланированной площадке на высоте не менее 0,2 м от уровня планировки и должно иметь конструкцию, соответствующую условиям окружающей среды. В районах, где наблюдаются снежные заносы высотой 1 м и более, шкафы следует устанавливать на повышенных фундаментах.</w:t>
      </w:r>
    </w:p>
    <w:p w14:paraId="7CF9F39E" w14:textId="77777777" w:rsidR="00850274" w:rsidRDefault="00850274">
      <w:pPr>
        <w:ind w:firstLine="225"/>
        <w:jc w:val="both"/>
      </w:pPr>
    </w:p>
    <w:p w14:paraId="1C03E731" w14:textId="77777777" w:rsidR="00850274" w:rsidRDefault="00850274">
      <w:pPr>
        <w:ind w:firstLine="225"/>
        <w:jc w:val="both"/>
        <w:rPr>
          <w:lang w:val="en-US"/>
        </w:rPr>
      </w:pPr>
      <w:r>
        <w:t>2. В шкафах должен быть предусмотрен местный подогрев для обеспечения нормальной работы аппаратов, реле, измерительных приборов и приборов учета в соответствии с требованиями ГОСТ.</w:t>
      </w:r>
    </w:p>
    <w:p w14:paraId="5CC900C4" w14:textId="77777777" w:rsidR="00850274" w:rsidRDefault="00850274">
      <w:pPr>
        <w:ind w:firstLine="225"/>
        <w:jc w:val="both"/>
        <w:rPr>
          <w:lang w:val="en-US"/>
        </w:rPr>
      </w:pPr>
    </w:p>
    <w:p w14:paraId="262F415C" w14:textId="77777777" w:rsidR="00850274" w:rsidRDefault="00850274">
      <w:pPr>
        <w:ind w:firstLine="225"/>
        <w:jc w:val="both"/>
        <w:rPr>
          <w:lang w:val="en-US"/>
        </w:rPr>
      </w:pPr>
    </w:p>
    <w:p w14:paraId="7DEB3E4F" w14:textId="77777777" w:rsidR="00850274" w:rsidRDefault="00850274">
      <w:pPr>
        <w:pStyle w:val="Heading"/>
        <w:jc w:val="center"/>
      </w:pPr>
    </w:p>
    <w:p w14:paraId="44C25F60" w14:textId="77777777" w:rsidR="00850274" w:rsidRDefault="00850274">
      <w:pPr>
        <w:pStyle w:val="Heading"/>
        <w:jc w:val="center"/>
      </w:pPr>
      <w:r>
        <w:t xml:space="preserve">Глава 4.2 </w:t>
      </w:r>
    </w:p>
    <w:p w14:paraId="6FD1B752" w14:textId="77777777" w:rsidR="00850274" w:rsidRDefault="00850274">
      <w:pPr>
        <w:pStyle w:val="Heading"/>
        <w:jc w:val="center"/>
      </w:pPr>
    </w:p>
    <w:p w14:paraId="5B72AFA3" w14:textId="77777777" w:rsidR="00850274" w:rsidRDefault="00850274">
      <w:pPr>
        <w:pStyle w:val="Heading"/>
        <w:jc w:val="center"/>
      </w:pPr>
      <w:r>
        <w:lastRenderedPageBreak/>
        <w:t xml:space="preserve">РАСПРЕДЕЛИТЕЛЬНЫЕ УСТРОЙСТВА И ПОДСТАНЦИИ </w:t>
      </w:r>
    </w:p>
    <w:p w14:paraId="59C8DAF4" w14:textId="77777777" w:rsidR="00850274" w:rsidRDefault="00850274">
      <w:pPr>
        <w:pStyle w:val="Heading"/>
        <w:jc w:val="center"/>
      </w:pPr>
      <w:r>
        <w:t xml:space="preserve">НАПРЯЖЕНИЕМ ВЫШЕ 1 кВ </w:t>
      </w:r>
    </w:p>
    <w:p w14:paraId="09849B36" w14:textId="77777777" w:rsidR="00850274" w:rsidRDefault="00850274">
      <w:pPr>
        <w:pStyle w:val="Heading"/>
        <w:jc w:val="center"/>
      </w:pPr>
    </w:p>
    <w:p w14:paraId="3F430E8E" w14:textId="77777777" w:rsidR="00850274" w:rsidRDefault="00850274">
      <w:pPr>
        <w:pStyle w:val="Heading"/>
        <w:jc w:val="center"/>
      </w:pPr>
    </w:p>
    <w:p w14:paraId="0A92304F" w14:textId="77777777" w:rsidR="00850274" w:rsidRDefault="00850274">
      <w:pPr>
        <w:pStyle w:val="Heading"/>
        <w:jc w:val="center"/>
      </w:pPr>
      <w:r>
        <w:t xml:space="preserve">ОБЛАСТЬ ПРИМЕНЕНИЯ, ОПРЕДЕЛЕНИЯ </w:t>
      </w:r>
    </w:p>
    <w:p w14:paraId="25540E8F" w14:textId="77777777" w:rsidR="00850274" w:rsidRDefault="00850274">
      <w:pPr>
        <w:ind w:firstLine="225"/>
        <w:jc w:val="both"/>
      </w:pPr>
    </w:p>
    <w:p w14:paraId="24BF3ED8" w14:textId="77777777" w:rsidR="00850274" w:rsidRDefault="00850274">
      <w:pPr>
        <w:ind w:firstLine="225"/>
        <w:jc w:val="both"/>
      </w:pPr>
    </w:p>
    <w:p w14:paraId="57DAB577" w14:textId="77777777" w:rsidR="00850274" w:rsidRDefault="00850274">
      <w:pPr>
        <w:ind w:firstLine="225"/>
        <w:jc w:val="both"/>
      </w:pPr>
      <w:r>
        <w:t>4.2.1. Настоящая глава Правил распространяется на стационарные РУ и подстанции переменного тока напряжением выше 1 кВ. Правила не распространяются на специальные РУ и подстанции, регламентируемые особыми техническими условиями, и на передвижные электроустановки.</w:t>
      </w:r>
    </w:p>
    <w:p w14:paraId="7C707DA1" w14:textId="77777777" w:rsidR="00850274" w:rsidRDefault="00850274">
      <w:pPr>
        <w:ind w:firstLine="225"/>
        <w:jc w:val="both"/>
      </w:pPr>
    </w:p>
    <w:p w14:paraId="02907CCF" w14:textId="77777777" w:rsidR="00850274" w:rsidRDefault="00850274">
      <w:pPr>
        <w:ind w:firstLine="225"/>
        <w:jc w:val="both"/>
      </w:pPr>
      <w:r>
        <w:t>4.2.2. Распределительным устройством называется электроустановка, служащая для приема и распределения электроэнергии и содержащая коммутационные аппараты, сборные и соединительные шины, вспомогательные устройства (компрессорные, аккумуляторные и др.), а также устройства защиты, автоматики и измерительные приборы.</w:t>
      </w:r>
    </w:p>
    <w:p w14:paraId="7C10B34A" w14:textId="77777777" w:rsidR="00850274" w:rsidRDefault="00850274">
      <w:pPr>
        <w:ind w:firstLine="225"/>
        <w:jc w:val="both"/>
      </w:pPr>
    </w:p>
    <w:p w14:paraId="27BB1087" w14:textId="77777777" w:rsidR="00850274" w:rsidRDefault="00850274">
      <w:pPr>
        <w:ind w:firstLine="225"/>
        <w:jc w:val="both"/>
      </w:pPr>
      <w:r>
        <w:t>Открытым распределительным устройством (ОРУ) называется РУ, все или основное оборудование которого расположено на открытом воздухе.</w:t>
      </w:r>
    </w:p>
    <w:p w14:paraId="4E75D226" w14:textId="77777777" w:rsidR="00850274" w:rsidRDefault="00850274">
      <w:pPr>
        <w:ind w:firstLine="225"/>
        <w:jc w:val="both"/>
      </w:pPr>
    </w:p>
    <w:p w14:paraId="190BE41C" w14:textId="77777777" w:rsidR="00850274" w:rsidRDefault="00850274">
      <w:pPr>
        <w:ind w:firstLine="225"/>
        <w:jc w:val="both"/>
      </w:pPr>
      <w:r>
        <w:t>Закрытым распределительным устройством (ЗРУ) называется РУ, оборудование которого расположено в здании.</w:t>
      </w:r>
    </w:p>
    <w:p w14:paraId="783AB3A6" w14:textId="77777777" w:rsidR="00850274" w:rsidRDefault="00850274">
      <w:pPr>
        <w:ind w:firstLine="225"/>
        <w:jc w:val="both"/>
      </w:pPr>
    </w:p>
    <w:p w14:paraId="7F0AF152" w14:textId="77777777" w:rsidR="00850274" w:rsidRDefault="00850274">
      <w:pPr>
        <w:ind w:firstLine="225"/>
        <w:jc w:val="both"/>
      </w:pPr>
      <w:r>
        <w:t>4.2.3. Комплектным распределительным устройством называется РУ, состоящее из полностью или частично закрытых шкафов или блоков со встроенными в них аппаратами, устройствами защиты и автоматики, поставляемое в собранном или полностью подготовленном для сборки виде.</w:t>
      </w:r>
    </w:p>
    <w:p w14:paraId="61D8C71B" w14:textId="77777777" w:rsidR="00850274" w:rsidRDefault="00850274">
      <w:pPr>
        <w:ind w:firstLine="225"/>
        <w:jc w:val="both"/>
      </w:pPr>
    </w:p>
    <w:p w14:paraId="545B3B70" w14:textId="77777777" w:rsidR="00850274" w:rsidRDefault="00850274">
      <w:pPr>
        <w:ind w:firstLine="225"/>
        <w:jc w:val="both"/>
      </w:pPr>
      <w:r>
        <w:t>Комплектное распределительное устройство, предназначенное для внутренней установки, сокращенно обозначается КРУ. Комплектное распределительное устройство, предназначенное для наружной установки, сокращенно обозначается КРУН.</w:t>
      </w:r>
    </w:p>
    <w:p w14:paraId="4B040F5A" w14:textId="77777777" w:rsidR="00850274" w:rsidRDefault="00850274">
      <w:pPr>
        <w:ind w:firstLine="225"/>
        <w:jc w:val="both"/>
      </w:pPr>
    </w:p>
    <w:p w14:paraId="75CDDD76" w14:textId="77777777" w:rsidR="00850274" w:rsidRDefault="00850274">
      <w:pPr>
        <w:ind w:firstLine="225"/>
        <w:jc w:val="both"/>
      </w:pPr>
      <w:r>
        <w:t>4.2.4. Подстанцией называется электроустановка, служащая для преобразования и распределения электроэнергии и состоящая из трансформаторов или других преобразователей энергии, распределительных устройств, устройств управления и вспомогательных сооружений.</w:t>
      </w:r>
    </w:p>
    <w:p w14:paraId="75B5FC0A" w14:textId="77777777" w:rsidR="00850274" w:rsidRDefault="00850274">
      <w:pPr>
        <w:ind w:firstLine="225"/>
        <w:jc w:val="both"/>
      </w:pPr>
    </w:p>
    <w:p w14:paraId="6192F55B" w14:textId="77777777" w:rsidR="00850274" w:rsidRDefault="00850274">
      <w:pPr>
        <w:ind w:firstLine="225"/>
        <w:jc w:val="both"/>
      </w:pPr>
      <w:r>
        <w:t>В зависимости от преобладания той или иной функции подстанций они называются трансформаторными или преобразовательными.</w:t>
      </w:r>
    </w:p>
    <w:p w14:paraId="5DDB8949" w14:textId="77777777" w:rsidR="00850274" w:rsidRDefault="00850274">
      <w:pPr>
        <w:ind w:firstLine="225"/>
        <w:jc w:val="both"/>
      </w:pPr>
    </w:p>
    <w:p w14:paraId="4A2E9E92" w14:textId="77777777" w:rsidR="00850274" w:rsidRDefault="00850274">
      <w:pPr>
        <w:ind w:firstLine="225"/>
        <w:jc w:val="both"/>
      </w:pPr>
      <w:r>
        <w:t>4.2.5. Пристроенной подстанцией (пристроенным РУ) называется подстанция (РУ), непосредственно примыкающая (примыкающее) к основному зданию.</w:t>
      </w:r>
    </w:p>
    <w:p w14:paraId="798613D6" w14:textId="77777777" w:rsidR="00850274" w:rsidRDefault="00850274">
      <w:pPr>
        <w:ind w:firstLine="225"/>
        <w:jc w:val="both"/>
      </w:pPr>
    </w:p>
    <w:p w14:paraId="27B3FFEA" w14:textId="77777777" w:rsidR="00850274" w:rsidRDefault="00850274">
      <w:pPr>
        <w:ind w:firstLine="225"/>
        <w:jc w:val="both"/>
      </w:pPr>
      <w:r>
        <w:t>4.2.6. Встроенной подстанцией (встроенным РУ) называется закрытая подстанция (закрытое РУ), вписанная (вписанное) в контур основного здания.</w:t>
      </w:r>
    </w:p>
    <w:p w14:paraId="3F6D818F" w14:textId="77777777" w:rsidR="00850274" w:rsidRDefault="00850274">
      <w:pPr>
        <w:ind w:firstLine="225"/>
        <w:jc w:val="both"/>
      </w:pPr>
    </w:p>
    <w:p w14:paraId="671024B6" w14:textId="77777777" w:rsidR="00850274" w:rsidRDefault="00850274">
      <w:pPr>
        <w:ind w:firstLine="225"/>
        <w:jc w:val="both"/>
      </w:pPr>
      <w:r>
        <w:t>4.2.7. Внутрицеховой подстанцией называется подстанция, расположенная внутри производственного здания (открыто или в отдельном закрытом помещении).</w:t>
      </w:r>
    </w:p>
    <w:p w14:paraId="715D4B2E" w14:textId="77777777" w:rsidR="00850274" w:rsidRDefault="00850274">
      <w:pPr>
        <w:ind w:firstLine="225"/>
        <w:jc w:val="both"/>
      </w:pPr>
    </w:p>
    <w:p w14:paraId="231A2796" w14:textId="77777777" w:rsidR="00850274" w:rsidRDefault="00850274">
      <w:pPr>
        <w:ind w:firstLine="225"/>
        <w:jc w:val="both"/>
      </w:pPr>
      <w:r>
        <w:t>4.2.8. Комплектной трансформаторной (преобразовательной) подстанцией называется подстанция, состоящая из трансформаторов (преобразователей) и блоков (КРУ или КРУН и других элементов), поставляемых в собранном или полностью подготовленном для сборки виде. Комплектные трансформаторные (преобразовательные) подстанции (КТП, КПП) или части их, устанавливаемые в закрытом помещении, относятся к внутренним установкам, устанавливаемые на открытом воздухе, - к наружным установкам.</w:t>
      </w:r>
    </w:p>
    <w:p w14:paraId="3D6D7358" w14:textId="77777777" w:rsidR="00850274" w:rsidRDefault="00850274">
      <w:pPr>
        <w:ind w:firstLine="225"/>
        <w:jc w:val="both"/>
      </w:pPr>
    </w:p>
    <w:p w14:paraId="2AEEC63F" w14:textId="77777777" w:rsidR="00850274" w:rsidRDefault="00850274">
      <w:pPr>
        <w:ind w:firstLine="225"/>
        <w:jc w:val="both"/>
      </w:pPr>
      <w:r>
        <w:t>4.2.9. Столбовой (мачтовой) трансформаторной подстанцией называется открытая трансформаторная подстанция, все оборудование которой установлено на конструкциях или на опорах ВЛ на высоте, не требующей ограждения подстанции.</w:t>
      </w:r>
    </w:p>
    <w:p w14:paraId="2538191C" w14:textId="77777777" w:rsidR="00850274" w:rsidRDefault="00850274">
      <w:pPr>
        <w:ind w:firstLine="225"/>
        <w:jc w:val="both"/>
      </w:pPr>
    </w:p>
    <w:p w14:paraId="7427FFD1" w14:textId="77777777" w:rsidR="00850274" w:rsidRDefault="00850274">
      <w:pPr>
        <w:ind w:firstLine="225"/>
        <w:jc w:val="both"/>
      </w:pPr>
      <w:r>
        <w:t>4.2.10. Распределительным пунктом (РП) называется РУ, предназначенное для приема и распределения электроэнергии на одном напряжении без преобразования и трансформации, не входящее в состав подстанции.</w:t>
      </w:r>
    </w:p>
    <w:p w14:paraId="3D8DDB0E" w14:textId="77777777" w:rsidR="00850274" w:rsidRDefault="00850274">
      <w:pPr>
        <w:ind w:firstLine="225"/>
        <w:jc w:val="both"/>
      </w:pPr>
    </w:p>
    <w:p w14:paraId="061971BF" w14:textId="77777777" w:rsidR="00850274" w:rsidRDefault="00850274">
      <w:pPr>
        <w:ind w:firstLine="225"/>
        <w:jc w:val="both"/>
      </w:pPr>
      <w:r>
        <w:lastRenderedPageBreak/>
        <w:t>4.2.11. Камерой называется помещение, предназначенное для установки аппаратов и шин.</w:t>
      </w:r>
    </w:p>
    <w:p w14:paraId="192D4EB5" w14:textId="77777777" w:rsidR="00850274" w:rsidRDefault="00850274">
      <w:pPr>
        <w:ind w:firstLine="225"/>
        <w:jc w:val="both"/>
      </w:pPr>
    </w:p>
    <w:p w14:paraId="7A313092" w14:textId="77777777" w:rsidR="00850274" w:rsidRDefault="00850274">
      <w:pPr>
        <w:ind w:firstLine="225"/>
        <w:jc w:val="both"/>
      </w:pPr>
      <w:r>
        <w:t>Закрытой камерой называется камера, закрытая со всех сторон и имеющая сплошные (не сетчатые) двери.</w:t>
      </w:r>
    </w:p>
    <w:p w14:paraId="4C21416E" w14:textId="77777777" w:rsidR="00850274" w:rsidRDefault="00850274">
      <w:pPr>
        <w:ind w:firstLine="225"/>
        <w:jc w:val="both"/>
      </w:pPr>
    </w:p>
    <w:p w14:paraId="32D8047C" w14:textId="77777777" w:rsidR="00850274" w:rsidRDefault="00850274">
      <w:pPr>
        <w:ind w:firstLine="225"/>
        <w:jc w:val="both"/>
      </w:pPr>
      <w:r>
        <w:t>Огражденной камерой называется камера, которая имеет проемы, защищенные полностью или частично несплошными (сетчатыми или смешанными) ограждениями.</w:t>
      </w:r>
    </w:p>
    <w:p w14:paraId="2430D5A0" w14:textId="77777777" w:rsidR="00850274" w:rsidRDefault="00850274">
      <w:pPr>
        <w:ind w:firstLine="225"/>
        <w:jc w:val="both"/>
      </w:pPr>
    </w:p>
    <w:p w14:paraId="00802708" w14:textId="77777777" w:rsidR="00850274" w:rsidRDefault="00850274">
      <w:pPr>
        <w:ind w:firstLine="225"/>
        <w:jc w:val="both"/>
      </w:pPr>
      <w:r>
        <w:t>Под смешанными ограждениями понимаются ограждения из сеток и сплошных листов.</w:t>
      </w:r>
    </w:p>
    <w:p w14:paraId="4F661175" w14:textId="77777777" w:rsidR="00850274" w:rsidRDefault="00850274">
      <w:pPr>
        <w:ind w:firstLine="225"/>
        <w:jc w:val="both"/>
      </w:pPr>
    </w:p>
    <w:p w14:paraId="19B88E26" w14:textId="77777777" w:rsidR="00850274" w:rsidRDefault="00850274">
      <w:pPr>
        <w:ind w:firstLine="225"/>
        <w:jc w:val="both"/>
      </w:pPr>
      <w:r>
        <w:t>Взрывной камерой называется закрытая камера, предназначенная для локализации возможных аварийных последствий при повреждении установленных в ней аппаратов и имеющая выход наружу или во взрывной коридор.</w:t>
      </w:r>
    </w:p>
    <w:p w14:paraId="5832022C" w14:textId="77777777" w:rsidR="00850274" w:rsidRDefault="00850274">
      <w:pPr>
        <w:ind w:firstLine="225"/>
        <w:jc w:val="both"/>
      </w:pPr>
    </w:p>
    <w:p w14:paraId="118A3EEF" w14:textId="77777777" w:rsidR="00850274" w:rsidRDefault="00850274">
      <w:pPr>
        <w:ind w:firstLine="225"/>
        <w:jc w:val="both"/>
      </w:pPr>
      <w:r>
        <w:t>4.2.12. Коридором обслуживания называется коридор вдоль камер или шкафов КРУ, предназначенный для обслуживания аппаратов и шин.</w:t>
      </w:r>
    </w:p>
    <w:p w14:paraId="7F9D0E58" w14:textId="77777777" w:rsidR="00850274" w:rsidRDefault="00850274">
      <w:pPr>
        <w:ind w:firstLine="225"/>
        <w:jc w:val="both"/>
      </w:pPr>
    </w:p>
    <w:p w14:paraId="473C36A9" w14:textId="77777777" w:rsidR="00850274" w:rsidRDefault="00850274">
      <w:pPr>
        <w:ind w:firstLine="225"/>
        <w:jc w:val="both"/>
      </w:pPr>
      <w:r>
        <w:t>Взрывным коридором называется коридор, в который выходят двери взрывных камер.</w:t>
      </w:r>
    </w:p>
    <w:p w14:paraId="6C09D26D" w14:textId="77777777" w:rsidR="00850274" w:rsidRDefault="00850274">
      <w:pPr>
        <w:ind w:firstLine="225"/>
        <w:jc w:val="both"/>
      </w:pPr>
    </w:p>
    <w:p w14:paraId="4FDA820E" w14:textId="77777777" w:rsidR="00850274" w:rsidRDefault="00850274">
      <w:pPr>
        <w:ind w:firstLine="225"/>
        <w:jc w:val="both"/>
      </w:pPr>
    </w:p>
    <w:p w14:paraId="0CBC20A4" w14:textId="77777777" w:rsidR="00850274" w:rsidRDefault="00850274">
      <w:pPr>
        <w:pStyle w:val="Heading"/>
        <w:jc w:val="center"/>
      </w:pPr>
    </w:p>
    <w:p w14:paraId="283CE6FB" w14:textId="77777777" w:rsidR="00850274" w:rsidRDefault="00850274">
      <w:pPr>
        <w:pStyle w:val="Heading"/>
        <w:jc w:val="center"/>
      </w:pPr>
      <w:r>
        <w:t>ОБЩИЕ ТРЕБОВАНИЯ</w:t>
      </w:r>
    </w:p>
    <w:p w14:paraId="4375F5E3" w14:textId="77777777" w:rsidR="00850274" w:rsidRDefault="00850274">
      <w:pPr>
        <w:pStyle w:val="Heading"/>
        <w:jc w:val="center"/>
      </w:pPr>
    </w:p>
    <w:p w14:paraId="1F66E2FA" w14:textId="77777777" w:rsidR="00850274" w:rsidRDefault="00850274">
      <w:pPr>
        <w:ind w:firstLine="225"/>
        <w:jc w:val="both"/>
      </w:pPr>
    </w:p>
    <w:p w14:paraId="491E5EAC" w14:textId="77777777" w:rsidR="00850274" w:rsidRDefault="00850274">
      <w:pPr>
        <w:ind w:firstLine="225"/>
        <w:jc w:val="both"/>
      </w:pPr>
      <w:r>
        <w:t>4.2.13. Электрооборудование, токоведущие части, изоляторы, крепления, ограждения, несущие конструкции, изоляционные и другие расстояния должны быть выбраны и установлены таким образом, чтобы:</w:t>
      </w:r>
    </w:p>
    <w:p w14:paraId="2D22BBC3" w14:textId="77777777" w:rsidR="00850274" w:rsidRDefault="00850274">
      <w:pPr>
        <w:ind w:firstLine="225"/>
        <w:jc w:val="both"/>
      </w:pPr>
    </w:p>
    <w:p w14:paraId="2889E210" w14:textId="77777777" w:rsidR="00850274" w:rsidRDefault="00850274">
      <w:pPr>
        <w:ind w:firstLine="225"/>
        <w:jc w:val="both"/>
      </w:pPr>
      <w:r>
        <w:t>1) вызываемые нормальными условиями работы электроустановки усилия, нагрев, электрическая дуга или другие сопутствующие ее работе явления (искрение, выброс газов и т. п.) не могли привести к повреждению оборудования и возникновению КЗ или замыкания на землю, а также причинить вред обслуживающему персоналу;</w:t>
      </w:r>
    </w:p>
    <w:p w14:paraId="4CB23875" w14:textId="77777777" w:rsidR="00850274" w:rsidRDefault="00850274">
      <w:pPr>
        <w:ind w:firstLine="225"/>
        <w:jc w:val="both"/>
      </w:pPr>
    </w:p>
    <w:p w14:paraId="6C2CC6A1" w14:textId="77777777" w:rsidR="00850274" w:rsidRDefault="00850274">
      <w:pPr>
        <w:ind w:firstLine="225"/>
        <w:jc w:val="both"/>
      </w:pPr>
      <w:r>
        <w:t>2) при нарушении нормальных условий работы электроустановки была обеспечена необходимая локализация повреждений, обусловленных действием КЗ;</w:t>
      </w:r>
    </w:p>
    <w:p w14:paraId="0CCCFE6F" w14:textId="77777777" w:rsidR="00850274" w:rsidRDefault="00850274">
      <w:pPr>
        <w:ind w:firstLine="225"/>
        <w:jc w:val="both"/>
      </w:pPr>
    </w:p>
    <w:p w14:paraId="2F49AA30" w14:textId="77777777" w:rsidR="00850274" w:rsidRDefault="00850274">
      <w:pPr>
        <w:ind w:firstLine="225"/>
        <w:jc w:val="both"/>
      </w:pPr>
      <w:r>
        <w:t>3) при снятом напряжении с какой-либо цепи относящиеся к ней аппараты, токоведущие части и конструкции могли подвергаться безопасному осмотру, замене и ремонтам без нарушения нормальной работы соседних цепей;</w:t>
      </w:r>
    </w:p>
    <w:p w14:paraId="3812C051" w14:textId="77777777" w:rsidR="00850274" w:rsidRDefault="00850274">
      <w:pPr>
        <w:ind w:firstLine="225"/>
        <w:jc w:val="both"/>
      </w:pPr>
    </w:p>
    <w:p w14:paraId="4268A4D7" w14:textId="77777777" w:rsidR="00850274" w:rsidRDefault="00850274">
      <w:pPr>
        <w:ind w:firstLine="225"/>
        <w:jc w:val="both"/>
      </w:pPr>
      <w:r>
        <w:t>4) была обеспечена возможность удобного транспортирования оборудования.</w:t>
      </w:r>
    </w:p>
    <w:p w14:paraId="43889589" w14:textId="77777777" w:rsidR="00850274" w:rsidRDefault="00850274">
      <w:pPr>
        <w:ind w:firstLine="225"/>
        <w:jc w:val="both"/>
      </w:pPr>
    </w:p>
    <w:p w14:paraId="69DD82E8" w14:textId="77777777" w:rsidR="00850274" w:rsidRDefault="00850274">
      <w:pPr>
        <w:ind w:firstLine="225"/>
        <w:jc w:val="both"/>
      </w:pPr>
      <w:r>
        <w:t>Требования п. 3 не распространяются на РУ типа сборок выше 1 кВ в подстанциях, ремонт которых производится при отключении всего РУ.</w:t>
      </w:r>
    </w:p>
    <w:p w14:paraId="71F3EBD3" w14:textId="77777777" w:rsidR="00850274" w:rsidRDefault="00850274">
      <w:pPr>
        <w:ind w:firstLine="225"/>
        <w:jc w:val="both"/>
      </w:pPr>
    </w:p>
    <w:p w14:paraId="35AAECEC" w14:textId="77777777" w:rsidR="00850274" w:rsidRDefault="00850274">
      <w:pPr>
        <w:ind w:firstLine="225"/>
        <w:jc w:val="both"/>
      </w:pPr>
      <w:r>
        <w:t>4.2.14. При использовании открытых ножевых разъединителей или открытых ножевых отделителей для отключения и включения тока ненагруженных трансформаторов, зарядного или уравнительного тока линий электропередачи, тока замыкания на землю расстояния между токоведущими частями и от токоведущих частей до земли должны соответствовать требованиям настоящей главы и специальных директивных документов, утвержденных в установленном порядке.</w:t>
      </w:r>
    </w:p>
    <w:p w14:paraId="794FE988" w14:textId="77777777" w:rsidR="00850274" w:rsidRDefault="00850274">
      <w:pPr>
        <w:ind w:firstLine="225"/>
        <w:jc w:val="both"/>
      </w:pPr>
    </w:p>
    <w:p w14:paraId="09BEF168" w14:textId="77777777" w:rsidR="00850274" w:rsidRDefault="00850274">
      <w:pPr>
        <w:ind w:firstLine="225"/>
        <w:jc w:val="both"/>
      </w:pPr>
      <w:r>
        <w:t>4.2.15. Выбор аппаратов, проводников и изоляторов по условиям КЗ должен производиться в соответствии с гл. 1.4.</w:t>
      </w:r>
    </w:p>
    <w:p w14:paraId="7D3FE4F1" w14:textId="77777777" w:rsidR="00850274" w:rsidRDefault="00850274">
      <w:pPr>
        <w:ind w:firstLine="225"/>
        <w:jc w:val="both"/>
      </w:pPr>
    </w:p>
    <w:p w14:paraId="173EDA4E" w14:textId="77777777" w:rsidR="00850274" w:rsidRDefault="00850274">
      <w:pPr>
        <w:ind w:firstLine="225"/>
        <w:jc w:val="both"/>
      </w:pPr>
      <w:r>
        <w:t>4.2.16. Конструкции, на которых установлено и закреплено указанное в 4.2.15 электрооборудование, должны выдерживать нагрузки и воздействия от веса оборудования, ветра, гололеда, а также возникающие при КЗ.</w:t>
      </w:r>
    </w:p>
    <w:p w14:paraId="6149936A" w14:textId="77777777" w:rsidR="00850274" w:rsidRDefault="00850274">
      <w:pPr>
        <w:ind w:firstLine="225"/>
        <w:jc w:val="both"/>
      </w:pPr>
    </w:p>
    <w:p w14:paraId="5EA9225F" w14:textId="77777777" w:rsidR="00850274" w:rsidRDefault="00850274">
      <w:pPr>
        <w:ind w:firstLine="225"/>
        <w:jc w:val="both"/>
      </w:pPr>
      <w:r>
        <w:t>Строительные конструкции, находящиеся вблизи токоведущих частей и доступные для прикосновения персонала, не должны нагреваться от воздействия электрического тока до температуры 50 °С и выше; недоступные для прикосновения - до 70 °С и выше.</w:t>
      </w:r>
    </w:p>
    <w:p w14:paraId="199880B0" w14:textId="77777777" w:rsidR="00850274" w:rsidRDefault="00850274">
      <w:pPr>
        <w:ind w:firstLine="225"/>
        <w:jc w:val="both"/>
      </w:pPr>
    </w:p>
    <w:p w14:paraId="0A8DA22D" w14:textId="77777777" w:rsidR="00850274" w:rsidRDefault="00850274">
      <w:pPr>
        <w:ind w:firstLine="225"/>
        <w:jc w:val="both"/>
      </w:pPr>
      <w:r>
        <w:t>Конструкции могут не проверяться на нагрев, если по находящимся вблизи них токоведущим частям проходит переменный ток 1000А и менее.</w:t>
      </w:r>
    </w:p>
    <w:p w14:paraId="769361B3" w14:textId="77777777" w:rsidR="00850274" w:rsidRDefault="00850274">
      <w:pPr>
        <w:ind w:firstLine="225"/>
        <w:jc w:val="both"/>
      </w:pPr>
    </w:p>
    <w:p w14:paraId="0F180990" w14:textId="77777777" w:rsidR="00850274" w:rsidRDefault="00850274">
      <w:pPr>
        <w:ind w:firstLine="225"/>
        <w:jc w:val="both"/>
      </w:pPr>
      <w:r>
        <w:t>4.2.17. Во всех цепях РУ должна быть предусмотрена установка разъединяющих устройств с видимым разрывом, обеспечивающих возможность отсоединения всех аппаратов (выключателей, отделителей, предохранителей, трансформаторов тока, трансформаторов напряжения и т. п.) каждой цепи от сборных шин, а также от других источников напряжения.</w:t>
      </w:r>
    </w:p>
    <w:p w14:paraId="2833A4C4" w14:textId="77777777" w:rsidR="00850274" w:rsidRDefault="00850274">
      <w:pPr>
        <w:ind w:firstLine="225"/>
        <w:jc w:val="both"/>
      </w:pPr>
    </w:p>
    <w:p w14:paraId="6044C9AB" w14:textId="77777777" w:rsidR="00850274" w:rsidRDefault="00850274">
      <w:pPr>
        <w:ind w:firstLine="225"/>
        <w:jc w:val="both"/>
      </w:pPr>
      <w:r>
        <w:t>Указанное требование не распространяется на шкафы КРУ и КРУН с выкатными тележками, высокочастотные заградители и конденсаторы связи, трансформаторы напряжения, устанавливаемые на отходящих линиях, разрядники, устанавливаемые на выводах трансформаторов и на отходящих линиях, а также на силовые трансформаторы с кабельными вводами.</w:t>
      </w:r>
    </w:p>
    <w:p w14:paraId="49F9967D" w14:textId="77777777" w:rsidR="00850274" w:rsidRDefault="00850274">
      <w:pPr>
        <w:ind w:firstLine="225"/>
        <w:jc w:val="both"/>
      </w:pPr>
    </w:p>
    <w:p w14:paraId="070F0C6F" w14:textId="77777777" w:rsidR="00850274" w:rsidRDefault="00850274">
      <w:pPr>
        <w:ind w:firstLine="225"/>
        <w:jc w:val="both"/>
      </w:pPr>
      <w:r>
        <w:t>В отдельных случаях, обусловленных конструктивными или схемными соображениями, допускается устанавливать трансформаторы тока до разъединителя, отсоединяющего остальные аппараты цепи от источников напряжения.</w:t>
      </w:r>
    </w:p>
    <w:p w14:paraId="675CBBB0" w14:textId="77777777" w:rsidR="00850274" w:rsidRDefault="00850274">
      <w:pPr>
        <w:ind w:firstLine="225"/>
        <w:jc w:val="both"/>
      </w:pPr>
    </w:p>
    <w:p w14:paraId="6B994612" w14:textId="77777777" w:rsidR="00850274" w:rsidRDefault="00850274">
      <w:pPr>
        <w:ind w:firstLine="225"/>
        <w:jc w:val="both"/>
      </w:pPr>
      <w:r>
        <w:t>4.2.18. Выключатель или его привод должен иметь хорошо видимый и надежно работающий указатель положения ("включено", "отключено"). Применение сигнальных ламп в качестве единственных указателей положения выключателя не допускается. Если выключатель не имеет открытых контактов и его привод отделен стеной от выключателя, то указатель должен быть и на выключателе, и на приводе.</w:t>
      </w:r>
    </w:p>
    <w:p w14:paraId="72221965" w14:textId="77777777" w:rsidR="00850274" w:rsidRDefault="00850274">
      <w:pPr>
        <w:ind w:firstLine="225"/>
        <w:jc w:val="both"/>
      </w:pPr>
    </w:p>
    <w:p w14:paraId="21353772" w14:textId="77777777" w:rsidR="00850274" w:rsidRDefault="00850274">
      <w:pPr>
        <w:ind w:firstLine="225"/>
        <w:jc w:val="both"/>
      </w:pPr>
      <w:r>
        <w:t>4.2.19. При расположении РУ и подстанций в местах, где воздух может содержать вещества, ухудшающие работу изоляции или разрушающе действующие на оборудование и шины, должны быть приняты меры, обеспечивающие надежную работу установки: применена усиленная изоляция; применены шины из материала, стойкого к воздействию окружающей среды, или покраска их защитным покрытием; РУ и подстанции расположены со стороны господствующего направления ветра; РУ и подстанции выполнены по наиболее простым схемам; закрытое испол</w:t>
      </w:r>
      <w:r>
        <w:t>нение РУ и подстанций, защищенное от проникновения пыли, вредных газов или паров в помещение.</w:t>
      </w:r>
    </w:p>
    <w:p w14:paraId="119CDEB8" w14:textId="77777777" w:rsidR="00850274" w:rsidRDefault="00850274">
      <w:pPr>
        <w:ind w:firstLine="225"/>
        <w:jc w:val="both"/>
      </w:pPr>
    </w:p>
    <w:p w14:paraId="4A18E533" w14:textId="77777777" w:rsidR="00850274" w:rsidRDefault="00850274">
      <w:pPr>
        <w:ind w:firstLine="225"/>
        <w:jc w:val="both"/>
      </w:pPr>
      <w:r>
        <w:t>При сооружении ОРУ вблизи морских побережий, соленых озер, химических предприятий, а также в местах, где длительным опытом эксплуатации установлено разрушение алюминия от коррозии, следует применять специальные алюминиевые и сталеалюминиевые провода, защищенные от коррозии.</w:t>
      </w:r>
    </w:p>
    <w:p w14:paraId="381DC3BF" w14:textId="77777777" w:rsidR="00850274" w:rsidRDefault="00850274">
      <w:pPr>
        <w:ind w:firstLine="225"/>
        <w:jc w:val="both"/>
      </w:pPr>
    </w:p>
    <w:p w14:paraId="68EB57A4" w14:textId="77777777" w:rsidR="00850274" w:rsidRDefault="00850274">
      <w:pPr>
        <w:ind w:firstLine="225"/>
        <w:jc w:val="both"/>
      </w:pPr>
      <w:r>
        <w:t>4.2.20. При расположении РУ и подстанций на высоте более 1000 м над уровнем моря воздушные изоляционные промежутки, подвесная изоляция и внешняя изоляция электрооборудования должны выбираться в соответствии с требованиями, приведенными в 4.2.53, 4.2.54, 4.2.82, 4.2.83, с учетом поправок, компенсирующих снижение электрической прочности изоляции при пониженном давлении атмосферы.</w:t>
      </w:r>
    </w:p>
    <w:p w14:paraId="278E25F1" w14:textId="77777777" w:rsidR="00850274" w:rsidRDefault="00850274">
      <w:pPr>
        <w:ind w:firstLine="225"/>
        <w:jc w:val="both"/>
      </w:pPr>
    </w:p>
    <w:p w14:paraId="13524F97" w14:textId="77777777" w:rsidR="00850274" w:rsidRDefault="00850274">
      <w:pPr>
        <w:ind w:firstLine="225"/>
        <w:jc w:val="both"/>
      </w:pPr>
      <w:r>
        <w:t>4.2.21. В ОРУ, КРУН и в неотапливаемых ЗРУ, где температура окружающего воздуха может быть ниже минус 25 °С, должен быть предусмотрен подогрев масла масляных выключателей.</w:t>
      </w:r>
    </w:p>
    <w:p w14:paraId="57C420CE" w14:textId="77777777" w:rsidR="00850274" w:rsidRDefault="00850274">
      <w:pPr>
        <w:ind w:firstLine="225"/>
        <w:jc w:val="both"/>
      </w:pPr>
    </w:p>
    <w:p w14:paraId="1A2B6D95" w14:textId="77777777" w:rsidR="00850274" w:rsidRDefault="00850274">
      <w:pPr>
        <w:ind w:firstLine="225"/>
        <w:jc w:val="both"/>
      </w:pPr>
      <w:r>
        <w:t>Кроме того, независимо от минимальной температуры должен быть предусмотрен подогрев механизмов приводов масляных и воздушных выключателей, блоков клапанов воздушных выключателей, их агрегатных шкафов, а также других шкафов, в которых применяются аппаратура или зажимы внутренней установки.</w:t>
      </w:r>
    </w:p>
    <w:p w14:paraId="0F17B271" w14:textId="77777777" w:rsidR="00850274" w:rsidRDefault="00850274">
      <w:pPr>
        <w:ind w:firstLine="225"/>
        <w:jc w:val="both"/>
      </w:pPr>
    </w:p>
    <w:p w14:paraId="1B254D34" w14:textId="77777777" w:rsidR="00850274" w:rsidRDefault="00850274">
      <w:pPr>
        <w:ind w:firstLine="225"/>
        <w:jc w:val="both"/>
      </w:pPr>
      <w:r>
        <w:t>Подогрев реле и измерительных приборов должен производиться в соответствии с требованиями, приведенными в ГОСТ, подогрев счетчиков - в соответствии с 1.5.27 и 1.5.28.</w:t>
      </w:r>
    </w:p>
    <w:p w14:paraId="010F878E" w14:textId="77777777" w:rsidR="00850274" w:rsidRDefault="00850274">
      <w:pPr>
        <w:ind w:firstLine="225"/>
        <w:jc w:val="both"/>
      </w:pPr>
    </w:p>
    <w:p w14:paraId="4BD006E3" w14:textId="77777777" w:rsidR="00850274" w:rsidRDefault="00850274">
      <w:pPr>
        <w:ind w:firstLine="225"/>
        <w:jc w:val="both"/>
      </w:pPr>
      <w:r>
        <w:t>4.2.22. Ошиновка РУ и подстанций должна выполняться, как правило, из алюминиевых, сталеалюминиевых и стальных проводов, полос, труб и шин из профилей алюминия и алюминиевых сплавов электротехнического назначения.</w:t>
      </w:r>
    </w:p>
    <w:p w14:paraId="06A50411" w14:textId="77777777" w:rsidR="00850274" w:rsidRDefault="00850274">
      <w:pPr>
        <w:ind w:firstLine="225"/>
        <w:jc w:val="both"/>
      </w:pPr>
    </w:p>
    <w:p w14:paraId="0399B7B4" w14:textId="77777777" w:rsidR="00850274" w:rsidRDefault="00850274">
      <w:pPr>
        <w:ind w:firstLine="225"/>
        <w:jc w:val="both"/>
      </w:pPr>
      <w:r>
        <w:t>Токопроводы следует выполнять в соответствии с требованиями гл. 2.2.</w:t>
      </w:r>
    </w:p>
    <w:p w14:paraId="3B29185B" w14:textId="77777777" w:rsidR="00850274" w:rsidRDefault="00850274">
      <w:pPr>
        <w:ind w:firstLine="225"/>
        <w:jc w:val="both"/>
      </w:pPr>
    </w:p>
    <w:p w14:paraId="32983C18" w14:textId="77777777" w:rsidR="00850274" w:rsidRDefault="00850274">
      <w:pPr>
        <w:ind w:firstLine="225"/>
        <w:jc w:val="both"/>
      </w:pPr>
      <w:r>
        <w:t>4.2.23. Обозначение фаз электрооборудования и ошиновки РУ и подстанций должно выполняться в соответствии с требованиями гл. 1.1.</w:t>
      </w:r>
    </w:p>
    <w:p w14:paraId="154620D0" w14:textId="77777777" w:rsidR="00850274" w:rsidRDefault="00850274">
      <w:pPr>
        <w:ind w:firstLine="225"/>
        <w:jc w:val="both"/>
      </w:pPr>
    </w:p>
    <w:p w14:paraId="3E6598F7" w14:textId="77777777" w:rsidR="00850274" w:rsidRDefault="00850274">
      <w:pPr>
        <w:ind w:firstLine="225"/>
        <w:jc w:val="both"/>
      </w:pPr>
      <w:r>
        <w:t>4.2.24. Распределительные устройства 3 кВ и выше должны быть оборудованы оперативной блокировкой, исключающей возможность:</w:t>
      </w:r>
    </w:p>
    <w:p w14:paraId="5AAA078E" w14:textId="77777777" w:rsidR="00850274" w:rsidRDefault="00850274">
      <w:pPr>
        <w:ind w:firstLine="225"/>
        <w:jc w:val="both"/>
      </w:pPr>
    </w:p>
    <w:p w14:paraId="47F0CBE5" w14:textId="77777777" w:rsidR="00850274" w:rsidRDefault="00850274">
      <w:pPr>
        <w:ind w:firstLine="225"/>
        <w:jc w:val="both"/>
      </w:pPr>
      <w:r>
        <w:t>включения выключателей, отделителей и разъединителей на заземляющие ножи и короткозамыкатели;</w:t>
      </w:r>
    </w:p>
    <w:p w14:paraId="7BCAECF3" w14:textId="77777777" w:rsidR="00850274" w:rsidRDefault="00850274">
      <w:pPr>
        <w:ind w:firstLine="225"/>
        <w:jc w:val="both"/>
      </w:pPr>
    </w:p>
    <w:p w14:paraId="32F12189" w14:textId="77777777" w:rsidR="00850274" w:rsidRDefault="00850274">
      <w:pPr>
        <w:ind w:firstLine="225"/>
        <w:jc w:val="both"/>
      </w:pPr>
      <w:r>
        <w:t>включения заземляющих ножей на ошиновку, не отделенную разъединителями от ошиновки, находящейся под напряжением;</w:t>
      </w:r>
    </w:p>
    <w:p w14:paraId="67A056F7" w14:textId="77777777" w:rsidR="00850274" w:rsidRDefault="00850274">
      <w:pPr>
        <w:ind w:firstLine="225"/>
        <w:jc w:val="both"/>
      </w:pPr>
    </w:p>
    <w:p w14:paraId="0D35258A" w14:textId="77777777" w:rsidR="00850274" w:rsidRDefault="00850274">
      <w:pPr>
        <w:ind w:firstLine="225"/>
        <w:jc w:val="both"/>
      </w:pPr>
      <w:r>
        <w:t>отключения и включения отделителями и разъединителями тока нагрузки, если это не предусмотрено конструкцией аппарата.</w:t>
      </w:r>
    </w:p>
    <w:p w14:paraId="4AEDD083" w14:textId="77777777" w:rsidR="00850274" w:rsidRDefault="00850274">
      <w:pPr>
        <w:ind w:firstLine="225"/>
        <w:jc w:val="both"/>
      </w:pPr>
    </w:p>
    <w:p w14:paraId="2064FFF8" w14:textId="77777777" w:rsidR="00850274" w:rsidRDefault="00850274">
      <w:pPr>
        <w:ind w:firstLine="225"/>
        <w:jc w:val="both"/>
      </w:pPr>
      <w:r>
        <w:t>На заземляющих ножах линейных разъединителей со стороны линии допускается устанавливать только механическую блокировку с приводом разъединителя и приспособление для запирания заземляющих ножей замками в отключенном положении.</w:t>
      </w:r>
    </w:p>
    <w:p w14:paraId="5DBC806B" w14:textId="77777777" w:rsidR="00850274" w:rsidRDefault="00850274">
      <w:pPr>
        <w:ind w:firstLine="225"/>
        <w:jc w:val="both"/>
      </w:pPr>
    </w:p>
    <w:p w14:paraId="239772F9" w14:textId="77777777" w:rsidR="00850274" w:rsidRDefault="00850274">
      <w:pPr>
        <w:ind w:firstLine="225"/>
        <w:jc w:val="both"/>
      </w:pPr>
      <w:r>
        <w:t>Для РУ с простыми схемами электрических соединений рекомендуется применять механическую (ключевую) оперативную блокировку, а во всех остальных случаях - электромагнитную. Приводы разъединителей, доступные для посторонних лиц, должны иметь приспособления для запирания их замками в отключенном и включенном положениях.</w:t>
      </w:r>
    </w:p>
    <w:p w14:paraId="042275BB" w14:textId="77777777" w:rsidR="00850274" w:rsidRDefault="00850274">
      <w:pPr>
        <w:ind w:firstLine="225"/>
        <w:jc w:val="both"/>
      </w:pPr>
    </w:p>
    <w:p w14:paraId="390B2E0C" w14:textId="77777777" w:rsidR="00850274" w:rsidRDefault="00850274">
      <w:pPr>
        <w:ind w:firstLine="225"/>
        <w:jc w:val="both"/>
      </w:pPr>
      <w:r>
        <w:t>4.2.25. РУ и подстанции выше 1 кВ должны быть оборудованы стационарными заземляющими ножами, обеспечивающими в соответствии с требованиями безопасности заземление аппаратов и ошиновки, как правило, без применения переносных заземлений.</w:t>
      </w:r>
    </w:p>
    <w:p w14:paraId="7CF25527" w14:textId="77777777" w:rsidR="00850274" w:rsidRDefault="00850274">
      <w:pPr>
        <w:ind w:firstLine="225"/>
        <w:jc w:val="both"/>
      </w:pPr>
    </w:p>
    <w:p w14:paraId="77B9AE5A" w14:textId="77777777" w:rsidR="00850274" w:rsidRDefault="00850274">
      <w:pPr>
        <w:ind w:firstLine="225"/>
        <w:jc w:val="both"/>
      </w:pPr>
      <w:r>
        <w:t>Заземляющие ножи должны быть окрашены в черный цвет. Рукоятки приводов заземляющих ножей должны быть окрашены в красный цвет, а рукоятки других приводов - в цвета оборудования.</w:t>
      </w:r>
    </w:p>
    <w:p w14:paraId="2962B632" w14:textId="77777777" w:rsidR="00850274" w:rsidRDefault="00850274">
      <w:pPr>
        <w:ind w:firstLine="225"/>
        <w:jc w:val="both"/>
      </w:pPr>
    </w:p>
    <w:p w14:paraId="4AF46D9C" w14:textId="77777777" w:rsidR="00850274" w:rsidRDefault="00850274">
      <w:pPr>
        <w:ind w:firstLine="225"/>
        <w:jc w:val="both"/>
      </w:pPr>
      <w:r>
        <w:t>В местах, в которых стационарные заземляющие ножи не могут быть применены, на токоведущих и заземляющих шинах должны быть подготовлены контактные поверхности для присоединения переносных заземляющих проводников.</w:t>
      </w:r>
    </w:p>
    <w:p w14:paraId="1E1DE486" w14:textId="77777777" w:rsidR="00850274" w:rsidRDefault="00850274">
      <w:pPr>
        <w:ind w:firstLine="225"/>
        <w:jc w:val="both"/>
      </w:pPr>
    </w:p>
    <w:p w14:paraId="7BD49CE7" w14:textId="77777777" w:rsidR="00850274" w:rsidRDefault="00850274">
      <w:pPr>
        <w:ind w:firstLine="225"/>
        <w:jc w:val="both"/>
      </w:pPr>
      <w:r>
        <w:t>При наличии трансформаторов напряжения заземление сборных шин должно осуществляться, как правило, заземляющими ножами разъединителей трансформаторов напряжения.</w:t>
      </w:r>
    </w:p>
    <w:p w14:paraId="26943AE9" w14:textId="77777777" w:rsidR="00850274" w:rsidRDefault="00850274">
      <w:pPr>
        <w:ind w:firstLine="225"/>
        <w:jc w:val="both"/>
      </w:pPr>
    </w:p>
    <w:p w14:paraId="1FA4D330" w14:textId="77777777" w:rsidR="00850274" w:rsidRDefault="00850274">
      <w:pPr>
        <w:ind w:firstLine="225"/>
        <w:jc w:val="both"/>
      </w:pPr>
      <w:r>
        <w:t xml:space="preserve">4.2.26. Сетчатые и смешанные ограждения токоведущих частей и электрооборудования должны иметь высоту над уровнем планировки для ОРУ и открыто установленных трансформаторов 2 или 1,6 м (с учетом требований 4.2.57 и 4.2.58), а над уровнем пола для ЗРУ и трансформаторов, установленных внутри здания, 1,9 м; сетки должны иметь отверстия размером не менее 10х10 мм и не более 25х25 мм, а также приспособления для запирания их на замок. Нижняя кромка этих ограждений в ОРУ должна располагаться на высоте 0,1-0,2 м, а </w:t>
      </w:r>
      <w:r>
        <w:t>в ЗРУ - на уровне пола.</w:t>
      </w:r>
    </w:p>
    <w:p w14:paraId="1146AA6A" w14:textId="77777777" w:rsidR="00850274" w:rsidRDefault="00850274">
      <w:pPr>
        <w:ind w:firstLine="225"/>
        <w:jc w:val="both"/>
      </w:pPr>
    </w:p>
    <w:p w14:paraId="5F044D0B" w14:textId="77777777" w:rsidR="00850274" w:rsidRDefault="00850274">
      <w:pPr>
        <w:ind w:firstLine="225"/>
        <w:jc w:val="both"/>
      </w:pPr>
      <w:r>
        <w:t>Внешние ограждения должны выполняться в соответствии с требованиями, приведенными в 4.2.39.</w:t>
      </w:r>
    </w:p>
    <w:p w14:paraId="430C831A" w14:textId="77777777" w:rsidR="00850274" w:rsidRDefault="00850274">
      <w:pPr>
        <w:ind w:firstLine="225"/>
        <w:jc w:val="both"/>
      </w:pPr>
    </w:p>
    <w:p w14:paraId="520E49B2" w14:textId="77777777" w:rsidR="00850274" w:rsidRDefault="00850274">
      <w:pPr>
        <w:ind w:firstLine="225"/>
        <w:jc w:val="both"/>
      </w:pPr>
      <w:r>
        <w:t>Применение барьеров допускается при входе в камеры выключателей, трансформаторов и других аппаратов для осмотра камер при наличии напряжения на токоведущих частях. Барьеры должны устанавливаться на высоте 1,2 м и быть съемными. При высоте пола камер над уровнем земли более 0,3 м необходимо оставить между дверью и барьером расстояние не менее 0,5 м или предусмотреть площадку перед дверью для осмотра.</w:t>
      </w:r>
    </w:p>
    <w:p w14:paraId="092E15EC" w14:textId="77777777" w:rsidR="00850274" w:rsidRDefault="00850274">
      <w:pPr>
        <w:ind w:firstLine="225"/>
        <w:jc w:val="both"/>
      </w:pPr>
    </w:p>
    <w:p w14:paraId="480BB38F" w14:textId="77777777" w:rsidR="00850274" w:rsidRDefault="00850274">
      <w:pPr>
        <w:ind w:firstLine="225"/>
        <w:jc w:val="both"/>
      </w:pPr>
      <w:r>
        <w:t>4.2.27. В случае, когда деформации проводов (шин), обусловленные изменениями температуры, вибрацией и т. п., могут вызывать опасные механические напряжения в проводах или изоляторах, следует предусматривать меры, исключающие возникновение таких напряжений (компенсаторы, ослабленное тяжение и т. п.).</w:t>
      </w:r>
    </w:p>
    <w:p w14:paraId="03F450F7" w14:textId="77777777" w:rsidR="00850274" w:rsidRDefault="00850274">
      <w:pPr>
        <w:ind w:firstLine="225"/>
        <w:jc w:val="both"/>
      </w:pPr>
    </w:p>
    <w:p w14:paraId="4ED2C94E" w14:textId="77777777" w:rsidR="00850274" w:rsidRDefault="00850274">
      <w:pPr>
        <w:ind w:firstLine="225"/>
        <w:jc w:val="both"/>
      </w:pPr>
      <w:r>
        <w:t>4.2.28. Указатели уровня и температуры масла маслонаполненных трансформаторов и аппаратов и другие указатели, характеризующие состояние оборудования, должны быть расположены таким образом, чтобы были обеспечены удобные и безопасные условия для доступа к ним и наблюдения за ними без снятия напряжения (например, со стороны прохода в камеру).</w:t>
      </w:r>
    </w:p>
    <w:p w14:paraId="07818A4F" w14:textId="77777777" w:rsidR="00850274" w:rsidRDefault="00850274">
      <w:pPr>
        <w:ind w:firstLine="225"/>
        <w:jc w:val="both"/>
      </w:pPr>
    </w:p>
    <w:p w14:paraId="0FA3AB6E" w14:textId="77777777" w:rsidR="00850274" w:rsidRDefault="00850274">
      <w:pPr>
        <w:ind w:firstLine="225"/>
        <w:jc w:val="both"/>
      </w:pPr>
      <w:r>
        <w:t>Для отбора проб масла расстояние от уровня пола или поверхности земли до крана трансформатора или аппарата должно быть не менее 0,2 м или должен быть предусмотрен соответствующий приямок.</w:t>
      </w:r>
    </w:p>
    <w:p w14:paraId="14F44D51" w14:textId="77777777" w:rsidR="00850274" w:rsidRDefault="00850274">
      <w:pPr>
        <w:ind w:firstLine="225"/>
        <w:jc w:val="both"/>
      </w:pPr>
    </w:p>
    <w:p w14:paraId="7B46D24C" w14:textId="77777777" w:rsidR="00850274" w:rsidRDefault="00850274">
      <w:pPr>
        <w:ind w:firstLine="225"/>
        <w:jc w:val="both"/>
      </w:pPr>
      <w:r>
        <w:t>4.2.29. Электропроводка цепей защиты, измерения, сигнализации и освещения, проложенная по электротехническим устройствам с масляным наполнением, должна быть выполнена проводами с маслостойкой изоляцией.</w:t>
      </w:r>
    </w:p>
    <w:p w14:paraId="66FE9E73" w14:textId="77777777" w:rsidR="00850274" w:rsidRDefault="00850274">
      <w:pPr>
        <w:ind w:firstLine="225"/>
        <w:jc w:val="both"/>
      </w:pPr>
    </w:p>
    <w:p w14:paraId="511190E5" w14:textId="77777777" w:rsidR="00850274" w:rsidRDefault="00850274">
      <w:pPr>
        <w:ind w:firstLine="225"/>
        <w:jc w:val="both"/>
      </w:pPr>
      <w:r>
        <w:t>4.2.30. Трансформаторы, реакторы и конденсаторы наружной установки для уменьшения нагрева прямыми лучами солнца должны окрашиваться в светлые тона красками, стойкими к атмосферным воздействиям и воздействию масла.</w:t>
      </w:r>
    </w:p>
    <w:p w14:paraId="29F08958" w14:textId="77777777" w:rsidR="00850274" w:rsidRDefault="00850274">
      <w:pPr>
        <w:ind w:firstLine="225"/>
        <w:jc w:val="both"/>
      </w:pPr>
    </w:p>
    <w:p w14:paraId="0BD1BAE1" w14:textId="77777777" w:rsidR="00850274" w:rsidRDefault="00850274">
      <w:pPr>
        <w:ind w:firstLine="225"/>
        <w:jc w:val="both"/>
      </w:pPr>
      <w:r>
        <w:t>4.2.31. Распределительные устройства и подстанции должны быть оборудованы электрическим освещением. Осветительная арматура должна быть установлена таким образом, чтобы было обеспечено ее безопасное обслуживание.</w:t>
      </w:r>
    </w:p>
    <w:p w14:paraId="07FB0F47" w14:textId="77777777" w:rsidR="00850274" w:rsidRDefault="00850274">
      <w:pPr>
        <w:ind w:firstLine="225"/>
        <w:jc w:val="both"/>
      </w:pPr>
    </w:p>
    <w:p w14:paraId="4585B97C" w14:textId="77777777" w:rsidR="00850274" w:rsidRDefault="00850274">
      <w:pPr>
        <w:ind w:firstLine="225"/>
        <w:jc w:val="both"/>
      </w:pPr>
      <w:r>
        <w:t>4.2.32. Распределительное устройство и подстанции должны быть обеспечены телефонной связью в соответствии с принятой системой обслуживания.</w:t>
      </w:r>
    </w:p>
    <w:p w14:paraId="3629A7B5" w14:textId="77777777" w:rsidR="00850274" w:rsidRDefault="00850274">
      <w:pPr>
        <w:ind w:firstLine="225"/>
        <w:jc w:val="both"/>
      </w:pPr>
    </w:p>
    <w:p w14:paraId="7713A68A" w14:textId="77777777" w:rsidR="00850274" w:rsidRDefault="00850274">
      <w:pPr>
        <w:ind w:firstLine="225"/>
        <w:jc w:val="both"/>
      </w:pPr>
      <w:r>
        <w:t>4.2.33. Размещение РУ и подстанций, генеральный план и инженерная подготовка территории и защита их от затопления, оползней, лавин и т. п. должны быть выполнены в соответствии с требованиями СНиП Госстроя России.</w:t>
      </w:r>
    </w:p>
    <w:p w14:paraId="47E8E987" w14:textId="77777777" w:rsidR="00850274" w:rsidRDefault="00850274">
      <w:pPr>
        <w:ind w:firstLine="225"/>
        <w:jc w:val="both"/>
      </w:pPr>
    </w:p>
    <w:p w14:paraId="4D53C160" w14:textId="77777777" w:rsidR="00850274" w:rsidRDefault="00850274">
      <w:pPr>
        <w:ind w:firstLine="225"/>
        <w:jc w:val="both"/>
      </w:pPr>
      <w:r>
        <w:t>4.2.34. Компоновка и конструктивное выполнение ОРУ и ЗРУ должны предусматривать возможность применения механизмов, в том числе специальных, для производства монтажных и ремонтных работ.</w:t>
      </w:r>
    </w:p>
    <w:p w14:paraId="212E57D8" w14:textId="77777777" w:rsidR="00850274" w:rsidRDefault="00850274">
      <w:pPr>
        <w:ind w:firstLine="225"/>
        <w:jc w:val="both"/>
      </w:pPr>
    </w:p>
    <w:p w14:paraId="09ECB664" w14:textId="77777777" w:rsidR="00850274" w:rsidRDefault="00850274">
      <w:pPr>
        <w:ind w:firstLine="225"/>
        <w:jc w:val="both"/>
      </w:pPr>
      <w:r>
        <w:t>4.2.35. Расстояния между РУ (подстанциями) и деревьями высотой более 4 м должны быть такими, чтобы исключались повреждения оборудования и ошиновки при падении дерева.</w:t>
      </w:r>
    </w:p>
    <w:p w14:paraId="591DC14A" w14:textId="77777777" w:rsidR="00850274" w:rsidRDefault="00850274">
      <w:pPr>
        <w:ind w:firstLine="225"/>
        <w:jc w:val="both"/>
      </w:pPr>
    </w:p>
    <w:p w14:paraId="658D1F1A" w14:textId="77777777" w:rsidR="00850274" w:rsidRDefault="00850274">
      <w:pPr>
        <w:ind w:firstLine="225"/>
        <w:jc w:val="both"/>
      </w:pPr>
      <w:r>
        <w:t>4.2.36. Для РУ и подстанций, размещаемых в районе жилой и промышленной застройки, должны предусматриваться мероприятия по снижению шума, создаваемого работающим электрооборудованием (трансформаторами, синхронными компенсаторами и т. п.), до значений, указанных в СНиП II-12-77 Госстроя России.</w:t>
      </w:r>
    </w:p>
    <w:p w14:paraId="71EF25DF" w14:textId="77777777" w:rsidR="00850274" w:rsidRDefault="00850274">
      <w:pPr>
        <w:ind w:firstLine="225"/>
        <w:jc w:val="both"/>
      </w:pPr>
    </w:p>
    <w:p w14:paraId="7E8CDEC2" w14:textId="77777777" w:rsidR="00850274" w:rsidRDefault="00850274">
      <w:pPr>
        <w:ind w:firstLine="225"/>
        <w:jc w:val="both"/>
      </w:pPr>
      <w:r>
        <w:t>4.2.37. Распределительные устройства и подстанции с постоянным дежурством персонала, с постоянно находящимся на них оперативно-ремонтным персоналом, а также при наличии вблизи них жилых зданий должны быть обеспечены питьевой водой путем устройства хозяйственно-питьевого водопровода, сооружения артезианских скважин или колодцев.</w:t>
      </w:r>
    </w:p>
    <w:p w14:paraId="7D4AB754" w14:textId="77777777" w:rsidR="00850274" w:rsidRDefault="00850274">
      <w:pPr>
        <w:ind w:firstLine="225"/>
        <w:jc w:val="both"/>
      </w:pPr>
    </w:p>
    <w:p w14:paraId="3667FF49" w14:textId="77777777" w:rsidR="00850274" w:rsidRDefault="00850274">
      <w:pPr>
        <w:ind w:firstLine="225"/>
        <w:jc w:val="both"/>
      </w:pPr>
      <w:r>
        <w:t>4.2.38. Для РУ и подстанций с постоянным дежурством персонала, имеющих водопровод, должны быть устроены утепленные уборные с канализацией. При отсутствии вблизи подстанций канализационных магистралей допускается выполнение местных канализационных устройств (отстойники, фильтры). Для подстанций без постоянного дежурства персонала допускается устройство неутепленных уборных с водонепроницаемыми выгребами.</w:t>
      </w:r>
    </w:p>
    <w:p w14:paraId="4EB97167" w14:textId="77777777" w:rsidR="00850274" w:rsidRDefault="00850274">
      <w:pPr>
        <w:ind w:firstLine="225"/>
        <w:jc w:val="both"/>
      </w:pPr>
    </w:p>
    <w:p w14:paraId="3B406D1C" w14:textId="77777777" w:rsidR="00850274" w:rsidRDefault="00850274">
      <w:pPr>
        <w:ind w:firstLine="225"/>
        <w:jc w:val="both"/>
      </w:pPr>
      <w:r>
        <w:t>При расположении подстанций 110 кВ и выше без постоянного дежурства персонала вблизи существующих систем водоснабжения и канализации (на расстоянии до 0,5 км) в здании общеподстанционного пункта управления (ОПУ) должны предусматриваться санитарные канализационные узлы.</w:t>
      </w:r>
    </w:p>
    <w:p w14:paraId="31A6AC35" w14:textId="77777777" w:rsidR="00850274" w:rsidRDefault="00850274">
      <w:pPr>
        <w:ind w:firstLine="225"/>
        <w:jc w:val="both"/>
      </w:pPr>
    </w:p>
    <w:p w14:paraId="62292958" w14:textId="77777777" w:rsidR="00850274" w:rsidRDefault="00850274">
      <w:pPr>
        <w:ind w:firstLine="225"/>
        <w:jc w:val="both"/>
      </w:pPr>
      <w:r>
        <w:t>4.2.39. Территория ОРУ и подстанции должны быть ограждены внешним забором высотой 1,8-2,0 м. Внешние заборы высотой более 2,0 м могут применяться в местах с высокими снежными заносами, а также для подстанций со специальным режимом допуска на их территорию.</w:t>
      </w:r>
    </w:p>
    <w:p w14:paraId="602408BB" w14:textId="77777777" w:rsidR="00850274" w:rsidRDefault="00850274">
      <w:pPr>
        <w:ind w:firstLine="225"/>
        <w:jc w:val="both"/>
      </w:pPr>
    </w:p>
    <w:p w14:paraId="616FE01F" w14:textId="77777777" w:rsidR="00850274" w:rsidRDefault="00850274">
      <w:pPr>
        <w:ind w:firstLine="225"/>
        <w:jc w:val="both"/>
      </w:pPr>
      <w:r>
        <w:t>Вспомогательные сооружения (мастерские, склады, ОПУ и т. п.), расположенные на территории ОРУ, следует огораживать внутренним забором высотой 1,6 м.</w:t>
      </w:r>
    </w:p>
    <w:p w14:paraId="1BF5FE93" w14:textId="77777777" w:rsidR="00850274" w:rsidRDefault="00850274">
      <w:pPr>
        <w:ind w:firstLine="225"/>
        <w:jc w:val="both"/>
      </w:pPr>
    </w:p>
    <w:p w14:paraId="473403CD" w14:textId="77777777" w:rsidR="00850274" w:rsidRDefault="00850274">
      <w:pPr>
        <w:ind w:firstLine="225"/>
        <w:jc w:val="both"/>
      </w:pPr>
      <w:r>
        <w:t>При расположении ОРУ (подстанции) на территории электростанций эти ОРУ (подстанции) должны быть ограждены внутренним забором высотой 1,6 м.</w:t>
      </w:r>
    </w:p>
    <w:p w14:paraId="3182A45E" w14:textId="77777777" w:rsidR="00850274" w:rsidRDefault="00850274">
      <w:pPr>
        <w:ind w:firstLine="225"/>
        <w:jc w:val="both"/>
      </w:pPr>
    </w:p>
    <w:p w14:paraId="7BE87C44" w14:textId="77777777" w:rsidR="00850274" w:rsidRDefault="00850274">
      <w:pPr>
        <w:ind w:firstLine="225"/>
        <w:jc w:val="both"/>
      </w:pPr>
      <w:r>
        <w:t>Заборы могут быть сплошными, сетчатыми или решетчатыми.</w:t>
      </w:r>
    </w:p>
    <w:p w14:paraId="20F43FE8" w14:textId="77777777" w:rsidR="00850274" w:rsidRDefault="00850274">
      <w:pPr>
        <w:ind w:firstLine="225"/>
        <w:jc w:val="both"/>
      </w:pPr>
    </w:p>
    <w:p w14:paraId="55445CDB" w14:textId="77777777" w:rsidR="00850274" w:rsidRDefault="00850274">
      <w:pPr>
        <w:ind w:firstLine="225"/>
        <w:jc w:val="both"/>
      </w:pPr>
      <w:r>
        <w:t>Заборы могут не предусматриваться:</w:t>
      </w:r>
    </w:p>
    <w:p w14:paraId="3AAB1287" w14:textId="77777777" w:rsidR="00850274" w:rsidRDefault="00850274">
      <w:pPr>
        <w:ind w:firstLine="225"/>
        <w:jc w:val="both"/>
      </w:pPr>
    </w:p>
    <w:p w14:paraId="4FF29E22" w14:textId="77777777" w:rsidR="00850274" w:rsidRDefault="00850274">
      <w:pPr>
        <w:ind w:firstLine="225"/>
        <w:jc w:val="both"/>
      </w:pPr>
      <w:r>
        <w:t>для закрытых подстанций, расположенных на охраняемой территории промышленного предприятия;</w:t>
      </w:r>
    </w:p>
    <w:p w14:paraId="29A95711" w14:textId="77777777" w:rsidR="00850274" w:rsidRDefault="00850274">
      <w:pPr>
        <w:ind w:firstLine="225"/>
        <w:jc w:val="both"/>
      </w:pPr>
    </w:p>
    <w:p w14:paraId="607E0369" w14:textId="77777777" w:rsidR="00850274" w:rsidRDefault="00850274">
      <w:pPr>
        <w:ind w:firstLine="225"/>
        <w:jc w:val="both"/>
      </w:pPr>
      <w:r>
        <w:t>для закрытых подстанций, расположенных на территории городов и поселков;</w:t>
      </w:r>
    </w:p>
    <w:p w14:paraId="5D55C3FC" w14:textId="77777777" w:rsidR="00850274" w:rsidRDefault="00850274">
      <w:pPr>
        <w:ind w:firstLine="225"/>
        <w:jc w:val="both"/>
      </w:pPr>
    </w:p>
    <w:p w14:paraId="3E4C8984" w14:textId="77777777" w:rsidR="00850274" w:rsidRDefault="00850274">
      <w:pPr>
        <w:ind w:firstLine="225"/>
        <w:jc w:val="both"/>
      </w:pPr>
      <w:r>
        <w:t>для столбовых подстанций (см. также 4.2.134).</w:t>
      </w:r>
    </w:p>
    <w:p w14:paraId="1944672B" w14:textId="77777777" w:rsidR="00850274" w:rsidRDefault="00850274">
      <w:pPr>
        <w:ind w:firstLine="225"/>
        <w:jc w:val="both"/>
      </w:pPr>
    </w:p>
    <w:p w14:paraId="7036AAC5" w14:textId="77777777" w:rsidR="00850274" w:rsidRDefault="00850274">
      <w:pPr>
        <w:ind w:firstLine="225"/>
        <w:jc w:val="both"/>
      </w:pPr>
      <w:r>
        <w:t>4.2.40. Металлические конструкции ЗРУ, ОРУ и подстанций, а также подземные части металлических и железобетонных конструкций должны быть защищены от коррозии.</w:t>
      </w:r>
    </w:p>
    <w:p w14:paraId="7C4232B6" w14:textId="77777777" w:rsidR="00850274" w:rsidRDefault="00850274">
      <w:pPr>
        <w:ind w:firstLine="225"/>
        <w:jc w:val="both"/>
      </w:pPr>
    </w:p>
    <w:p w14:paraId="12A066BB" w14:textId="77777777" w:rsidR="00850274" w:rsidRDefault="00850274">
      <w:pPr>
        <w:ind w:firstLine="225"/>
        <w:jc w:val="both"/>
      </w:pPr>
      <w:r>
        <w:t>4.2.41. Для территории ОРУ и подстанций, на которых в нормальных условиях эксплуатации из аппаратной маслохозяйства, со складов масла, из машинных помещений, а также из трансформаторов и выключателей при ремонтных и других работах могут иметь место утечки масла, должны предусматриваться устройства для его сбора и удаления с целью исключить возможность попадания масла в водоемы.</w:t>
      </w:r>
    </w:p>
    <w:p w14:paraId="2E91DC17" w14:textId="77777777" w:rsidR="00850274" w:rsidRDefault="00850274">
      <w:pPr>
        <w:ind w:firstLine="225"/>
        <w:jc w:val="both"/>
      </w:pPr>
    </w:p>
    <w:p w14:paraId="2CB53520" w14:textId="77777777" w:rsidR="00850274" w:rsidRDefault="00850274">
      <w:pPr>
        <w:ind w:firstLine="225"/>
        <w:jc w:val="both"/>
      </w:pPr>
      <w:r>
        <w:t>4.2.42. В качестве оперативного тока на подстанциях должен применяться переменный ток во всех случаях, когда это возможно и ведет к упрощению и удешевлению электроустановок при обеспечении необходимой надежности их работы.</w:t>
      </w:r>
    </w:p>
    <w:p w14:paraId="3EC3CD23" w14:textId="77777777" w:rsidR="00850274" w:rsidRDefault="00850274">
      <w:pPr>
        <w:ind w:firstLine="225"/>
        <w:jc w:val="both"/>
      </w:pPr>
    </w:p>
    <w:p w14:paraId="78A1A09C" w14:textId="77777777" w:rsidR="00850274" w:rsidRDefault="00850274">
      <w:pPr>
        <w:ind w:firstLine="225"/>
        <w:jc w:val="both"/>
      </w:pPr>
    </w:p>
    <w:p w14:paraId="6B9B8C43" w14:textId="77777777" w:rsidR="00850274" w:rsidRDefault="00850274">
      <w:pPr>
        <w:ind w:firstLine="225"/>
        <w:jc w:val="both"/>
      </w:pPr>
    </w:p>
    <w:p w14:paraId="4960CF77" w14:textId="77777777" w:rsidR="00850274" w:rsidRDefault="00850274">
      <w:pPr>
        <w:pStyle w:val="Heading"/>
        <w:jc w:val="center"/>
      </w:pPr>
      <w:r>
        <w:t xml:space="preserve">ОТКРЫТЫЕ РАСПРЕДЕЛИТЕЛЬНЫЕ УСТРОЙСТВА </w:t>
      </w:r>
    </w:p>
    <w:p w14:paraId="2203DC14" w14:textId="77777777" w:rsidR="00850274" w:rsidRDefault="00850274">
      <w:pPr>
        <w:ind w:firstLine="225"/>
        <w:jc w:val="both"/>
      </w:pPr>
    </w:p>
    <w:p w14:paraId="091EA890" w14:textId="77777777" w:rsidR="00850274" w:rsidRDefault="00850274">
      <w:pPr>
        <w:ind w:firstLine="225"/>
        <w:jc w:val="both"/>
      </w:pPr>
    </w:p>
    <w:p w14:paraId="78353FC0" w14:textId="77777777" w:rsidR="00850274" w:rsidRDefault="00850274">
      <w:pPr>
        <w:ind w:firstLine="225"/>
        <w:jc w:val="both"/>
      </w:pPr>
      <w:r>
        <w:t>4.2.43. В ОРУ 110 кВ и выше должен быть предусмотрен проезд вдоль выключателей для передвижных монтажно-ремонтных механизмов и приспособлений, а также передвижных лабораторий; габарит проезда должен быть не менее 4 м по ширине и высоте.</w:t>
      </w:r>
    </w:p>
    <w:p w14:paraId="2DDBA5BB" w14:textId="77777777" w:rsidR="00850274" w:rsidRDefault="00850274">
      <w:pPr>
        <w:ind w:firstLine="225"/>
        <w:jc w:val="both"/>
      </w:pPr>
    </w:p>
    <w:p w14:paraId="5E71CFDF" w14:textId="77777777" w:rsidR="00850274" w:rsidRDefault="00850274">
      <w:pPr>
        <w:ind w:firstLine="225"/>
        <w:jc w:val="both"/>
      </w:pPr>
      <w:r>
        <w:t>Для ОРУ на территориях промышленных предприятий при стесненных условиях требования настоящего параграфа не обязательны.</w:t>
      </w:r>
    </w:p>
    <w:p w14:paraId="4F408F27" w14:textId="77777777" w:rsidR="00850274" w:rsidRDefault="00850274">
      <w:pPr>
        <w:ind w:firstLine="225"/>
        <w:jc w:val="both"/>
      </w:pPr>
    </w:p>
    <w:p w14:paraId="7AC0AFA5" w14:textId="77777777" w:rsidR="00850274" w:rsidRDefault="00850274">
      <w:pPr>
        <w:ind w:firstLine="225"/>
        <w:jc w:val="both"/>
      </w:pPr>
      <w:r>
        <w:t>4.2.44. Соединение гибких проводов в пролетах должно выполняться, как правило, опрессовкой, а соединение в петлях у опор, присоединение ответвлений в пролете и присоединение к аппаратным зажимам - сваркой или опрессовкой. При этом присоединение ответвлений в пролете должно выполняться без разрезания проводов пролета.</w:t>
      </w:r>
    </w:p>
    <w:p w14:paraId="4D1F3D09" w14:textId="77777777" w:rsidR="00850274" w:rsidRDefault="00850274">
      <w:pPr>
        <w:ind w:firstLine="225"/>
        <w:jc w:val="both"/>
      </w:pPr>
    </w:p>
    <w:p w14:paraId="427551EB" w14:textId="77777777" w:rsidR="00850274" w:rsidRDefault="00850274">
      <w:pPr>
        <w:ind w:firstLine="225"/>
        <w:jc w:val="both"/>
      </w:pPr>
      <w:r>
        <w:t>Пайка и скрутка проводов не допускаются.</w:t>
      </w:r>
    </w:p>
    <w:p w14:paraId="29D4816F" w14:textId="77777777" w:rsidR="00850274" w:rsidRDefault="00850274">
      <w:pPr>
        <w:ind w:firstLine="225"/>
        <w:jc w:val="both"/>
      </w:pPr>
    </w:p>
    <w:p w14:paraId="587649BA" w14:textId="77777777" w:rsidR="00850274" w:rsidRDefault="00850274">
      <w:pPr>
        <w:ind w:firstLine="225"/>
        <w:jc w:val="both"/>
      </w:pPr>
      <w:r>
        <w:t>Болтовое соединение допускается только на зажимах аппаратов и на ответвлениях к разрядникам, конденсаторам связи и трансформаторам напряжения, а также для временных установок, для которых применение неразъемных соединений требует большого объема работ по перемонтажу шин.</w:t>
      </w:r>
    </w:p>
    <w:p w14:paraId="4CF74C92" w14:textId="77777777" w:rsidR="00850274" w:rsidRDefault="00850274">
      <w:pPr>
        <w:ind w:firstLine="225"/>
        <w:jc w:val="both"/>
      </w:pPr>
    </w:p>
    <w:p w14:paraId="46415B60" w14:textId="77777777" w:rsidR="00850274" w:rsidRDefault="00850274">
      <w:pPr>
        <w:ind w:firstLine="225"/>
        <w:jc w:val="both"/>
      </w:pPr>
      <w:r>
        <w:t>Гирлянды изоляторов для подвески шин в ОРУ могут быть одноцепными. Если одноцепная гирлянда не удовлетворяет условиям механических нагрузок, то следует применять двухцепную.</w:t>
      </w:r>
    </w:p>
    <w:p w14:paraId="545B3FA6" w14:textId="77777777" w:rsidR="00850274" w:rsidRDefault="00850274">
      <w:pPr>
        <w:ind w:firstLine="225"/>
        <w:jc w:val="both"/>
      </w:pPr>
    </w:p>
    <w:p w14:paraId="4BA5B1F9" w14:textId="77777777" w:rsidR="00850274" w:rsidRDefault="00850274">
      <w:pPr>
        <w:ind w:firstLine="225"/>
        <w:jc w:val="both"/>
      </w:pPr>
      <w:r>
        <w:t>Разделительные (врезные) гирлянды не допускаются, за исключением гирлянд, с помощью которых осуществляется подвеска высокочастотных заградителей.</w:t>
      </w:r>
    </w:p>
    <w:p w14:paraId="2EA98229" w14:textId="77777777" w:rsidR="00850274" w:rsidRDefault="00850274">
      <w:pPr>
        <w:ind w:firstLine="225"/>
        <w:jc w:val="both"/>
      </w:pPr>
    </w:p>
    <w:p w14:paraId="37F33D88" w14:textId="77777777" w:rsidR="00850274" w:rsidRDefault="00850274">
      <w:pPr>
        <w:ind w:firstLine="225"/>
        <w:jc w:val="both"/>
      </w:pPr>
      <w:r>
        <w:t>Закрепления гибких шин и тросов в натяжных и подвесных зажимах в отношении прочности должны соответствовать требованиям, приведенным в 2.5.82, 2.5.84 и 2.5.85.</w:t>
      </w:r>
    </w:p>
    <w:p w14:paraId="098C4DB2" w14:textId="77777777" w:rsidR="00850274" w:rsidRDefault="00850274">
      <w:pPr>
        <w:ind w:firstLine="225"/>
        <w:jc w:val="both"/>
      </w:pPr>
    </w:p>
    <w:p w14:paraId="668D5D7C" w14:textId="77777777" w:rsidR="00850274" w:rsidRDefault="00850274">
      <w:pPr>
        <w:ind w:firstLine="225"/>
        <w:jc w:val="both"/>
      </w:pPr>
      <w:r>
        <w:t>4.2.45. Ответвления от сборных шин ОРУ, как правило, должны располагаться ниже сборных шин. Подвеска ошиновки одним пролетом над двумя и более секциями или системами сборных шин не допускается.</w:t>
      </w:r>
    </w:p>
    <w:p w14:paraId="5848443F" w14:textId="77777777" w:rsidR="00850274" w:rsidRDefault="00850274">
      <w:pPr>
        <w:ind w:firstLine="225"/>
        <w:jc w:val="both"/>
      </w:pPr>
    </w:p>
    <w:p w14:paraId="676F1BCC" w14:textId="77777777" w:rsidR="00850274" w:rsidRDefault="00850274">
      <w:pPr>
        <w:ind w:firstLine="225"/>
        <w:jc w:val="both"/>
      </w:pPr>
      <w:r>
        <w:t>4.2.46. Нагрузки на шины и конструкции от ветра и гололеда, а также расчетные температуры воздуха должны определяться в соответствии с требованиями гл. 2.5.</w:t>
      </w:r>
    </w:p>
    <w:p w14:paraId="2C8A4511" w14:textId="77777777" w:rsidR="00850274" w:rsidRDefault="00850274">
      <w:pPr>
        <w:ind w:firstLine="225"/>
        <w:jc w:val="both"/>
      </w:pPr>
    </w:p>
    <w:p w14:paraId="4F885C7D" w14:textId="77777777" w:rsidR="00850274" w:rsidRDefault="00850274">
      <w:pPr>
        <w:ind w:firstLine="225"/>
        <w:jc w:val="both"/>
      </w:pPr>
      <w:r>
        <w:t>При определении нагрузок на гибкие шины должен учитываться и вес гирлянды изоляторов и спусков к аппаратам и трансформаторам.</w:t>
      </w:r>
    </w:p>
    <w:p w14:paraId="3D5113E8" w14:textId="77777777" w:rsidR="00850274" w:rsidRDefault="00850274">
      <w:pPr>
        <w:ind w:firstLine="225"/>
        <w:jc w:val="both"/>
      </w:pPr>
    </w:p>
    <w:p w14:paraId="6A7585B8" w14:textId="77777777" w:rsidR="00850274" w:rsidRDefault="00850274">
      <w:pPr>
        <w:ind w:firstLine="225"/>
        <w:jc w:val="both"/>
      </w:pPr>
      <w:r>
        <w:t>При определении нагрузок на конструкции следует учитывать дополнительные нагрузки от массы человека с инструментом и монтажных приспособлений: 200 кг - при применении гирлянд изоляторов для анкерных опор и 150 кг - для промежуточных; 100 кг - при опорных изоляторах.</w:t>
      </w:r>
    </w:p>
    <w:p w14:paraId="3997C6E6" w14:textId="77777777" w:rsidR="00850274" w:rsidRDefault="00850274">
      <w:pPr>
        <w:ind w:firstLine="225"/>
        <w:jc w:val="both"/>
      </w:pPr>
    </w:p>
    <w:p w14:paraId="0EB64458" w14:textId="77777777" w:rsidR="00850274" w:rsidRDefault="00850274">
      <w:pPr>
        <w:ind w:firstLine="225"/>
        <w:jc w:val="both"/>
      </w:pPr>
      <w:r>
        <w:t>Тяжение спусков от шин к аппаратам ОРУ не должно вызывать недопустимые механические напряжения при низких температурах и недопустимое сближение проводов при сильном ветре.</w:t>
      </w:r>
    </w:p>
    <w:p w14:paraId="01688ED5" w14:textId="77777777" w:rsidR="00850274" w:rsidRDefault="00850274">
      <w:pPr>
        <w:ind w:firstLine="225"/>
        <w:jc w:val="both"/>
      </w:pPr>
    </w:p>
    <w:p w14:paraId="233C30F6" w14:textId="77777777" w:rsidR="00850274" w:rsidRDefault="00850274">
      <w:pPr>
        <w:ind w:firstLine="225"/>
        <w:jc w:val="both"/>
      </w:pPr>
      <w:r>
        <w:t>4.2.47. Коэффициент запаса механической прочности для гибких шин при нагрузках, соответствующих требованиям, приведенным в 4.2.46, должен быть не менее 3 по отношению к их временному сопротивлению разрыву.</w:t>
      </w:r>
    </w:p>
    <w:p w14:paraId="572F0DF5" w14:textId="77777777" w:rsidR="00850274" w:rsidRDefault="00850274">
      <w:pPr>
        <w:ind w:firstLine="225"/>
        <w:jc w:val="both"/>
      </w:pPr>
    </w:p>
    <w:p w14:paraId="43374503" w14:textId="77777777" w:rsidR="00850274" w:rsidRDefault="00850274">
      <w:pPr>
        <w:ind w:firstLine="225"/>
        <w:jc w:val="both"/>
      </w:pPr>
      <w:r>
        <w:t>4.2.48. Коэффициент запаса механической прочности для подвесных изоляторов при нагрузках, соответствующих требованиям, приведенным в 4.2.46, должен быть не менее 4 по отношению к гарантированной минимальной разрушающей нагрузке целого изолятора (механической или электромеханической в зависимости от требования ГОСТ на примененный тип изолятора).</w:t>
      </w:r>
    </w:p>
    <w:p w14:paraId="3A5F4D85" w14:textId="77777777" w:rsidR="00850274" w:rsidRDefault="00850274">
      <w:pPr>
        <w:ind w:firstLine="225"/>
        <w:jc w:val="both"/>
      </w:pPr>
    </w:p>
    <w:p w14:paraId="752DC174" w14:textId="77777777" w:rsidR="00850274" w:rsidRDefault="00850274">
      <w:pPr>
        <w:ind w:firstLine="225"/>
        <w:jc w:val="both"/>
      </w:pPr>
      <w:r>
        <w:t>4.2.49. Расчетные механические усилия, передающиеся при КЗ жесткими шинами на опорные изоляторы, должны приниматься в соответствии с 1.4.15.</w:t>
      </w:r>
    </w:p>
    <w:p w14:paraId="77636CAF" w14:textId="77777777" w:rsidR="00850274" w:rsidRDefault="00850274">
      <w:pPr>
        <w:ind w:firstLine="225"/>
        <w:jc w:val="both"/>
      </w:pPr>
    </w:p>
    <w:p w14:paraId="3C4D64FE" w14:textId="77777777" w:rsidR="00850274" w:rsidRDefault="00850274">
      <w:pPr>
        <w:ind w:firstLine="225"/>
        <w:jc w:val="both"/>
      </w:pPr>
      <w:r>
        <w:t>4.2.50. Коэффициент запаса механической прочности в сцепной арматуре для гибких шин при нагрузках, соответствующих требованиям, приведенным в 4.2.46, должен быть не менее 3 по отношению к минимальной разрушающей нагрузке.</w:t>
      </w:r>
    </w:p>
    <w:p w14:paraId="00284203" w14:textId="77777777" w:rsidR="00850274" w:rsidRDefault="00850274">
      <w:pPr>
        <w:ind w:firstLine="225"/>
        <w:jc w:val="both"/>
      </w:pPr>
    </w:p>
    <w:p w14:paraId="2379297C" w14:textId="77777777" w:rsidR="00850274" w:rsidRDefault="00850274">
      <w:pPr>
        <w:ind w:firstLine="225"/>
        <w:jc w:val="both"/>
      </w:pPr>
      <w:r>
        <w:t>4.2.51. Опоры для подвески шин ОРУ должны выполняться сборными железобетонными или из стали.</w:t>
      </w:r>
    </w:p>
    <w:p w14:paraId="7A393CF5" w14:textId="77777777" w:rsidR="00850274" w:rsidRDefault="00850274">
      <w:pPr>
        <w:ind w:firstLine="225"/>
        <w:jc w:val="both"/>
      </w:pPr>
    </w:p>
    <w:p w14:paraId="00E4731A" w14:textId="77777777" w:rsidR="00850274" w:rsidRDefault="00850274">
      <w:pPr>
        <w:ind w:firstLine="225"/>
        <w:jc w:val="both"/>
      </w:pPr>
      <w:r>
        <w:t>4.2.52. Опоры для крепления шин ОРУ выполняются и рассчитываются как промежуточные или концевые в соответствии с требованиями, приведенными в гл. 2.5. Промежуточные опоры, временно используемые как концевые, должны быть усилены при помощи оттяжек.</w:t>
      </w:r>
    </w:p>
    <w:p w14:paraId="572055BB" w14:textId="77777777" w:rsidR="00850274" w:rsidRDefault="00850274">
      <w:pPr>
        <w:ind w:firstLine="225"/>
        <w:jc w:val="both"/>
      </w:pPr>
    </w:p>
    <w:p w14:paraId="0E85C400" w14:textId="77777777" w:rsidR="00850274" w:rsidRDefault="00850274">
      <w:pPr>
        <w:ind w:firstLine="225"/>
        <w:jc w:val="both"/>
      </w:pPr>
      <w:r>
        <w:t>4.2.53. Количество подвесных и опорных изоляторов, внешняя изоляция электрооборудования РУ выбираются в соответствии с "Инструкцией по проектированию изоляции в районах с чистой и загрязненной атмосферой.</w:t>
      </w:r>
    </w:p>
    <w:p w14:paraId="3CBCE381" w14:textId="77777777" w:rsidR="00850274" w:rsidRDefault="00850274">
      <w:pPr>
        <w:ind w:firstLine="225"/>
        <w:jc w:val="both"/>
      </w:pPr>
    </w:p>
    <w:p w14:paraId="3570ABD9" w14:textId="77777777" w:rsidR="00850274" w:rsidRDefault="00850274">
      <w:pPr>
        <w:ind w:firstLine="225"/>
        <w:jc w:val="both"/>
      </w:pPr>
      <w:r>
        <w:t xml:space="preserve">4.2.54. Расстояния в свету при жестких шинах между токоведущими и заземленными частями </w:t>
      </w:r>
      <w:r>
        <w:rPr>
          <w:position w:val="-13"/>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7.25pt">
            <v:imagedata r:id="rId4" o:title=""/>
          </v:shape>
        </w:pict>
      </w:r>
      <w:r>
        <w:t xml:space="preserve"> и между токоведущими частями разных фаз </w:t>
      </w:r>
      <w:r>
        <w:rPr>
          <w:sz w:val="20"/>
        </w:rPr>
        <w:pict>
          <v:shape id="_x0000_i1026" type="#_x0000_t75" style="width:21pt;height:17.25pt">
            <v:imagedata r:id="rId5" o:title=""/>
          </v:shape>
        </w:pict>
      </w:r>
      <w:r>
        <w:t xml:space="preserve"> должны быть не менее значений, приведенных в табл. 4.2.2 (рис. 4.2.1).</w:t>
      </w:r>
    </w:p>
    <w:p w14:paraId="3E7D7175" w14:textId="77777777" w:rsidR="00850274" w:rsidRDefault="00850274">
      <w:pPr>
        <w:ind w:firstLine="225"/>
        <w:jc w:val="both"/>
      </w:pPr>
    </w:p>
    <w:p w14:paraId="6D76763C" w14:textId="77777777" w:rsidR="00850274" w:rsidRDefault="00850274">
      <w:pPr>
        <w:ind w:firstLine="225"/>
        <w:jc w:val="both"/>
      </w:pPr>
    </w:p>
    <w:p w14:paraId="74A2C8BD" w14:textId="77777777" w:rsidR="00850274" w:rsidRDefault="00850274">
      <w:pPr>
        <w:ind w:firstLine="225"/>
        <w:jc w:val="both"/>
      </w:pPr>
    </w:p>
    <w:p w14:paraId="23FBFF0F" w14:textId="77777777" w:rsidR="00850274" w:rsidRDefault="00850274">
      <w:pPr>
        <w:jc w:val="center"/>
      </w:pPr>
      <w:r>
        <w:rPr>
          <w:sz w:val="20"/>
        </w:rPr>
        <w:pict>
          <v:shape id="_x0000_i1027" type="#_x0000_t75" style="width:294.75pt;height:123.75pt">
            <v:imagedata r:id="rId6" o:title=""/>
          </v:shape>
        </w:pict>
      </w:r>
    </w:p>
    <w:p w14:paraId="1574BACB" w14:textId="77777777" w:rsidR="00850274" w:rsidRDefault="00850274">
      <w:pPr>
        <w:ind w:firstLine="225"/>
        <w:jc w:val="both"/>
      </w:pPr>
    </w:p>
    <w:p w14:paraId="3A2EB724" w14:textId="77777777" w:rsidR="00850274" w:rsidRDefault="00850274">
      <w:pPr>
        <w:jc w:val="center"/>
      </w:pPr>
      <w:r>
        <w:t>Рис. 4.2.1. Наименьшие расстояния в свету при жестких шинах между токоведущими и заземленными частями (</w:t>
      </w:r>
      <w:r>
        <w:rPr>
          <w:position w:val="-13"/>
          <w:sz w:val="20"/>
        </w:rPr>
        <w:pict>
          <v:shape id="_x0000_i1028" type="#_x0000_t75" style="width:20.25pt;height:17.25pt">
            <v:imagedata r:id="rId4" o:title=""/>
          </v:shape>
        </w:pict>
      </w:r>
      <w:r>
        <w:t xml:space="preserve">) </w:t>
      </w:r>
    </w:p>
    <w:p w14:paraId="2D34BF2A" w14:textId="77777777" w:rsidR="00850274" w:rsidRDefault="00850274">
      <w:pPr>
        <w:jc w:val="center"/>
      </w:pPr>
      <w:r>
        <w:t>и между токоведущими частями разных фаз (</w:t>
      </w:r>
      <w:r>
        <w:rPr>
          <w:sz w:val="20"/>
        </w:rPr>
        <w:pict>
          <v:shape id="_x0000_i1029" type="#_x0000_t75" style="width:21pt;height:17.25pt">
            <v:imagedata r:id="rId7" o:title=""/>
          </v:shape>
        </w:pict>
      </w:r>
      <w:r>
        <w:t>)</w:t>
      </w:r>
    </w:p>
    <w:p w14:paraId="5B9674FD" w14:textId="77777777" w:rsidR="00850274" w:rsidRDefault="00850274">
      <w:pPr>
        <w:ind w:firstLine="225"/>
        <w:jc w:val="both"/>
      </w:pPr>
    </w:p>
    <w:p w14:paraId="3612F9BC" w14:textId="77777777" w:rsidR="00850274" w:rsidRDefault="00850274">
      <w:pPr>
        <w:ind w:firstLine="225"/>
        <w:jc w:val="both"/>
      </w:pPr>
      <w:r>
        <w:t>В случае, если в высокогорных установках расстояния между фазами увеличиваются по сравнению с приведенными в табл. 4.2.2 на основании проверки на корону, соответственно должны быть увеличены и расстояния до заземленных частей.</w:t>
      </w:r>
    </w:p>
    <w:p w14:paraId="11036363" w14:textId="77777777" w:rsidR="00850274" w:rsidRDefault="00850274">
      <w:pPr>
        <w:ind w:firstLine="225"/>
        <w:jc w:val="both"/>
      </w:pPr>
    </w:p>
    <w:p w14:paraId="4A088862" w14:textId="77777777" w:rsidR="00850274" w:rsidRDefault="00850274">
      <w:pPr>
        <w:ind w:firstLine="450"/>
        <w:jc w:val="both"/>
      </w:pPr>
    </w:p>
    <w:p w14:paraId="4464F304" w14:textId="77777777" w:rsidR="00850274" w:rsidRDefault="00850274">
      <w:pPr>
        <w:jc w:val="right"/>
      </w:pPr>
      <w:r>
        <w:t xml:space="preserve">Таблица 4.2.1 </w:t>
      </w:r>
    </w:p>
    <w:p w14:paraId="6FCBAB01" w14:textId="77777777" w:rsidR="00850274" w:rsidRDefault="00850274">
      <w:pPr>
        <w:pStyle w:val="Heading"/>
        <w:jc w:val="center"/>
      </w:pPr>
    </w:p>
    <w:p w14:paraId="736C3B4C" w14:textId="77777777" w:rsidR="00850274" w:rsidRDefault="00850274">
      <w:pPr>
        <w:pStyle w:val="Heading"/>
        <w:jc w:val="center"/>
      </w:pPr>
      <w:r>
        <w:t xml:space="preserve">Количество изоляторов для крепления шин </w:t>
      </w:r>
    </w:p>
    <w:p w14:paraId="1A2BCF38" w14:textId="77777777" w:rsidR="00850274" w:rsidRDefault="00850274"/>
    <w:p w14:paraId="1DB94D85" w14:textId="77777777" w:rsidR="00850274" w:rsidRDefault="00850274"/>
    <w:tbl>
      <w:tblPr>
        <w:tblW w:w="0" w:type="auto"/>
        <w:tblInd w:w="-8" w:type="dxa"/>
        <w:tblLayout w:type="fixed"/>
        <w:tblCellMar>
          <w:left w:w="45" w:type="dxa"/>
          <w:right w:w="45" w:type="dxa"/>
        </w:tblCellMar>
        <w:tblLook w:val="0000" w:firstRow="0" w:lastRow="0" w:firstColumn="0" w:lastColumn="0" w:noHBand="0" w:noVBand="0"/>
      </w:tblPr>
      <w:tblGrid>
        <w:gridCol w:w="2520"/>
        <w:gridCol w:w="495"/>
        <w:gridCol w:w="495"/>
        <w:gridCol w:w="495"/>
        <w:gridCol w:w="495"/>
        <w:gridCol w:w="495"/>
        <w:gridCol w:w="495"/>
        <w:gridCol w:w="495"/>
        <w:gridCol w:w="495"/>
      </w:tblGrid>
      <w:tr w:rsidR="00000000" w14:paraId="4FF5DA0D" w14:textId="77777777">
        <w:tblPrEx>
          <w:tblCellMar>
            <w:top w:w="0" w:type="dxa"/>
            <w:bottom w:w="0" w:type="dxa"/>
          </w:tblCellMar>
        </w:tblPrEx>
        <w:tc>
          <w:tcPr>
            <w:tcW w:w="2520" w:type="dxa"/>
            <w:tcBorders>
              <w:top w:val="single" w:sz="6" w:space="0" w:color="auto"/>
              <w:left w:val="single" w:sz="6" w:space="0" w:color="auto"/>
              <w:right w:val="single" w:sz="6" w:space="0" w:color="auto"/>
            </w:tcBorders>
          </w:tcPr>
          <w:p w14:paraId="68DFA74E" w14:textId="77777777" w:rsidR="00850274" w:rsidRDefault="00850274">
            <w:pPr>
              <w:jc w:val="center"/>
            </w:pPr>
          </w:p>
          <w:p w14:paraId="672239D2" w14:textId="77777777" w:rsidR="00850274" w:rsidRDefault="00850274">
            <w:pPr>
              <w:jc w:val="center"/>
            </w:pPr>
            <w:r>
              <w:t xml:space="preserve">Тип изолятора </w:t>
            </w:r>
          </w:p>
        </w:tc>
        <w:tc>
          <w:tcPr>
            <w:tcW w:w="3960" w:type="dxa"/>
            <w:gridSpan w:val="8"/>
            <w:tcBorders>
              <w:top w:val="single" w:sz="6" w:space="0" w:color="auto"/>
              <w:left w:val="single" w:sz="6" w:space="0" w:color="auto"/>
              <w:right w:val="single" w:sz="6" w:space="0" w:color="auto"/>
            </w:tcBorders>
          </w:tcPr>
          <w:p w14:paraId="27110901" w14:textId="77777777" w:rsidR="00850274" w:rsidRDefault="00850274">
            <w:pPr>
              <w:jc w:val="center"/>
            </w:pPr>
            <w:r>
              <w:t>Количество изоляторов, шт., при напряжении, кВ</w:t>
            </w:r>
          </w:p>
          <w:p w14:paraId="53932B6D" w14:textId="77777777" w:rsidR="00850274" w:rsidRDefault="00850274">
            <w:pPr>
              <w:jc w:val="center"/>
            </w:pPr>
          </w:p>
        </w:tc>
      </w:tr>
      <w:tr w:rsidR="00000000" w14:paraId="5373F5B7" w14:textId="77777777">
        <w:tblPrEx>
          <w:tblCellMar>
            <w:top w:w="0" w:type="dxa"/>
            <w:bottom w:w="0" w:type="dxa"/>
          </w:tblCellMar>
        </w:tblPrEx>
        <w:tc>
          <w:tcPr>
            <w:tcW w:w="2520" w:type="dxa"/>
            <w:tcBorders>
              <w:left w:val="single" w:sz="6" w:space="0" w:color="auto"/>
              <w:bottom w:val="single" w:sz="6" w:space="0" w:color="auto"/>
              <w:right w:val="single" w:sz="6" w:space="0" w:color="auto"/>
            </w:tcBorders>
          </w:tcPr>
          <w:p w14:paraId="25BAFC51" w14:textId="77777777" w:rsidR="00850274" w:rsidRDefault="00850274">
            <w:r>
              <w:t xml:space="preserve">  </w:t>
            </w:r>
          </w:p>
        </w:tc>
        <w:tc>
          <w:tcPr>
            <w:tcW w:w="495" w:type="dxa"/>
            <w:tcBorders>
              <w:top w:val="single" w:sz="6" w:space="0" w:color="auto"/>
              <w:left w:val="single" w:sz="6" w:space="0" w:color="auto"/>
              <w:bottom w:val="single" w:sz="6" w:space="0" w:color="auto"/>
              <w:right w:val="single" w:sz="6" w:space="0" w:color="auto"/>
            </w:tcBorders>
          </w:tcPr>
          <w:p w14:paraId="116E6FDE" w14:textId="77777777" w:rsidR="00850274" w:rsidRDefault="00850274">
            <w:pPr>
              <w:jc w:val="center"/>
            </w:pPr>
            <w:r>
              <w:t xml:space="preserve">6-10 </w:t>
            </w:r>
          </w:p>
        </w:tc>
        <w:tc>
          <w:tcPr>
            <w:tcW w:w="495" w:type="dxa"/>
            <w:tcBorders>
              <w:top w:val="single" w:sz="6" w:space="0" w:color="auto"/>
              <w:left w:val="single" w:sz="6" w:space="0" w:color="auto"/>
              <w:bottom w:val="single" w:sz="6" w:space="0" w:color="auto"/>
              <w:right w:val="single" w:sz="6" w:space="0" w:color="auto"/>
            </w:tcBorders>
          </w:tcPr>
          <w:p w14:paraId="54C65337" w14:textId="77777777" w:rsidR="00850274" w:rsidRDefault="00850274">
            <w:pPr>
              <w:jc w:val="center"/>
            </w:pPr>
            <w:r>
              <w:t xml:space="preserve">20 </w:t>
            </w:r>
          </w:p>
        </w:tc>
        <w:tc>
          <w:tcPr>
            <w:tcW w:w="495" w:type="dxa"/>
            <w:tcBorders>
              <w:top w:val="single" w:sz="6" w:space="0" w:color="auto"/>
              <w:left w:val="single" w:sz="6" w:space="0" w:color="auto"/>
              <w:bottom w:val="single" w:sz="6" w:space="0" w:color="auto"/>
              <w:right w:val="single" w:sz="6" w:space="0" w:color="auto"/>
            </w:tcBorders>
          </w:tcPr>
          <w:p w14:paraId="57734E54" w14:textId="77777777" w:rsidR="00850274" w:rsidRDefault="00850274">
            <w:pPr>
              <w:jc w:val="center"/>
            </w:pPr>
            <w:r>
              <w:t xml:space="preserve">35 </w:t>
            </w:r>
          </w:p>
        </w:tc>
        <w:tc>
          <w:tcPr>
            <w:tcW w:w="495" w:type="dxa"/>
            <w:tcBorders>
              <w:top w:val="single" w:sz="6" w:space="0" w:color="auto"/>
              <w:left w:val="single" w:sz="6" w:space="0" w:color="auto"/>
              <w:bottom w:val="single" w:sz="6" w:space="0" w:color="auto"/>
              <w:right w:val="single" w:sz="6" w:space="0" w:color="auto"/>
            </w:tcBorders>
          </w:tcPr>
          <w:p w14:paraId="7D90D530" w14:textId="77777777" w:rsidR="00850274" w:rsidRDefault="00850274">
            <w:pPr>
              <w:jc w:val="center"/>
            </w:pPr>
            <w:r>
              <w:t xml:space="preserve">110 </w:t>
            </w:r>
          </w:p>
        </w:tc>
        <w:tc>
          <w:tcPr>
            <w:tcW w:w="495" w:type="dxa"/>
            <w:tcBorders>
              <w:top w:val="single" w:sz="6" w:space="0" w:color="auto"/>
              <w:left w:val="single" w:sz="6" w:space="0" w:color="auto"/>
              <w:bottom w:val="single" w:sz="6" w:space="0" w:color="auto"/>
              <w:right w:val="single" w:sz="6" w:space="0" w:color="auto"/>
            </w:tcBorders>
          </w:tcPr>
          <w:p w14:paraId="384F8920" w14:textId="77777777" w:rsidR="00850274" w:rsidRDefault="00850274">
            <w:pPr>
              <w:jc w:val="center"/>
            </w:pPr>
            <w:r>
              <w:t xml:space="preserve">150 </w:t>
            </w:r>
          </w:p>
        </w:tc>
        <w:tc>
          <w:tcPr>
            <w:tcW w:w="495" w:type="dxa"/>
            <w:tcBorders>
              <w:top w:val="single" w:sz="6" w:space="0" w:color="auto"/>
              <w:left w:val="single" w:sz="6" w:space="0" w:color="auto"/>
              <w:bottom w:val="single" w:sz="6" w:space="0" w:color="auto"/>
              <w:right w:val="single" w:sz="6" w:space="0" w:color="auto"/>
            </w:tcBorders>
          </w:tcPr>
          <w:p w14:paraId="5E4C5FAC" w14:textId="77777777" w:rsidR="00850274" w:rsidRDefault="00850274">
            <w:pPr>
              <w:jc w:val="center"/>
            </w:pPr>
            <w:r>
              <w:t xml:space="preserve">220 </w:t>
            </w:r>
          </w:p>
        </w:tc>
        <w:tc>
          <w:tcPr>
            <w:tcW w:w="495" w:type="dxa"/>
            <w:tcBorders>
              <w:top w:val="single" w:sz="6" w:space="0" w:color="auto"/>
              <w:left w:val="single" w:sz="6" w:space="0" w:color="auto"/>
              <w:bottom w:val="single" w:sz="6" w:space="0" w:color="auto"/>
              <w:right w:val="single" w:sz="6" w:space="0" w:color="auto"/>
            </w:tcBorders>
          </w:tcPr>
          <w:p w14:paraId="32FF3B87" w14:textId="77777777" w:rsidR="00850274" w:rsidRDefault="00850274">
            <w:pPr>
              <w:jc w:val="center"/>
            </w:pPr>
            <w:r>
              <w:t xml:space="preserve">330 </w:t>
            </w:r>
          </w:p>
        </w:tc>
        <w:tc>
          <w:tcPr>
            <w:tcW w:w="495" w:type="dxa"/>
            <w:tcBorders>
              <w:top w:val="single" w:sz="6" w:space="0" w:color="auto"/>
              <w:left w:val="single" w:sz="6" w:space="0" w:color="auto"/>
              <w:bottom w:val="single" w:sz="6" w:space="0" w:color="auto"/>
              <w:right w:val="single" w:sz="6" w:space="0" w:color="auto"/>
            </w:tcBorders>
          </w:tcPr>
          <w:p w14:paraId="049B6F0E" w14:textId="77777777" w:rsidR="00850274" w:rsidRDefault="00850274">
            <w:pPr>
              <w:jc w:val="center"/>
            </w:pPr>
            <w:r>
              <w:t>500</w:t>
            </w:r>
          </w:p>
          <w:p w14:paraId="5A002ABA" w14:textId="77777777" w:rsidR="00850274" w:rsidRDefault="00850274">
            <w:pPr>
              <w:jc w:val="center"/>
            </w:pPr>
          </w:p>
        </w:tc>
      </w:tr>
      <w:tr w:rsidR="00000000" w14:paraId="69BC7CCE" w14:textId="77777777">
        <w:tblPrEx>
          <w:tblCellMar>
            <w:top w:w="0" w:type="dxa"/>
            <w:bottom w:w="0" w:type="dxa"/>
          </w:tblCellMar>
        </w:tblPrEx>
        <w:tc>
          <w:tcPr>
            <w:tcW w:w="2520" w:type="dxa"/>
            <w:tcBorders>
              <w:left w:val="single" w:sz="6" w:space="0" w:color="auto"/>
              <w:right w:val="single" w:sz="6" w:space="0" w:color="auto"/>
            </w:tcBorders>
          </w:tcPr>
          <w:p w14:paraId="22A646A6" w14:textId="77777777" w:rsidR="00850274" w:rsidRDefault="00850274">
            <w:pPr>
              <w:jc w:val="both"/>
            </w:pPr>
            <w:r>
              <w:t>ПФ6-Б (ПМ-4,5)</w:t>
            </w:r>
          </w:p>
          <w:p w14:paraId="5FF107A0" w14:textId="77777777" w:rsidR="00850274" w:rsidRDefault="00850274">
            <w:pPr>
              <w:jc w:val="both"/>
            </w:pPr>
          </w:p>
        </w:tc>
        <w:tc>
          <w:tcPr>
            <w:tcW w:w="495" w:type="dxa"/>
            <w:tcBorders>
              <w:left w:val="single" w:sz="6" w:space="0" w:color="auto"/>
              <w:right w:val="single" w:sz="6" w:space="0" w:color="auto"/>
            </w:tcBorders>
          </w:tcPr>
          <w:p w14:paraId="3CBE5D3E" w14:textId="77777777" w:rsidR="00850274" w:rsidRDefault="00850274">
            <w:pPr>
              <w:jc w:val="center"/>
            </w:pPr>
            <w:r>
              <w:t>-</w:t>
            </w:r>
          </w:p>
        </w:tc>
        <w:tc>
          <w:tcPr>
            <w:tcW w:w="495" w:type="dxa"/>
            <w:tcBorders>
              <w:left w:val="single" w:sz="6" w:space="0" w:color="auto"/>
              <w:right w:val="single" w:sz="6" w:space="0" w:color="auto"/>
            </w:tcBorders>
          </w:tcPr>
          <w:p w14:paraId="6E0BDE60" w14:textId="77777777" w:rsidR="00850274" w:rsidRDefault="00850274">
            <w:pPr>
              <w:jc w:val="center"/>
            </w:pPr>
            <w:r>
              <w:t xml:space="preserve">3 </w:t>
            </w:r>
          </w:p>
        </w:tc>
        <w:tc>
          <w:tcPr>
            <w:tcW w:w="495" w:type="dxa"/>
            <w:tcBorders>
              <w:left w:val="single" w:sz="6" w:space="0" w:color="auto"/>
              <w:right w:val="single" w:sz="6" w:space="0" w:color="auto"/>
            </w:tcBorders>
          </w:tcPr>
          <w:p w14:paraId="585EF452" w14:textId="77777777" w:rsidR="00850274" w:rsidRDefault="00850274">
            <w:pPr>
              <w:jc w:val="center"/>
            </w:pPr>
            <w:r>
              <w:t xml:space="preserve">5 </w:t>
            </w:r>
          </w:p>
        </w:tc>
        <w:tc>
          <w:tcPr>
            <w:tcW w:w="495" w:type="dxa"/>
            <w:tcBorders>
              <w:left w:val="single" w:sz="6" w:space="0" w:color="auto"/>
              <w:right w:val="single" w:sz="6" w:space="0" w:color="auto"/>
            </w:tcBorders>
          </w:tcPr>
          <w:p w14:paraId="4DCFD9E9" w14:textId="77777777" w:rsidR="00850274" w:rsidRDefault="00850274">
            <w:pPr>
              <w:jc w:val="center"/>
            </w:pPr>
            <w:r>
              <w:t xml:space="preserve">8 </w:t>
            </w:r>
          </w:p>
        </w:tc>
        <w:tc>
          <w:tcPr>
            <w:tcW w:w="495" w:type="dxa"/>
            <w:tcBorders>
              <w:left w:val="single" w:sz="6" w:space="0" w:color="auto"/>
              <w:right w:val="single" w:sz="6" w:space="0" w:color="auto"/>
            </w:tcBorders>
          </w:tcPr>
          <w:p w14:paraId="39E79D9B" w14:textId="77777777" w:rsidR="00850274" w:rsidRDefault="00850274">
            <w:pPr>
              <w:jc w:val="center"/>
            </w:pPr>
            <w:r>
              <w:t>10</w:t>
            </w:r>
          </w:p>
          <w:p w14:paraId="0596149C" w14:textId="77777777" w:rsidR="00850274" w:rsidRDefault="00850274">
            <w:pPr>
              <w:jc w:val="center"/>
            </w:pPr>
          </w:p>
        </w:tc>
        <w:tc>
          <w:tcPr>
            <w:tcW w:w="495" w:type="dxa"/>
            <w:tcBorders>
              <w:left w:val="single" w:sz="6" w:space="0" w:color="auto"/>
              <w:right w:val="single" w:sz="6" w:space="0" w:color="auto"/>
            </w:tcBorders>
          </w:tcPr>
          <w:p w14:paraId="69A15B38" w14:textId="77777777" w:rsidR="00850274" w:rsidRDefault="00850274">
            <w:pPr>
              <w:jc w:val="center"/>
            </w:pPr>
            <w:r>
              <w:t xml:space="preserve">15 </w:t>
            </w:r>
          </w:p>
        </w:tc>
        <w:tc>
          <w:tcPr>
            <w:tcW w:w="495" w:type="dxa"/>
            <w:tcBorders>
              <w:left w:val="single" w:sz="6" w:space="0" w:color="auto"/>
            </w:tcBorders>
          </w:tcPr>
          <w:p w14:paraId="6E35562C" w14:textId="77777777" w:rsidR="00850274" w:rsidRDefault="00850274">
            <w:pPr>
              <w:jc w:val="center"/>
            </w:pPr>
            <w:r>
              <w:t xml:space="preserve">21 </w:t>
            </w:r>
          </w:p>
        </w:tc>
        <w:tc>
          <w:tcPr>
            <w:tcW w:w="495" w:type="dxa"/>
            <w:tcBorders>
              <w:top w:val="single" w:sz="6" w:space="0" w:color="auto"/>
              <w:left w:val="single" w:sz="6" w:space="0" w:color="auto"/>
              <w:right w:val="single" w:sz="6" w:space="0" w:color="auto"/>
            </w:tcBorders>
          </w:tcPr>
          <w:p w14:paraId="0F37C63B" w14:textId="77777777" w:rsidR="00850274" w:rsidRDefault="00850274">
            <w:pPr>
              <w:jc w:val="center"/>
            </w:pPr>
            <w:r>
              <w:t xml:space="preserve">30 </w:t>
            </w:r>
          </w:p>
        </w:tc>
      </w:tr>
      <w:tr w:rsidR="00000000" w14:paraId="5A865231" w14:textId="77777777">
        <w:tblPrEx>
          <w:tblCellMar>
            <w:top w:w="0" w:type="dxa"/>
            <w:bottom w:w="0" w:type="dxa"/>
          </w:tblCellMar>
        </w:tblPrEx>
        <w:tc>
          <w:tcPr>
            <w:tcW w:w="2520" w:type="dxa"/>
            <w:tcBorders>
              <w:left w:val="single" w:sz="6" w:space="0" w:color="auto"/>
              <w:right w:val="single" w:sz="6" w:space="0" w:color="auto"/>
            </w:tcBorders>
          </w:tcPr>
          <w:p w14:paraId="7F0CCD97" w14:textId="77777777" w:rsidR="00850274" w:rsidRDefault="00850274">
            <w:pPr>
              <w:jc w:val="both"/>
            </w:pPr>
            <w:r>
              <w:t>ПФ6-В</w:t>
            </w:r>
          </w:p>
          <w:p w14:paraId="29380322" w14:textId="77777777" w:rsidR="00850274" w:rsidRDefault="00850274">
            <w:pPr>
              <w:jc w:val="both"/>
            </w:pPr>
          </w:p>
        </w:tc>
        <w:tc>
          <w:tcPr>
            <w:tcW w:w="495" w:type="dxa"/>
            <w:tcBorders>
              <w:left w:val="single" w:sz="6" w:space="0" w:color="auto"/>
              <w:right w:val="single" w:sz="6" w:space="0" w:color="auto"/>
            </w:tcBorders>
          </w:tcPr>
          <w:p w14:paraId="64DCEAC5" w14:textId="77777777" w:rsidR="00850274" w:rsidRDefault="00850274">
            <w:pPr>
              <w:jc w:val="center"/>
            </w:pPr>
            <w:r>
              <w:t>-</w:t>
            </w:r>
          </w:p>
        </w:tc>
        <w:tc>
          <w:tcPr>
            <w:tcW w:w="495" w:type="dxa"/>
            <w:tcBorders>
              <w:left w:val="single" w:sz="6" w:space="0" w:color="auto"/>
              <w:right w:val="single" w:sz="6" w:space="0" w:color="auto"/>
            </w:tcBorders>
          </w:tcPr>
          <w:p w14:paraId="0A2762FC" w14:textId="77777777" w:rsidR="00850274" w:rsidRDefault="00850274">
            <w:pPr>
              <w:jc w:val="center"/>
            </w:pPr>
            <w:r>
              <w:t xml:space="preserve">3 </w:t>
            </w:r>
          </w:p>
        </w:tc>
        <w:tc>
          <w:tcPr>
            <w:tcW w:w="495" w:type="dxa"/>
            <w:tcBorders>
              <w:left w:val="single" w:sz="6" w:space="0" w:color="auto"/>
              <w:right w:val="single" w:sz="6" w:space="0" w:color="auto"/>
            </w:tcBorders>
          </w:tcPr>
          <w:p w14:paraId="240D01BD" w14:textId="77777777" w:rsidR="00850274" w:rsidRDefault="00850274">
            <w:pPr>
              <w:jc w:val="center"/>
            </w:pPr>
            <w:r>
              <w:t xml:space="preserve">4 </w:t>
            </w:r>
          </w:p>
        </w:tc>
        <w:tc>
          <w:tcPr>
            <w:tcW w:w="495" w:type="dxa"/>
            <w:tcBorders>
              <w:left w:val="single" w:sz="6" w:space="0" w:color="auto"/>
              <w:right w:val="single" w:sz="6" w:space="0" w:color="auto"/>
            </w:tcBorders>
          </w:tcPr>
          <w:p w14:paraId="22087F3C" w14:textId="77777777" w:rsidR="00850274" w:rsidRDefault="00850274">
            <w:pPr>
              <w:jc w:val="center"/>
            </w:pPr>
            <w:r>
              <w:t xml:space="preserve">8 </w:t>
            </w:r>
          </w:p>
        </w:tc>
        <w:tc>
          <w:tcPr>
            <w:tcW w:w="495" w:type="dxa"/>
            <w:tcBorders>
              <w:left w:val="single" w:sz="6" w:space="0" w:color="auto"/>
              <w:right w:val="single" w:sz="6" w:space="0" w:color="auto"/>
            </w:tcBorders>
          </w:tcPr>
          <w:p w14:paraId="3B05F6E4" w14:textId="77777777" w:rsidR="00850274" w:rsidRDefault="00850274">
            <w:pPr>
              <w:jc w:val="center"/>
            </w:pPr>
            <w:r>
              <w:t xml:space="preserve">10 </w:t>
            </w:r>
          </w:p>
        </w:tc>
        <w:tc>
          <w:tcPr>
            <w:tcW w:w="495" w:type="dxa"/>
            <w:tcBorders>
              <w:left w:val="single" w:sz="6" w:space="0" w:color="auto"/>
              <w:right w:val="single" w:sz="6" w:space="0" w:color="auto"/>
            </w:tcBorders>
          </w:tcPr>
          <w:p w14:paraId="6EDD575A" w14:textId="77777777" w:rsidR="00850274" w:rsidRDefault="00850274">
            <w:pPr>
              <w:jc w:val="center"/>
            </w:pPr>
            <w:r>
              <w:t xml:space="preserve">14 </w:t>
            </w:r>
          </w:p>
        </w:tc>
        <w:tc>
          <w:tcPr>
            <w:tcW w:w="495" w:type="dxa"/>
            <w:tcBorders>
              <w:left w:val="single" w:sz="6" w:space="0" w:color="auto"/>
            </w:tcBorders>
          </w:tcPr>
          <w:p w14:paraId="3C6CFF52" w14:textId="77777777" w:rsidR="00850274" w:rsidRDefault="00850274">
            <w:pPr>
              <w:jc w:val="center"/>
            </w:pPr>
            <w:r>
              <w:t xml:space="preserve">21 </w:t>
            </w:r>
          </w:p>
        </w:tc>
        <w:tc>
          <w:tcPr>
            <w:tcW w:w="495" w:type="dxa"/>
            <w:tcBorders>
              <w:left w:val="single" w:sz="6" w:space="0" w:color="auto"/>
              <w:right w:val="single" w:sz="6" w:space="0" w:color="auto"/>
            </w:tcBorders>
          </w:tcPr>
          <w:p w14:paraId="3C8BCEB9" w14:textId="77777777" w:rsidR="00850274" w:rsidRDefault="00850274">
            <w:pPr>
              <w:jc w:val="center"/>
            </w:pPr>
            <w:r>
              <w:t xml:space="preserve">29 </w:t>
            </w:r>
          </w:p>
        </w:tc>
      </w:tr>
      <w:tr w:rsidR="00000000" w14:paraId="1EE7474D" w14:textId="77777777">
        <w:tblPrEx>
          <w:tblCellMar>
            <w:top w:w="0" w:type="dxa"/>
            <w:bottom w:w="0" w:type="dxa"/>
          </w:tblCellMar>
        </w:tblPrEx>
        <w:tc>
          <w:tcPr>
            <w:tcW w:w="2520" w:type="dxa"/>
            <w:tcBorders>
              <w:left w:val="single" w:sz="6" w:space="0" w:color="auto"/>
              <w:right w:val="single" w:sz="6" w:space="0" w:color="auto"/>
            </w:tcBorders>
          </w:tcPr>
          <w:p w14:paraId="6E0C0A79" w14:textId="77777777" w:rsidR="00850274" w:rsidRDefault="00850274">
            <w:pPr>
              <w:jc w:val="both"/>
            </w:pPr>
            <w:r>
              <w:t>ПС6-А (ПС-4,5)</w:t>
            </w:r>
          </w:p>
          <w:p w14:paraId="5EFABAA4" w14:textId="77777777" w:rsidR="00850274" w:rsidRDefault="00850274">
            <w:pPr>
              <w:jc w:val="both"/>
            </w:pPr>
          </w:p>
        </w:tc>
        <w:tc>
          <w:tcPr>
            <w:tcW w:w="495" w:type="dxa"/>
            <w:tcBorders>
              <w:left w:val="single" w:sz="6" w:space="0" w:color="auto"/>
              <w:right w:val="single" w:sz="6" w:space="0" w:color="auto"/>
            </w:tcBorders>
          </w:tcPr>
          <w:p w14:paraId="53D71AFD" w14:textId="77777777" w:rsidR="00850274" w:rsidRDefault="00850274">
            <w:pPr>
              <w:jc w:val="center"/>
            </w:pPr>
            <w:r>
              <w:t>-</w:t>
            </w:r>
          </w:p>
        </w:tc>
        <w:tc>
          <w:tcPr>
            <w:tcW w:w="495" w:type="dxa"/>
            <w:tcBorders>
              <w:left w:val="single" w:sz="6" w:space="0" w:color="auto"/>
              <w:right w:val="single" w:sz="6" w:space="0" w:color="auto"/>
            </w:tcBorders>
          </w:tcPr>
          <w:p w14:paraId="7E334DF3" w14:textId="77777777" w:rsidR="00850274" w:rsidRDefault="00850274">
            <w:pPr>
              <w:jc w:val="center"/>
            </w:pPr>
            <w:r>
              <w:t xml:space="preserve">3 </w:t>
            </w:r>
          </w:p>
        </w:tc>
        <w:tc>
          <w:tcPr>
            <w:tcW w:w="495" w:type="dxa"/>
            <w:tcBorders>
              <w:left w:val="single" w:sz="6" w:space="0" w:color="auto"/>
              <w:right w:val="single" w:sz="6" w:space="0" w:color="auto"/>
            </w:tcBorders>
          </w:tcPr>
          <w:p w14:paraId="11424EA7" w14:textId="77777777" w:rsidR="00850274" w:rsidRDefault="00850274">
            <w:pPr>
              <w:jc w:val="center"/>
            </w:pPr>
            <w:r>
              <w:t xml:space="preserve">5 </w:t>
            </w:r>
          </w:p>
        </w:tc>
        <w:tc>
          <w:tcPr>
            <w:tcW w:w="495" w:type="dxa"/>
            <w:tcBorders>
              <w:left w:val="single" w:sz="6" w:space="0" w:color="auto"/>
              <w:right w:val="single" w:sz="6" w:space="0" w:color="auto"/>
            </w:tcBorders>
          </w:tcPr>
          <w:p w14:paraId="37D01B62" w14:textId="77777777" w:rsidR="00850274" w:rsidRDefault="00850274">
            <w:pPr>
              <w:jc w:val="center"/>
            </w:pPr>
            <w:r>
              <w:t xml:space="preserve">9 </w:t>
            </w:r>
          </w:p>
        </w:tc>
        <w:tc>
          <w:tcPr>
            <w:tcW w:w="495" w:type="dxa"/>
            <w:tcBorders>
              <w:left w:val="single" w:sz="6" w:space="0" w:color="auto"/>
              <w:right w:val="single" w:sz="6" w:space="0" w:color="auto"/>
            </w:tcBorders>
          </w:tcPr>
          <w:p w14:paraId="45B759B7" w14:textId="77777777" w:rsidR="00850274" w:rsidRDefault="00850274">
            <w:pPr>
              <w:jc w:val="center"/>
            </w:pPr>
            <w:r>
              <w:t xml:space="preserve">11 </w:t>
            </w:r>
          </w:p>
        </w:tc>
        <w:tc>
          <w:tcPr>
            <w:tcW w:w="495" w:type="dxa"/>
            <w:tcBorders>
              <w:left w:val="single" w:sz="6" w:space="0" w:color="auto"/>
              <w:right w:val="single" w:sz="6" w:space="0" w:color="auto"/>
            </w:tcBorders>
          </w:tcPr>
          <w:p w14:paraId="25F99687" w14:textId="77777777" w:rsidR="00850274" w:rsidRDefault="00850274">
            <w:pPr>
              <w:jc w:val="center"/>
            </w:pPr>
            <w:r>
              <w:t xml:space="preserve">16 </w:t>
            </w:r>
          </w:p>
        </w:tc>
        <w:tc>
          <w:tcPr>
            <w:tcW w:w="495" w:type="dxa"/>
            <w:tcBorders>
              <w:left w:val="single" w:sz="6" w:space="0" w:color="auto"/>
            </w:tcBorders>
          </w:tcPr>
          <w:p w14:paraId="731072BC" w14:textId="77777777" w:rsidR="00850274" w:rsidRDefault="00850274">
            <w:pPr>
              <w:jc w:val="center"/>
            </w:pPr>
            <w:r>
              <w:t xml:space="preserve">23 </w:t>
            </w:r>
          </w:p>
        </w:tc>
        <w:tc>
          <w:tcPr>
            <w:tcW w:w="495" w:type="dxa"/>
            <w:tcBorders>
              <w:left w:val="single" w:sz="6" w:space="0" w:color="auto"/>
              <w:right w:val="single" w:sz="6" w:space="0" w:color="auto"/>
            </w:tcBorders>
          </w:tcPr>
          <w:p w14:paraId="590E9141" w14:textId="77777777" w:rsidR="00850274" w:rsidRDefault="00850274">
            <w:pPr>
              <w:jc w:val="center"/>
            </w:pPr>
            <w:r>
              <w:t xml:space="preserve">33 </w:t>
            </w:r>
          </w:p>
        </w:tc>
      </w:tr>
      <w:tr w:rsidR="00000000" w14:paraId="41584633" w14:textId="77777777">
        <w:tblPrEx>
          <w:tblCellMar>
            <w:top w:w="0" w:type="dxa"/>
            <w:bottom w:w="0" w:type="dxa"/>
          </w:tblCellMar>
        </w:tblPrEx>
        <w:tc>
          <w:tcPr>
            <w:tcW w:w="2520" w:type="dxa"/>
            <w:tcBorders>
              <w:left w:val="single" w:sz="6" w:space="0" w:color="auto"/>
              <w:right w:val="single" w:sz="6" w:space="0" w:color="auto"/>
            </w:tcBorders>
          </w:tcPr>
          <w:p w14:paraId="29A722E6" w14:textId="77777777" w:rsidR="00850274" w:rsidRDefault="00850274">
            <w:pPr>
              <w:jc w:val="both"/>
            </w:pPr>
            <w:r>
              <w:t xml:space="preserve">ПС6-Б </w:t>
            </w:r>
          </w:p>
          <w:p w14:paraId="0BF2A7CD" w14:textId="77777777" w:rsidR="00850274" w:rsidRDefault="00850274">
            <w:pPr>
              <w:jc w:val="both"/>
            </w:pPr>
          </w:p>
        </w:tc>
        <w:tc>
          <w:tcPr>
            <w:tcW w:w="495" w:type="dxa"/>
            <w:tcBorders>
              <w:left w:val="single" w:sz="6" w:space="0" w:color="auto"/>
              <w:right w:val="single" w:sz="6" w:space="0" w:color="auto"/>
            </w:tcBorders>
          </w:tcPr>
          <w:p w14:paraId="771C1991" w14:textId="77777777" w:rsidR="00850274" w:rsidRDefault="00850274">
            <w:pPr>
              <w:jc w:val="center"/>
            </w:pPr>
            <w:r>
              <w:t>-</w:t>
            </w:r>
          </w:p>
        </w:tc>
        <w:tc>
          <w:tcPr>
            <w:tcW w:w="495" w:type="dxa"/>
            <w:tcBorders>
              <w:left w:val="single" w:sz="6" w:space="0" w:color="auto"/>
              <w:right w:val="single" w:sz="6" w:space="0" w:color="auto"/>
            </w:tcBorders>
          </w:tcPr>
          <w:p w14:paraId="0C0DD56D" w14:textId="77777777" w:rsidR="00850274" w:rsidRDefault="00850274">
            <w:pPr>
              <w:jc w:val="center"/>
            </w:pPr>
            <w:r>
              <w:t xml:space="preserve">3 </w:t>
            </w:r>
          </w:p>
        </w:tc>
        <w:tc>
          <w:tcPr>
            <w:tcW w:w="495" w:type="dxa"/>
            <w:tcBorders>
              <w:left w:val="single" w:sz="6" w:space="0" w:color="auto"/>
              <w:right w:val="single" w:sz="6" w:space="0" w:color="auto"/>
            </w:tcBorders>
          </w:tcPr>
          <w:p w14:paraId="09C172EB" w14:textId="77777777" w:rsidR="00850274" w:rsidRDefault="00850274">
            <w:pPr>
              <w:jc w:val="center"/>
            </w:pPr>
            <w:r>
              <w:t xml:space="preserve">4 </w:t>
            </w:r>
          </w:p>
        </w:tc>
        <w:tc>
          <w:tcPr>
            <w:tcW w:w="495" w:type="dxa"/>
            <w:tcBorders>
              <w:left w:val="single" w:sz="6" w:space="0" w:color="auto"/>
              <w:right w:val="single" w:sz="6" w:space="0" w:color="auto"/>
            </w:tcBorders>
          </w:tcPr>
          <w:p w14:paraId="5D625D50" w14:textId="77777777" w:rsidR="00850274" w:rsidRDefault="00850274">
            <w:pPr>
              <w:jc w:val="center"/>
            </w:pPr>
            <w:r>
              <w:t xml:space="preserve">9 </w:t>
            </w:r>
          </w:p>
        </w:tc>
        <w:tc>
          <w:tcPr>
            <w:tcW w:w="495" w:type="dxa"/>
            <w:tcBorders>
              <w:left w:val="single" w:sz="6" w:space="0" w:color="auto"/>
              <w:right w:val="single" w:sz="6" w:space="0" w:color="auto"/>
            </w:tcBorders>
          </w:tcPr>
          <w:p w14:paraId="21A2ABE4" w14:textId="77777777" w:rsidR="00850274" w:rsidRDefault="00850274">
            <w:pPr>
              <w:jc w:val="center"/>
            </w:pPr>
            <w:r>
              <w:t xml:space="preserve">11 </w:t>
            </w:r>
          </w:p>
        </w:tc>
        <w:tc>
          <w:tcPr>
            <w:tcW w:w="495" w:type="dxa"/>
            <w:tcBorders>
              <w:left w:val="single" w:sz="6" w:space="0" w:color="auto"/>
              <w:right w:val="single" w:sz="6" w:space="0" w:color="auto"/>
            </w:tcBorders>
          </w:tcPr>
          <w:p w14:paraId="78A91DE5" w14:textId="77777777" w:rsidR="00850274" w:rsidRDefault="00850274">
            <w:pPr>
              <w:jc w:val="center"/>
            </w:pPr>
            <w:r>
              <w:t xml:space="preserve">16 </w:t>
            </w:r>
          </w:p>
        </w:tc>
        <w:tc>
          <w:tcPr>
            <w:tcW w:w="495" w:type="dxa"/>
            <w:tcBorders>
              <w:left w:val="single" w:sz="6" w:space="0" w:color="auto"/>
            </w:tcBorders>
          </w:tcPr>
          <w:p w14:paraId="0AECD2C1" w14:textId="77777777" w:rsidR="00850274" w:rsidRDefault="00850274">
            <w:pPr>
              <w:jc w:val="center"/>
            </w:pPr>
            <w:r>
              <w:t xml:space="preserve">22 </w:t>
            </w:r>
          </w:p>
        </w:tc>
        <w:tc>
          <w:tcPr>
            <w:tcW w:w="495" w:type="dxa"/>
            <w:tcBorders>
              <w:left w:val="single" w:sz="6" w:space="0" w:color="auto"/>
              <w:right w:val="single" w:sz="6" w:space="0" w:color="auto"/>
            </w:tcBorders>
          </w:tcPr>
          <w:p w14:paraId="3A5DF3A1" w14:textId="77777777" w:rsidR="00850274" w:rsidRDefault="00850274">
            <w:pPr>
              <w:jc w:val="center"/>
            </w:pPr>
            <w:r>
              <w:t xml:space="preserve">32 </w:t>
            </w:r>
          </w:p>
        </w:tc>
      </w:tr>
      <w:tr w:rsidR="00000000" w14:paraId="2363F1B6" w14:textId="77777777">
        <w:tblPrEx>
          <w:tblCellMar>
            <w:top w:w="0" w:type="dxa"/>
            <w:bottom w:w="0" w:type="dxa"/>
          </w:tblCellMar>
        </w:tblPrEx>
        <w:tc>
          <w:tcPr>
            <w:tcW w:w="2520" w:type="dxa"/>
            <w:tcBorders>
              <w:left w:val="single" w:sz="6" w:space="0" w:color="auto"/>
              <w:right w:val="single" w:sz="6" w:space="0" w:color="auto"/>
            </w:tcBorders>
          </w:tcPr>
          <w:p w14:paraId="7289DCC7" w14:textId="77777777" w:rsidR="00850274" w:rsidRDefault="00850274">
            <w:pPr>
              <w:jc w:val="both"/>
            </w:pPr>
            <w:r>
              <w:t>ПС12-А</w:t>
            </w:r>
          </w:p>
          <w:p w14:paraId="2DE7BEB9" w14:textId="77777777" w:rsidR="00850274" w:rsidRDefault="00850274">
            <w:pPr>
              <w:jc w:val="both"/>
            </w:pPr>
          </w:p>
        </w:tc>
        <w:tc>
          <w:tcPr>
            <w:tcW w:w="495" w:type="dxa"/>
            <w:tcBorders>
              <w:left w:val="single" w:sz="6" w:space="0" w:color="auto"/>
              <w:right w:val="single" w:sz="6" w:space="0" w:color="auto"/>
            </w:tcBorders>
          </w:tcPr>
          <w:p w14:paraId="2E8C7F92" w14:textId="77777777" w:rsidR="00850274" w:rsidRDefault="00850274">
            <w:pPr>
              <w:jc w:val="center"/>
            </w:pPr>
            <w:r>
              <w:t>-</w:t>
            </w:r>
          </w:p>
        </w:tc>
        <w:tc>
          <w:tcPr>
            <w:tcW w:w="495" w:type="dxa"/>
            <w:tcBorders>
              <w:left w:val="single" w:sz="6" w:space="0" w:color="auto"/>
              <w:right w:val="single" w:sz="6" w:space="0" w:color="auto"/>
            </w:tcBorders>
          </w:tcPr>
          <w:p w14:paraId="5F06DF00" w14:textId="77777777" w:rsidR="00850274" w:rsidRDefault="00850274">
            <w:pPr>
              <w:jc w:val="center"/>
            </w:pPr>
            <w:r>
              <w:t>-</w:t>
            </w:r>
          </w:p>
        </w:tc>
        <w:tc>
          <w:tcPr>
            <w:tcW w:w="495" w:type="dxa"/>
            <w:tcBorders>
              <w:left w:val="single" w:sz="6" w:space="0" w:color="auto"/>
              <w:right w:val="single" w:sz="6" w:space="0" w:color="auto"/>
            </w:tcBorders>
          </w:tcPr>
          <w:p w14:paraId="25A5F079" w14:textId="77777777" w:rsidR="00850274" w:rsidRDefault="00850274">
            <w:pPr>
              <w:jc w:val="center"/>
            </w:pPr>
            <w:r>
              <w:t>-</w:t>
            </w:r>
          </w:p>
        </w:tc>
        <w:tc>
          <w:tcPr>
            <w:tcW w:w="495" w:type="dxa"/>
            <w:tcBorders>
              <w:left w:val="single" w:sz="6" w:space="0" w:color="auto"/>
              <w:right w:val="single" w:sz="6" w:space="0" w:color="auto"/>
            </w:tcBorders>
          </w:tcPr>
          <w:p w14:paraId="6A0713E4" w14:textId="77777777" w:rsidR="00850274" w:rsidRDefault="00850274">
            <w:pPr>
              <w:jc w:val="center"/>
            </w:pPr>
            <w:r>
              <w:t>-</w:t>
            </w:r>
          </w:p>
        </w:tc>
        <w:tc>
          <w:tcPr>
            <w:tcW w:w="495" w:type="dxa"/>
            <w:tcBorders>
              <w:left w:val="single" w:sz="6" w:space="0" w:color="auto"/>
              <w:right w:val="single" w:sz="6" w:space="0" w:color="auto"/>
            </w:tcBorders>
          </w:tcPr>
          <w:p w14:paraId="2C930C0A" w14:textId="77777777" w:rsidR="00850274" w:rsidRDefault="00850274">
            <w:pPr>
              <w:jc w:val="center"/>
            </w:pPr>
            <w:r>
              <w:t>-</w:t>
            </w:r>
          </w:p>
        </w:tc>
        <w:tc>
          <w:tcPr>
            <w:tcW w:w="495" w:type="dxa"/>
            <w:tcBorders>
              <w:left w:val="single" w:sz="6" w:space="0" w:color="auto"/>
              <w:right w:val="single" w:sz="6" w:space="0" w:color="auto"/>
            </w:tcBorders>
          </w:tcPr>
          <w:p w14:paraId="204198ED" w14:textId="77777777" w:rsidR="00850274" w:rsidRDefault="00850274">
            <w:pPr>
              <w:jc w:val="center"/>
            </w:pPr>
            <w:r>
              <w:t>-</w:t>
            </w:r>
          </w:p>
        </w:tc>
        <w:tc>
          <w:tcPr>
            <w:tcW w:w="495" w:type="dxa"/>
            <w:tcBorders>
              <w:left w:val="single" w:sz="6" w:space="0" w:color="auto"/>
            </w:tcBorders>
          </w:tcPr>
          <w:p w14:paraId="0F9485E8" w14:textId="77777777" w:rsidR="00850274" w:rsidRDefault="00850274">
            <w:pPr>
              <w:jc w:val="center"/>
            </w:pPr>
            <w:r>
              <w:t xml:space="preserve">21 </w:t>
            </w:r>
          </w:p>
        </w:tc>
        <w:tc>
          <w:tcPr>
            <w:tcW w:w="495" w:type="dxa"/>
            <w:tcBorders>
              <w:left w:val="single" w:sz="6" w:space="0" w:color="auto"/>
              <w:right w:val="single" w:sz="6" w:space="0" w:color="auto"/>
            </w:tcBorders>
          </w:tcPr>
          <w:p w14:paraId="4FE1C589" w14:textId="77777777" w:rsidR="00850274" w:rsidRDefault="00850274">
            <w:pPr>
              <w:jc w:val="center"/>
            </w:pPr>
            <w:r>
              <w:t xml:space="preserve">30 </w:t>
            </w:r>
          </w:p>
        </w:tc>
      </w:tr>
      <w:tr w:rsidR="00000000" w14:paraId="46D9E817" w14:textId="77777777">
        <w:tblPrEx>
          <w:tblCellMar>
            <w:top w:w="0" w:type="dxa"/>
            <w:bottom w:w="0" w:type="dxa"/>
          </w:tblCellMar>
        </w:tblPrEx>
        <w:tc>
          <w:tcPr>
            <w:tcW w:w="2520" w:type="dxa"/>
            <w:tcBorders>
              <w:left w:val="single" w:sz="6" w:space="0" w:color="auto"/>
              <w:right w:val="single" w:sz="6" w:space="0" w:color="auto"/>
            </w:tcBorders>
          </w:tcPr>
          <w:p w14:paraId="4C3C9DE5" w14:textId="77777777" w:rsidR="00850274" w:rsidRDefault="00850274">
            <w:pPr>
              <w:jc w:val="both"/>
            </w:pPr>
            <w:r>
              <w:t>ШН-10; ОНШ-10 (ИШД-10);</w:t>
            </w:r>
          </w:p>
          <w:p w14:paraId="4C823EAB" w14:textId="77777777" w:rsidR="00850274" w:rsidRDefault="00850274">
            <w:pPr>
              <w:jc w:val="both"/>
            </w:pPr>
          </w:p>
        </w:tc>
        <w:tc>
          <w:tcPr>
            <w:tcW w:w="495" w:type="dxa"/>
            <w:tcBorders>
              <w:left w:val="single" w:sz="6" w:space="0" w:color="auto"/>
              <w:right w:val="single" w:sz="6" w:space="0" w:color="auto"/>
            </w:tcBorders>
          </w:tcPr>
          <w:p w14:paraId="3BAB1637" w14:textId="77777777" w:rsidR="00850274" w:rsidRDefault="00850274">
            <w:pPr>
              <w:jc w:val="center"/>
            </w:pPr>
            <w:r>
              <w:t xml:space="preserve">1 </w:t>
            </w:r>
          </w:p>
        </w:tc>
        <w:tc>
          <w:tcPr>
            <w:tcW w:w="495" w:type="dxa"/>
            <w:tcBorders>
              <w:left w:val="single" w:sz="6" w:space="0" w:color="auto"/>
              <w:right w:val="single" w:sz="6" w:space="0" w:color="auto"/>
            </w:tcBorders>
          </w:tcPr>
          <w:p w14:paraId="2D800BA1" w14:textId="77777777" w:rsidR="00850274" w:rsidRDefault="00850274">
            <w:pPr>
              <w:jc w:val="center"/>
            </w:pPr>
            <w:r>
              <w:t>-</w:t>
            </w:r>
          </w:p>
        </w:tc>
        <w:tc>
          <w:tcPr>
            <w:tcW w:w="495" w:type="dxa"/>
            <w:tcBorders>
              <w:left w:val="single" w:sz="6" w:space="0" w:color="auto"/>
              <w:right w:val="single" w:sz="6" w:space="0" w:color="auto"/>
            </w:tcBorders>
          </w:tcPr>
          <w:p w14:paraId="244AFC8D" w14:textId="77777777" w:rsidR="00850274" w:rsidRDefault="00850274">
            <w:pPr>
              <w:jc w:val="center"/>
            </w:pPr>
            <w:r>
              <w:t>-</w:t>
            </w:r>
          </w:p>
        </w:tc>
        <w:tc>
          <w:tcPr>
            <w:tcW w:w="495" w:type="dxa"/>
            <w:tcBorders>
              <w:left w:val="single" w:sz="6" w:space="0" w:color="auto"/>
              <w:right w:val="single" w:sz="6" w:space="0" w:color="auto"/>
            </w:tcBorders>
          </w:tcPr>
          <w:p w14:paraId="6BC777A0" w14:textId="77777777" w:rsidR="00850274" w:rsidRDefault="00850274">
            <w:pPr>
              <w:jc w:val="center"/>
            </w:pPr>
            <w:r>
              <w:t>-</w:t>
            </w:r>
          </w:p>
        </w:tc>
        <w:tc>
          <w:tcPr>
            <w:tcW w:w="495" w:type="dxa"/>
            <w:tcBorders>
              <w:left w:val="single" w:sz="6" w:space="0" w:color="auto"/>
              <w:right w:val="single" w:sz="6" w:space="0" w:color="auto"/>
            </w:tcBorders>
          </w:tcPr>
          <w:p w14:paraId="5E451D20" w14:textId="77777777" w:rsidR="00850274" w:rsidRDefault="00850274">
            <w:pPr>
              <w:jc w:val="center"/>
            </w:pPr>
            <w:r>
              <w:t>-</w:t>
            </w:r>
          </w:p>
        </w:tc>
        <w:tc>
          <w:tcPr>
            <w:tcW w:w="495" w:type="dxa"/>
            <w:tcBorders>
              <w:left w:val="single" w:sz="6" w:space="0" w:color="auto"/>
              <w:right w:val="single" w:sz="6" w:space="0" w:color="auto"/>
            </w:tcBorders>
          </w:tcPr>
          <w:p w14:paraId="1C7B32F6" w14:textId="77777777" w:rsidR="00850274" w:rsidRDefault="00850274">
            <w:pPr>
              <w:jc w:val="center"/>
            </w:pPr>
            <w:r>
              <w:t>-</w:t>
            </w:r>
          </w:p>
        </w:tc>
        <w:tc>
          <w:tcPr>
            <w:tcW w:w="495" w:type="dxa"/>
            <w:tcBorders>
              <w:left w:val="single" w:sz="6" w:space="0" w:color="auto"/>
            </w:tcBorders>
          </w:tcPr>
          <w:p w14:paraId="3D5ED525" w14:textId="77777777" w:rsidR="00850274" w:rsidRDefault="00850274">
            <w:pPr>
              <w:jc w:val="center"/>
            </w:pPr>
            <w:r>
              <w:t>-</w:t>
            </w:r>
          </w:p>
        </w:tc>
        <w:tc>
          <w:tcPr>
            <w:tcW w:w="495" w:type="dxa"/>
            <w:tcBorders>
              <w:left w:val="single" w:sz="6" w:space="0" w:color="auto"/>
              <w:right w:val="single" w:sz="6" w:space="0" w:color="auto"/>
            </w:tcBorders>
          </w:tcPr>
          <w:p w14:paraId="7A23B4BE" w14:textId="77777777" w:rsidR="00850274" w:rsidRDefault="00850274">
            <w:pPr>
              <w:jc w:val="center"/>
            </w:pPr>
            <w:r>
              <w:t>-</w:t>
            </w:r>
          </w:p>
        </w:tc>
      </w:tr>
      <w:tr w:rsidR="00000000" w14:paraId="1D7276AA" w14:textId="77777777">
        <w:tblPrEx>
          <w:tblCellMar>
            <w:top w:w="0" w:type="dxa"/>
            <w:bottom w:w="0" w:type="dxa"/>
          </w:tblCellMar>
        </w:tblPrEx>
        <w:tc>
          <w:tcPr>
            <w:tcW w:w="2520" w:type="dxa"/>
            <w:tcBorders>
              <w:left w:val="single" w:sz="6" w:space="0" w:color="auto"/>
              <w:right w:val="single" w:sz="6" w:space="0" w:color="auto"/>
            </w:tcBorders>
          </w:tcPr>
          <w:p w14:paraId="30A998FE" w14:textId="77777777" w:rsidR="00850274" w:rsidRDefault="00850274">
            <w:pPr>
              <w:jc w:val="both"/>
            </w:pPr>
            <w:r>
              <w:t>ОНС-10-500; ОНС-10-2000;</w:t>
            </w:r>
          </w:p>
          <w:p w14:paraId="755F0B8E" w14:textId="77777777" w:rsidR="00850274" w:rsidRDefault="00850274">
            <w:pPr>
              <w:jc w:val="both"/>
            </w:pPr>
          </w:p>
        </w:tc>
        <w:tc>
          <w:tcPr>
            <w:tcW w:w="495" w:type="dxa"/>
            <w:tcBorders>
              <w:left w:val="single" w:sz="6" w:space="0" w:color="auto"/>
              <w:right w:val="single" w:sz="6" w:space="0" w:color="auto"/>
            </w:tcBorders>
          </w:tcPr>
          <w:p w14:paraId="5A4B4B22" w14:textId="77777777" w:rsidR="00850274" w:rsidRDefault="00850274">
            <w:r>
              <w:t xml:space="preserve">  </w:t>
            </w:r>
          </w:p>
        </w:tc>
        <w:tc>
          <w:tcPr>
            <w:tcW w:w="495" w:type="dxa"/>
            <w:tcBorders>
              <w:left w:val="single" w:sz="6" w:space="0" w:color="auto"/>
              <w:right w:val="single" w:sz="6" w:space="0" w:color="auto"/>
            </w:tcBorders>
          </w:tcPr>
          <w:p w14:paraId="158E3DA2" w14:textId="77777777" w:rsidR="00850274" w:rsidRDefault="00850274">
            <w:r>
              <w:t xml:space="preserve">  </w:t>
            </w:r>
          </w:p>
        </w:tc>
        <w:tc>
          <w:tcPr>
            <w:tcW w:w="495" w:type="dxa"/>
            <w:tcBorders>
              <w:left w:val="single" w:sz="6" w:space="0" w:color="auto"/>
              <w:right w:val="single" w:sz="6" w:space="0" w:color="auto"/>
            </w:tcBorders>
          </w:tcPr>
          <w:p w14:paraId="0CDF2102" w14:textId="77777777" w:rsidR="00850274" w:rsidRDefault="00850274">
            <w:r>
              <w:t xml:space="preserve">  </w:t>
            </w:r>
          </w:p>
        </w:tc>
        <w:tc>
          <w:tcPr>
            <w:tcW w:w="495" w:type="dxa"/>
            <w:tcBorders>
              <w:left w:val="single" w:sz="6" w:space="0" w:color="auto"/>
              <w:right w:val="single" w:sz="6" w:space="0" w:color="auto"/>
            </w:tcBorders>
          </w:tcPr>
          <w:p w14:paraId="67020332" w14:textId="77777777" w:rsidR="00850274" w:rsidRDefault="00850274">
            <w:r>
              <w:t xml:space="preserve">  </w:t>
            </w:r>
          </w:p>
        </w:tc>
        <w:tc>
          <w:tcPr>
            <w:tcW w:w="495" w:type="dxa"/>
            <w:tcBorders>
              <w:left w:val="single" w:sz="6" w:space="0" w:color="auto"/>
              <w:right w:val="single" w:sz="6" w:space="0" w:color="auto"/>
            </w:tcBorders>
          </w:tcPr>
          <w:p w14:paraId="53417B37" w14:textId="77777777" w:rsidR="00850274" w:rsidRDefault="00850274">
            <w:r>
              <w:t xml:space="preserve">  </w:t>
            </w:r>
          </w:p>
        </w:tc>
        <w:tc>
          <w:tcPr>
            <w:tcW w:w="495" w:type="dxa"/>
            <w:tcBorders>
              <w:left w:val="single" w:sz="6" w:space="0" w:color="auto"/>
              <w:right w:val="single" w:sz="6" w:space="0" w:color="auto"/>
            </w:tcBorders>
          </w:tcPr>
          <w:p w14:paraId="1220D5F5" w14:textId="77777777" w:rsidR="00850274" w:rsidRDefault="00850274">
            <w:r>
              <w:t xml:space="preserve">  </w:t>
            </w:r>
          </w:p>
        </w:tc>
        <w:tc>
          <w:tcPr>
            <w:tcW w:w="495" w:type="dxa"/>
            <w:tcBorders>
              <w:left w:val="single" w:sz="6" w:space="0" w:color="auto"/>
            </w:tcBorders>
          </w:tcPr>
          <w:p w14:paraId="10BCDDD7" w14:textId="77777777" w:rsidR="00850274" w:rsidRDefault="00850274">
            <w:r>
              <w:t xml:space="preserve">  </w:t>
            </w:r>
          </w:p>
        </w:tc>
        <w:tc>
          <w:tcPr>
            <w:tcW w:w="495" w:type="dxa"/>
            <w:tcBorders>
              <w:left w:val="single" w:sz="6" w:space="0" w:color="auto"/>
              <w:right w:val="single" w:sz="6" w:space="0" w:color="auto"/>
            </w:tcBorders>
          </w:tcPr>
          <w:p w14:paraId="38973FAC" w14:textId="77777777" w:rsidR="00850274" w:rsidRDefault="00850274">
            <w:r>
              <w:t xml:space="preserve">  </w:t>
            </w:r>
          </w:p>
        </w:tc>
      </w:tr>
      <w:tr w:rsidR="00000000" w14:paraId="2F75511A" w14:textId="77777777">
        <w:tblPrEx>
          <w:tblCellMar>
            <w:top w:w="0" w:type="dxa"/>
            <w:bottom w:w="0" w:type="dxa"/>
          </w:tblCellMar>
        </w:tblPrEx>
        <w:tc>
          <w:tcPr>
            <w:tcW w:w="2520" w:type="dxa"/>
            <w:tcBorders>
              <w:left w:val="single" w:sz="6" w:space="0" w:color="auto"/>
              <w:right w:val="single" w:sz="6" w:space="0" w:color="auto"/>
            </w:tcBorders>
          </w:tcPr>
          <w:p w14:paraId="4B3F0EAE" w14:textId="77777777" w:rsidR="00850274" w:rsidRDefault="00850274">
            <w:pPr>
              <w:jc w:val="both"/>
            </w:pPr>
            <w:r>
              <w:t>ОНС-20-500; ОНС-20-2000</w:t>
            </w:r>
          </w:p>
          <w:p w14:paraId="4D230885" w14:textId="77777777" w:rsidR="00850274" w:rsidRDefault="00850274">
            <w:pPr>
              <w:jc w:val="both"/>
            </w:pPr>
          </w:p>
        </w:tc>
        <w:tc>
          <w:tcPr>
            <w:tcW w:w="495" w:type="dxa"/>
            <w:tcBorders>
              <w:left w:val="single" w:sz="6" w:space="0" w:color="auto"/>
              <w:right w:val="single" w:sz="6" w:space="0" w:color="auto"/>
            </w:tcBorders>
          </w:tcPr>
          <w:p w14:paraId="540AB1F4" w14:textId="77777777" w:rsidR="00850274" w:rsidRDefault="00850274">
            <w:pPr>
              <w:jc w:val="center"/>
            </w:pPr>
            <w:r>
              <w:t>-</w:t>
            </w:r>
          </w:p>
        </w:tc>
        <w:tc>
          <w:tcPr>
            <w:tcW w:w="495" w:type="dxa"/>
            <w:tcBorders>
              <w:left w:val="single" w:sz="6" w:space="0" w:color="auto"/>
              <w:right w:val="single" w:sz="6" w:space="0" w:color="auto"/>
            </w:tcBorders>
          </w:tcPr>
          <w:p w14:paraId="3959BD1A" w14:textId="77777777" w:rsidR="00850274" w:rsidRDefault="00850274">
            <w:pPr>
              <w:jc w:val="center"/>
            </w:pPr>
            <w:r>
              <w:t xml:space="preserve">1 </w:t>
            </w:r>
          </w:p>
        </w:tc>
        <w:tc>
          <w:tcPr>
            <w:tcW w:w="495" w:type="dxa"/>
            <w:tcBorders>
              <w:left w:val="single" w:sz="6" w:space="0" w:color="auto"/>
              <w:right w:val="single" w:sz="6" w:space="0" w:color="auto"/>
            </w:tcBorders>
          </w:tcPr>
          <w:p w14:paraId="42B851A8" w14:textId="77777777" w:rsidR="00850274" w:rsidRDefault="00850274">
            <w:pPr>
              <w:jc w:val="center"/>
            </w:pPr>
            <w:r>
              <w:t>-</w:t>
            </w:r>
          </w:p>
        </w:tc>
        <w:tc>
          <w:tcPr>
            <w:tcW w:w="495" w:type="dxa"/>
            <w:tcBorders>
              <w:left w:val="single" w:sz="6" w:space="0" w:color="auto"/>
              <w:right w:val="single" w:sz="6" w:space="0" w:color="auto"/>
            </w:tcBorders>
          </w:tcPr>
          <w:p w14:paraId="34217140" w14:textId="77777777" w:rsidR="00850274" w:rsidRDefault="00850274">
            <w:pPr>
              <w:jc w:val="center"/>
            </w:pPr>
            <w:r>
              <w:t>-</w:t>
            </w:r>
          </w:p>
        </w:tc>
        <w:tc>
          <w:tcPr>
            <w:tcW w:w="495" w:type="dxa"/>
            <w:tcBorders>
              <w:left w:val="single" w:sz="6" w:space="0" w:color="auto"/>
              <w:right w:val="single" w:sz="6" w:space="0" w:color="auto"/>
            </w:tcBorders>
          </w:tcPr>
          <w:p w14:paraId="02026837" w14:textId="77777777" w:rsidR="00850274" w:rsidRDefault="00850274">
            <w:pPr>
              <w:jc w:val="center"/>
            </w:pPr>
            <w:r>
              <w:t>-</w:t>
            </w:r>
          </w:p>
        </w:tc>
        <w:tc>
          <w:tcPr>
            <w:tcW w:w="495" w:type="dxa"/>
            <w:tcBorders>
              <w:left w:val="single" w:sz="6" w:space="0" w:color="auto"/>
              <w:right w:val="single" w:sz="6" w:space="0" w:color="auto"/>
            </w:tcBorders>
          </w:tcPr>
          <w:p w14:paraId="3164AFCB" w14:textId="77777777" w:rsidR="00850274" w:rsidRDefault="00850274">
            <w:pPr>
              <w:jc w:val="center"/>
            </w:pPr>
            <w:r>
              <w:t>-</w:t>
            </w:r>
          </w:p>
        </w:tc>
        <w:tc>
          <w:tcPr>
            <w:tcW w:w="495" w:type="dxa"/>
            <w:tcBorders>
              <w:left w:val="single" w:sz="6" w:space="0" w:color="auto"/>
            </w:tcBorders>
          </w:tcPr>
          <w:p w14:paraId="7EB8BFDC" w14:textId="77777777" w:rsidR="00850274" w:rsidRDefault="00850274">
            <w:pPr>
              <w:jc w:val="center"/>
            </w:pPr>
            <w:r>
              <w:t>-</w:t>
            </w:r>
          </w:p>
        </w:tc>
        <w:tc>
          <w:tcPr>
            <w:tcW w:w="495" w:type="dxa"/>
            <w:tcBorders>
              <w:left w:val="single" w:sz="6" w:space="0" w:color="auto"/>
              <w:right w:val="single" w:sz="6" w:space="0" w:color="auto"/>
            </w:tcBorders>
          </w:tcPr>
          <w:p w14:paraId="10A545D9" w14:textId="77777777" w:rsidR="00850274" w:rsidRDefault="00850274">
            <w:pPr>
              <w:jc w:val="center"/>
            </w:pPr>
            <w:r>
              <w:t>-</w:t>
            </w:r>
          </w:p>
        </w:tc>
      </w:tr>
      <w:tr w:rsidR="00000000" w14:paraId="7907E793" w14:textId="77777777">
        <w:tblPrEx>
          <w:tblCellMar>
            <w:top w:w="0" w:type="dxa"/>
            <w:bottom w:w="0" w:type="dxa"/>
          </w:tblCellMar>
        </w:tblPrEx>
        <w:tc>
          <w:tcPr>
            <w:tcW w:w="2520" w:type="dxa"/>
            <w:tcBorders>
              <w:left w:val="single" w:sz="6" w:space="0" w:color="auto"/>
              <w:right w:val="single" w:sz="6" w:space="0" w:color="auto"/>
            </w:tcBorders>
          </w:tcPr>
          <w:p w14:paraId="42B51FEC" w14:textId="77777777" w:rsidR="00850274" w:rsidRDefault="00850274">
            <w:pPr>
              <w:jc w:val="both"/>
            </w:pPr>
            <w:r>
              <w:t>ОНШ-35-1000 (ШТ-35)</w:t>
            </w:r>
          </w:p>
          <w:p w14:paraId="39967388" w14:textId="77777777" w:rsidR="00850274" w:rsidRDefault="00850274">
            <w:pPr>
              <w:jc w:val="both"/>
            </w:pPr>
          </w:p>
        </w:tc>
        <w:tc>
          <w:tcPr>
            <w:tcW w:w="495" w:type="dxa"/>
            <w:tcBorders>
              <w:left w:val="single" w:sz="6" w:space="0" w:color="auto"/>
              <w:right w:val="single" w:sz="6" w:space="0" w:color="auto"/>
            </w:tcBorders>
          </w:tcPr>
          <w:p w14:paraId="5BDAF73B" w14:textId="77777777" w:rsidR="00850274" w:rsidRDefault="00850274">
            <w:pPr>
              <w:jc w:val="center"/>
            </w:pPr>
            <w:r>
              <w:t>-</w:t>
            </w:r>
          </w:p>
        </w:tc>
        <w:tc>
          <w:tcPr>
            <w:tcW w:w="495" w:type="dxa"/>
            <w:tcBorders>
              <w:left w:val="single" w:sz="6" w:space="0" w:color="auto"/>
              <w:right w:val="single" w:sz="6" w:space="0" w:color="auto"/>
            </w:tcBorders>
          </w:tcPr>
          <w:p w14:paraId="7A4B6F91" w14:textId="77777777" w:rsidR="00850274" w:rsidRDefault="00850274">
            <w:pPr>
              <w:jc w:val="center"/>
            </w:pPr>
            <w:r>
              <w:t xml:space="preserve">1 </w:t>
            </w:r>
          </w:p>
        </w:tc>
        <w:tc>
          <w:tcPr>
            <w:tcW w:w="495" w:type="dxa"/>
            <w:tcBorders>
              <w:left w:val="single" w:sz="6" w:space="0" w:color="auto"/>
              <w:right w:val="single" w:sz="6" w:space="0" w:color="auto"/>
            </w:tcBorders>
          </w:tcPr>
          <w:p w14:paraId="3B040569" w14:textId="77777777" w:rsidR="00850274" w:rsidRDefault="00850274">
            <w:pPr>
              <w:jc w:val="center"/>
            </w:pPr>
            <w:r>
              <w:t xml:space="preserve">1 </w:t>
            </w:r>
          </w:p>
        </w:tc>
        <w:tc>
          <w:tcPr>
            <w:tcW w:w="495" w:type="dxa"/>
            <w:tcBorders>
              <w:left w:val="single" w:sz="6" w:space="0" w:color="auto"/>
              <w:right w:val="single" w:sz="6" w:space="0" w:color="auto"/>
            </w:tcBorders>
          </w:tcPr>
          <w:p w14:paraId="2450712D" w14:textId="77777777" w:rsidR="00850274" w:rsidRDefault="00850274">
            <w:pPr>
              <w:jc w:val="center"/>
            </w:pPr>
            <w:r>
              <w:t xml:space="preserve">3 </w:t>
            </w:r>
          </w:p>
        </w:tc>
        <w:tc>
          <w:tcPr>
            <w:tcW w:w="495" w:type="dxa"/>
            <w:tcBorders>
              <w:left w:val="single" w:sz="6" w:space="0" w:color="auto"/>
              <w:right w:val="single" w:sz="6" w:space="0" w:color="auto"/>
            </w:tcBorders>
          </w:tcPr>
          <w:p w14:paraId="3D1291A2" w14:textId="77777777" w:rsidR="00850274" w:rsidRDefault="00850274">
            <w:pPr>
              <w:jc w:val="center"/>
            </w:pPr>
            <w:r>
              <w:t xml:space="preserve">4 </w:t>
            </w:r>
          </w:p>
        </w:tc>
        <w:tc>
          <w:tcPr>
            <w:tcW w:w="495" w:type="dxa"/>
            <w:tcBorders>
              <w:left w:val="single" w:sz="6" w:space="0" w:color="auto"/>
              <w:right w:val="single" w:sz="6" w:space="0" w:color="auto"/>
            </w:tcBorders>
          </w:tcPr>
          <w:p w14:paraId="0C69B5DE" w14:textId="77777777" w:rsidR="00850274" w:rsidRDefault="00850274">
            <w:pPr>
              <w:jc w:val="center"/>
            </w:pPr>
            <w:r>
              <w:t>-</w:t>
            </w:r>
          </w:p>
        </w:tc>
        <w:tc>
          <w:tcPr>
            <w:tcW w:w="495" w:type="dxa"/>
            <w:tcBorders>
              <w:left w:val="single" w:sz="6" w:space="0" w:color="auto"/>
            </w:tcBorders>
          </w:tcPr>
          <w:p w14:paraId="4E72BA19" w14:textId="77777777" w:rsidR="00850274" w:rsidRDefault="00850274">
            <w:pPr>
              <w:jc w:val="center"/>
            </w:pPr>
            <w:r>
              <w:t>-</w:t>
            </w:r>
          </w:p>
        </w:tc>
        <w:tc>
          <w:tcPr>
            <w:tcW w:w="495" w:type="dxa"/>
            <w:tcBorders>
              <w:left w:val="single" w:sz="6" w:space="0" w:color="auto"/>
              <w:right w:val="single" w:sz="6" w:space="0" w:color="auto"/>
            </w:tcBorders>
          </w:tcPr>
          <w:p w14:paraId="225A309E" w14:textId="77777777" w:rsidR="00850274" w:rsidRDefault="00850274">
            <w:pPr>
              <w:jc w:val="center"/>
            </w:pPr>
            <w:r>
              <w:t>-</w:t>
            </w:r>
          </w:p>
        </w:tc>
      </w:tr>
      <w:tr w:rsidR="00000000" w14:paraId="1EE96F56" w14:textId="77777777">
        <w:tblPrEx>
          <w:tblCellMar>
            <w:top w:w="0" w:type="dxa"/>
            <w:bottom w:w="0" w:type="dxa"/>
          </w:tblCellMar>
        </w:tblPrEx>
        <w:tc>
          <w:tcPr>
            <w:tcW w:w="2520" w:type="dxa"/>
            <w:tcBorders>
              <w:left w:val="single" w:sz="6" w:space="0" w:color="auto"/>
              <w:right w:val="single" w:sz="6" w:space="0" w:color="auto"/>
            </w:tcBorders>
          </w:tcPr>
          <w:p w14:paraId="3F4BEBDD" w14:textId="77777777" w:rsidR="00850274" w:rsidRDefault="00850274">
            <w:pPr>
              <w:jc w:val="both"/>
            </w:pPr>
            <w:r>
              <w:t>ОНШ-35-2000 (ИШД-35)</w:t>
            </w:r>
          </w:p>
          <w:p w14:paraId="5EA441B1" w14:textId="77777777" w:rsidR="00850274" w:rsidRDefault="00850274">
            <w:pPr>
              <w:jc w:val="both"/>
            </w:pPr>
          </w:p>
        </w:tc>
        <w:tc>
          <w:tcPr>
            <w:tcW w:w="495" w:type="dxa"/>
            <w:tcBorders>
              <w:left w:val="single" w:sz="6" w:space="0" w:color="auto"/>
              <w:right w:val="single" w:sz="6" w:space="0" w:color="auto"/>
            </w:tcBorders>
          </w:tcPr>
          <w:p w14:paraId="5E791D48" w14:textId="77777777" w:rsidR="00850274" w:rsidRDefault="00850274">
            <w:pPr>
              <w:jc w:val="center"/>
            </w:pPr>
            <w:r>
              <w:t>-</w:t>
            </w:r>
          </w:p>
        </w:tc>
        <w:tc>
          <w:tcPr>
            <w:tcW w:w="495" w:type="dxa"/>
            <w:tcBorders>
              <w:left w:val="single" w:sz="6" w:space="0" w:color="auto"/>
              <w:right w:val="single" w:sz="6" w:space="0" w:color="auto"/>
            </w:tcBorders>
          </w:tcPr>
          <w:p w14:paraId="67654844" w14:textId="77777777" w:rsidR="00850274" w:rsidRDefault="00850274">
            <w:pPr>
              <w:jc w:val="center"/>
            </w:pPr>
            <w:r>
              <w:t xml:space="preserve">1 </w:t>
            </w:r>
          </w:p>
        </w:tc>
        <w:tc>
          <w:tcPr>
            <w:tcW w:w="495" w:type="dxa"/>
            <w:tcBorders>
              <w:left w:val="single" w:sz="6" w:space="0" w:color="auto"/>
              <w:right w:val="single" w:sz="6" w:space="0" w:color="auto"/>
            </w:tcBorders>
          </w:tcPr>
          <w:p w14:paraId="3392553C" w14:textId="77777777" w:rsidR="00850274" w:rsidRDefault="00850274">
            <w:pPr>
              <w:jc w:val="center"/>
            </w:pPr>
            <w:r>
              <w:t xml:space="preserve">1 </w:t>
            </w:r>
          </w:p>
        </w:tc>
        <w:tc>
          <w:tcPr>
            <w:tcW w:w="495" w:type="dxa"/>
            <w:tcBorders>
              <w:left w:val="single" w:sz="6" w:space="0" w:color="auto"/>
              <w:right w:val="single" w:sz="6" w:space="0" w:color="auto"/>
            </w:tcBorders>
          </w:tcPr>
          <w:p w14:paraId="0FDCB44B" w14:textId="77777777" w:rsidR="00850274" w:rsidRDefault="00850274">
            <w:pPr>
              <w:jc w:val="center"/>
            </w:pPr>
            <w:r>
              <w:t xml:space="preserve">3 </w:t>
            </w:r>
          </w:p>
        </w:tc>
        <w:tc>
          <w:tcPr>
            <w:tcW w:w="495" w:type="dxa"/>
            <w:tcBorders>
              <w:left w:val="single" w:sz="6" w:space="0" w:color="auto"/>
              <w:right w:val="single" w:sz="6" w:space="0" w:color="auto"/>
            </w:tcBorders>
          </w:tcPr>
          <w:p w14:paraId="20FD5E64" w14:textId="77777777" w:rsidR="00850274" w:rsidRDefault="00850274">
            <w:pPr>
              <w:jc w:val="center"/>
            </w:pPr>
            <w:r>
              <w:t xml:space="preserve">4 </w:t>
            </w:r>
          </w:p>
        </w:tc>
        <w:tc>
          <w:tcPr>
            <w:tcW w:w="495" w:type="dxa"/>
            <w:tcBorders>
              <w:left w:val="single" w:sz="6" w:space="0" w:color="auto"/>
              <w:right w:val="single" w:sz="6" w:space="0" w:color="auto"/>
            </w:tcBorders>
          </w:tcPr>
          <w:p w14:paraId="331ADE32" w14:textId="77777777" w:rsidR="00850274" w:rsidRDefault="00850274">
            <w:pPr>
              <w:jc w:val="center"/>
            </w:pPr>
            <w:r>
              <w:t xml:space="preserve">5 </w:t>
            </w:r>
          </w:p>
        </w:tc>
        <w:tc>
          <w:tcPr>
            <w:tcW w:w="495" w:type="dxa"/>
            <w:tcBorders>
              <w:left w:val="single" w:sz="6" w:space="0" w:color="auto"/>
            </w:tcBorders>
          </w:tcPr>
          <w:p w14:paraId="28CB0306" w14:textId="77777777" w:rsidR="00850274" w:rsidRDefault="00850274">
            <w:pPr>
              <w:jc w:val="center"/>
            </w:pPr>
            <w:r>
              <w:t>-</w:t>
            </w:r>
          </w:p>
        </w:tc>
        <w:tc>
          <w:tcPr>
            <w:tcW w:w="495" w:type="dxa"/>
            <w:tcBorders>
              <w:left w:val="single" w:sz="6" w:space="0" w:color="auto"/>
              <w:right w:val="single" w:sz="6" w:space="0" w:color="auto"/>
            </w:tcBorders>
          </w:tcPr>
          <w:p w14:paraId="0F3FD560" w14:textId="77777777" w:rsidR="00850274" w:rsidRDefault="00850274">
            <w:pPr>
              <w:jc w:val="center"/>
            </w:pPr>
            <w:r>
              <w:t>-</w:t>
            </w:r>
          </w:p>
        </w:tc>
      </w:tr>
      <w:tr w:rsidR="00000000" w14:paraId="60D55E41" w14:textId="77777777">
        <w:tblPrEx>
          <w:tblCellMar>
            <w:top w:w="0" w:type="dxa"/>
            <w:bottom w:w="0" w:type="dxa"/>
          </w:tblCellMar>
        </w:tblPrEx>
        <w:tc>
          <w:tcPr>
            <w:tcW w:w="2520" w:type="dxa"/>
            <w:tcBorders>
              <w:left w:val="single" w:sz="6" w:space="0" w:color="auto"/>
              <w:right w:val="single" w:sz="6" w:space="0" w:color="auto"/>
            </w:tcBorders>
          </w:tcPr>
          <w:p w14:paraId="7C60F734" w14:textId="77777777" w:rsidR="00850274" w:rsidRDefault="00850274">
            <w:pPr>
              <w:jc w:val="both"/>
            </w:pPr>
            <w:r>
              <w:t>ШО-35</w:t>
            </w:r>
          </w:p>
          <w:p w14:paraId="2EF8723D" w14:textId="77777777" w:rsidR="00850274" w:rsidRDefault="00850274">
            <w:pPr>
              <w:jc w:val="both"/>
            </w:pPr>
          </w:p>
        </w:tc>
        <w:tc>
          <w:tcPr>
            <w:tcW w:w="495" w:type="dxa"/>
            <w:tcBorders>
              <w:left w:val="single" w:sz="6" w:space="0" w:color="auto"/>
              <w:right w:val="single" w:sz="6" w:space="0" w:color="auto"/>
            </w:tcBorders>
          </w:tcPr>
          <w:p w14:paraId="0C435AD1" w14:textId="77777777" w:rsidR="00850274" w:rsidRDefault="00850274">
            <w:pPr>
              <w:jc w:val="center"/>
            </w:pPr>
            <w:r>
              <w:t>-</w:t>
            </w:r>
          </w:p>
        </w:tc>
        <w:tc>
          <w:tcPr>
            <w:tcW w:w="495" w:type="dxa"/>
            <w:tcBorders>
              <w:left w:val="single" w:sz="6" w:space="0" w:color="auto"/>
              <w:right w:val="single" w:sz="6" w:space="0" w:color="auto"/>
            </w:tcBorders>
          </w:tcPr>
          <w:p w14:paraId="0EFFB070" w14:textId="77777777" w:rsidR="00850274" w:rsidRDefault="00850274">
            <w:pPr>
              <w:jc w:val="center"/>
            </w:pPr>
            <w:r>
              <w:t>-</w:t>
            </w:r>
          </w:p>
        </w:tc>
        <w:tc>
          <w:tcPr>
            <w:tcW w:w="495" w:type="dxa"/>
            <w:tcBorders>
              <w:left w:val="single" w:sz="6" w:space="0" w:color="auto"/>
              <w:right w:val="single" w:sz="6" w:space="0" w:color="auto"/>
            </w:tcBorders>
          </w:tcPr>
          <w:p w14:paraId="0220681F" w14:textId="77777777" w:rsidR="00850274" w:rsidRDefault="00850274">
            <w:pPr>
              <w:jc w:val="center"/>
            </w:pPr>
            <w:r>
              <w:t xml:space="preserve">1 </w:t>
            </w:r>
          </w:p>
        </w:tc>
        <w:tc>
          <w:tcPr>
            <w:tcW w:w="495" w:type="dxa"/>
            <w:tcBorders>
              <w:left w:val="single" w:sz="6" w:space="0" w:color="auto"/>
              <w:right w:val="single" w:sz="6" w:space="0" w:color="auto"/>
            </w:tcBorders>
          </w:tcPr>
          <w:p w14:paraId="30471FEA" w14:textId="77777777" w:rsidR="00850274" w:rsidRDefault="00850274">
            <w:pPr>
              <w:jc w:val="center"/>
            </w:pPr>
            <w:r>
              <w:t>-</w:t>
            </w:r>
          </w:p>
        </w:tc>
        <w:tc>
          <w:tcPr>
            <w:tcW w:w="495" w:type="dxa"/>
            <w:tcBorders>
              <w:left w:val="single" w:sz="6" w:space="0" w:color="auto"/>
              <w:right w:val="single" w:sz="6" w:space="0" w:color="auto"/>
            </w:tcBorders>
          </w:tcPr>
          <w:p w14:paraId="33A025C2" w14:textId="77777777" w:rsidR="00850274" w:rsidRDefault="00850274">
            <w:pPr>
              <w:jc w:val="center"/>
            </w:pPr>
            <w:r>
              <w:t>-</w:t>
            </w:r>
          </w:p>
        </w:tc>
        <w:tc>
          <w:tcPr>
            <w:tcW w:w="495" w:type="dxa"/>
            <w:tcBorders>
              <w:left w:val="single" w:sz="6" w:space="0" w:color="auto"/>
              <w:right w:val="single" w:sz="6" w:space="0" w:color="auto"/>
            </w:tcBorders>
          </w:tcPr>
          <w:p w14:paraId="21D5547A" w14:textId="77777777" w:rsidR="00850274" w:rsidRDefault="00850274">
            <w:pPr>
              <w:jc w:val="center"/>
            </w:pPr>
            <w:r>
              <w:t>-</w:t>
            </w:r>
          </w:p>
        </w:tc>
        <w:tc>
          <w:tcPr>
            <w:tcW w:w="495" w:type="dxa"/>
            <w:tcBorders>
              <w:left w:val="single" w:sz="6" w:space="0" w:color="auto"/>
            </w:tcBorders>
          </w:tcPr>
          <w:p w14:paraId="10168D5C" w14:textId="77777777" w:rsidR="00850274" w:rsidRDefault="00850274">
            <w:pPr>
              <w:jc w:val="center"/>
            </w:pPr>
            <w:r>
              <w:t>-</w:t>
            </w:r>
          </w:p>
        </w:tc>
        <w:tc>
          <w:tcPr>
            <w:tcW w:w="495" w:type="dxa"/>
            <w:tcBorders>
              <w:left w:val="single" w:sz="6" w:space="0" w:color="auto"/>
              <w:right w:val="single" w:sz="6" w:space="0" w:color="auto"/>
            </w:tcBorders>
          </w:tcPr>
          <w:p w14:paraId="4C39CF5F" w14:textId="77777777" w:rsidR="00850274" w:rsidRDefault="00850274">
            <w:pPr>
              <w:jc w:val="center"/>
            </w:pPr>
            <w:r>
              <w:t>-</w:t>
            </w:r>
          </w:p>
        </w:tc>
      </w:tr>
      <w:tr w:rsidR="00000000" w14:paraId="51683F41" w14:textId="77777777">
        <w:tblPrEx>
          <w:tblCellMar>
            <w:top w:w="0" w:type="dxa"/>
            <w:bottom w:w="0" w:type="dxa"/>
          </w:tblCellMar>
        </w:tblPrEx>
        <w:tc>
          <w:tcPr>
            <w:tcW w:w="2520" w:type="dxa"/>
            <w:tcBorders>
              <w:left w:val="single" w:sz="6" w:space="0" w:color="auto"/>
              <w:right w:val="single" w:sz="6" w:space="0" w:color="auto"/>
            </w:tcBorders>
          </w:tcPr>
          <w:p w14:paraId="748DCF48" w14:textId="77777777" w:rsidR="00850274" w:rsidRDefault="00850274">
            <w:pPr>
              <w:jc w:val="both"/>
            </w:pPr>
            <w:r>
              <w:t>ШО-110</w:t>
            </w:r>
          </w:p>
          <w:p w14:paraId="7F55FE08" w14:textId="77777777" w:rsidR="00850274" w:rsidRDefault="00850274">
            <w:pPr>
              <w:jc w:val="both"/>
            </w:pPr>
          </w:p>
        </w:tc>
        <w:tc>
          <w:tcPr>
            <w:tcW w:w="495" w:type="dxa"/>
            <w:tcBorders>
              <w:left w:val="single" w:sz="6" w:space="0" w:color="auto"/>
              <w:right w:val="single" w:sz="6" w:space="0" w:color="auto"/>
            </w:tcBorders>
          </w:tcPr>
          <w:p w14:paraId="20FF62EF" w14:textId="77777777" w:rsidR="00850274" w:rsidRDefault="00850274">
            <w:pPr>
              <w:jc w:val="center"/>
            </w:pPr>
            <w:r>
              <w:t>-</w:t>
            </w:r>
          </w:p>
        </w:tc>
        <w:tc>
          <w:tcPr>
            <w:tcW w:w="495" w:type="dxa"/>
            <w:tcBorders>
              <w:left w:val="single" w:sz="6" w:space="0" w:color="auto"/>
              <w:right w:val="single" w:sz="6" w:space="0" w:color="auto"/>
            </w:tcBorders>
          </w:tcPr>
          <w:p w14:paraId="00831F34" w14:textId="77777777" w:rsidR="00850274" w:rsidRDefault="00850274">
            <w:pPr>
              <w:jc w:val="center"/>
            </w:pPr>
            <w:r>
              <w:t>-</w:t>
            </w:r>
          </w:p>
        </w:tc>
        <w:tc>
          <w:tcPr>
            <w:tcW w:w="495" w:type="dxa"/>
            <w:tcBorders>
              <w:left w:val="single" w:sz="6" w:space="0" w:color="auto"/>
              <w:right w:val="single" w:sz="6" w:space="0" w:color="auto"/>
            </w:tcBorders>
          </w:tcPr>
          <w:p w14:paraId="4150C018" w14:textId="77777777" w:rsidR="00850274" w:rsidRDefault="00850274">
            <w:pPr>
              <w:jc w:val="center"/>
            </w:pPr>
            <w:r>
              <w:t>-</w:t>
            </w:r>
          </w:p>
        </w:tc>
        <w:tc>
          <w:tcPr>
            <w:tcW w:w="495" w:type="dxa"/>
            <w:tcBorders>
              <w:left w:val="single" w:sz="6" w:space="0" w:color="auto"/>
              <w:right w:val="single" w:sz="6" w:space="0" w:color="auto"/>
            </w:tcBorders>
          </w:tcPr>
          <w:p w14:paraId="51E62705" w14:textId="77777777" w:rsidR="00850274" w:rsidRDefault="00850274">
            <w:pPr>
              <w:jc w:val="center"/>
            </w:pPr>
            <w:r>
              <w:t xml:space="preserve">1 </w:t>
            </w:r>
          </w:p>
        </w:tc>
        <w:tc>
          <w:tcPr>
            <w:tcW w:w="495" w:type="dxa"/>
            <w:tcBorders>
              <w:left w:val="single" w:sz="6" w:space="0" w:color="auto"/>
              <w:right w:val="single" w:sz="6" w:space="0" w:color="auto"/>
            </w:tcBorders>
          </w:tcPr>
          <w:p w14:paraId="0573C901" w14:textId="77777777" w:rsidR="00850274" w:rsidRDefault="00850274">
            <w:pPr>
              <w:jc w:val="center"/>
            </w:pPr>
            <w:r>
              <w:t>-</w:t>
            </w:r>
          </w:p>
        </w:tc>
        <w:tc>
          <w:tcPr>
            <w:tcW w:w="495" w:type="dxa"/>
            <w:tcBorders>
              <w:left w:val="single" w:sz="6" w:space="0" w:color="auto"/>
              <w:right w:val="single" w:sz="6" w:space="0" w:color="auto"/>
            </w:tcBorders>
          </w:tcPr>
          <w:p w14:paraId="45F2EB34" w14:textId="77777777" w:rsidR="00850274" w:rsidRDefault="00850274">
            <w:pPr>
              <w:jc w:val="center"/>
            </w:pPr>
            <w:r>
              <w:t>-</w:t>
            </w:r>
          </w:p>
        </w:tc>
        <w:tc>
          <w:tcPr>
            <w:tcW w:w="495" w:type="dxa"/>
            <w:tcBorders>
              <w:left w:val="single" w:sz="6" w:space="0" w:color="auto"/>
            </w:tcBorders>
          </w:tcPr>
          <w:p w14:paraId="1335FA71" w14:textId="77777777" w:rsidR="00850274" w:rsidRDefault="00850274">
            <w:pPr>
              <w:jc w:val="center"/>
            </w:pPr>
            <w:r>
              <w:t>-</w:t>
            </w:r>
          </w:p>
        </w:tc>
        <w:tc>
          <w:tcPr>
            <w:tcW w:w="495" w:type="dxa"/>
            <w:tcBorders>
              <w:left w:val="single" w:sz="6" w:space="0" w:color="auto"/>
              <w:right w:val="single" w:sz="6" w:space="0" w:color="auto"/>
            </w:tcBorders>
          </w:tcPr>
          <w:p w14:paraId="18D57EA5" w14:textId="77777777" w:rsidR="00850274" w:rsidRDefault="00850274">
            <w:pPr>
              <w:jc w:val="center"/>
            </w:pPr>
            <w:r>
              <w:t>-</w:t>
            </w:r>
          </w:p>
        </w:tc>
      </w:tr>
      <w:tr w:rsidR="00000000" w14:paraId="2F4A32F2" w14:textId="77777777">
        <w:tblPrEx>
          <w:tblCellMar>
            <w:top w:w="0" w:type="dxa"/>
            <w:bottom w:w="0" w:type="dxa"/>
          </w:tblCellMar>
        </w:tblPrEx>
        <w:tc>
          <w:tcPr>
            <w:tcW w:w="2520" w:type="dxa"/>
            <w:tcBorders>
              <w:left w:val="single" w:sz="6" w:space="0" w:color="auto"/>
              <w:right w:val="single" w:sz="6" w:space="0" w:color="auto"/>
            </w:tcBorders>
          </w:tcPr>
          <w:p w14:paraId="274F8D1C" w14:textId="77777777" w:rsidR="00850274" w:rsidRDefault="00850274">
            <w:pPr>
              <w:jc w:val="both"/>
            </w:pPr>
            <w:r>
              <w:t>ШО-150</w:t>
            </w:r>
          </w:p>
          <w:p w14:paraId="31E5459D" w14:textId="77777777" w:rsidR="00850274" w:rsidRDefault="00850274">
            <w:pPr>
              <w:jc w:val="both"/>
            </w:pPr>
          </w:p>
        </w:tc>
        <w:tc>
          <w:tcPr>
            <w:tcW w:w="495" w:type="dxa"/>
            <w:tcBorders>
              <w:left w:val="single" w:sz="6" w:space="0" w:color="auto"/>
              <w:right w:val="single" w:sz="6" w:space="0" w:color="auto"/>
            </w:tcBorders>
          </w:tcPr>
          <w:p w14:paraId="43AC54BA" w14:textId="77777777" w:rsidR="00850274" w:rsidRDefault="00850274">
            <w:pPr>
              <w:jc w:val="center"/>
            </w:pPr>
            <w:r>
              <w:t>-</w:t>
            </w:r>
          </w:p>
        </w:tc>
        <w:tc>
          <w:tcPr>
            <w:tcW w:w="495" w:type="dxa"/>
            <w:tcBorders>
              <w:left w:val="single" w:sz="6" w:space="0" w:color="auto"/>
              <w:right w:val="single" w:sz="6" w:space="0" w:color="auto"/>
            </w:tcBorders>
          </w:tcPr>
          <w:p w14:paraId="453B425B" w14:textId="77777777" w:rsidR="00850274" w:rsidRDefault="00850274">
            <w:pPr>
              <w:jc w:val="center"/>
            </w:pPr>
            <w:r>
              <w:t>-</w:t>
            </w:r>
          </w:p>
        </w:tc>
        <w:tc>
          <w:tcPr>
            <w:tcW w:w="495" w:type="dxa"/>
            <w:tcBorders>
              <w:left w:val="single" w:sz="6" w:space="0" w:color="auto"/>
              <w:right w:val="single" w:sz="6" w:space="0" w:color="auto"/>
            </w:tcBorders>
          </w:tcPr>
          <w:p w14:paraId="0D6D6E49" w14:textId="77777777" w:rsidR="00850274" w:rsidRDefault="00850274">
            <w:pPr>
              <w:jc w:val="center"/>
            </w:pPr>
            <w:r>
              <w:t>-</w:t>
            </w:r>
          </w:p>
        </w:tc>
        <w:tc>
          <w:tcPr>
            <w:tcW w:w="495" w:type="dxa"/>
            <w:tcBorders>
              <w:left w:val="single" w:sz="6" w:space="0" w:color="auto"/>
              <w:right w:val="single" w:sz="6" w:space="0" w:color="auto"/>
            </w:tcBorders>
          </w:tcPr>
          <w:p w14:paraId="3A2C961A" w14:textId="77777777" w:rsidR="00850274" w:rsidRDefault="00850274">
            <w:pPr>
              <w:jc w:val="center"/>
            </w:pPr>
            <w:r>
              <w:t>-</w:t>
            </w:r>
          </w:p>
        </w:tc>
        <w:tc>
          <w:tcPr>
            <w:tcW w:w="495" w:type="dxa"/>
            <w:tcBorders>
              <w:left w:val="single" w:sz="6" w:space="0" w:color="auto"/>
              <w:right w:val="single" w:sz="6" w:space="0" w:color="auto"/>
            </w:tcBorders>
          </w:tcPr>
          <w:p w14:paraId="5B872408" w14:textId="77777777" w:rsidR="00850274" w:rsidRDefault="00850274">
            <w:pPr>
              <w:jc w:val="center"/>
            </w:pPr>
            <w:r>
              <w:t xml:space="preserve">1 </w:t>
            </w:r>
          </w:p>
        </w:tc>
        <w:tc>
          <w:tcPr>
            <w:tcW w:w="495" w:type="dxa"/>
            <w:tcBorders>
              <w:left w:val="single" w:sz="6" w:space="0" w:color="auto"/>
              <w:right w:val="single" w:sz="6" w:space="0" w:color="auto"/>
            </w:tcBorders>
          </w:tcPr>
          <w:p w14:paraId="6A7E36C6" w14:textId="77777777" w:rsidR="00850274" w:rsidRDefault="00850274">
            <w:pPr>
              <w:jc w:val="center"/>
            </w:pPr>
            <w:r>
              <w:t>-</w:t>
            </w:r>
          </w:p>
        </w:tc>
        <w:tc>
          <w:tcPr>
            <w:tcW w:w="495" w:type="dxa"/>
            <w:tcBorders>
              <w:left w:val="single" w:sz="6" w:space="0" w:color="auto"/>
            </w:tcBorders>
          </w:tcPr>
          <w:p w14:paraId="07082B0A" w14:textId="77777777" w:rsidR="00850274" w:rsidRDefault="00850274">
            <w:pPr>
              <w:jc w:val="center"/>
            </w:pPr>
            <w:r>
              <w:t>-</w:t>
            </w:r>
          </w:p>
        </w:tc>
        <w:tc>
          <w:tcPr>
            <w:tcW w:w="495" w:type="dxa"/>
            <w:tcBorders>
              <w:left w:val="single" w:sz="6" w:space="0" w:color="auto"/>
              <w:right w:val="single" w:sz="6" w:space="0" w:color="auto"/>
            </w:tcBorders>
          </w:tcPr>
          <w:p w14:paraId="5F67E1B1" w14:textId="77777777" w:rsidR="00850274" w:rsidRDefault="00850274">
            <w:pPr>
              <w:jc w:val="center"/>
            </w:pPr>
            <w:r>
              <w:t>-</w:t>
            </w:r>
          </w:p>
        </w:tc>
      </w:tr>
      <w:tr w:rsidR="00000000" w14:paraId="297C51E1" w14:textId="77777777">
        <w:tblPrEx>
          <w:tblCellMar>
            <w:top w:w="0" w:type="dxa"/>
            <w:bottom w:w="0" w:type="dxa"/>
          </w:tblCellMar>
        </w:tblPrEx>
        <w:tc>
          <w:tcPr>
            <w:tcW w:w="2520" w:type="dxa"/>
            <w:tcBorders>
              <w:left w:val="single" w:sz="6" w:space="0" w:color="auto"/>
              <w:right w:val="single" w:sz="6" w:space="0" w:color="auto"/>
            </w:tcBorders>
          </w:tcPr>
          <w:p w14:paraId="4C913A1E" w14:textId="77777777" w:rsidR="00850274" w:rsidRDefault="00850274">
            <w:pPr>
              <w:jc w:val="both"/>
            </w:pPr>
            <w:r>
              <w:t>ШО-220</w:t>
            </w:r>
          </w:p>
          <w:p w14:paraId="7A6F6052" w14:textId="77777777" w:rsidR="00850274" w:rsidRDefault="00850274">
            <w:pPr>
              <w:jc w:val="both"/>
            </w:pPr>
          </w:p>
        </w:tc>
        <w:tc>
          <w:tcPr>
            <w:tcW w:w="495" w:type="dxa"/>
            <w:tcBorders>
              <w:left w:val="single" w:sz="6" w:space="0" w:color="auto"/>
              <w:right w:val="single" w:sz="6" w:space="0" w:color="auto"/>
            </w:tcBorders>
          </w:tcPr>
          <w:p w14:paraId="1DCF1850" w14:textId="77777777" w:rsidR="00850274" w:rsidRDefault="00850274">
            <w:pPr>
              <w:jc w:val="center"/>
            </w:pPr>
            <w:r>
              <w:t>-</w:t>
            </w:r>
          </w:p>
        </w:tc>
        <w:tc>
          <w:tcPr>
            <w:tcW w:w="495" w:type="dxa"/>
            <w:tcBorders>
              <w:left w:val="single" w:sz="6" w:space="0" w:color="auto"/>
              <w:right w:val="single" w:sz="6" w:space="0" w:color="auto"/>
            </w:tcBorders>
          </w:tcPr>
          <w:p w14:paraId="2CE4658B" w14:textId="77777777" w:rsidR="00850274" w:rsidRDefault="00850274">
            <w:pPr>
              <w:jc w:val="center"/>
            </w:pPr>
            <w:r>
              <w:t>-</w:t>
            </w:r>
          </w:p>
        </w:tc>
        <w:tc>
          <w:tcPr>
            <w:tcW w:w="495" w:type="dxa"/>
            <w:tcBorders>
              <w:left w:val="single" w:sz="6" w:space="0" w:color="auto"/>
              <w:right w:val="single" w:sz="6" w:space="0" w:color="auto"/>
            </w:tcBorders>
          </w:tcPr>
          <w:p w14:paraId="51184CFA" w14:textId="77777777" w:rsidR="00850274" w:rsidRDefault="00850274">
            <w:pPr>
              <w:jc w:val="center"/>
            </w:pPr>
            <w:r>
              <w:t>-</w:t>
            </w:r>
          </w:p>
        </w:tc>
        <w:tc>
          <w:tcPr>
            <w:tcW w:w="495" w:type="dxa"/>
            <w:tcBorders>
              <w:left w:val="single" w:sz="6" w:space="0" w:color="auto"/>
              <w:right w:val="single" w:sz="6" w:space="0" w:color="auto"/>
            </w:tcBorders>
          </w:tcPr>
          <w:p w14:paraId="2C4DF79A" w14:textId="77777777" w:rsidR="00850274" w:rsidRDefault="00850274">
            <w:pPr>
              <w:jc w:val="center"/>
            </w:pPr>
            <w:r>
              <w:t>-</w:t>
            </w:r>
          </w:p>
        </w:tc>
        <w:tc>
          <w:tcPr>
            <w:tcW w:w="495" w:type="dxa"/>
            <w:tcBorders>
              <w:left w:val="single" w:sz="6" w:space="0" w:color="auto"/>
              <w:right w:val="single" w:sz="6" w:space="0" w:color="auto"/>
            </w:tcBorders>
          </w:tcPr>
          <w:p w14:paraId="46208E2F" w14:textId="77777777" w:rsidR="00850274" w:rsidRDefault="00850274">
            <w:pPr>
              <w:jc w:val="center"/>
            </w:pPr>
            <w:r>
              <w:t>-</w:t>
            </w:r>
          </w:p>
        </w:tc>
        <w:tc>
          <w:tcPr>
            <w:tcW w:w="495" w:type="dxa"/>
            <w:tcBorders>
              <w:left w:val="single" w:sz="6" w:space="0" w:color="auto"/>
              <w:right w:val="single" w:sz="6" w:space="0" w:color="auto"/>
            </w:tcBorders>
          </w:tcPr>
          <w:p w14:paraId="69FB869A" w14:textId="77777777" w:rsidR="00850274" w:rsidRDefault="00850274">
            <w:pPr>
              <w:jc w:val="center"/>
            </w:pPr>
            <w:r>
              <w:t xml:space="preserve">1 </w:t>
            </w:r>
          </w:p>
        </w:tc>
        <w:tc>
          <w:tcPr>
            <w:tcW w:w="495" w:type="dxa"/>
            <w:tcBorders>
              <w:left w:val="single" w:sz="6" w:space="0" w:color="auto"/>
            </w:tcBorders>
          </w:tcPr>
          <w:p w14:paraId="7167A081" w14:textId="77777777" w:rsidR="00850274" w:rsidRDefault="00850274">
            <w:pPr>
              <w:jc w:val="center"/>
            </w:pPr>
            <w:r>
              <w:t>-</w:t>
            </w:r>
          </w:p>
        </w:tc>
        <w:tc>
          <w:tcPr>
            <w:tcW w:w="495" w:type="dxa"/>
            <w:tcBorders>
              <w:left w:val="single" w:sz="6" w:space="0" w:color="auto"/>
              <w:right w:val="single" w:sz="6" w:space="0" w:color="auto"/>
            </w:tcBorders>
          </w:tcPr>
          <w:p w14:paraId="2F85578C" w14:textId="77777777" w:rsidR="00850274" w:rsidRDefault="00850274">
            <w:pPr>
              <w:jc w:val="center"/>
            </w:pPr>
            <w:r>
              <w:t>-</w:t>
            </w:r>
          </w:p>
        </w:tc>
      </w:tr>
      <w:tr w:rsidR="00000000" w14:paraId="72F1D03F" w14:textId="77777777">
        <w:tblPrEx>
          <w:tblCellMar>
            <w:top w:w="0" w:type="dxa"/>
            <w:bottom w:w="0" w:type="dxa"/>
          </w:tblCellMar>
        </w:tblPrEx>
        <w:tc>
          <w:tcPr>
            <w:tcW w:w="2520" w:type="dxa"/>
            <w:tcBorders>
              <w:left w:val="single" w:sz="6" w:space="0" w:color="auto"/>
              <w:right w:val="single" w:sz="6" w:space="0" w:color="auto"/>
            </w:tcBorders>
          </w:tcPr>
          <w:p w14:paraId="215DEB2C" w14:textId="77777777" w:rsidR="00850274" w:rsidRDefault="00850274">
            <w:pPr>
              <w:jc w:val="both"/>
            </w:pPr>
            <w:r>
              <w:t>ШО-330М</w:t>
            </w:r>
          </w:p>
          <w:p w14:paraId="2B13C6EF" w14:textId="77777777" w:rsidR="00850274" w:rsidRDefault="00850274">
            <w:pPr>
              <w:jc w:val="both"/>
            </w:pPr>
          </w:p>
        </w:tc>
        <w:tc>
          <w:tcPr>
            <w:tcW w:w="495" w:type="dxa"/>
            <w:tcBorders>
              <w:left w:val="single" w:sz="6" w:space="0" w:color="auto"/>
              <w:right w:val="single" w:sz="6" w:space="0" w:color="auto"/>
            </w:tcBorders>
          </w:tcPr>
          <w:p w14:paraId="30C39165" w14:textId="77777777" w:rsidR="00850274" w:rsidRDefault="00850274">
            <w:pPr>
              <w:jc w:val="center"/>
            </w:pPr>
            <w:r>
              <w:t>-</w:t>
            </w:r>
          </w:p>
        </w:tc>
        <w:tc>
          <w:tcPr>
            <w:tcW w:w="495" w:type="dxa"/>
            <w:tcBorders>
              <w:left w:val="single" w:sz="6" w:space="0" w:color="auto"/>
              <w:right w:val="single" w:sz="6" w:space="0" w:color="auto"/>
            </w:tcBorders>
          </w:tcPr>
          <w:p w14:paraId="59ADAFF9" w14:textId="77777777" w:rsidR="00850274" w:rsidRDefault="00850274">
            <w:pPr>
              <w:jc w:val="center"/>
            </w:pPr>
            <w:r>
              <w:t>-</w:t>
            </w:r>
          </w:p>
        </w:tc>
        <w:tc>
          <w:tcPr>
            <w:tcW w:w="495" w:type="dxa"/>
            <w:tcBorders>
              <w:left w:val="single" w:sz="6" w:space="0" w:color="auto"/>
              <w:right w:val="single" w:sz="6" w:space="0" w:color="auto"/>
            </w:tcBorders>
          </w:tcPr>
          <w:p w14:paraId="7744CCF4" w14:textId="77777777" w:rsidR="00850274" w:rsidRDefault="00850274">
            <w:pPr>
              <w:jc w:val="center"/>
            </w:pPr>
            <w:r>
              <w:t>-</w:t>
            </w:r>
          </w:p>
        </w:tc>
        <w:tc>
          <w:tcPr>
            <w:tcW w:w="495" w:type="dxa"/>
            <w:tcBorders>
              <w:left w:val="single" w:sz="6" w:space="0" w:color="auto"/>
              <w:right w:val="single" w:sz="6" w:space="0" w:color="auto"/>
            </w:tcBorders>
          </w:tcPr>
          <w:p w14:paraId="2577A341" w14:textId="77777777" w:rsidR="00850274" w:rsidRDefault="00850274">
            <w:pPr>
              <w:jc w:val="center"/>
            </w:pPr>
            <w:r>
              <w:t>-</w:t>
            </w:r>
          </w:p>
        </w:tc>
        <w:tc>
          <w:tcPr>
            <w:tcW w:w="495" w:type="dxa"/>
            <w:tcBorders>
              <w:left w:val="single" w:sz="6" w:space="0" w:color="auto"/>
              <w:right w:val="single" w:sz="6" w:space="0" w:color="auto"/>
            </w:tcBorders>
          </w:tcPr>
          <w:p w14:paraId="79BEBCC4" w14:textId="77777777" w:rsidR="00850274" w:rsidRDefault="00850274">
            <w:pPr>
              <w:jc w:val="center"/>
            </w:pPr>
            <w:r>
              <w:t>-</w:t>
            </w:r>
          </w:p>
        </w:tc>
        <w:tc>
          <w:tcPr>
            <w:tcW w:w="495" w:type="dxa"/>
            <w:tcBorders>
              <w:left w:val="single" w:sz="6" w:space="0" w:color="auto"/>
              <w:right w:val="single" w:sz="6" w:space="0" w:color="auto"/>
            </w:tcBorders>
          </w:tcPr>
          <w:p w14:paraId="255CA856" w14:textId="77777777" w:rsidR="00850274" w:rsidRDefault="00850274">
            <w:pPr>
              <w:jc w:val="center"/>
            </w:pPr>
            <w:r>
              <w:t>-</w:t>
            </w:r>
          </w:p>
        </w:tc>
        <w:tc>
          <w:tcPr>
            <w:tcW w:w="495" w:type="dxa"/>
            <w:tcBorders>
              <w:left w:val="single" w:sz="6" w:space="0" w:color="auto"/>
            </w:tcBorders>
          </w:tcPr>
          <w:p w14:paraId="6EB2ABE7" w14:textId="77777777" w:rsidR="00850274" w:rsidRDefault="00850274">
            <w:pPr>
              <w:jc w:val="center"/>
            </w:pPr>
            <w:r>
              <w:t xml:space="preserve">1 </w:t>
            </w:r>
          </w:p>
        </w:tc>
        <w:tc>
          <w:tcPr>
            <w:tcW w:w="495" w:type="dxa"/>
            <w:tcBorders>
              <w:left w:val="single" w:sz="6" w:space="0" w:color="auto"/>
              <w:right w:val="single" w:sz="6" w:space="0" w:color="auto"/>
            </w:tcBorders>
          </w:tcPr>
          <w:p w14:paraId="5779B3C1" w14:textId="77777777" w:rsidR="00850274" w:rsidRDefault="00850274">
            <w:pPr>
              <w:jc w:val="center"/>
            </w:pPr>
            <w:r>
              <w:t>-</w:t>
            </w:r>
          </w:p>
        </w:tc>
      </w:tr>
      <w:tr w:rsidR="00000000" w14:paraId="67A9F1F5" w14:textId="77777777">
        <w:tblPrEx>
          <w:tblCellMar>
            <w:top w:w="0" w:type="dxa"/>
            <w:bottom w:w="0" w:type="dxa"/>
          </w:tblCellMar>
        </w:tblPrEx>
        <w:tc>
          <w:tcPr>
            <w:tcW w:w="2520" w:type="dxa"/>
            <w:tcBorders>
              <w:left w:val="single" w:sz="6" w:space="0" w:color="auto"/>
              <w:right w:val="single" w:sz="6" w:space="0" w:color="auto"/>
            </w:tcBorders>
          </w:tcPr>
          <w:p w14:paraId="41CEF89F" w14:textId="77777777" w:rsidR="00850274" w:rsidRDefault="00850274">
            <w:pPr>
              <w:jc w:val="both"/>
            </w:pPr>
            <w:r>
              <w:t>ШО-500М</w:t>
            </w:r>
          </w:p>
          <w:p w14:paraId="3C24CFCB" w14:textId="77777777" w:rsidR="00850274" w:rsidRDefault="00850274">
            <w:pPr>
              <w:jc w:val="both"/>
            </w:pPr>
          </w:p>
        </w:tc>
        <w:tc>
          <w:tcPr>
            <w:tcW w:w="495" w:type="dxa"/>
            <w:tcBorders>
              <w:left w:val="single" w:sz="6" w:space="0" w:color="auto"/>
              <w:right w:val="single" w:sz="6" w:space="0" w:color="auto"/>
            </w:tcBorders>
          </w:tcPr>
          <w:p w14:paraId="6B446507" w14:textId="77777777" w:rsidR="00850274" w:rsidRDefault="00850274">
            <w:pPr>
              <w:jc w:val="center"/>
            </w:pPr>
            <w:r>
              <w:t>-</w:t>
            </w:r>
          </w:p>
        </w:tc>
        <w:tc>
          <w:tcPr>
            <w:tcW w:w="495" w:type="dxa"/>
            <w:tcBorders>
              <w:left w:val="single" w:sz="6" w:space="0" w:color="auto"/>
              <w:right w:val="single" w:sz="6" w:space="0" w:color="auto"/>
            </w:tcBorders>
          </w:tcPr>
          <w:p w14:paraId="39E4A5EB" w14:textId="77777777" w:rsidR="00850274" w:rsidRDefault="00850274">
            <w:pPr>
              <w:jc w:val="center"/>
            </w:pPr>
            <w:r>
              <w:t>-</w:t>
            </w:r>
          </w:p>
        </w:tc>
        <w:tc>
          <w:tcPr>
            <w:tcW w:w="495" w:type="dxa"/>
            <w:tcBorders>
              <w:left w:val="single" w:sz="6" w:space="0" w:color="auto"/>
              <w:right w:val="single" w:sz="6" w:space="0" w:color="auto"/>
            </w:tcBorders>
          </w:tcPr>
          <w:p w14:paraId="13BE0343" w14:textId="77777777" w:rsidR="00850274" w:rsidRDefault="00850274">
            <w:pPr>
              <w:jc w:val="center"/>
            </w:pPr>
            <w:r>
              <w:t>-</w:t>
            </w:r>
          </w:p>
        </w:tc>
        <w:tc>
          <w:tcPr>
            <w:tcW w:w="495" w:type="dxa"/>
            <w:tcBorders>
              <w:left w:val="single" w:sz="6" w:space="0" w:color="auto"/>
              <w:right w:val="single" w:sz="6" w:space="0" w:color="auto"/>
            </w:tcBorders>
          </w:tcPr>
          <w:p w14:paraId="7B8FE17A" w14:textId="77777777" w:rsidR="00850274" w:rsidRDefault="00850274">
            <w:pPr>
              <w:jc w:val="center"/>
            </w:pPr>
            <w:r>
              <w:t>-</w:t>
            </w:r>
          </w:p>
        </w:tc>
        <w:tc>
          <w:tcPr>
            <w:tcW w:w="495" w:type="dxa"/>
            <w:tcBorders>
              <w:left w:val="single" w:sz="6" w:space="0" w:color="auto"/>
              <w:right w:val="single" w:sz="6" w:space="0" w:color="auto"/>
            </w:tcBorders>
          </w:tcPr>
          <w:p w14:paraId="59C9F1BE" w14:textId="77777777" w:rsidR="00850274" w:rsidRDefault="00850274">
            <w:pPr>
              <w:jc w:val="center"/>
            </w:pPr>
            <w:r>
              <w:t>-</w:t>
            </w:r>
          </w:p>
        </w:tc>
        <w:tc>
          <w:tcPr>
            <w:tcW w:w="495" w:type="dxa"/>
            <w:tcBorders>
              <w:left w:val="single" w:sz="6" w:space="0" w:color="auto"/>
              <w:right w:val="single" w:sz="6" w:space="0" w:color="auto"/>
            </w:tcBorders>
          </w:tcPr>
          <w:p w14:paraId="334BD992" w14:textId="77777777" w:rsidR="00850274" w:rsidRDefault="00850274">
            <w:pPr>
              <w:jc w:val="center"/>
            </w:pPr>
            <w:r>
              <w:t>-</w:t>
            </w:r>
          </w:p>
        </w:tc>
        <w:tc>
          <w:tcPr>
            <w:tcW w:w="495" w:type="dxa"/>
            <w:tcBorders>
              <w:left w:val="single" w:sz="6" w:space="0" w:color="auto"/>
            </w:tcBorders>
          </w:tcPr>
          <w:p w14:paraId="7FE67DD1" w14:textId="77777777" w:rsidR="00850274" w:rsidRDefault="00850274">
            <w:pPr>
              <w:jc w:val="center"/>
            </w:pPr>
            <w:r>
              <w:t>-</w:t>
            </w:r>
          </w:p>
        </w:tc>
        <w:tc>
          <w:tcPr>
            <w:tcW w:w="495" w:type="dxa"/>
            <w:tcBorders>
              <w:left w:val="single" w:sz="6" w:space="0" w:color="auto"/>
              <w:right w:val="single" w:sz="6" w:space="0" w:color="auto"/>
            </w:tcBorders>
          </w:tcPr>
          <w:p w14:paraId="4875BB94" w14:textId="77777777" w:rsidR="00850274" w:rsidRDefault="00850274">
            <w:pPr>
              <w:jc w:val="center"/>
            </w:pPr>
            <w:r>
              <w:t xml:space="preserve">1 </w:t>
            </w:r>
          </w:p>
        </w:tc>
      </w:tr>
      <w:tr w:rsidR="00000000" w14:paraId="4D6BDCC0" w14:textId="77777777">
        <w:tblPrEx>
          <w:tblCellMar>
            <w:top w:w="0" w:type="dxa"/>
            <w:bottom w:w="0" w:type="dxa"/>
          </w:tblCellMar>
        </w:tblPrEx>
        <w:tc>
          <w:tcPr>
            <w:tcW w:w="2520" w:type="dxa"/>
            <w:tcBorders>
              <w:left w:val="single" w:sz="6" w:space="0" w:color="auto"/>
              <w:bottom w:val="single" w:sz="6" w:space="0" w:color="auto"/>
            </w:tcBorders>
          </w:tcPr>
          <w:p w14:paraId="7DB431FF" w14:textId="77777777" w:rsidR="00850274" w:rsidRDefault="00850274">
            <w:pPr>
              <w:jc w:val="both"/>
            </w:pPr>
            <w:r>
              <w:t>ОС-1</w:t>
            </w:r>
          </w:p>
          <w:p w14:paraId="04EEF65B" w14:textId="77777777" w:rsidR="00850274" w:rsidRDefault="00850274">
            <w:pPr>
              <w:jc w:val="both"/>
            </w:pPr>
          </w:p>
        </w:tc>
        <w:tc>
          <w:tcPr>
            <w:tcW w:w="495" w:type="dxa"/>
            <w:tcBorders>
              <w:left w:val="single" w:sz="6" w:space="0" w:color="auto"/>
              <w:bottom w:val="single" w:sz="6" w:space="0" w:color="auto"/>
              <w:right w:val="single" w:sz="6" w:space="0" w:color="auto"/>
            </w:tcBorders>
          </w:tcPr>
          <w:p w14:paraId="5E6DB821" w14:textId="77777777" w:rsidR="00850274" w:rsidRDefault="00850274">
            <w:pPr>
              <w:jc w:val="center"/>
            </w:pPr>
            <w:r>
              <w:t>-</w:t>
            </w:r>
          </w:p>
        </w:tc>
        <w:tc>
          <w:tcPr>
            <w:tcW w:w="495" w:type="dxa"/>
            <w:tcBorders>
              <w:bottom w:val="single" w:sz="6" w:space="0" w:color="auto"/>
            </w:tcBorders>
          </w:tcPr>
          <w:p w14:paraId="323DB73C" w14:textId="77777777" w:rsidR="00850274" w:rsidRDefault="00850274">
            <w:pPr>
              <w:jc w:val="center"/>
            </w:pPr>
            <w:r>
              <w:t xml:space="preserve">1 </w:t>
            </w:r>
          </w:p>
        </w:tc>
        <w:tc>
          <w:tcPr>
            <w:tcW w:w="495" w:type="dxa"/>
            <w:tcBorders>
              <w:left w:val="single" w:sz="6" w:space="0" w:color="auto"/>
              <w:bottom w:val="single" w:sz="6" w:space="0" w:color="auto"/>
              <w:right w:val="single" w:sz="6" w:space="0" w:color="auto"/>
            </w:tcBorders>
          </w:tcPr>
          <w:p w14:paraId="04AB4C32" w14:textId="77777777" w:rsidR="00850274" w:rsidRDefault="00850274">
            <w:pPr>
              <w:jc w:val="center"/>
            </w:pPr>
            <w:r>
              <w:t xml:space="preserve">2 </w:t>
            </w:r>
          </w:p>
        </w:tc>
        <w:tc>
          <w:tcPr>
            <w:tcW w:w="495" w:type="dxa"/>
            <w:tcBorders>
              <w:bottom w:val="single" w:sz="6" w:space="0" w:color="auto"/>
            </w:tcBorders>
          </w:tcPr>
          <w:p w14:paraId="3A96D402" w14:textId="77777777" w:rsidR="00850274" w:rsidRDefault="00850274">
            <w:pPr>
              <w:jc w:val="center"/>
            </w:pPr>
            <w:r>
              <w:t xml:space="preserve">5 </w:t>
            </w:r>
          </w:p>
        </w:tc>
        <w:tc>
          <w:tcPr>
            <w:tcW w:w="495" w:type="dxa"/>
            <w:tcBorders>
              <w:left w:val="single" w:sz="6" w:space="0" w:color="auto"/>
              <w:bottom w:val="single" w:sz="6" w:space="0" w:color="auto"/>
              <w:right w:val="single" w:sz="6" w:space="0" w:color="auto"/>
            </w:tcBorders>
          </w:tcPr>
          <w:p w14:paraId="47503342" w14:textId="77777777" w:rsidR="00850274" w:rsidRDefault="00850274">
            <w:pPr>
              <w:jc w:val="center"/>
            </w:pPr>
            <w:r>
              <w:t xml:space="preserve">7 </w:t>
            </w:r>
          </w:p>
        </w:tc>
        <w:tc>
          <w:tcPr>
            <w:tcW w:w="495" w:type="dxa"/>
            <w:tcBorders>
              <w:bottom w:val="single" w:sz="6" w:space="0" w:color="auto"/>
            </w:tcBorders>
          </w:tcPr>
          <w:p w14:paraId="6ACB3F58" w14:textId="77777777" w:rsidR="00850274" w:rsidRDefault="00850274">
            <w:pPr>
              <w:jc w:val="center"/>
            </w:pPr>
            <w:r>
              <w:t>-</w:t>
            </w:r>
          </w:p>
        </w:tc>
        <w:tc>
          <w:tcPr>
            <w:tcW w:w="495" w:type="dxa"/>
            <w:tcBorders>
              <w:left w:val="single" w:sz="6" w:space="0" w:color="auto"/>
              <w:bottom w:val="single" w:sz="6" w:space="0" w:color="auto"/>
            </w:tcBorders>
          </w:tcPr>
          <w:p w14:paraId="124A010B" w14:textId="77777777" w:rsidR="00850274" w:rsidRDefault="00850274">
            <w:pPr>
              <w:jc w:val="center"/>
            </w:pPr>
            <w:r>
              <w:t>-</w:t>
            </w:r>
          </w:p>
        </w:tc>
        <w:tc>
          <w:tcPr>
            <w:tcW w:w="495" w:type="dxa"/>
            <w:tcBorders>
              <w:left w:val="single" w:sz="6" w:space="0" w:color="auto"/>
              <w:bottom w:val="single" w:sz="6" w:space="0" w:color="auto"/>
              <w:right w:val="single" w:sz="6" w:space="0" w:color="auto"/>
            </w:tcBorders>
          </w:tcPr>
          <w:p w14:paraId="3C16B007" w14:textId="77777777" w:rsidR="00850274" w:rsidRDefault="00850274">
            <w:pPr>
              <w:jc w:val="center"/>
            </w:pPr>
            <w:r>
              <w:t>-</w:t>
            </w:r>
          </w:p>
        </w:tc>
      </w:tr>
    </w:tbl>
    <w:p w14:paraId="3E009448" w14:textId="77777777" w:rsidR="00850274" w:rsidRDefault="00850274">
      <w:pPr>
        <w:jc w:val="center"/>
      </w:pPr>
    </w:p>
    <w:p w14:paraId="37456287" w14:textId="77777777" w:rsidR="00850274" w:rsidRDefault="00850274">
      <w:pPr>
        <w:jc w:val="center"/>
      </w:pPr>
    </w:p>
    <w:p w14:paraId="7BE19CBF" w14:textId="77777777" w:rsidR="00850274" w:rsidRDefault="00850274">
      <w:pPr>
        <w:jc w:val="right"/>
      </w:pPr>
      <w:r>
        <w:t xml:space="preserve">Таблица 4.2.2. </w:t>
      </w:r>
    </w:p>
    <w:p w14:paraId="19474513" w14:textId="77777777" w:rsidR="00850274" w:rsidRDefault="00850274">
      <w:pPr>
        <w:pStyle w:val="Heading"/>
        <w:jc w:val="center"/>
      </w:pPr>
      <w:r>
        <w:t xml:space="preserve">     </w:t>
      </w:r>
    </w:p>
    <w:p w14:paraId="5E319CC7" w14:textId="77777777" w:rsidR="00850274" w:rsidRDefault="00850274">
      <w:pPr>
        <w:pStyle w:val="Heading"/>
        <w:jc w:val="center"/>
      </w:pPr>
      <w:r>
        <w:t xml:space="preserve">Наименьшее расстояние от токоведущих частей до различных элементов ОРУ (подстанций) в свету по рис. 4.2.1-4.2.10 </w:t>
      </w:r>
    </w:p>
    <w:p w14:paraId="305864F2" w14:textId="77777777" w:rsidR="00850274" w:rsidRDefault="00850274">
      <w:pPr>
        <w:ind w:firstLine="225"/>
        <w:jc w:val="both"/>
      </w:pPr>
    </w:p>
    <w:tbl>
      <w:tblPr>
        <w:tblW w:w="0" w:type="auto"/>
        <w:tblInd w:w="-8" w:type="dxa"/>
        <w:tblLayout w:type="fixed"/>
        <w:tblCellMar>
          <w:left w:w="45" w:type="dxa"/>
          <w:right w:w="45" w:type="dxa"/>
        </w:tblCellMar>
        <w:tblLook w:val="0000" w:firstRow="0" w:lastRow="0" w:firstColumn="0" w:lastColumn="0" w:noHBand="0" w:noVBand="0"/>
      </w:tblPr>
      <w:tblGrid>
        <w:gridCol w:w="765"/>
        <w:gridCol w:w="2835"/>
        <w:gridCol w:w="855"/>
        <w:gridCol w:w="600"/>
        <w:gridCol w:w="600"/>
        <w:gridCol w:w="600"/>
        <w:gridCol w:w="600"/>
        <w:gridCol w:w="600"/>
        <w:gridCol w:w="600"/>
        <w:gridCol w:w="600"/>
        <w:gridCol w:w="600"/>
      </w:tblGrid>
      <w:tr w:rsidR="00000000" w14:paraId="3ADA680C" w14:textId="77777777">
        <w:tblPrEx>
          <w:tblCellMar>
            <w:top w:w="0" w:type="dxa"/>
            <w:bottom w:w="0" w:type="dxa"/>
          </w:tblCellMar>
        </w:tblPrEx>
        <w:tc>
          <w:tcPr>
            <w:tcW w:w="765" w:type="dxa"/>
            <w:tcBorders>
              <w:top w:val="single" w:sz="6" w:space="0" w:color="auto"/>
              <w:left w:val="single" w:sz="6" w:space="0" w:color="auto"/>
              <w:right w:val="single" w:sz="6" w:space="0" w:color="auto"/>
            </w:tcBorders>
          </w:tcPr>
          <w:p w14:paraId="4A256BE9" w14:textId="77777777" w:rsidR="00850274" w:rsidRDefault="00850274">
            <w:pPr>
              <w:jc w:val="center"/>
            </w:pPr>
          </w:p>
          <w:p w14:paraId="18A994E0" w14:textId="77777777" w:rsidR="00850274" w:rsidRDefault="00850274">
            <w:pPr>
              <w:jc w:val="center"/>
            </w:pPr>
            <w:r>
              <w:t xml:space="preserve">Номер </w:t>
            </w:r>
          </w:p>
        </w:tc>
        <w:tc>
          <w:tcPr>
            <w:tcW w:w="2835" w:type="dxa"/>
            <w:tcBorders>
              <w:top w:val="single" w:sz="6" w:space="0" w:color="auto"/>
              <w:left w:val="single" w:sz="6" w:space="0" w:color="auto"/>
              <w:right w:val="single" w:sz="6" w:space="0" w:color="auto"/>
            </w:tcBorders>
          </w:tcPr>
          <w:p w14:paraId="3CC116F0" w14:textId="77777777" w:rsidR="00850274" w:rsidRDefault="00850274">
            <w:pPr>
              <w:jc w:val="center"/>
            </w:pPr>
            <w:r>
              <w:t xml:space="preserve">Наименование расстояния </w:t>
            </w:r>
          </w:p>
        </w:tc>
        <w:tc>
          <w:tcPr>
            <w:tcW w:w="855" w:type="dxa"/>
            <w:tcBorders>
              <w:top w:val="single" w:sz="6" w:space="0" w:color="auto"/>
              <w:left w:val="single" w:sz="6" w:space="0" w:color="auto"/>
              <w:right w:val="single" w:sz="6" w:space="0" w:color="auto"/>
            </w:tcBorders>
          </w:tcPr>
          <w:p w14:paraId="5699CC8E" w14:textId="77777777" w:rsidR="00850274" w:rsidRDefault="00850274">
            <w:pPr>
              <w:jc w:val="center"/>
            </w:pPr>
            <w:r>
              <w:t>Обозна-</w:t>
            </w:r>
          </w:p>
          <w:p w14:paraId="6549357B" w14:textId="77777777" w:rsidR="00850274" w:rsidRDefault="00850274">
            <w:pPr>
              <w:jc w:val="center"/>
            </w:pPr>
            <w:r>
              <w:t xml:space="preserve">чение </w:t>
            </w:r>
          </w:p>
        </w:tc>
        <w:tc>
          <w:tcPr>
            <w:tcW w:w="4800" w:type="dxa"/>
            <w:gridSpan w:val="8"/>
            <w:tcBorders>
              <w:top w:val="single" w:sz="6" w:space="0" w:color="auto"/>
              <w:left w:val="single" w:sz="6" w:space="0" w:color="auto"/>
              <w:bottom w:val="single" w:sz="6" w:space="0" w:color="auto"/>
              <w:right w:val="single" w:sz="6" w:space="0" w:color="auto"/>
            </w:tcBorders>
          </w:tcPr>
          <w:p w14:paraId="44959DFA" w14:textId="77777777" w:rsidR="00850274" w:rsidRDefault="00850274">
            <w:pPr>
              <w:jc w:val="center"/>
            </w:pPr>
            <w:r>
              <w:t xml:space="preserve">Изоляционное расстояние, мм, для номинального напряжения, кВ </w:t>
            </w:r>
          </w:p>
        </w:tc>
      </w:tr>
      <w:tr w:rsidR="00000000" w14:paraId="667E4CEB" w14:textId="77777777">
        <w:tblPrEx>
          <w:tblCellMar>
            <w:top w:w="0" w:type="dxa"/>
            <w:bottom w:w="0" w:type="dxa"/>
          </w:tblCellMar>
        </w:tblPrEx>
        <w:tc>
          <w:tcPr>
            <w:tcW w:w="765" w:type="dxa"/>
            <w:tcBorders>
              <w:left w:val="single" w:sz="6" w:space="0" w:color="auto"/>
              <w:bottom w:val="single" w:sz="6" w:space="0" w:color="auto"/>
              <w:right w:val="single" w:sz="6" w:space="0" w:color="auto"/>
            </w:tcBorders>
          </w:tcPr>
          <w:p w14:paraId="67D6613C" w14:textId="77777777" w:rsidR="00850274" w:rsidRDefault="00850274">
            <w:pPr>
              <w:jc w:val="center"/>
            </w:pPr>
            <w:r>
              <w:t xml:space="preserve">рисунка </w:t>
            </w:r>
          </w:p>
        </w:tc>
        <w:tc>
          <w:tcPr>
            <w:tcW w:w="2835" w:type="dxa"/>
            <w:tcBorders>
              <w:left w:val="single" w:sz="6" w:space="0" w:color="auto"/>
              <w:bottom w:val="single" w:sz="6" w:space="0" w:color="auto"/>
              <w:right w:val="single" w:sz="6" w:space="0" w:color="auto"/>
            </w:tcBorders>
          </w:tcPr>
          <w:p w14:paraId="265D2293" w14:textId="77777777" w:rsidR="00850274" w:rsidRDefault="00850274">
            <w:pPr>
              <w:jc w:val="center"/>
            </w:pPr>
          </w:p>
          <w:p w14:paraId="5E042AD5" w14:textId="77777777" w:rsidR="00850274" w:rsidRDefault="00850274">
            <w:pPr>
              <w:jc w:val="center"/>
            </w:pPr>
          </w:p>
        </w:tc>
        <w:tc>
          <w:tcPr>
            <w:tcW w:w="855" w:type="dxa"/>
            <w:tcBorders>
              <w:left w:val="single" w:sz="6" w:space="0" w:color="auto"/>
              <w:bottom w:val="single" w:sz="6" w:space="0" w:color="auto"/>
              <w:right w:val="single" w:sz="6" w:space="0" w:color="auto"/>
            </w:tcBorders>
          </w:tcPr>
          <w:p w14:paraId="60EC0784" w14:textId="77777777" w:rsidR="00850274" w:rsidRDefault="00850274">
            <w:r>
              <w:t xml:space="preserve">  </w:t>
            </w:r>
          </w:p>
        </w:tc>
        <w:tc>
          <w:tcPr>
            <w:tcW w:w="600" w:type="dxa"/>
            <w:tcBorders>
              <w:top w:val="single" w:sz="6" w:space="0" w:color="auto"/>
              <w:left w:val="single" w:sz="6" w:space="0" w:color="auto"/>
              <w:bottom w:val="single" w:sz="6" w:space="0" w:color="auto"/>
              <w:right w:val="single" w:sz="6" w:space="0" w:color="auto"/>
            </w:tcBorders>
          </w:tcPr>
          <w:p w14:paraId="59E9407F" w14:textId="77777777" w:rsidR="00850274" w:rsidRDefault="00850274">
            <w:pPr>
              <w:jc w:val="center"/>
            </w:pPr>
            <w:r>
              <w:t xml:space="preserve">до 10 </w:t>
            </w:r>
          </w:p>
        </w:tc>
        <w:tc>
          <w:tcPr>
            <w:tcW w:w="600" w:type="dxa"/>
            <w:tcBorders>
              <w:top w:val="single" w:sz="6" w:space="0" w:color="auto"/>
              <w:left w:val="single" w:sz="6" w:space="0" w:color="auto"/>
              <w:bottom w:val="single" w:sz="6" w:space="0" w:color="auto"/>
              <w:right w:val="single" w:sz="6" w:space="0" w:color="auto"/>
            </w:tcBorders>
          </w:tcPr>
          <w:p w14:paraId="645C3767" w14:textId="77777777" w:rsidR="00850274" w:rsidRDefault="00850274">
            <w:pPr>
              <w:jc w:val="center"/>
            </w:pPr>
            <w:r>
              <w:t xml:space="preserve">20 </w:t>
            </w:r>
          </w:p>
        </w:tc>
        <w:tc>
          <w:tcPr>
            <w:tcW w:w="600" w:type="dxa"/>
            <w:tcBorders>
              <w:top w:val="single" w:sz="6" w:space="0" w:color="auto"/>
              <w:left w:val="single" w:sz="6" w:space="0" w:color="auto"/>
              <w:bottom w:val="single" w:sz="6" w:space="0" w:color="auto"/>
              <w:right w:val="single" w:sz="6" w:space="0" w:color="auto"/>
            </w:tcBorders>
          </w:tcPr>
          <w:p w14:paraId="40C66081" w14:textId="77777777" w:rsidR="00850274" w:rsidRDefault="00850274">
            <w:pPr>
              <w:jc w:val="center"/>
            </w:pPr>
            <w:r>
              <w:t xml:space="preserve">35 </w:t>
            </w:r>
          </w:p>
        </w:tc>
        <w:tc>
          <w:tcPr>
            <w:tcW w:w="600" w:type="dxa"/>
            <w:tcBorders>
              <w:top w:val="single" w:sz="6" w:space="0" w:color="auto"/>
              <w:left w:val="single" w:sz="6" w:space="0" w:color="auto"/>
              <w:bottom w:val="single" w:sz="6" w:space="0" w:color="auto"/>
              <w:right w:val="single" w:sz="6" w:space="0" w:color="auto"/>
            </w:tcBorders>
          </w:tcPr>
          <w:p w14:paraId="157118E5" w14:textId="77777777" w:rsidR="00850274" w:rsidRDefault="00850274">
            <w:pPr>
              <w:jc w:val="center"/>
            </w:pPr>
            <w:r>
              <w:t xml:space="preserve">110 </w:t>
            </w:r>
          </w:p>
        </w:tc>
        <w:tc>
          <w:tcPr>
            <w:tcW w:w="600" w:type="dxa"/>
            <w:tcBorders>
              <w:top w:val="single" w:sz="6" w:space="0" w:color="auto"/>
              <w:left w:val="single" w:sz="6" w:space="0" w:color="auto"/>
              <w:bottom w:val="single" w:sz="6" w:space="0" w:color="auto"/>
              <w:right w:val="single" w:sz="6" w:space="0" w:color="auto"/>
            </w:tcBorders>
          </w:tcPr>
          <w:p w14:paraId="2ED4CF7A" w14:textId="77777777" w:rsidR="00850274" w:rsidRDefault="00850274">
            <w:pPr>
              <w:jc w:val="center"/>
            </w:pPr>
            <w:r>
              <w:t xml:space="preserve">150 </w:t>
            </w:r>
          </w:p>
        </w:tc>
        <w:tc>
          <w:tcPr>
            <w:tcW w:w="600" w:type="dxa"/>
            <w:tcBorders>
              <w:top w:val="single" w:sz="6" w:space="0" w:color="auto"/>
              <w:left w:val="single" w:sz="6" w:space="0" w:color="auto"/>
              <w:bottom w:val="single" w:sz="6" w:space="0" w:color="auto"/>
              <w:right w:val="single" w:sz="6" w:space="0" w:color="auto"/>
            </w:tcBorders>
          </w:tcPr>
          <w:p w14:paraId="35283D55" w14:textId="77777777" w:rsidR="00850274" w:rsidRDefault="00850274">
            <w:pPr>
              <w:jc w:val="center"/>
            </w:pPr>
            <w:r>
              <w:t xml:space="preserve">220 </w:t>
            </w:r>
          </w:p>
        </w:tc>
        <w:tc>
          <w:tcPr>
            <w:tcW w:w="600" w:type="dxa"/>
            <w:tcBorders>
              <w:top w:val="single" w:sz="6" w:space="0" w:color="auto"/>
              <w:left w:val="single" w:sz="6" w:space="0" w:color="auto"/>
              <w:bottom w:val="single" w:sz="6" w:space="0" w:color="auto"/>
              <w:right w:val="single" w:sz="6" w:space="0" w:color="auto"/>
            </w:tcBorders>
          </w:tcPr>
          <w:p w14:paraId="63C5C0B1" w14:textId="77777777" w:rsidR="00850274" w:rsidRDefault="00850274">
            <w:pPr>
              <w:jc w:val="center"/>
            </w:pPr>
            <w:r>
              <w:t xml:space="preserve">330 </w:t>
            </w:r>
          </w:p>
        </w:tc>
        <w:tc>
          <w:tcPr>
            <w:tcW w:w="600" w:type="dxa"/>
            <w:tcBorders>
              <w:top w:val="single" w:sz="6" w:space="0" w:color="auto"/>
              <w:left w:val="single" w:sz="6" w:space="0" w:color="auto"/>
              <w:bottom w:val="single" w:sz="6" w:space="0" w:color="auto"/>
              <w:right w:val="single" w:sz="6" w:space="0" w:color="auto"/>
            </w:tcBorders>
          </w:tcPr>
          <w:p w14:paraId="347E25D6" w14:textId="77777777" w:rsidR="00850274" w:rsidRDefault="00850274">
            <w:pPr>
              <w:jc w:val="center"/>
            </w:pPr>
            <w:r>
              <w:t xml:space="preserve">500 </w:t>
            </w:r>
          </w:p>
        </w:tc>
      </w:tr>
      <w:tr w:rsidR="00000000" w14:paraId="10881E64" w14:textId="77777777">
        <w:tblPrEx>
          <w:tblCellMar>
            <w:top w:w="0" w:type="dxa"/>
            <w:bottom w:w="0" w:type="dxa"/>
          </w:tblCellMar>
        </w:tblPrEx>
        <w:tc>
          <w:tcPr>
            <w:tcW w:w="765" w:type="dxa"/>
            <w:tcBorders>
              <w:top w:val="single" w:sz="6" w:space="0" w:color="auto"/>
              <w:left w:val="single" w:sz="6" w:space="0" w:color="auto"/>
              <w:right w:val="single" w:sz="6" w:space="0" w:color="auto"/>
            </w:tcBorders>
          </w:tcPr>
          <w:p w14:paraId="1659CCD5" w14:textId="77777777" w:rsidR="00850274" w:rsidRDefault="00850274">
            <w:r>
              <w:t xml:space="preserve">4.2.1; 4.2.2; 4.2.3 </w:t>
            </w:r>
          </w:p>
        </w:tc>
        <w:tc>
          <w:tcPr>
            <w:tcW w:w="2835" w:type="dxa"/>
            <w:tcBorders>
              <w:top w:val="single" w:sz="6" w:space="0" w:color="auto"/>
              <w:left w:val="single" w:sz="6" w:space="0" w:color="auto"/>
              <w:right w:val="single" w:sz="6" w:space="0" w:color="auto"/>
            </w:tcBorders>
          </w:tcPr>
          <w:p w14:paraId="0E13CBB8" w14:textId="77777777" w:rsidR="00850274" w:rsidRDefault="00850274">
            <w:r>
              <w:t>От токоведущих частей или от элементов оборудования и изоляции, находящихся под напряжением, до заземленных конструкций или постоянных внутренних ограждений высотой не менее 2 м</w:t>
            </w:r>
          </w:p>
          <w:p w14:paraId="287AF822" w14:textId="77777777" w:rsidR="00850274" w:rsidRDefault="00850274"/>
        </w:tc>
        <w:tc>
          <w:tcPr>
            <w:tcW w:w="855" w:type="dxa"/>
            <w:tcBorders>
              <w:top w:val="single" w:sz="6" w:space="0" w:color="auto"/>
              <w:left w:val="single" w:sz="6" w:space="0" w:color="auto"/>
              <w:right w:val="single" w:sz="6" w:space="0" w:color="auto"/>
            </w:tcBorders>
          </w:tcPr>
          <w:p w14:paraId="108E033A" w14:textId="77777777" w:rsidR="00850274" w:rsidRDefault="00850274">
            <w:r>
              <w:t xml:space="preserve">А </w:t>
            </w:r>
            <w:r>
              <w:rPr>
                <w:position w:val="-13"/>
                <w:sz w:val="20"/>
              </w:rPr>
              <w:pict>
                <v:shape id="_x0000_i1030" type="#_x0000_t75" style="width:12.75pt;height:17.25pt">
                  <v:imagedata r:id="rId8" o:title=""/>
                </v:shape>
              </w:pict>
            </w:r>
          </w:p>
        </w:tc>
        <w:tc>
          <w:tcPr>
            <w:tcW w:w="600" w:type="dxa"/>
            <w:tcBorders>
              <w:top w:val="single" w:sz="6" w:space="0" w:color="auto"/>
              <w:left w:val="single" w:sz="6" w:space="0" w:color="auto"/>
              <w:right w:val="single" w:sz="6" w:space="0" w:color="auto"/>
            </w:tcBorders>
          </w:tcPr>
          <w:p w14:paraId="331E7780" w14:textId="77777777" w:rsidR="00850274" w:rsidRDefault="00850274">
            <w:pPr>
              <w:jc w:val="center"/>
            </w:pPr>
            <w:r>
              <w:t xml:space="preserve">200 </w:t>
            </w:r>
          </w:p>
        </w:tc>
        <w:tc>
          <w:tcPr>
            <w:tcW w:w="600" w:type="dxa"/>
            <w:tcBorders>
              <w:top w:val="single" w:sz="6" w:space="0" w:color="auto"/>
              <w:left w:val="single" w:sz="6" w:space="0" w:color="auto"/>
              <w:right w:val="single" w:sz="6" w:space="0" w:color="auto"/>
            </w:tcBorders>
          </w:tcPr>
          <w:p w14:paraId="32DB4284" w14:textId="77777777" w:rsidR="00850274" w:rsidRDefault="00850274">
            <w:pPr>
              <w:jc w:val="center"/>
            </w:pPr>
            <w:r>
              <w:t xml:space="preserve">300 </w:t>
            </w:r>
          </w:p>
        </w:tc>
        <w:tc>
          <w:tcPr>
            <w:tcW w:w="600" w:type="dxa"/>
            <w:tcBorders>
              <w:top w:val="single" w:sz="6" w:space="0" w:color="auto"/>
              <w:left w:val="single" w:sz="6" w:space="0" w:color="auto"/>
              <w:right w:val="single" w:sz="6" w:space="0" w:color="auto"/>
            </w:tcBorders>
          </w:tcPr>
          <w:p w14:paraId="209393B4" w14:textId="77777777" w:rsidR="00850274" w:rsidRDefault="00850274">
            <w:pPr>
              <w:jc w:val="center"/>
            </w:pPr>
            <w:r>
              <w:t xml:space="preserve">400 </w:t>
            </w:r>
          </w:p>
        </w:tc>
        <w:tc>
          <w:tcPr>
            <w:tcW w:w="600" w:type="dxa"/>
            <w:tcBorders>
              <w:top w:val="single" w:sz="6" w:space="0" w:color="auto"/>
              <w:left w:val="single" w:sz="6" w:space="0" w:color="auto"/>
              <w:right w:val="single" w:sz="6" w:space="0" w:color="auto"/>
            </w:tcBorders>
          </w:tcPr>
          <w:p w14:paraId="58961A62" w14:textId="77777777" w:rsidR="00850274" w:rsidRDefault="00850274">
            <w:pPr>
              <w:jc w:val="center"/>
            </w:pPr>
            <w:r>
              <w:t xml:space="preserve">900 </w:t>
            </w:r>
          </w:p>
        </w:tc>
        <w:tc>
          <w:tcPr>
            <w:tcW w:w="600" w:type="dxa"/>
            <w:tcBorders>
              <w:top w:val="single" w:sz="6" w:space="0" w:color="auto"/>
              <w:left w:val="single" w:sz="6" w:space="0" w:color="auto"/>
              <w:right w:val="single" w:sz="6" w:space="0" w:color="auto"/>
            </w:tcBorders>
          </w:tcPr>
          <w:p w14:paraId="117F1212" w14:textId="77777777" w:rsidR="00850274" w:rsidRDefault="00850274">
            <w:pPr>
              <w:jc w:val="center"/>
            </w:pPr>
            <w:r>
              <w:t xml:space="preserve">1300 </w:t>
            </w:r>
          </w:p>
        </w:tc>
        <w:tc>
          <w:tcPr>
            <w:tcW w:w="600" w:type="dxa"/>
            <w:tcBorders>
              <w:top w:val="single" w:sz="6" w:space="0" w:color="auto"/>
              <w:left w:val="single" w:sz="6" w:space="0" w:color="auto"/>
              <w:right w:val="single" w:sz="6" w:space="0" w:color="auto"/>
            </w:tcBorders>
          </w:tcPr>
          <w:p w14:paraId="52E508AA" w14:textId="77777777" w:rsidR="00850274" w:rsidRDefault="00850274">
            <w:pPr>
              <w:jc w:val="center"/>
            </w:pPr>
            <w:r>
              <w:t xml:space="preserve">1800 </w:t>
            </w:r>
          </w:p>
        </w:tc>
        <w:tc>
          <w:tcPr>
            <w:tcW w:w="600" w:type="dxa"/>
            <w:tcBorders>
              <w:top w:val="single" w:sz="6" w:space="0" w:color="auto"/>
              <w:left w:val="single" w:sz="6" w:space="0" w:color="auto"/>
              <w:right w:val="single" w:sz="6" w:space="0" w:color="auto"/>
            </w:tcBorders>
          </w:tcPr>
          <w:p w14:paraId="378A5094" w14:textId="77777777" w:rsidR="00850274" w:rsidRDefault="00850274">
            <w:pPr>
              <w:jc w:val="center"/>
            </w:pPr>
            <w:r>
              <w:t xml:space="preserve">2500 </w:t>
            </w:r>
          </w:p>
        </w:tc>
        <w:tc>
          <w:tcPr>
            <w:tcW w:w="600" w:type="dxa"/>
            <w:tcBorders>
              <w:top w:val="single" w:sz="6" w:space="0" w:color="auto"/>
              <w:left w:val="single" w:sz="6" w:space="0" w:color="auto"/>
              <w:right w:val="single" w:sz="6" w:space="0" w:color="auto"/>
            </w:tcBorders>
          </w:tcPr>
          <w:p w14:paraId="50420A0B" w14:textId="77777777" w:rsidR="00850274" w:rsidRDefault="00850274">
            <w:pPr>
              <w:jc w:val="center"/>
            </w:pPr>
            <w:r>
              <w:t xml:space="preserve">3750 </w:t>
            </w:r>
          </w:p>
        </w:tc>
      </w:tr>
      <w:tr w:rsidR="00000000" w14:paraId="46698144" w14:textId="77777777">
        <w:tblPrEx>
          <w:tblCellMar>
            <w:top w:w="0" w:type="dxa"/>
            <w:bottom w:w="0" w:type="dxa"/>
          </w:tblCellMar>
        </w:tblPrEx>
        <w:tc>
          <w:tcPr>
            <w:tcW w:w="765" w:type="dxa"/>
            <w:tcBorders>
              <w:left w:val="single" w:sz="6" w:space="0" w:color="auto"/>
              <w:right w:val="single" w:sz="6" w:space="0" w:color="auto"/>
            </w:tcBorders>
          </w:tcPr>
          <w:p w14:paraId="5102A65D" w14:textId="77777777" w:rsidR="00850274" w:rsidRDefault="00850274">
            <w:r>
              <w:t xml:space="preserve">4.2.1; 4.2.2 </w:t>
            </w:r>
          </w:p>
        </w:tc>
        <w:tc>
          <w:tcPr>
            <w:tcW w:w="2835" w:type="dxa"/>
            <w:tcBorders>
              <w:left w:val="single" w:sz="6" w:space="0" w:color="auto"/>
              <w:right w:val="single" w:sz="6" w:space="0" w:color="auto"/>
            </w:tcBorders>
          </w:tcPr>
          <w:p w14:paraId="6DB514ED" w14:textId="77777777" w:rsidR="00850274" w:rsidRDefault="00850274">
            <w:r>
              <w:t>Между проводами разных фаз</w:t>
            </w:r>
          </w:p>
          <w:p w14:paraId="56F0AB74" w14:textId="77777777" w:rsidR="00850274" w:rsidRDefault="00850274"/>
          <w:p w14:paraId="69EE5595" w14:textId="77777777" w:rsidR="00850274" w:rsidRDefault="00850274"/>
        </w:tc>
        <w:tc>
          <w:tcPr>
            <w:tcW w:w="855" w:type="dxa"/>
            <w:tcBorders>
              <w:left w:val="single" w:sz="6" w:space="0" w:color="auto"/>
              <w:right w:val="single" w:sz="6" w:space="0" w:color="auto"/>
            </w:tcBorders>
          </w:tcPr>
          <w:p w14:paraId="77562A2A" w14:textId="77777777" w:rsidR="00850274" w:rsidRDefault="00850274">
            <w:r>
              <w:t xml:space="preserve">А </w:t>
            </w:r>
            <w:r>
              <w:rPr>
                <w:position w:val="-13"/>
                <w:sz w:val="20"/>
              </w:rPr>
              <w:pict>
                <v:shape id="_x0000_i1031" type="#_x0000_t75" style="width:13.5pt;height:17.25pt">
                  <v:imagedata r:id="rId9" o:title=""/>
                </v:shape>
              </w:pict>
            </w:r>
          </w:p>
        </w:tc>
        <w:tc>
          <w:tcPr>
            <w:tcW w:w="600" w:type="dxa"/>
            <w:tcBorders>
              <w:left w:val="single" w:sz="6" w:space="0" w:color="auto"/>
              <w:right w:val="single" w:sz="6" w:space="0" w:color="auto"/>
            </w:tcBorders>
          </w:tcPr>
          <w:p w14:paraId="3F9C82D2" w14:textId="77777777" w:rsidR="00850274" w:rsidRDefault="00850274">
            <w:pPr>
              <w:jc w:val="center"/>
            </w:pPr>
            <w:r>
              <w:t xml:space="preserve">220 </w:t>
            </w:r>
          </w:p>
        </w:tc>
        <w:tc>
          <w:tcPr>
            <w:tcW w:w="600" w:type="dxa"/>
            <w:tcBorders>
              <w:left w:val="single" w:sz="6" w:space="0" w:color="auto"/>
              <w:right w:val="single" w:sz="6" w:space="0" w:color="auto"/>
            </w:tcBorders>
          </w:tcPr>
          <w:p w14:paraId="72538BFA" w14:textId="77777777" w:rsidR="00850274" w:rsidRDefault="00850274">
            <w:pPr>
              <w:jc w:val="center"/>
            </w:pPr>
            <w:r>
              <w:t xml:space="preserve">330 </w:t>
            </w:r>
          </w:p>
        </w:tc>
        <w:tc>
          <w:tcPr>
            <w:tcW w:w="600" w:type="dxa"/>
            <w:tcBorders>
              <w:left w:val="single" w:sz="6" w:space="0" w:color="auto"/>
              <w:right w:val="single" w:sz="6" w:space="0" w:color="auto"/>
            </w:tcBorders>
          </w:tcPr>
          <w:p w14:paraId="0A2DDFEC" w14:textId="77777777" w:rsidR="00850274" w:rsidRDefault="00850274">
            <w:pPr>
              <w:jc w:val="center"/>
            </w:pPr>
            <w:r>
              <w:t xml:space="preserve">440 </w:t>
            </w:r>
          </w:p>
        </w:tc>
        <w:tc>
          <w:tcPr>
            <w:tcW w:w="600" w:type="dxa"/>
            <w:tcBorders>
              <w:left w:val="single" w:sz="6" w:space="0" w:color="auto"/>
              <w:right w:val="single" w:sz="6" w:space="0" w:color="auto"/>
            </w:tcBorders>
          </w:tcPr>
          <w:p w14:paraId="1CF41C01" w14:textId="77777777" w:rsidR="00850274" w:rsidRDefault="00850274">
            <w:pPr>
              <w:jc w:val="center"/>
            </w:pPr>
            <w:r>
              <w:t xml:space="preserve">1000 </w:t>
            </w:r>
          </w:p>
        </w:tc>
        <w:tc>
          <w:tcPr>
            <w:tcW w:w="600" w:type="dxa"/>
            <w:tcBorders>
              <w:left w:val="single" w:sz="6" w:space="0" w:color="auto"/>
              <w:right w:val="single" w:sz="6" w:space="0" w:color="auto"/>
            </w:tcBorders>
          </w:tcPr>
          <w:p w14:paraId="5BE31FD6" w14:textId="77777777" w:rsidR="00850274" w:rsidRDefault="00850274">
            <w:pPr>
              <w:jc w:val="center"/>
            </w:pPr>
            <w:r>
              <w:t xml:space="preserve">1400 </w:t>
            </w:r>
          </w:p>
        </w:tc>
        <w:tc>
          <w:tcPr>
            <w:tcW w:w="600" w:type="dxa"/>
            <w:tcBorders>
              <w:left w:val="single" w:sz="6" w:space="0" w:color="auto"/>
              <w:right w:val="single" w:sz="6" w:space="0" w:color="auto"/>
            </w:tcBorders>
          </w:tcPr>
          <w:p w14:paraId="33494DE7" w14:textId="77777777" w:rsidR="00850274" w:rsidRDefault="00850274">
            <w:pPr>
              <w:jc w:val="center"/>
            </w:pPr>
            <w:r>
              <w:t xml:space="preserve">2000 </w:t>
            </w:r>
          </w:p>
        </w:tc>
        <w:tc>
          <w:tcPr>
            <w:tcW w:w="600" w:type="dxa"/>
            <w:tcBorders>
              <w:left w:val="single" w:sz="6" w:space="0" w:color="auto"/>
              <w:right w:val="single" w:sz="6" w:space="0" w:color="auto"/>
            </w:tcBorders>
          </w:tcPr>
          <w:p w14:paraId="1E3E65BF" w14:textId="77777777" w:rsidR="00850274" w:rsidRDefault="00850274">
            <w:pPr>
              <w:jc w:val="center"/>
            </w:pPr>
            <w:r>
              <w:t xml:space="preserve">2800 </w:t>
            </w:r>
          </w:p>
        </w:tc>
        <w:tc>
          <w:tcPr>
            <w:tcW w:w="600" w:type="dxa"/>
            <w:tcBorders>
              <w:left w:val="single" w:sz="6" w:space="0" w:color="auto"/>
              <w:right w:val="single" w:sz="6" w:space="0" w:color="auto"/>
            </w:tcBorders>
          </w:tcPr>
          <w:p w14:paraId="5AD20728" w14:textId="77777777" w:rsidR="00850274" w:rsidRDefault="00850274">
            <w:pPr>
              <w:jc w:val="center"/>
            </w:pPr>
            <w:r>
              <w:t xml:space="preserve">4200 </w:t>
            </w:r>
          </w:p>
        </w:tc>
      </w:tr>
      <w:tr w:rsidR="00000000" w14:paraId="0248A6D2" w14:textId="77777777">
        <w:tblPrEx>
          <w:tblCellMar>
            <w:top w:w="0" w:type="dxa"/>
            <w:bottom w:w="0" w:type="dxa"/>
          </w:tblCellMar>
        </w:tblPrEx>
        <w:tc>
          <w:tcPr>
            <w:tcW w:w="765" w:type="dxa"/>
            <w:tcBorders>
              <w:left w:val="single" w:sz="6" w:space="0" w:color="auto"/>
              <w:right w:val="single" w:sz="6" w:space="0" w:color="auto"/>
            </w:tcBorders>
          </w:tcPr>
          <w:p w14:paraId="5890F195" w14:textId="77777777" w:rsidR="00850274" w:rsidRDefault="00850274">
            <w:r>
              <w:t xml:space="preserve">4.2.3; 4.2.5; 4.2.9 </w:t>
            </w:r>
          </w:p>
        </w:tc>
        <w:tc>
          <w:tcPr>
            <w:tcW w:w="2835" w:type="dxa"/>
            <w:tcBorders>
              <w:left w:val="single" w:sz="6" w:space="0" w:color="auto"/>
              <w:right w:val="single" w:sz="6" w:space="0" w:color="auto"/>
            </w:tcBorders>
          </w:tcPr>
          <w:p w14:paraId="4B90BFD6" w14:textId="77777777" w:rsidR="00850274" w:rsidRDefault="00850274">
            <w:r>
              <w:t>От токоведущих частей или от элементов оборудования и изоляции, находящихся под напряжением, до постоянных внутренних ограждений высотой 1,6 м, до габаритов транспортируемого оборудования</w:t>
            </w:r>
          </w:p>
          <w:p w14:paraId="0B1C655D" w14:textId="77777777" w:rsidR="00850274" w:rsidRDefault="00850274"/>
        </w:tc>
        <w:tc>
          <w:tcPr>
            <w:tcW w:w="855" w:type="dxa"/>
            <w:tcBorders>
              <w:left w:val="single" w:sz="6" w:space="0" w:color="auto"/>
              <w:right w:val="single" w:sz="6" w:space="0" w:color="auto"/>
            </w:tcBorders>
          </w:tcPr>
          <w:p w14:paraId="5B69547C" w14:textId="77777777" w:rsidR="00850274" w:rsidRDefault="00850274">
            <w:r>
              <w:t xml:space="preserve">Б </w:t>
            </w:r>
          </w:p>
        </w:tc>
        <w:tc>
          <w:tcPr>
            <w:tcW w:w="600" w:type="dxa"/>
            <w:tcBorders>
              <w:left w:val="single" w:sz="6" w:space="0" w:color="auto"/>
              <w:right w:val="single" w:sz="6" w:space="0" w:color="auto"/>
            </w:tcBorders>
          </w:tcPr>
          <w:p w14:paraId="72DAFF9F" w14:textId="77777777" w:rsidR="00850274" w:rsidRDefault="00850274">
            <w:pPr>
              <w:jc w:val="center"/>
            </w:pPr>
            <w:r>
              <w:t xml:space="preserve">950 </w:t>
            </w:r>
          </w:p>
        </w:tc>
        <w:tc>
          <w:tcPr>
            <w:tcW w:w="600" w:type="dxa"/>
            <w:tcBorders>
              <w:left w:val="single" w:sz="6" w:space="0" w:color="auto"/>
              <w:right w:val="single" w:sz="6" w:space="0" w:color="auto"/>
            </w:tcBorders>
          </w:tcPr>
          <w:p w14:paraId="568D6A26" w14:textId="77777777" w:rsidR="00850274" w:rsidRDefault="00850274">
            <w:pPr>
              <w:jc w:val="center"/>
            </w:pPr>
            <w:r>
              <w:t xml:space="preserve">1050 </w:t>
            </w:r>
          </w:p>
        </w:tc>
        <w:tc>
          <w:tcPr>
            <w:tcW w:w="600" w:type="dxa"/>
            <w:tcBorders>
              <w:left w:val="single" w:sz="6" w:space="0" w:color="auto"/>
              <w:right w:val="single" w:sz="6" w:space="0" w:color="auto"/>
            </w:tcBorders>
          </w:tcPr>
          <w:p w14:paraId="0A2E2985" w14:textId="77777777" w:rsidR="00850274" w:rsidRDefault="00850274">
            <w:pPr>
              <w:jc w:val="center"/>
            </w:pPr>
            <w:r>
              <w:t xml:space="preserve">1150 </w:t>
            </w:r>
          </w:p>
        </w:tc>
        <w:tc>
          <w:tcPr>
            <w:tcW w:w="600" w:type="dxa"/>
            <w:tcBorders>
              <w:left w:val="single" w:sz="6" w:space="0" w:color="auto"/>
              <w:right w:val="single" w:sz="6" w:space="0" w:color="auto"/>
            </w:tcBorders>
          </w:tcPr>
          <w:p w14:paraId="27FB9481" w14:textId="77777777" w:rsidR="00850274" w:rsidRDefault="00850274">
            <w:pPr>
              <w:jc w:val="center"/>
            </w:pPr>
            <w:r>
              <w:t xml:space="preserve">1650 </w:t>
            </w:r>
          </w:p>
        </w:tc>
        <w:tc>
          <w:tcPr>
            <w:tcW w:w="600" w:type="dxa"/>
            <w:tcBorders>
              <w:left w:val="single" w:sz="6" w:space="0" w:color="auto"/>
              <w:right w:val="single" w:sz="6" w:space="0" w:color="auto"/>
            </w:tcBorders>
          </w:tcPr>
          <w:p w14:paraId="797CF3C0" w14:textId="77777777" w:rsidR="00850274" w:rsidRDefault="00850274">
            <w:pPr>
              <w:jc w:val="center"/>
            </w:pPr>
            <w:r>
              <w:t xml:space="preserve">2050 </w:t>
            </w:r>
          </w:p>
        </w:tc>
        <w:tc>
          <w:tcPr>
            <w:tcW w:w="600" w:type="dxa"/>
            <w:tcBorders>
              <w:left w:val="single" w:sz="6" w:space="0" w:color="auto"/>
              <w:right w:val="single" w:sz="6" w:space="0" w:color="auto"/>
            </w:tcBorders>
          </w:tcPr>
          <w:p w14:paraId="499FF340" w14:textId="77777777" w:rsidR="00850274" w:rsidRDefault="00850274">
            <w:pPr>
              <w:jc w:val="center"/>
            </w:pPr>
            <w:r>
              <w:t xml:space="preserve">2550 </w:t>
            </w:r>
          </w:p>
        </w:tc>
        <w:tc>
          <w:tcPr>
            <w:tcW w:w="600" w:type="dxa"/>
            <w:tcBorders>
              <w:left w:val="single" w:sz="6" w:space="0" w:color="auto"/>
              <w:right w:val="single" w:sz="6" w:space="0" w:color="auto"/>
            </w:tcBorders>
          </w:tcPr>
          <w:p w14:paraId="1843CAAD" w14:textId="77777777" w:rsidR="00850274" w:rsidRDefault="00850274">
            <w:pPr>
              <w:jc w:val="center"/>
            </w:pPr>
            <w:r>
              <w:t xml:space="preserve">3250 </w:t>
            </w:r>
          </w:p>
        </w:tc>
        <w:tc>
          <w:tcPr>
            <w:tcW w:w="600" w:type="dxa"/>
            <w:tcBorders>
              <w:left w:val="single" w:sz="6" w:space="0" w:color="auto"/>
              <w:right w:val="single" w:sz="6" w:space="0" w:color="auto"/>
            </w:tcBorders>
          </w:tcPr>
          <w:p w14:paraId="7BC2FBF3" w14:textId="77777777" w:rsidR="00850274" w:rsidRDefault="00850274">
            <w:pPr>
              <w:jc w:val="center"/>
            </w:pPr>
            <w:r>
              <w:t xml:space="preserve">4500 </w:t>
            </w:r>
          </w:p>
        </w:tc>
      </w:tr>
      <w:tr w:rsidR="00000000" w14:paraId="081842E1" w14:textId="77777777">
        <w:tblPrEx>
          <w:tblCellMar>
            <w:top w:w="0" w:type="dxa"/>
            <w:bottom w:w="0" w:type="dxa"/>
          </w:tblCellMar>
        </w:tblPrEx>
        <w:tc>
          <w:tcPr>
            <w:tcW w:w="765" w:type="dxa"/>
            <w:tcBorders>
              <w:left w:val="single" w:sz="6" w:space="0" w:color="auto"/>
              <w:right w:val="single" w:sz="6" w:space="0" w:color="auto"/>
            </w:tcBorders>
          </w:tcPr>
          <w:p w14:paraId="38347E69" w14:textId="77777777" w:rsidR="00850274" w:rsidRDefault="00850274">
            <w:r>
              <w:t xml:space="preserve">4.2.6 </w:t>
            </w:r>
          </w:p>
        </w:tc>
        <w:tc>
          <w:tcPr>
            <w:tcW w:w="2835" w:type="dxa"/>
            <w:tcBorders>
              <w:left w:val="single" w:sz="6" w:space="0" w:color="auto"/>
              <w:right w:val="single" w:sz="6" w:space="0" w:color="auto"/>
            </w:tcBorders>
          </w:tcPr>
          <w:p w14:paraId="50E25DDC" w14:textId="77777777" w:rsidR="00850274" w:rsidRDefault="00850274">
            <w:r>
              <w:t>Между токоведущими частями разных цепей в разных плоскостях при обслуживаемой нижней цепи и неотключенной верхней</w:t>
            </w:r>
          </w:p>
          <w:p w14:paraId="173797FE" w14:textId="77777777" w:rsidR="00850274" w:rsidRDefault="00850274"/>
        </w:tc>
        <w:tc>
          <w:tcPr>
            <w:tcW w:w="855" w:type="dxa"/>
            <w:tcBorders>
              <w:left w:val="single" w:sz="6" w:space="0" w:color="auto"/>
              <w:right w:val="single" w:sz="6" w:space="0" w:color="auto"/>
            </w:tcBorders>
          </w:tcPr>
          <w:p w14:paraId="4ACEA14C" w14:textId="77777777" w:rsidR="00850274" w:rsidRDefault="00850274">
            <w:r>
              <w:t xml:space="preserve">В </w:t>
            </w:r>
          </w:p>
        </w:tc>
        <w:tc>
          <w:tcPr>
            <w:tcW w:w="600" w:type="dxa"/>
            <w:tcBorders>
              <w:left w:val="single" w:sz="6" w:space="0" w:color="auto"/>
              <w:right w:val="single" w:sz="6" w:space="0" w:color="auto"/>
            </w:tcBorders>
          </w:tcPr>
          <w:p w14:paraId="740EB906" w14:textId="77777777" w:rsidR="00850274" w:rsidRDefault="00850274">
            <w:pPr>
              <w:jc w:val="center"/>
            </w:pPr>
            <w:r>
              <w:t xml:space="preserve">950 </w:t>
            </w:r>
          </w:p>
        </w:tc>
        <w:tc>
          <w:tcPr>
            <w:tcW w:w="600" w:type="dxa"/>
            <w:tcBorders>
              <w:left w:val="single" w:sz="6" w:space="0" w:color="auto"/>
              <w:right w:val="single" w:sz="6" w:space="0" w:color="auto"/>
            </w:tcBorders>
          </w:tcPr>
          <w:p w14:paraId="73DD01E7" w14:textId="77777777" w:rsidR="00850274" w:rsidRDefault="00850274">
            <w:pPr>
              <w:jc w:val="center"/>
            </w:pPr>
            <w:r>
              <w:t xml:space="preserve">1050 </w:t>
            </w:r>
          </w:p>
        </w:tc>
        <w:tc>
          <w:tcPr>
            <w:tcW w:w="600" w:type="dxa"/>
            <w:tcBorders>
              <w:left w:val="single" w:sz="6" w:space="0" w:color="auto"/>
              <w:right w:val="single" w:sz="6" w:space="0" w:color="auto"/>
            </w:tcBorders>
          </w:tcPr>
          <w:p w14:paraId="009EFC53" w14:textId="77777777" w:rsidR="00850274" w:rsidRDefault="00850274">
            <w:pPr>
              <w:jc w:val="center"/>
            </w:pPr>
            <w:r>
              <w:t xml:space="preserve">1150 </w:t>
            </w:r>
          </w:p>
        </w:tc>
        <w:tc>
          <w:tcPr>
            <w:tcW w:w="600" w:type="dxa"/>
            <w:tcBorders>
              <w:left w:val="single" w:sz="6" w:space="0" w:color="auto"/>
              <w:right w:val="single" w:sz="6" w:space="0" w:color="auto"/>
            </w:tcBorders>
          </w:tcPr>
          <w:p w14:paraId="6E42A3F0" w14:textId="77777777" w:rsidR="00850274" w:rsidRDefault="00850274">
            <w:pPr>
              <w:jc w:val="center"/>
            </w:pPr>
            <w:r>
              <w:t xml:space="preserve">1650 </w:t>
            </w:r>
          </w:p>
        </w:tc>
        <w:tc>
          <w:tcPr>
            <w:tcW w:w="600" w:type="dxa"/>
            <w:tcBorders>
              <w:left w:val="single" w:sz="6" w:space="0" w:color="auto"/>
              <w:right w:val="single" w:sz="6" w:space="0" w:color="auto"/>
            </w:tcBorders>
          </w:tcPr>
          <w:p w14:paraId="0D981957" w14:textId="77777777" w:rsidR="00850274" w:rsidRDefault="00850274">
            <w:pPr>
              <w:jc w:val="center"/>
            </w:pPr>
            <w:r>
              <w:t xml:space="preserve">2050 </w:t>
            </w:r>
          </w:p>
        </w:tc>
        <w:tc>
          <w:tcPr>
            <w:tcW w:w="600" w:type="dxa"/>
            <w:tcBorders>
              <w:left w:val="single" w:sz="6" w:space="0" w:color="auto"/>
              <w:right w:val="single" w:sz="6" w:space="0" w:color="auto"/>
            </w:tcBorders>
          </w:tcPr>
          <w:p w14:paraId="1F10D3E2" w14:textId="77777777" w:rsidR="00850274" w:rsidRDefault="00850274">
            <w:pPr>
              <w:jc w:val="center"/>
            </w:pPr>
            <w:r>
              <w:t xml:space="preserve">3000 </w:t>
            </w:r>
          </w:p>
        </w:tc>
        <w:tc>
          <w:tcPr>
            <w:tcW w:w="600" w:type="dxa"/>
            <w:tcBorders>
              <w:left w:val="single" w:sz="6" w:space="0" w:color="auto"/>
              <w:right w:val="single" w:sz="6" w:space="0" w:color="auto"/>
            </w:tcBorders>
          </w:tcPr>
          <w:p w14:paraId="639D3E32" w14:textId="77777777" w:rsidR="00850274" w:rsidRDefault="00850274">
            <w:pPr>
              <w:jc w:val="center"/>
            </w:pPr>
            <w:r>
              <w:t xml:space="preserve">4000 </w:t>
            </w:r>
          </w:p>
        </w:tc>
        <w:tc>
          <w:tcPr>
            <w:tcW w:w="600" w:type="dxa"/>
            <w:tcBorders>
              <w:left w:val="single" w:sz="6" w:space="0" w:color="auto"/>
              <w:right w:val="single" w:sz="6" w:space="0" w:color="auto"/>
            </w:tcBorders>
          </w:tcPr>
          <w:p w14:paraId="2267EDBD" w14:textId="77777777" w:rsidR="00850274" w:rsidRDefault="00850274">
            <w:pPr>
              <w:jc w:val="center"/>
            </w:pPr>
            <w:r>
              <w:t xml:space="preserve">5000 </w:t>
            </w:r>
          </w:p>
        </w:tc>
      </w:tr>
      <w:tr w:rsidR="00000000" w14:paraId="6361EEC8" w14:textId="77777777">
        <w:tblPrEx>
          <w:tblCellMar>
            <w:top w:w="0" w:type="dxa"/>
            <w:bottom w:w="0" w:type="dxa"/>
          </w:tblCellMar>
        </w:tblPrEx>
        <w:tc>
          <w:tcPr>
            <w:tcW w:w="765" w:type="dxa"/>
            <w:tcBorders>
              <w:left w:val="single" w:sz="6" w:space="0" w:color="auto"/>
              <w:right w:val="single" w:sz="6" w:space="0" w:color="auto"/>
            </w:tcBorders>
          </w:tcPr>
          <w:p w14:paraId="25CA75B3" w14:textId="77777777" w:rsidR="00850274" w:rsidRDefault="00850274">
            <w:r>
              <w:t xml:space="preserve">4.2.4; 4.2.10 </w:t>
            </w:r>
          </w:p>
        </w:tc>
        <w:tc>
          <w:tcPr>
            <w:tcW w:w="2835" w:type="dxa"/>
            <w:tcBorders>
              <w:left w:val="single" w:sz="6" w:space="0" w:color="auto"/>
              <w:right w:val="single" w:sz="6" w:space="0" w:color="auto"/>
            </w:tcBorders>
          </w:tcPr>
          <w:p w14:paraId="63122433" w14:textId="77777777" w:rsidR="00850274" w:rsidRDefault="00850274">
            <w:r>
              <w:t>Oт неогражденных токоведущих частей до земли или до кровли зданий при наибольшем провисании проводов</w:t>
            </w:r>
          </w:p>
          <w:p w14:paraId="4A03A001" w14:textId="77777777" w:rsidR="00850274" w:rsidRDefault="00850274"/>
        </w:tc>
        <w:tc>
          <w:tcPr>
            <w:tcW w:w="855" w:type="dxa"/>
            <w:tcBorders>
              <w:left w:val="single" w:sz="6" w:space="0" w:color="auto"/>
              <w:right w:val="single" w:sz="6" w:space="0" w:color="auto"/>
            </w:tcBorders>
          </w:tcPr>
          <w:p w14:paraId="081E1A49" w14:textId="77777777" w:rsidR="00850274" w:rsidRDefault="00850274">
            <w:r>
              <w:t xml:space="preserve">Г </w:t>
            </w:r>
          </w:p>
        </w:tc>
        <w:tc>
          <w:tcPr>
            <w:tcW w:w="600" w:type="dxa"/>
            <w:tcBorders>
              <w:left w:val="single" w:sz="6" w:space="0" w:color="auto"/>
              <w:right w:val="single" w:sz="6" w:space="0" w:color="auto"/>
            </w:tcBorders>
          </w:tcPr>
          <w:p w14:paraId="05E326C8" w14:textId="77777777" w:rsidR="00850274" w:rsidRDefault="00850274">
            <w:pPr>
              <w:jc w:val="center"/>
            </w:pPr>
            <w:r>
              <w:t xml:space="preserve">2900 </w:t>
            </w:r>
          </w:p>
        </w:tc>
        <w:tc>
          <w:tcPr>
            <w:tcW w:w="600" w:type="dxa"/>
            <w:tcBorders>
              <w:left w:val="single" w:sz="6" w:space="0" w:color="auto"/>
              <w:right w:val="single" w:sz="6" w:space="0" w:color="auto"/>
            </w:tcBorders>
          </w:tcPr>
          <w:p w14:paraId="76538C56" w14:textId="77777777" w:rsidR="00850274" w:rsidRDefault="00850274">
            <w:pPr>
              <w:jc w:val="center"/>
            </w:pPr>
            <w:r>
              <w:t xml:space="preserve">3000 </w:t>
            </w:r>
          </w:p>
        </w:tc>
        <w:tc>
          <w:tcPr>
            <w:tcW w:w="600" w:type="dxa"/>
            <w:tcBorders>
              <w:left w:val="single" w:sz="6" w:space="0" w:color="auto"/>
              <w:right w:val="single" w:sz="6" w:space="0" w:color="auto"/>
            </w:tcBorders>
          </w:tcPr>
          <w:p w14:paraId="7E3BBC98" w14:textId="77777777" w:rsidR="00850274" w:rsidRDefault="00850274">
            <w:pPr>
              <w:jc w:val="center"/>
            </w:pPr>
            <w:r>
              <w:t xml:space="preserve">3100 </w:t>
            </w:r>
          </w:p>
        </w:tc>
        <w:tc>
          <w:tcPr>
            <w:tcW w:w="600" w:type="dxa"/>
            <w:tcBorders>
              <w:left w:val="single" w:sz="6" w:space="0" w:color="auto"/>
              <w:right w:val="single" w:sz="6" w:space="0" w:color="auto"/>
            </w:tcBorders>
          </w:tcPr>
          <w:p w14:paraId="54BF0F13" w14:textId="77777777" w:rsidR="00850274" w:rsidRDefault="00850274">
            <w:pPr>
              <w:jc w:val="center"/>
            </w:pPr>
            <w:r>
              <w:t xml:space="preserve">3600 </w:t>
            </w:r>
          </w:p>
        </w:tc>
        <w:tc>
          <w:tcPr>
            <w:tcW w:w="600" w:type="dxa"/>
            <w:tcBorders>
              <w:left w:val="single" w:sz="6" w:space="0" w:color="auto"/>
              <w:right w:val="single" w:sz="6" w:space="0" w:color="auto"/>
            </w:tcBorders>
          </w:tcPr>
          <w:p w14:paraId="40B22F7B" w14:textId="77777777" w:rsidR="00850274" w:rsidRDefault="00850274">
            <w:pPr>
              <w:jc w:val="center"/>
            </w:pPr>
            <w:r>
              <w:t xml:space="preserve">4000 </w:t>
            </w:r>
          </w:p>
        </w:tc>
        <w:tc>
          <w:tcPr>
            <w:tcW w:w="600" w:type="dxa"/>
            <w:tcBorders>
              <w:left w:val="single" w:sz="6" w:space="0" w:color="auto"/>
              <w:right w:val="single" w:sz="6" w:space="0" w:color="auto"/>
            </w:tcBorders>
          </w:tcPr>
          <w:p w14:paraId="0ED46AE3" w14:textId="77777777" w:rsidR="00850274" w:rsidRDefault="00850274">
            <w:pPr>
              <w:jc w:val="center"/>
            </w:pPr>
            <w:r>
              <w:t xml:space="preserve">4500 </w:t>
            </w:r>
          </w:p>
        </w:tc>
        <w:tc>
          <w:tcPr>
            <w:tcW w:w="600" w:type="dxa"/>
            <w:tcBorders>
              <w:left w:val="single" w:sz="6" w:space="0" w:color="auto"/>
              <w:right w:val="single" w:sz="6" w:space="0" w:color="auto"/>
            </w:tcBorders>
          </w:tcPr>
          <w:p w14:paraId="06153AD8" w14:textId="77777777" w:rsidR="00850274" w:rsidRDefault="00850274">
            <w:pPr>
              <w:jc w:val="center"/>
            </w:pPr>
            <w:r>
              <w:t xml:space="preserve">5000 </w:t>
            </w:r>
          </w:p>
        </w:tc>
        <w:tc>
          <w:tcPr>
            <w:tcW w:w="600" w:type="dxa"/>
            <w:tcBorders>
              <w:left w:val="single" w:sz="6" w:space="0" w:color="auto"/>
              <w:right w:val="single" w:sz="6" w:space="0" w:color="auto"/>
            </w:tcBorders>
          </w:tcPr>
          <w:p w14:paraId="777F22AB" w14:textId="77777777" w:rsidR="00850274" w:rsidRDefault="00850274">
            <w:pPr>
              <w:jc w:val="center"/>
            </w:pPr>
            <w:r>
              <w:t xml:space="preserve">6450 </w:t>
            </w:r>
          </w:p>
        </w:tc>
      </w:tr>
      <w:tr w:rsidR="00000000" w14:paraId="4997E043" w14:textId="77777777">
        <w:tblPrEx>
          <w:tblCellMar>
            <w:top w:w="0" w:type="dxa"/>
            <w:bottom w:w="0" w:type="dxa"/>
          </w:tblCellMar>
        </w:tblPrEx>
        <w:tc>
          <w:tcPr>
            <w:tcW w:w="765" w:type="dxa"/>
            <w:tcBorders>
              <w:left w:val="single" w:sz="6" w:space="0" w:color="auto"/>
              <w:right w:val="single" w:sz="6" w:space="0" w:color="auto"/>
            </w:tcBorders>
          </w:tcPr>
          <w:p w14:paraId="3F1267D1" w14:textId="77777777" w:rsidR="00850274" w:rsidRDefault="00850274">
            <w:r>
              <w:t xml:space="preserve">4.2.6; 4.2.7; 4.2.8; 4.2.10 </w:t>
            </w:r>
          </w:p>
        </w:tc>
        <w:tc>
          <w:tcPr>
            <w:tcW w:w="2835" w:type="dxa"/>
            <w:tcBorders>
              <w:left w:val="single" w:sz="6" w:space="0" w:color="auto"/>
              <w:right w:val="single" w:sz="6" w:space="0" w:color="auto"/>
            </w:tcBorders>
          </w:tcPr>
          <w:p w14:paraId="40258BC0" w14:textId="77777777" w:rsidR="00850274" w:rsidRDefault="00850274">
            <w:r>
              <w:t>Между токоведущими частями разных цепей в разных плоскостях, а также между токоведущими частями разных цепей по горизонтали при обслуживании одной цепи и неотключенной другой, от токоведущих частей до верхней кромки внешнего забора, между токоведущими частями и зданиями или сооружениями</w:t>
            </w:r>
          </w:p>
          <w:p w14:paraId="7B6F21E2" w14:textId="77777777" w:rsidR="00850274" w:rsidRDefault="00850274"/>
        </w:tc>
        <w:tc>
          <w:tcPr>
            <w:tcW w:w="855" w:type="dxa"/>
            <w:tcBorders>
              <w:left w:val="single" w:sz="6" w:space="0" w:color="auto"/>
              <w:right w:val="single" w:sz="6" w:space="0" w:color="auto"/>
            </w:tcBorders>
          </w:tcPr>
          <w:p w14:paraId="7173D2D6" w14:textId="77777777" w:rsidR="00850274" w:rsidRDefault="00850274">
            <w:r>
              <w:t xml:space="preserve">Д </w:t>
            </w:r>
          </w:p>
        </w:tc>
        <w:tc>
          <w:tcPr>
            <w:tcW w:w="600" w:type="dxa"/>
            <w:tcBorders>
              <w:left w:val="single" w:sz="6" w:space="0" w:color="auto"/>
              <w:right w:val="single" w:sz="6" w:space="0" w:color="auto"/>
            </w:tcBorders>
          </w:tcPr>
          <w:p w14:paraId="036C3FC7" w14:textId="77777777" w:rsidR="00850274" w:rsidRDefault="00850274">
            <w:pPr>
              <w:jc w:val="center"/>
            </w:pPr>
            <w:r>
              <w:t xml:space="preserve">2200 </w:t>
            </w:r>
          </w:p>
        </w:tc>
        <w:tc>
          <w:tcPr>
            <w:tcW w:w="600" w:type="dxa"/>
            <w:tcBorders>
              <w:left w:val="single" w:sz="6" w:space="0" w:color="auto"/>
              <w:right w:val="single" w:sz="6" w:space="0" w:color="auto"/>
            </w:tcBorders>
          </w:tcPr>
          <w:p w14:paraId="6AD75549" w14:textId="77777777" w:rsidR="00850274" w:rsidRDefault="00850274">
            <w:pPr>
              <w:jc w:val="center"/>
            </w:pPr>
            <w:r>
              <w:t xml:space="preserve">2300 </w:t>
            </w:r>
          </w:p>
        </w:tc>
        <w:tc>
          <w:tcPr>
            <w:tcW w:w="600" w:type="dxa"/>
            <w:tcBorders>
              <w:left w:val="single" w:sz="6" w:space="0" w:color="auto"/>
              <w:right w:val="single" w:sz="6" w:space="0" w:color="auto"/>
            </w:tcBorders>
          </w:tcPr>
          <w:p w14:paraId="61EFC0DC" w14:textId="77777777" w:rsidR="00850274" w:rsidRDefault="00850274">
            <w:pPr>
              <w:jc w:val="center"/>
            </w:pPr>
            <w:r>
              <w:t xml:space="preserve">2400 </w:t>
            </w:r>
          </w:p>
        </w:tc>
        <w:tc>
          <w:tcPr>
            <w:tcW w:w="600" w:type="dxa"/>
            <w:tcBorders>
              <w:left w:val="single" w:sz="6" w:space="0" w:color="auto"/>
              <w:right w:val="single" w:sz="6" w:space="0" w:color="auto"/>
            </w:tcBorders>
          </w:tcPr>
          <w:p w14:paraId="45C6B521" w14:textId="77777777" w:rsidR="00850274" w:rsidRDefault="00850274">
            <w:pPr>
              <w:jc w:val="center"/>
            </w:pPr>
            <w:r>
              <w:t xml:space="preserve">2900 </w:t>
            </w:r>
          </w:p>
        </w:tc>
        <w:tc>
          <w:tcPr>
            <w:tcW w:w="600" w:type="dxa"/>
            <w:tcBorders>
              <w:left w:val="single" w:sz="6" w:space="0" w:color="auto"/>
              <w:right w:val="single" w:sz="6" w:space="0" w:color="auto"/>
            </w:tcBorders>
          </w:tcPr>
          <w:p w14:paraId="731F7A78" w14:textId="77777777" w:rsidR="00850274" w:rsidRDefault="00850274">
            <w:pPr>
              <w:jc w:val="center"/>
            </w:pPr>
            <w:r>
              <w:t xml:space="preserve">3300 </w:t>
            </w:r>
          </w:p>
        </w:tc>
        <w:tc>
          <w:tcPr>
            <w:tcW w:w="600" w:type="dxa"/>
            <w:tcBorders>
              <w:left w:val="single" w:sz="6" w:space="0" w:color="auto"/>
              <w:right w:val="single" w:sz="6" w:space="0" w:color="auto"/>
            </w:tcBorders>
          </w:tcPr>
          <w:p w14:paraId="19AA3260" w14:textId="77777777" w:rsidR="00850274" w:rsidRDefault="00850274">
            <w:pPr>
              <w:jc w:val="center"/>
            </w:pPr>
            <w:r>
              <w:t xml:space="preserve">3800 </w:t>
            </w:r>
          </w:p>
        </w:tc>
        <w:tc>
          <w:tcPr>
            <w:tcW w:w="600" w:type="dxa"/>
            <w:tcBorders>
              <w:left w:val="single" w:sz="6" w:space="0" w:color="auto"/>
              <w:right w:val="single" w:sz="6" w:space="0" w:color="auto"/>
            </w:tcBorders>
          </w:tcPr>
          <w:p w14:paraId="315B4C31" w14:textId="77777777" w:rsidR="00850274" w:rsidRDefault="00850274">
            <w:pPr>
              <w:jc w:val="center"/>
            </w:pPr>
            <w:r>
              <w:t xml:space="preserve">4500 </w:t>
            </w:r>
          </w:p>
        </w:tc>
        <w:tc>
          <w:tcPr>
            <w:tcW w:w="600" w:type="dxa"/>
            <w:tcBorders>
              <w:left w:val="single" w:sz="6" w:space="0" w:color="auto"/>
              <w:right w:val="single" w:sz="6" w:space="0" w:color="auto"/>
            </w:tcBorders>
          </w:tcPr>
          <w:p w14:paraId="1686B9F0" w14:textId="77777777" w:rsidR="00850274" w:rsidRDefault="00850274">
            <w:pPr>
              <w:jc w:val="center"/>
            </w:pPr>
            <w:r>
              <w:t xml:space="preserve">5750 </w:t>
            </w:r>
          </w:p>
        </w:tc>
      </w:tr>
      <w:tr w:rsidR="00000000" w14:paraId="575DB6D2" w14:textId="77777777">
        <w:tblPrEx>
          <w:tblCellMar>
            <w:top w:w="0" w:type="dxa"/>
            <w:bottom w:w="0" w:type="dxa"/>
          </w:tblCellMar>
        </w:tblPrEx>
        <w:tc>
          <w:tcPr>
            <w:tcW w:w="765" w:type="dxa"/>
            <w:tcBorders>
              <w:left w:val="single" w:sz="6" w:space="0" w:color="auto"/>
              <w:bottom w:val="single" w:sz="6" w:space="0" w:color="auto"/>
              <w:right w:val="single" w:sz="6" w:space="0" w:color="auto"/>
            </w:tcBorders>
          </w:tcPr>
          <w:p w14:paraId="62834D65" w14:textId="77777777" w:rsidR="00850274" w:rsidRDefault="00850274">
            <w:r>
              <w:t xml:space="preserve">4.2.9 </w:t>
            </w:r>
          </w:p>
        </w:tc>
        <w:tc>
          <w:tcPr>
            <w:tcW w:w="2835" w:type="dxa"/>
            <w:tcBorders>
              <w:left w:val="single" w:sz="6" w:space="0" w:color="auto"/>
              <w:bottom w:val="single" w:sz="6" w:space="0" w:color="auto"/>
              <w:right w:val="single" w:sz="6" w:space="0" w:color="auto"/>
            </w:tcBorders>
          </w:tcPr>
          <w:p w14:paraId="623CFA79" w14:textId="77777777" w:rsidR="00850274" w:rsidRDefault="00850274">
            <w:r>
              <w:t xml:space="preserve">От контакта и ножа разъединителя в отключенном положении до ошиновки, присоединенной ко второму контакту </w:t>
            </w:r>
          </w:p>
        </w:tc>
        <w:tc>
          <w:tcPr>
            <w:tcW w:w="855" w:type="dxa"/>
            <w:tcBorders>
              <w:left w:val="single" w:sz="6" w:space="0" w:color="auto"/>
              <w:bottom w:val="single" w:sz="6" w:space="0" w:color="auto"/>
              <w:right w:val="single" w:sz="6" w:space="0" w:color="auto"/>
            </w:tcBorders>
          </w:tcPr>
          <w:p w14:paraId="5861EB8B" w14:textId="77777777" w:rsidR="00850274" w:rsidRDefault="00850274">
            <w:r>
              <w:t xml:space="preserve">Ж </w:t>
            </w:r>
          </w:p>
        </w:tc>
        <w:tc>
          <w:tcPr>
            <w:tcW w:w="600" w:type="dxa"/>
            <w:tcBorders>
              <w:left w:val="single" w:sz="6" w:space="0" w:color="auto"/>
              <w:bottom w:val="single" w:sz="6" w:space="0" w:color="auto"/>
              <w:right w:val="single" w:sz="6" w:space="0" w:color="auto"/>
            </w:tcBorders>
          </w:tcPr>
          <w:p w14:paraId="3F960970" w14:textId="77777777" w:rsidR="00850274" w:rsidRDefault="00850274">
            <w:pPr>
              <w:jc w:val="center"/>
            </w:pPr>
            <w:r>
              <w:t xml:space="preserve">240 </w:t>
            </w:r>
          </w:p>
        </w:tc>
        <w:tc>
          <w:tcPr>
            <w:tcW w:w="600" w:type="dxa"/>
            <w:tcBorders>
              <w:left w:val="single" w:sz="6" w:space="0" w:color="auto"/>
              <w:bottom w:val="single" w:sz="6" w:space="0" w:color="auto"/>
              <w:right w:val="single" w:sz="6" w:space="0" w:color="auto"/>
            </w:tcBorders>
          </w:tcPr>
          <w:p w14:paraId="79F4F4A3" w14:textId="77777777" w:rsidR="00850274" w:rsidRDefault="00850274">
            <w:pPr>
              <w:jc w:val="center"/>
            </w:pPr>
            <w:r>
              <w:t xml:space="preserve">365 </w:t>
            </w:r>
          </w:p>
        </w:tc>
        <w:tc>
          <w:tcPr>
            <w:tcW w:w="600" w:type="dxa"/>
            <w:tcBorders>
              <w:left w:val="single" w:sz="6" w:space="0" w:color="auto"/>
              <w:bottom w:val="single" w:sz="6" w:space="0" w:color="auto"/>
              <w:right w:val="single" w:sz="6" w:space="0" w:color="auto"/>
            </w:tcBorders>
          </w:tcPr>
          <w:p w14:paraId="455A0115" w14:textId="77777777" w:rsidR="00850274" w:rsidRDefault="00850274">
            <w:pPr>
              <w:jc w:val="center"/>
            </w:pPr>
            <w:r>
              <w:t xml:space="preserve">485 </w:t>
            </w:r>
          </w:p>
        </w:tc>
        <w:tc>
          <w:tcPr>
            <w:tcW w:w="600" w:type="dxa"/>
            <w:tcBorders>
              <w:left w:val="single" w:sz="6" w:space="0" w:color="auto"/>
              <w:bottom w:val="single" w:sz="6" w:space="0" w:color="auto"/>
              <w:right w:val="single" w:sz="6" w:space="0" w:color="auto"/>
            </w:tcBorders>
          </w:tcPr>
          <w:p w14:paraId="28E863D0" w14:textId="77777777" w:rsidR="00850274" w:rsidRDefault="00850274">
            <w:pPr>
              <w:jc w:val="center"/>
            </w:pPr>
            <w:r>
              <w:t xml:space="preserve">1100 </w:t>
            </w:r>
          </w:p>
        </w:tc>
        <w:tc>
          <w:tcPr>
            <w:tcW w:w="600" w:type="dxa"/>
            <w:tcBorders>
              <w:left w:val="single" w:sz="6" w:space="0" w:color="auto"/>
              <w:bottom w:val="single" w:sz="6" w:space="0" w:color="auto"/>
              <w:right w:val="single" w:sz="6" w:space="0" w:color="auto"/>
            </w:tcBorders>
          </w:tcPr>
          <w:p w14:paraId="7649EC97" w14:textId="77777777" w:rsidR="00850274" w:rsidRDefault="00850274">
            <w:pPr>
              <w:jc w:val="center"/>
            </w:pPr>
            <w:r>
              <w:t xml:space="preserve">1550 </w:t>
            </w:r>
          </w:p>
        </w:tc>
        <w:tc>
          <w:tcPr>
            <w:tcW w:w="600" w:type="dxa"/>
            <w:tcBorders>
              <w:left w:val="single" w:sz="6" w:space="0" w:color="auto"/>
              <w:bottom w:val="single" w:sz="6" w:space="0" w:color="auto"/>
              <w:right w:val="single" w:sz="6" w:space="0" w:color="auto"/>
            </w:tcBorders>
          </w:tcPr>
          <w:p w14:paraId="0D064862" w14:textId="77777777" w:rsidR="00850274" w:rsidRDefault="00850274">
            <w:pPr>
              <w:jc w:val="center"/>
            </w:pPr>
            <w:r>
              <w:t xml:space="preserve">2200 </w:t>
            </w:r>
          </w:p>
        </w:tc>
        <w:tc>
          <w:tcPr>
            <w:tcW w:w="600" w:type="dxa"/>
            <w:tcBorders>
              <w:left w:val="single" w:sz="6" w:space="0" w:color="auto"/>
              <w:bottom w:val="single" w:sz="6" w:space="0" w:color="auto"/>
              <w:right w:val="single" w:sz="6" w:space="0" w:color="auto"/>
            </w:tcBorders>
          </w:tcPr>
          <w:p w14:paraId="45137DE4" w14:textId="77777777" w:rsidR="00850274" w:rsidRDefault="00850274">
            <w:pPr>
              <w:jc w:val="center"/>
            </w:pPr>
            <w:r>
              <w:t xml:space="preserve">3100 </w:t>
            </w:r>
          </w:p>
        </w:tc>
        <w:tc>
          <w:tcPr>
            <w:tcW w:w="600" w:type="dxa"/>
            <w:tcBorders>
              <w:left w:val="single" w:sz="6" w:space="0" w:color="auto"/>
              <w:bottom w:val="single" w:sz="6" w:space="0" w:color="auto"/>
              <w:right w:val="single" w:sz="6" w:space="0" w:color="auto"/>
            </w:tcBorders>
          </w:tcPr>
          <w:p w14:paraId="17D166B4" w14:textId="77777777" w:rsidR="00850274" w:rsidRDefault="00850274">
            <w:pPr>
              <w:jc w:val="center"/>
            </w:pPr>
            <w:r>
              <w:t xml:space="preserve">4600 </w:t>
            </w:r>
          </w:p>
        </w:tc>
      </w:tr>
    </w:tbl>
    <w:p w14:paraId="413B6F4E" w14:textId="77777777" w:rsidR="00850274" w:rsidRDefault="00850274">
      <w:pPr>
        <w:jc w:val="center"/>
      </w:pPr>
    </w:p>
    <w:p w14:paraId="2029D516" w14:textId="77777777" w:rsidR="00850274" w:rsidRDefault="00850274">
      <w:pPr>
        <w:jc w:val="center"/>
      </w:pPr>
    </w:p>
    <w:p w14:paraId="7FE066FC" w14:textId="77777777" w:rsidR="00850274" w:rsidRDefault="00850274">
      <w:pPr>
        <w:jc w:val="center"/>
      </w:pPr>
      <w:r>
        <w:t xml:space="preserve">4.2.55. Расстояния в свету при гибких шинах (рис. 4.2.2) между токоведущими и заземленными частями </w:t>
      </w:r>
      <w:r>
        <w:rPr>
          <w:position w:val="-13"/>
          <w:sz w:val="20"/>
        </w:rPr>
        <w:pict>
          <v:shape id="_x0000_i1032" type="#_x0000_t75" style="width:25.5pt;height:17.25pt">
            <v:imagedata r:id="rId10" o:title=""/>
          </v:shape>
        </w:pict>
      </w:r>
      <w:r>
        <w:t xml:space="preserve">, а также между токоведущими частями </w:t>
      </w:r>
      <w:r>
        <w:rPr>
          <w:sz w:val="20"/>
        </w:rPr>
        <w:pict>
          <v:shape id="_x0000_i1033" type="#_x0000_t75" style="width:26.25pt;height:17.25pt">
            <v:imagedata r:id="rId11" o:title=""/>
          </v:shape>
        </w:pict>
      </w:r>
      <w:r>
        <w:t>, при их расположении в одной горизонтальной плоскости должны быть не менее</w:t>
      </w:r>
    </w:p>
    <w:p w14:paraId="5EDBC203" w14:textId="77777777" w:rsidR="00850274" w:rsidRDefault="00850274">
      <w:pPr>
        <w:jc w:val="center"/>
      </w:pPr>
    </w:p>
    <w:p w14:paraId="2FAEDFA8" w14:textId="77777777" w:rsidR="00850274" w:rsidRDefault="00850274">
      <w:pPr>
        <w:jc w:val="center"/>
      </w:pPr>
      <w:r>
        <w:rPr>
          <w:sz w:val="20"/>
        </w:rPr>
        <w:pict>
          <v:shape id="_x0000_i1034" type="#_x0000_t75" style="width:68.25pt;height:17.25pt">
            <v:imagedata r:id="rId12" o:title=""/>
          </v:shape>
        </w:pict>
      </w:r>
      <w:r>
        <w:t>;</w:t>
      </w:r>
    </w:p>
    <w:p w14:paraId="62C6FF74" w14:textId="77777777" w:rsidR="00850274" w:rsidRDefault="00850274">
      <w:pPr>
        <w:jc w:val="center"/>
      </w:pPr>
      <w:r>
        <w:t xml:space="preserve">    </w:t>
      </w:r>
    </w:p>
    <w:p w14:paraId="0742F3AA" w14:textId="77777777" w:rsidR="00850274" w:rsidRDefault="00850274">
      <w:pPr>
        <w:jc w:val="center"/>
      </w:pPr>
      <w:r>
        <w:rPr>
          <w:sz w:val="20"/>
        </w:rPr>
        <w:pict>
          <v:shape id="_x0000_i1035" type="#_x0000_t75" style="width:75pt;height:17.25pt">
            <v:imagedata r:id="rId13" o:title=""/>
          </v:shape>
        </w:pict>
      </w:r>
      <w:r>
        <w:t>,</w:t>
      </w:r>
    </w:p>
    <w:p w14:paraId="2E8A712A" w14:textId="77777777" w:rsidR="00850274" w:rsidRDefault="00850274">
      <w:pPr>
        <w:jc w:val="center"/>
      </w:pPr>
    </w:p>
    <w:p w14:paraId="102418C6" w14:textId="77777777" w:rsidR="00850274" w:rsidRDefault="00850274">
      <w:r>
        <w:t xml:space="preserve">где  </w:t>
      </w:r>
      <w:r>
        <w:rPr>
          <w:position w:val="-10"/>
          <w:sz w:val="20"/>
        </w:rPr>
        <w:pict>
          <v:shape id="_x0000_i1036" type="#_x0000_t75" style="width:57.75pt;height:14.25pt">
            <v:imagedata r:id="rId14" o:title=""/>
          </v:shape>
        </w:pict>
      </w:r>
      <w:r>
        <w:t xml:space="preserve">- стрела провеса провода при температуре плюс 15 °С, м; </w:t>
      </w:r>
      <w:r>
        <w:rPr>
          <w:sz w:val="20"/>
        </w:rPr>
        <w:pict>
          <v:shape id="_x0000_i1037" type="#_x0000_t75" style="width:68.25pt;height:14.25pt">
            <v:imagedata r:id="rId15" o:title=""/>
          </v:shape>
        </w:pict>
      </w:r>
      <w:r>
        <w:t xml:space="preserve">; </w:t>
      </w:r>
      <w:r>
        <w:rPr>
          <w:sz w:val="20"/>
        </w:rPr>
        <w:pict>
          <v:shape id="_x0000_i1038" type="#_x0000_t75" style="width:11.25pt;height:14.25pt">
            <v:imagedata r:id="rId16" o:title=""/>
          </v:shape>
        </w:pict>
      </w:r>
      <w:r>
        <w:t xml:space="preserve"> - вес провода на 1 м длины, даН/м; Р- скоростной напор ветра на 1 м длины провода, даН/м; при этом скорость ветра принимается равной 60% значения, выбранного при расчете строительных конструкций.</w:t>
      </w:r>
    </w:p>
    <w:p w14:paraId="53D72677" w14:textId="77777777" w:rsidR="00850274" w:rsidRDefault="00850274">
      <w:pPr>
        <w:ind w:firstLine="225"/>
      </w:pPr>
    </w:p>
    <w:p w14:paraId="7FEB8874" w14:textId="77777777" w:rsidR="00850274" w:rsidRDefault="00850274">
      <w:pPr>
        <w:ind w:firstLine="225"/>
      </w:pPr>
    </w:p>
    <w:p w14:paraId="09DED98F" w14:textId="77777777" w:rsidR="00850274" w:rsidRDefault="00850274">
      <w:pPr>
        <w:ind w:firstLine="225"/>
        <w:jc w:val="both"/>
      </w:pPr>
    </w:p>
    <w:p w14:paraId="454CE98A" w14:textId="77777777" w:rsidR="00850274" w:rsidRDefault="00850274">
      <w:pPr>
        <w:jc w:val="center"/>
      </w:pPr>
      <w:r>
        <w:rPr>
          <w:sz w:val="20"/>
        </w:rPr>
        <w:pict>
          <v:shape id="_x0000_i1039" type="#_x0000_t75" style="width:312.75pt;height:47.25pt">
            <v:imagedata r:id="rId17" o:title=""/>
          </v:shape>
        </w:pict>
      </w:r>
    </w:p>
    <w:p w14:paraId="32A81B84" w14:textId="77777777" w:rsidR="00850274" w:rsidRDefault="00850274">
      <w:pPr>
        <w:ind w:firstLine="180"/>
        <w:jc w:val="both"/>
      </w:pPr>
    </w:p>
    <w:p w14:paraId="76345C42" w14:textId="77777777" w:rsidR="00850274" w:rsidRDefault="00850274">
      <w:pPr>
        <w:jc w:val="center"/>
      </w:pPr>
      <w:r>
        <w:t xml:space="preserve">Рис. 4.2.2. Наименьшие расстояния в свету при гибких шинах между токоведущими и заземленными частями и между токоведущими частями разных фаз, расположенными в одной горизонтальной плоскости </w:t>
      </w:r>
    </w:p>
    <w:p w14:paraId="51C450DA" w14:textId="77777777" w:rsidR="00850274" w:rsidRDefault="00850274">
      <w:pPr>
        <w:ind w:firstLine="225"/>
        <w:jc w:val="both"/>
      </w:pPr>
    </w:p>
    <w:p w14:paraId="735EA537" w14:textId="77777777" w:rsidR="00850274" w:rsidRDefault="00850274">
      <w:pPr>
        <w:ind w:firstLine="225"/>
        <w:jc w:val="both"/>
      </w:pPr>
      <w:r>
        <w:t>4.2.56. При токах трехфазного КЗ 20 кА и более гибкие шины РУ следует проверять на исключение возможности схлестывания или опасного в отношении пробоя сближения фаз в результате динамического действия тока КЗ.</w:t>
      </w:r>
    </w:p>
    <w:p w14:paraId="10F53003" w14:textId="77777777" w:rsidR="00850274" w:rsidRDefault="00850274">
      <w:pPr>
        <w:ind w:firstLine="225"/>
        <w:jc w:val="both"/>
      </w:pPr>
    </w:p>
    <w:p w14:paraId="293F8E7A" w14:textId="77777777" w:rsidR="00850274" w:rsidRDefault="00850274">
      <w:pPr>
        <w:ind w:firstLine="225"/>
        <w:jc w:val="both"/>
      </w:pPr>
      <w:r>
        <w:t>Наименьшие допустимые расстояния в свету между находящимися под напряжением соседними фазами в момент их наибольшего сближения под действием токов КЗ должны соответствовать наименьшим воздушным промежуткам на ВЛ, принимаемым по наибольшему рабочему напряжению и приведенным в гл. 2.5.</w:t>
      </w:r>
    </w:p>
    <w:p w14:paraId="06499852" w14:textId="77777777" w:rsidR="00850274" w:rsidRDefault="00850274">
      <w:pPr>
        <w:ind w:firstLine="225"/>
        <w:jc w:val="both"/>
      </w:pPr>
    </w:p>
    <w:p w14:paraId="50652587" w14:textId="77777777" w:rsidR="00850274" w:rsidRDefault="00850274">
      <w:pPr>
        <w:ind w:firstLine="225"/>
        <w:jc w:val="both"/>
      </w:pPr>
      <w:r>
        <w:t>В гибких токопроводах, выполненных из нескольких проводов в фазе, должны устанавливаться дистанционные распорки.</w:t>
      </w:r>
    </w:p>
    <w:p w14:paraId="535D9E88" w14:textId="77777777" w:rsidR="00850274" w:rsidRDefault="00850274">
      <w:pPr>
        <w:ind w:firstLine="225"/>
        <w:jc w:val="both"/>
      </w:pPr>
    </w:p>
    <w:p w14:paraId="4997B63A" w14:textId="77777777" w:rsidR="00850274" w:rsidRDefault="00850274">
      <w:pPr>
        <w:ind w:firstLine="225"/>
        <w:jc w:val="both"/>
      </w:pPr>
      <w:r>
        <w:t xml:space="preserve">4.2.57. Расстояния по горизонтали от токоведущих и незаземленных частей или элементов изоляции (со стороны токоведущих частей) до постоянных внутренних ограждений в зависимости от их высоты должны быть не менее значений, приведенных в табл. 4.2.2 для размера Б при высоте ограждения 1,6 м и для размера </w:t>
      </w:r>
      <w:r>
        <w:rPr>
          <w:position w:val="-13"/>
          <w:sz w:val="20"/>
        </w:rPr>
        <w:pict>
          <v:shape id="_x0000_i1040" type="#_x0000_t75" style="width:20.25pt;height:17.25pt">
            <v:imagedata r:id="rId4" o:title=""/>
          </v:shape>
        </w:pict>
      </w:r>
      <w:r>
        <w:t xml:space="preserve"> при высоте ограждения 2 м. При расположении этих частей или элементов выше ограждений эти расстояния должны быть выдержаны и выше ограждений до высоты 2,7 м в плоскости ограждения (рис. 4.2.3).</w:t>
      </w:r>
    </w:p>
    <w:p w14:paraId="5C369B59" w14:textId="77777777" w:rsidR="00850274" w:rsidRDefault="00850274">
      <w:pPr>
        <w:ind w:firstLine="225"/>
        <w:jc w:val="both"/>
      </w:pPr>
    </w:p>
    <w:p w14:paraId="35F27BBA" w14:textId="77777777" w:rsidR="00850274" w:rsidRDefault="00850274">
      <w:pPr>
        <w:ind w:firstLine="225"/>
        <w:jc w:val="both"/>
      </w:pPr>
    </w:p>
    <w:p w14:paraId="3281529B" w14:textId="77777777" w:rsidR="00850274" w:rsidRDefault="00850274">
      <w:pPr>
        <w:ind w:firstLine="225"/>
        <w:jc w:val="both"/>
      </w:pPr>
    </w:p>
    <w:p w14:paraId="264ADB74" w14:textId="77777777" w:rsidR="00850274" w:rsidRDefault="00850274">
      <w:pPr>
        <w:jc w:val="center"/>
      </w:pPr>
      <w:r>
        <w:rPr>
          <w:sz w:val="20"/>
        </w:rPr>
        <w:pict>
          <v:shape id="_x0000_i1041" type="#_x0000_t75" style="width:328.5pt;height:196.5pt">
            <v:imagedata r:id="rId18" o:title=""/>
          </v:shape>
        </w:pict>
      </w:r>
    </w:p>
    <w:p w14:paraId="20D1AE22" w14:textId="77777777" w:rsidR="00850274" w:rsidRDefault="00850274">
      <w:pPr>
        <w:ind w:firstLine="225"/>
        <w:jc w:val="both"/>
      </w:pPr>
    </w:p>
    <w:p w14:paraId="271222A6" w14:textId="77777777" w:rsidR="00850274" w:rsidRDefault="00850274">
      <w:pPr>
        <w:ind w:firstLine="225"/>
        <w:jc w:val="both"/>
      </w:pPr>
    </w:p>
    <w:p w14:paraId="7DC7FB0A" w14:textId="77777777" w:rsidR="00850274" w:rsidRDefault="00850274">
      <w:pPr>
        <w:jc w:val="center"/>
      </w:pPr>
      <w:r>
        <w:t xml:space="preserve">Рис. 4.2.3. Наименьшие расстояния от токоведущих частей и элементов изоляции, находящихся под напряжением, </w:t>
      </w:r>
    </w:p>
    <w:p w14:paraId="7BF6AC6F" w14:textId="77777777" w:rsidR="00850274" w:rsidRDefault="00850274">
      <w:pPr>
        <w:jc w:val="center"/>
      </w:pPr>
      <w:r>
        <w:t xml:space="preserve">до постоянных внутренних ограждений </w:t>
      </w:r>
    </w:p>
    <w:p w14:paraId="41421DA1" w14:textId="77777777" w:rsidR="00850274" w:rsidRDefault="00850274">
      <w:pPr>
        <w:ind w:firstLine="225"/>
        <w:jc w:val="both"/>
      </w:pPr>
    </w:p>
    <w:p w14:paraId="20777458" w14:textId="77777777" w:rsidR="00850274" w:rsidRDefault="00850274">
      <w:pPr>
        <w:ind w:firstLine="225"/>
        <w:jc w:val="both"/>
      </w:pPr>
      <w:r>
        <w:t xml:space="preserve">Расстояния от точки, расположенной на высоте 2,7 м в плоскости ограждения, до этих частей или элементов должны быть не менее </w:t>
      </w:r>
      <w:r>
        <w:rPr>
          <w:position w:val="-13"/>
          <w:sz w:val="20"/>
        </w:rPr>
        <w:pict>
          <v:shape id="_x0000_i1042" type="#_x0000_t75" style="width:20.25pt;height:17.25pt">
            <v:imagedata r:id="rId4" o:title=""/>
          </v:shape>
        </w:pict>
      </w:r>
      <w:r>
        <w:t xml:space="preserve"> (рис. 4.2.3).</w:t>
      </w:r>
    </w:p>
    <w:p w14:paraId="21B7190E" w14:textId="77777777" w:rsidR="00850274" w:rsidRDefault="00850274">
      <w:pPr>
        <w:ind w:firstLine="225"/>
        <w:jc w:val="both"/>
      </w:pPr>
    </w:p>
    <w:p w14:paraId="0848F3B3" w14:textId="77777777" w:rsidR="00850274" w:rsidRDefault="00850274">
      <w:pPr>
        <w:ind w:firstLine="225"/>
        <w:jc w:val="both"/>
      </w:pPr>
      <w:r>
        <w:t>4.2.58. Токоведущие части (выводы, шины, спуски и т. п.) могут не иметь внутренних ограждений, если они расположены над уровнем планировки или уровнем сооружения (например, плиты кабельных каналов или лотков, по которым могут ходить люди) на высоте не менее значений, приведенных в табл. 4.2.2 для размера Г (рис. 4.2.4).</w:t>
      </w:r>
    </w:p>
    <w:p w14:paraId="71B9C3AF" w14:textId="77777777" w:rsidR="00850274" w:rsidRDefault="00850274">
      <w:pPr>
        <w:ind w:firstLine="225"/>
        <w:jc w:val="both"/>
      </w:pPr>
    </w:p>
    <w:p w14:paraId="7E951079" w14:textId="77777777" w:rsidR="00850274" w:rsidRDefault="00850274">
      <w:pPr>
        <w:ind w:firstLine="225"/>
        <w:jc w:val="both"/>
      </w:pPr>
      <w:r>
        <w:t>Неогражденные токоведущие части, соединяющие конденсатор устройств высокочастотной связи, телемеханики и защиты с фильтром должны быть расположены на высоте не менее 2,5. При этом рекомендуется устанавливать фильтр на высоте, позволяющей производить ремонт (настройку) фильтра без снятия напряжения с оборудования присоединения.</w:t>
      </w:r>
    </w:p>
    <w:p w14:paraId="37A5F48F" w14:textId="77777777" w:rsidR="00850274" w:rsidRDefault="00850274">
      <w:pPr>
        <w:ind w:firstLine="225"/>
        <w:jc w:val="both"/>
      </w:pPr>
    </w:p>
    <w:p w14:paraId="74A3DC80" w14:textId="77777777" w:rsidR="00850274" w:rsidRDefault="00850274">
      <w:pPr>
        <w:ind w:firstLine="225"/>
        <w:jc w:val="both"/>
      </w:pPr>
      <w:r>
        <w:t>Трансформаторы и аппараты, у которых нижняя кромка фарфора изоляторов расположена над уровнем планировки или уровнем сооружения (плиты кабельных каналов или лотков и т. п.) на высоте не менее 2,5 м, разрешается не ограждать (рис. 4.2.4). При меньшей высоте оборудование должно иметь постоянное ограждение, удовлетворяющее требованиям 4.2.26 и находящееся от трансформаторов и аппаратов на расстоянии не менее приведенного в 4.2.57.</w:t>
      </w:r>
    </w:p>
    <w:p w14:paraId="4D4F1070" w14:textId="77777777" w:rsidR="00850274" w:rsidRDefault="00850274">
      <w:pPr>
        <w:ind w:firstLine="225"/>
        <w:jc w:val="both"/>
      </w:pPr>
    </w:p>
    <w:p w14:paraId="6D366EED" w14:textId="77777777" w:rsidR="00850274" w:rsidRDefault="00850274">
      <w:pPr>
        <w:ind w:firstLine="225"/>
        <w:jc w:val="both"/>
      </w:pPr>
    </w:p>
    <w:p w14:paraId="5C4A7CEC" w14:textId="77777777" w:rsidR="00850274" w:rsidRDefault="00850274">
      <w:pPr>
        <w:ind w:firstLine="225"/>
        <w:jc w:val="both"/>
      </w:pPr>
    </w:p>
    <w:p w14:paraId="30A74945" w14:textId="77777777" w:rsidR="00850274" w:rsidRDefault="00850274">
      <w:pPr>
        <w:jc w:val="center"/>
      </w:pPr>
      <w:r>
        <w:rPr>
          <w:sz w:val="20"/>
        </w:rPr>
        <w:pict>
          <v:shape id="_x0000_i1043" type="#_x0000_t75" style="width:169.5pt;height:153.75pt">
            <v:imagedata r:id="rId19" o:title=""/>
          </v:shape>
        </w:pict>
      </w:r>
    </w:p>
    <w:p w14:paraId="1CB2A63F" w14:textId="77777777" w:rsidR="00850274" w:rsidRDefault="00850274">
      <w:pPr>
        <w:ind w:firstLine="180"/>
        <w:jc w:val="both"/>
      </w:pPr>
    </w:p>
    <w:p w14:paraId="0CA091FC" w14:textId="77777777" w:rsidR="00850274" w:rsidRDefault="00850274">
      <w:pPr>
        <w:jc w:val="center"/>
      </w:pPr>
      <w:r>
        <w:t xml:space="preserve">Рис. 4.2.4. Наименьшие расстояния от неогражденных токоведущих частей и </w:t>
      </w:r>
    </w:p>
    <w:p w14:paraId="070D34E3" w14:textId="77777777" w:rsidR="00850274" w:rsidRDefault="00850274">
      <w:pPr>
        <w:jc w:val="center"/>
      </w:pPr>
      <w:r>
        <w:t xml:space="preserve">от нижней кромки фарфора изоляторов до земли </w:t>
      </w:r>
    </w:p>
    <w:p w14:paraId="20B28EC1" w14:textId="77777777" w:rsidR="00850274" w:rsidRDefault="00850274">
      <w:pPr>
        <w:ind w:firstLine="225"/>
        <w:jc w:val="both"/>
      </w:pPr>
    </w:p>
    <w:p w14:paraId="7D1B54FB" w14:textId="77777777" w:rsidR="00850274" w:rsidRDefault="00850274">
      <w:pPr>
        <w:ind w:firstLine="675"/>
        <w:jc w:val="both"/>
      </w:pPr>
    </w:p>
    <w:p w14:paraId="1C981D58" w14:textId="77777777" w:rsidR="00850274" w:rsidRDefault="00850274">
      <w:pPr>
        <w:ind w:firstLine="225"/>
        <w:jc w:val="both"/>
      </w:pPr>
      <w:r>
        <w:t>Примечания: 1. Для элементов изоляции, находящихся под распределенным потенциалом, изоляционные расстояния следует принимать с учетом фактических значений потенциалов в разных точках поверхности. При отсутствии данных о распределении потенциала следует условно принимать прямолинейный закон падения потенциала вдоль изоляции от полного номинального напряжения (со стороны токоведущих частей) до нуля (со стороны заземленных частей).</w:t>
      </w:r>
    </w:p>
    <w:p w14:paraId="12AA6BB3" w14:textId="77777777" w:rsidR="00850274" w:rsidRDefault="00850274">
      <w:pPr>
        <w:ind w:firstLine="225"/>
        <w:jc w:val="both"/>
      </w:pPr>
    </w:p>
    <w:p w14:paraId="2EF26461" w14:textId="77777777" w:rsidR="00850274" w:rsidRDefault="00850274">
      <w:pPr>
        <w:ind w:firstLine="225"/>
        <w:jc w:val="both"/>
      </w:pPr>
      <w:r>
        <w:t>2. Расстояние от токоведущих частей или от элемента изоляции (со стороны токоведущих частей), находящихся под напряжением, до габаритов трансформаторов, транспортируемых по железнодорожным путям, уложенным на бетонном основании сооружений гидроэлектростанций, допускается принять менее размера Б, но не менее размера А</w:t>
      </w:r>
      <w:r>
        <w:rPr>
          <w:position w:val="-13"/>
          <w:sz w:val="20"/>
        </w:rPr>
        <w:pict>
          <v:shape id="_x0000_i1044" type="#_x0000_t75" style="width:12.75pt;height:17.25pt">
            <v:imagedata r:id="rId8" o:title=""/>
          </v:shape>
        </w:pict>
      </w:r>
      <w:r>
        <w:t>.</w:t>
      </w:r>
    </w:p>
    <w:p w14:paraId="2401B97A" w14:textId="77777777" w:rsidR="00850274" w:rsidRDefault="00850274">
      <w:pPr>
        <w:ind w:firstLine="225"/>
        <w:jc w:val="both"/>
      </w:pPr>
    </w:p>
    <w:p w14:paraId="713547CC" w14:textId="77777777" w:rsidR="00850274" w:rsidRDefault="00850274">
      <w:pPr>
        <w:ind w:firstLine="225"/>
        <w:jc w:val="both"/>
      </w:pPr>
      <w:r>
        <w:t>3. Расстояния А</w:t>
      </w:r>
      <w:r>
        <w:rPr>
          <w:position w:val="-13"/>
          <w:sz w:val="20"/>
        </w:rPr>
        <w:pict>
          <v:shape id="_x0000_i1045" type="#_x0000_t75" style="width:12.75pt;height:17.25pt">
            <v:imagedata r:id="rId8" o:title=""/>
          </v:shape>
        </w:pict>
      </w:r>
      <w:r>
        <w:t xml:space="preserve"> и А</w:t>
      </w:r>
      <w:r>
        <w:rPr>
          <w:sz w:val="20"/>
        </w:rPr>
        <w:pict>
          <v:shape id="_x0000_i1046" type="#_x0000_t75" style="width:13.5pt;height:17.25pt">
            <v:imagedata r:id="rId9" o:title=""/>
          </v:shape>
        </w:pict>
      </w:r>
      <w:r>
        <w:t xml:space="preserve"> в электроустановках напряжением 220 кВ и выше, расположенных на высоте более 1000 м над уровнем моря, должны быть увеличены в соответствии с требованиями ГОСТ 1516.1-76*.</w:t>
      </w:r>
    </w:p>
    <w:p w14:paraId="24104C15" w14:textId="77777777" w:rsidR="00850274" w:rsidRDefault="00850274">
      <w:pPr>
        <w:ind w:firstLine="225"/>
        <w:jc w:val="both"/>
      </w:pPr>
    </w:p>
    <w:p w14:paraId="2043758E" w14:textId="77777777" w:rsidR="00850274" w:rsidRDefault="00850274">
      <w:pPr>
        <w:ind w:firstLine="225"/>
        <w:jc w:val="both"/>
      </w:pPr>
      <w:r>
        <w:t>Требования к открытой установке трансформаторов у стен зданий см. в 4.2.69.</w:t>
      </w:r>
    </w:p>
    <w:p w14:paraId="57019DB4" w14:textId="77777777" w:rsidR="00850274" w:rsidRDefault="00850274">
      <w:pPr>
        <w:ind w:firstLine="225"/>
        <w:jc w:val="both"/>
      </w:pPr>
    </w:p>
    <w:p w14:paraId="740BE96A" w14:textId="77777777" w:rsidR="00850274" w:rsidRDefault="00850274">
      <w:pPr>
        <w:ind w:firstLine="225"/>
        <w:jc w:val="both"/>
      </w:pPr>
      <w:r>
        <w:t xml:space="preserve">4.2.59. Неограждаемые токоведущие части должны быть расположены так, чтобы расстояния от них до габаритов машин, механизмов и транспортируемого оборудования (см. 4.2.43) были не менее значений, приведенных для размера Б в табл. 4.2.2. (рис. 4.2.5).      </w:t>
      </w:r>
    </w:p>
    <w:p w14:paraId="08067E59" w14:textId="77777777" w:rsidR="00850274" w:rsidRDefault="00850274">
      <w:pPr>
        <w:ind w:firstLine="225"/>
        <w:jc w:val="both"/>
      </w:pPr>
    </w:p>
    <w:p w14:paraId="7C29D31A" w14:textId="77777777" w:rsidR="00850274" w:rsidRDefault="00850274">
      <w:pPr>
        <w:ind w:firstLine="225"/>
        <w:jc w:val="both"/>
      </w:pPr>
    </w:p>
    <w:p w14:paraId="6B94842E" w14:textId="77777777" w:rsidR="00850274" w:rsidRDefault="00850274">
      <w:pPr>
        <w:ind w:firstLine="225"/>
        <w:jc w:val="both"/>
      </w:pPr>
    </w:p>
    <w:p w14:paraId="3B9FBCBE" w14:textId="77777777" w:rsidR="00850274" w:rsidRDefault="00850274">
      <w:pPr>
        <w:jc w:val="center"/>
      </w:pPr>
      <w:r>
        <w:rPr>
          <w:sz w:val="20"/>
        </w:rPr>
        <w:pict>
          <v:shape id="_x0000_i1047" type="#_x0000_t75" style="width:318.75pt;height:285.75pt">
            <v:imagedata r:id="rId20" o:title=""/>
          </v:shape>
        </w:pict>
      </w:r>
    </w:p>
    <w:p w14:paraId="7A188B61" w14:textId="77777777" w:rsidR="00850274" w:rsidRDefault="00850274">
      <w:pPr>
        <w:ind w:firstLine="180"/>
        <w:jc w:val="both"/>
      </w:pPr>
    </w:p>
    <w:p w14:paraId="1AA7F796" w14:textId="77777777" w:rsidR="00850274" w:rsidRDefault="00850274">
      <w:pPr>
        <w:jc w:val="center"/>
      </w:pPr>
      <w:r>
        <w:t>Рис. 4.2.5. Наименьшие расстояния от токоведущих частей до транспортируемого оборудования</w:t>
      </w:r>
    </w:p>
    <w:p w14:paraId="38D1E5F9" w14:textId="77777777" w:rsidR="00850274" w:rsidRDefault="00850274">
      <w:pPr>
        <w:jc w:val="center"/>
      </w:pPr>
    </w:p>
    <w:p w14:paraId="677048F0" w14:textId="77777777" w:rsidR="00850274" w:rsidRDefault="00850274">
      <w:pPr>
        <w:ind w:firstLine="225"/>
        <w:jc w:val="both"/>
      </w:pPr>
      <w:r>
        <w:t>4.2.60. Расстояния между ближайшими неогражденными токоведущими частями разных цепей должны выбираться из условия обслуживания одной цепи при неотключенной второй. При расположении неогражденных токоведущих частей разных цепей в разных (параллельных или перпендикулярных) плоскостях расстояния должны быть по вертикали не менее значений, приведенных в табл. 4.2.2 для размера В, а по горизонтали - для размера Д (рис. 4.2.6). При наличии различных напряжений размеры В и Д принимаются по более высокому напряжени</w:t>
      </w:r>
      <w:r>
        <w:t>ю. При этом размер В предусматривает обслуживание нижней цепи при неотключенной верхней, а размер Д - обслуживание одной цепи при неотключенной второй.</w:t>
      </w:r>
    </w:p>
    <w:p w14:paraId="59AB03F7" w14:textId="77777777" w:rsidR="00850274" w:rsidRDefault="00850274">
      <w:pPr>
        <w:ind w:firstLine="225"/>
        <w:jc w:val="both"/>
      </w:pPr>
    </w:p>
    <w:p w14:paraId="10C40056" w14:textId="77777777" w:rsidR="00850274" w:rsidRDefault="00850274">
      <w:pPr>
        <w:jc w:val="center"/>
      </w:pPr>
    </w:p>
    <w:p w14:paraId="4A4DA268" w14:textId="77777777" w:rsidR="00850274" w:rsidRDefault="00850274">
      <w:pPr>
        <w:jc w:val="center"/>
      </w:pPr>
    </w:p>
    <w:p w14:paraId="1F5C4E58" w14:textId="77777777" w:rsidR="00850274" w:rsidRDefault="00850274">
      <w:pPr>
        <w:jc w:val="center"/>
      </w:pPr>
      <w:r>
        <w:rPr>
          <w:sz w:val="20"/>
        </w:rPr>
        <w:pict>
          <v:shape id="_x0000_i1048" type="#_x0000_t75" style="width:170.25pt;height:103.5pt">
            <v:imagedata r:id="rId21" o:title=""/>
          </v:shape>
        </w:pict>
      </w:r>
    </w:p>
    <w:p w14:paraId="3336424A" w14:textId="77777777" w:rsidR="00850274" w:rsidRDefault="00850274">
      <w:pPr>
        <w:jc w:val="center"/>
      </w:pPr>
    </w:p>
    <w:p w14:paraId="4399CCD3" w14:textId="77777777" w:rsidR="00850274" w:rsidRDefault="00850274">
      <w:pPr>
        <w:jc w:val="center"/>
      </w:pPr>
    </w:p>
    <w:p w14:paraId="7E53A07A" w14:textId="77777777" w:rsidR="00850274" w:rsidRDefault="00850274">
      <w:pPr>
        <w:jc w:val="center"/>
      </w:pPr>
      <w:r>
        <w:t xml:space="preserve">Рис. 4.2.6. Наименьшие расстояния между токоведущими частями разных цепей, расположенных </w:t>
      </w:r>
    </w:p>
    <w:p w14:paraId="694062C0" w14:textId="77777777" w:rsidR="00850274" w:rsidRDefault="00850274">
      <w:pPr>
        <w:jc w:val="center"/>
      </w:pPr>
      <w:r>
        <w:t xml:space="preserve">в различных плоскостях, с обслуживанием нижней цепи при неотключенной верхней </w:t>
      </w:r>
    </w:p>
    <w:p w14:paraId="66195875" w14:textId="77777777" w:rsidR="00850274" w:rsidRDefault="00850274">
      <w:pPr>
        <w:ind w:firstLine="225"/>
        <w:jc w:val="both"/>
      </w:pPr>
    </w:p>
    <w:p w14:paraId="7563723E" w14:textId="77777777" w:rsidR="00850274" w:rsidRDefault="00850274">
      <w:pPr>
        <w:ind w:firstLine="225"/>
        <w:jc w:val="both"/>
      </w:pPr>
      <w:r>
        <w:t xml:space="preserve">Если такое обслуживание не предусматривается, расстояния между токоведущими частями разных цепей в разных плоскостях должны приниматься в соответствии с 4.2.54 и 4.2.55; при этом должна быть учтена возможность сближения проводов в условиях эксплуатации (под влиянием ветра, гололеда, температуры). </w:t>
      </w:r>
    </w:p>
    <w:p w14:paraId="0322AA64" w14:textId="77777777" w:rsidR="00850274" w:rsidRDefault="00850274">
      <w:pPr>
        <w:ind w:firstLine="225"/>
        <w:jc w:val="both"/>
      </w:pPr>
    </w:p>
    <w:p w14:paraId="63EF672A" w14:textId="77777777" w:rsidR="00850274" w:rsidRDefault="00850274">
      <w:pPr>
        <w:ind w:firstLine="225"/>
        <w:jc w:val="both"/>
      </w:pPr>
    </w:p>
    <w:p w14:paraId="72558FDF" w14:textId="77777777" w:rsidR="00850274" w:rsidRDefault="00850274">
      <w:pPr>
        <w:ind w:firstLine="225"/>
        <w:jc w:val="both"/>
      </w:pPr>
    </w:p>
    <w:p w14:paraId="577D5825" w14:textId="77777777" w:rsidR="00850274" w:rsidRDefault="00850274">
      <w:pPr>
        <w:jc w:val="center"/>
      </w:pPr>
      <w:r>
        <w:rPr>
          <w:sz w:val="20"/>
        </w:rPr>
        <w:pict>
          <v:shape id="_x0000_i1049" type="#_x0000_t75" style="width:313.5pt;height:50.25pt">
            <v:imagedata r:id="rId22" o:title=""/>
          </v:shape>
        </w:pict>
      </w:r>
    </w:p>
    <w:p w14:paraId="7EAB6046" w14:textId="77777777" w:rsidR="00850274" w:rsidRDefault="00850274">
      <w:pPr>
        <w:ind w:firstLine="225"/>
        <w:jc w:val="both"/>
      </w:pPr>
    </w:p>
    <w:p w14:paraId="0F995FA9" w14:textId="77777777" w:rsidR="00850274" w:rsidRDefault="00850274">
      <w:pPr>
        <w:ind w:firstLine="225"/>
        <w:jc w:val="both"/>
      </w:pPr>
    </w:p>
    <w:p w14:paraId="09F77E2F" w14:textId="77777777" w:rsidR="00850274" w:rsidRDefault="00850274">
      <w:pPr>
        <w:jc w:val="center"/>
      </w:pPr>
      <w:r>
        <w:t xml:space="preserve">Рис. 4.2.7. Наименьшие расстояния по горизонтали между токоведущими частями разных цепей </w:t>
      </w:r>
    </w:p>
    <w:p w14:paraId="76B095DB" w14:textId="77777777" w:rsidR="00850274" w:rsidRDefault="00850274">
      <w:pPr>
        <w:jc w:val="center"/>
      </w:pPr>
      <w:r>
        <w:t xml:space="preserve">с обслуживанием одной цепи при неотключенной другой </w:t>
      </w:r>
    </w:p>
    <w:p w14:paraId="6F71E905" w14:textId="77777777" w:rsidR="00850274" w:rsidRDefault="00850274">
      <w:pPr>
        <w:ind w:firstLine="225"/>
        <w:jc w:val="both"/>
      </w:pPr>
    </w:p>
    <w:p w14:paraId="00054567" w14:textId="77777777" w:rsidR="00850274" w:rsidRDefault="00850274">
      <w:pPr>
        <w:ind w:firstLine="225"/>
        <w:jc w:val="both"/>
      </w:pPr>
      <w:r>
        <w:t>4.2.61. Расстояния между токоведущими частями разных цепей, расположенных в одной горизонтальной плоскости, устанавливаются по высшему напряжению и должны быть не менее значений, приведенных в табл. 4.2.2 для размера Д (рис. 4.2.7). Размер Д предусматривает обслуживание одной цепи при неотключенной другой.</w:t>
      </w:r>
    </w:p>
    <w:p w14:paraId="65443923" w14:textId="77777777" w:rsidR="00850274" w:rsidRDefault="00850274">
      <w:pPr>
        <w:ind w:firstLine="225"/>
        <w:jc w:val="both"/>
      </w:pPr>
    </w:p>
    <w:p w14:paraId="0550E0D1" w14:textId="77777777" w:rsidR="00850274" w:rsidRDefault="00850274">
      <w:pPr>
        <w:ind w:firstLine="225"/>
        <w:jc w:val="both"/>
      </w:pPr>
      <w:r>
        <w:t>4.2.62. Расстояния между токоведущими частями и верхней кромкой внешнего забора должны быть не менее значений, приведенных в табл. 4.2.2 для размера Д (рис. 4.2.8). При этом расстояния по вертикали от токоведущих частей до земли вне территории ОРУ (подстанции) должны быть не менее указанных в первом и третьем абзацах 4.2.87.</w:t>
      </w:r>
    </w:p>
    <w:p w14:paraId="0ACD5EE3" w14:textId="77777777" w:rsidR="00850274" w:rsidRDefault="00850274">
      <w:pPr>
        <w:ind w:firstLine="225"/>
        <w:jc w:val="both"/>
      </w:pPr>
    </w:p>
    <w:p w14:paraId="03BDDD58" w14:textId="77777777" w:rsidR="00850274" w:rsidRDefault="00850274">
      <w:pPr>
        <w:jc w:val="center"/>
      </w:pPr>
    </w:p>
    <w:p w14:paraId="25E13942" w14:textId="77777777" w:rsidR="00850274" w:rsidRDefault="00850274">
      <w:pPr>
        <w:jc w:val="center"/>
      </w:pPr>
    </w:p>
    <w:p w14:paraId="4C5E6CF9" w14:textId="77777777" w:rsidR="00850274" w:rsidRDefault="00850274">
      <w:pPr>
        <w:jc w:val="center"/>
      </w:pPr>
      <w:r>
        <w:rPr>
          <w:sz w:val="20"/>
        </w:rPr>
        <w:pict>
          <v:shape id="_x0000_i1050" type="#_x0000_t75" style="width:2in;height:144.75pt">
            <v:imagedata r:id="rId23" o:title=""/>
          </v:shape>
        </w:pict>
      </w:r>
    </w:p>
    <w:p w14:paraId="5D8757AF" w14:textId="77777777" w:rsidR="00850274" w:rsidRDefault="00850274">
      <w:pPr>
        <w:jc w:val="center"/>
      </w:pPr>
    </w:p>
    <w:p w14:paraId="2C3BBC80" w14:textId="77777777" w:rsidR="00850274" w:rsidRDefault="00850274">
      <w:pPr>
        <w:jc w:val="center"/>
      </w:pPr>
    </w:p>
    <w:p w14:paraId="0ABB51DF" w14:textId="77777777" w:rsidR="00850274" w:rsidRDefault="00850274">
      <w:pPr>
        <w:jc w:val="center"/>
      </w:pPr>
      <w:r>
        <w:t>Рис. 4.2.8. Наименьшие расстояния от токоведущих частей до верхней кромки внешнего ограждения</w:t>
      </w:r>
    </w:p>
    <w:p w14:paraId="4F40838B" w14:textId="77777777" w:rsidR="00850274" w:rsidRDefault="00850274">
      <w:pPr>
        <w:jc w:val="center"/>
      </w:pPr>
    </w:p>
    <w:p w14:paraId="790359CA" w14:textId="77777777" w:rsidR="00850274" w:rsidRDefault="00850274">
      <w:pPr>
        <w:ind w:firstLine="225"/>
        <w:jc w:val="both"/>
      </w:pPr>
      <w:r>
        <w:t>4.2.63. Расстояния от контактов и ножей разъединителей в отключенном положении до заземленных частей должны быть не менее значений, приведенных в табл. 4.2.2 для размера А</w:t>
      </w:r>
      <w:r>
        <w:rPr>
          <w:position w:val="-13"/>
          <w:sz w:val="20"/>
        </w:rPr>
        <w:pict>
          <v:shape id="_x0000_i1051" type="#_x0000_t75" style="width:12.75pt;height:17.25pt">
            <v:imagedata r:id="rId8" o:title=""/>
          </v:shape>
        </w:pict>
      </w:r>
      <w:r>
        <w:t>, до ошиновки своей фазы, присоединенной ко второму контакту, - не менее значений для размера Ж, до ошиновки других присоединений - не менее значений для размера Б (рис. 4.2.9).</w:t>
      </w:r>
    </w:p>
    <w:p w14:paraId="1098829C" w14:textId="77777777" w:rsidR="00850274" w:rsidRDefault="00850274">
      <w:pPr>
        <w:ind w:firstLine="225"/>
        <w:jc w:val="both"/>
      </w:pPr>
    </w:p>
    <w:p w14:paraId="45D767A0" w14:textId="77777777" w:rsidR="00850274" w:rsidRDefault="00850274">
      <w:pPr>
        <w:jc w:val="center"/>
      </w:pPr>
    </w:p>
    <w:p w14:paraId="73AF2D81" w14:textId="77777777" w:rsidR="00850274" w:rsidRDefault="00850274">
      <w:pPr>
        <w:jc w:val="center"/>
      </w:pPr>
    </w:p>
    <w:p w14:paraId="2271998A" w14:textId="77777777" w:rsidR="00850274" w:rsidRDefault="00850274">
      <w:pPr>
        <w:jc w:val="center"/>
      </w:pPr>
      <w:r>
        <w:rPr>
          <w:sz w:val="20"/>
        </w:rPr>
        <w:pict>
          <v:shape id="_x0000_i1052" type="#_x0000_t75" style="width:172.5pt;height:156pt">
            <v:imagedata r:id="rId24" o:title=""/>
          </v:shape>
        </w:pict>
      </w:r>
    </w:p>
    <w:p w14:paraId="7B1BF75B" w14:textId="77777777" w:rsidR="00850274" w:rsidRDefault="00850274">
      <w:pPr>
        <w:jc w:val="center"/>
      </w:pPr>
    </w:p>
    <w:p w14:paraId="7AED4F0C" w14:textId="77777777" w:rsidR="00850274" w:rsidRDefault="00850274">
      <w:pPr>
        <w:jc w:val="center"/>
      </w:pPr>
    </w:p>
    <w:p w14:paraId="7CFE7C43" w14:textId="77777777" w:rsidR="00850274" w:rsidRDefault="00850274">
      <w:pPr>
        <w:jc w:val="center"/>
      </w:pPr>
      <w:r>
        <w:t xml:space="preserve">Рис. 4.2.9. Наименьшие расстояния от контактов и ножей разъединителей в отключенном положении </w:t>
      </w:r>
    </w:p>
    <w:p w14:paraId="49F20EC0" w14:textId="77777777" w:rsidR="00850274" w:rsidRDefault="00850274">
      <w:pPr>
        <w:jc w:val="center"/>
      </w:pPr>
      <w:r>
        <w:t>до заземленных и токоведущих частей</w:t>
      </w:r>
    </w:p>
    <w:p w14:paraId="662CB1B1" w14:textId="77777777" w:rsidR="00850274" w:rsidRDefault="00850274">
      <w:pPr>
        <w:jc w:val="center"/>
      </w:pPr>
      <w:r>
        <w:t xml:space="preserve">     </w:t>
      </w:r>
    </w:p>
    <w:p w14:paraId="5BA9BA40" w14:textId="77777777" w:rsidR="00850274" w:rsidRDefault="00850274">
      <w:pPr>
        <w:jc w:val="center"/>
      </w:pPr>
    </w:p>
    <w:p w14:paraId="195B191F" w14:textId="77777777" w:rsidR="00850274" w:rsidRDefault="00850274">
      <w:pPr>
        <w:ind w:firstLine="225"/>
        <w:jc w:val="both"/>
      </w:pPr>
      <w:r>
        <w:t>4.2.64. Расстояния между токоведущими частями ОРУ и зданиями или сооружениями (ЗРУ, щит управления, трансформаторная башня и др.) должны быть не менее значений, приведенных в табл. 4.2.2 для размера Д, а расстояния по вертикали между токоведущими частями и перечисленными выше сооружениями - не менее размера Г (рис. 4.2.10); см. также 4.2.88.</w:t>
      </w:r>
    </w:p>
    <w:p w14:paraId="56DF7501" w14:textId="77777777" w:rsidR="00850274" w:rsidRDefault="00850274">
      <w:pPr>
        <w:ind w:firstLine="225"/>
        <w:jc w:val="both"/>
      </w:pPr>
    </w:p>
    <w:p w14:paraId="559890C9" w14:textId="77777777" w:rsidR="00850274" w:rsidRDefault="00850274">
      <w:pPr>
        <w:ind w:firstLine="225"/>
        <w:jc w:val="both"/>
      </w:pPr>
    </w:p>
    <w:p w14:paraId="58F75EA9" w14:textId="77777777" w:rsidR="00850274" w:rsidRDefault="00850274">
      <w:pPr>
        <w:ind w:firstLine="225"/>
        <w:jc w:val="both"/>
      </w:pPr>
    </w:p>
    <w:p w14:paraId="24F76BF6" w14:textId="77777777" w:rsidR="00850274" w:rsidRDefault="00850274">
      <w:pPr>
        <w:jc w:val="center"/>
      </w:pPr>
      <w:r>
        <w:rPr>
          <w:sz w:val="20"/>
        </w:rPr>
        <w:pict>
          <v:shape id="_x0000_i1053" type="#_x0000_t75" style="width:170.25pt;height:131.25pt">
            <v:imagedata r:id="rId25" o:title=""/>
          </v:shape>
        </w:pict>
      </w:r>
    </w:p>
    <w:p w14:paraId="42F58BCB" w14:textId="77777777" w:rsidR="00850274" w:rsidRDefault="00850274">
      <w:pPr>
        <w:ind w:firstLine="225"/>
        <w:jc w:val="both"/>
      </w:pPr>
    </w:p>
    <w:p w14:paraId="6100B2E6" w14:textId="77777777" w:rsidR="00850274" w:rsidRDefault="00850274">
      <w:pPr>
        <w:jc w:val="center"/>
      </w:pPr>
      <w:r>
        <w:t xml:space="preserve">Рис. 4.2.10 Наименьшие расстояния между токоведущими частями и зданиями и сооружениями </w:t>
      </w:r>
    </w:p>
    <w:p w14:paraId="72DC1EAF" w14:textId="77777777" w:rsidR="00850274" w:rsidRDefault="00850274">
      <w:pPr>
        <w:ind w:firstLine="225"/>
        <w:jc w:val="both"/>
      </w:pPr>
    </w:p>
    <w:p w14:paraId="01920674" w14:textId="77777777" w:rsidR="00850274" w:rsidRDefault="00850274">
      <w:pPr>
        <w:ind w:firstLine="225"/>
        <w:jc w:val="both"/>
      </w:pPr>
      <w:r>
        <w:t>4.2.65. Прокладка воздушных осветительных линий, линий связи и сигнализации над и под токоведущими частями ОРУ не допускается.</w:t>
      </w:r>
    </w:p>
    <w:p w14:paraId="5A0E52C0" w14:textId="77777777" w:rsidR="00850274" w:rsidRDefault="00850274">
      <w:pPr>
        <w:ind w:firstLine="225"/>
        <w:jc w:val="both"/>
      </w:pPr>
    </w:p>
    <w:p w14:paraId="72897BF2" w14:textId="77777777" w:rsidR="00850274" w:rsidRDefault="00850274">
      <w:pPr>
        <w:ind w:firstLine="225"/>
        <w:jc w:val="both"/>
      </w:pPr>
      <w:r>
        <w:t>4.2.66. Расстояния от открыто установленных электротехнических устройств до водоохладителей подстанций должны быть не менее значений, приведенных в табл. 4.2.3.</w:t>
      </w:r>
    </w:p>
    <w:p w14:paraId="1F64E34F" w14:textId="77777777" w:rsidR="00850274" w:rsidRDefault="00850274">
      <w:pPr>
        <w:ind w:firstLine="225"/>
        <w:jc w:val="both"/>
      </w:pPr>
    </w:p>
    <w:p w14:paraId="7C7112DB" w14:textId="77777777" w:rsidR="00850274" w:rsidRDefault="00850274">
      <w:pPr>
        <w:ind w:firstLine="225"/>
        <w:jc w:val="both"/>
      </w:pPr>
      <w:r>
        <w:t>Для районов с расчетными температурами наружного воздуха ниже минус 36 °С приведенные в табл. 4.2.3 расстояния должны быть увеличены на 25%, а с температурами выше минус 20 °С - уменьшены на 25%. Для реконструируемых объектов приведенные в табл. 4.2.3 расстояния допускается уменьшать, но не более чем на 25%.</w:t>
      </w:r>
    </w:p>
    <w:p w14:paraId="18ED4E80" w14:textId="77777777" w:rsidR="00850274" w:rsidRDefault="00850274">
      <w:pPr>
        <w:ind w:firstLine="225"/>
        <w:jc w:val="both"/>
      </w:pPr>
    </w:p>
    <w:p w14:paraId="62E9508D" w14:textId="77777777" w:rsidR="00850274" w:rsidRDefault="00850274">
      <w:pPr>
        <w:ind w:firstLine="225"/>
        <w:jc w:val="both"/>
      </w:pPr>
    </w:p>
    <w:p w14:paraId="2BC41913" w14:textId="77777777" w:rsidR="00850274" w:rsidRDefault="00850274">
      <w:pPr>
        <w:jc w:val="right"/>
      </w:pPr>
      <w:r>
        <w:t>Таблица 4.2.3.</w:t>
      </w:r>
    </w:p>
    <w:p w14:paraId="1D02BE4E" w14:textId="77777777" w:rsidR="00850274" w:rsidRDefault="00850274">
      <w:pPr>
        <w:pStyle w:val="Heading"/>
        <w:jc w:val="center"/>
      </w:pPr>
    </w:p>
    <w:p w14:paraId="0D4B65FE" w14:textId="77777777" w:rsidR="00850274" w:rsidRDefault="00850274">
      <w:pPr>
        <w:pStyle w:val="Heading"/>
        <w:jc w:val="center"/>
      </w:pPr>
      <w:r>
        <w:t>Наименьшее расстояние от открыто установленных электротехнических устройств</w:t>
      </w:r>
    </w:p>
    <w:p w14:paraId="209488D5" w14:textId="77777777" w:rsidR="00850274" w:rsidRDefault="00850274">
      <w:pPr>
        <w:pStyle w:val="Heading"/>
        <w:jc w:val="center"/>
      </w:pPr>
      <w:r>
        <w:t xml:space="preserve">до водоохладителей подстанций </w:t>
      </w:r>
    </w:p>
    <w:p w14:paraId="7D5218C2" w14:textId="77777777" w:rsidR="00850274" w:rsidRDefault="00850274">
      <w:r>
        <w:t xml:space="preserve">     </w:t>
      </w:r>
    </w:p>
    <w:p w14:paraId="518CD252" w14:textId="77777777" w:rsidR="00850274" w:rsidRDefault="00850274">
      <w:r>
        <w:t xml:space="preserve">     </w:t>
      </w:r>
    </w:p>
    <w:tbl>
      <w:tblPr>
        <w:tblW w:w="0" w:type="auto"/>
        <w:tblInd w:w="-8" w:type="dxa"/>
        <w:tblLayout w:type="fixed"/>
        <w:tblCellMar>
          <w:left w:w="45" w:type="dxa"/>
          <w:right w:w="45" w:type="dxa"/>
        </w:tblCellMar>
        <w:tblLook w:val="0000" w:firstRow="0" w:lastRow="0" w:firstColumn="0" w:lastColumn="0" w:noHBand="0" w:noVBand="0"/>
      </w:tblPr>
      <w:tblGrid>
        <w:gridCol w:w="5085"/>
        <w:gridCol w:w="1500"/>
      </w:tblGrid>
      <w:tr w:rsidR="00000000" w14:paraId="7DF3E897" w14:textId="77777777">
        <w:tblPrEx>
          <w:tblCellMar>
            <w:top w:w="0" w:type="dxa"/>
            <w:bottom w:w="0" w:type="dxa"/>
          </w:tblCellMar>
        </w:tblPrEx>
        <w:tc>
          <w:tcPr>
            <w:tcW w:w="5085" w:type="dxa"/>
            <w:tcBorders>
              <w:top w:val="single" w:sz="6" w:space="0" w:color="auto"/>
              <w:left w:val="single" w:sz="6" w:space="0" w:color="auto"/>
              <w:bottom w:val="single" w:sz="6" w:space="0" w:color="auto"/>
              <w:right w:val="single" w:sz="6" w:space="0" w:color="auto"/>
            </w:tcBorders>
          </w:tcPr>
          <w:p w14:paraId="226D79C5" w14:textId="77777777" w:rsidR="00850274" w:rsidRDefault="00850274">
            <w:pPr>
              <w:jc w:val="center"/>
            </w:pPr>
            <w:r>
              <w:t>Водоохладитель</w:t>
            </w:r>
          </w:p>
          <w:p w14:paraId="5CE53635" w14:textId="77777777" w:rsidR="00850274" w:rsidRDefault="00850274">
            <w:pPr>
              <w:jc w:val="center"/>
            </w:pPr>
          </w:p>
        </w:tc>
        <w:tc>
          <w:tcPr>
            <w:tcW w:w="1500" w:type="dxa"/>
            <w:tcBorders>
              <w:top w:val="single" w:sz="6" w:space="0" w:color="auto"/>
              <w:left w:val="single" w:sz="6" w:space="0" w:color="auto"/>
              <w:bottom w:val="single" w:sz="6" w:space="0" w:color="auto"/>
              <w:right w:val="single" w:sz="6" w:space="0" w:color="auto"/>
            </w:tcBorders>
          </w:tcPr>
          <w:p w14:paraId="605D7F92" w14:textId="77777777" w:rsidR="00850274" w:rsidRDefault="00850274">
            <w:pPr>
              <w:jc w:val="center"/>
            </w:pPr>
            <w:r>
              <w:t xml:space="preserve">Расстояние, м </w:t>
            </w:r>
          </w:p>
        </w:tc>
      </w:tr>
      <w:tr w:rsidR="00000000" w14:paraId="7970B20B" w14:textId="77777777">
        <w:tblPrEx>
          <w:tblCellMar>
            <w:top w:w="0" w:type="dxa"/>
            <w:bottom w:w="0" w:type="dxa"/>
          </w:tblCellMar>
        </w:tblPrEx>
        <w:tc>
          <w:tcPr>
            <w:tcW w:w="5085" w:type="dxa"/>
            <w:tcBorders>
              <w:top w:val="single" w:sz="6" w:space="0" w:color="auto"/>
              <w:left w:val="single" w:sz="6" w:space="0" w:color="auto"/>
              <w:right w:val="single" w:sz="6" w:space="0" w:color="auto"/>
            </w:tcBorders>
          </w:tcPr>
          <w:p w14:paraId="112EDFEB" w14:textId="77777777" w:rsidR="00850274" w:rsidRDefault="00850274">
            <w:r>
              <w:t xml:space="preserve">Брызгальные устройства и открытые градирни </w:t>
            </w:r>
          </w:p>
        </w:tc>
        <w:tc>
          <w:tcPr>
            <w:tcW w:w="1500" w:type="dxa"/>
            <w:tcBorders>
              <w:top w:val="single" w:sz="6" w:space="0" w:color="auto"/>
              <w:left w:val="single" w:sz="6" w:space="0" w:color="auto"/>
              <w:right w:val="single" w:sz="6" w:space="0" w:color="auto"/>
            </w:tcBorders>
          </w:tcPr>
          <w:p w14:paraId="4E5105F9" w14:textId="77777777" w:rsidR="00850274" w:rsidRDefault="00850274">
            <w:pPr>
              <w:jc w:val="center"/>
            </w:pPr>
            <w:r>
              <w:t>80</w:t>
            </w:r>
          </w:p>
          <w:p w14:paraId="155F05DD" w14:textId="77777777" w:rsidR="00850274" w:rsidRDefault="00850274">
            <w:pPr>
              <w:jc w:val="center"/>
            </w:pPr>
          </w:p>
        </w:tc>
      </w:tr>
      <w:tr w:rsidR="00000000" w14:paraId="3D60F7E6" w14:textId="77777777">
        <w:tblPrEx>
          <w:tblCellMar>
            <w:top w:w="0" w:type="dxa"/>
            <w:bottom w:w="0" w:type="dxa"/>
          </w:tblCellMar>
        </w:tblPrEx>
        <w:tc>
          <w:tcPr>
            <w:tcW w:w="5085" w:type="dxa"/>
            <w:tcBorders>
              <w:left w:val="single" w:sz="6" w:space="0" w:color="auto"/>
              <w:right w:val="single" w:sz="6" w:space="0" w:color="auto"/>
            </w:tcBorders>
          </w:tcPr>
          <w:p w14:paraId="736B4A20" w14:textId="77777777" w:rsidR="00850274" w:rsidRDefault="00850274">
            <w:r>
              <w:t xml:space="preserve">Башенные и одновентиляторные градирни </w:t>
            </w:r>
          </w:p>
        </w:tc>
        <w:tc>
          <w:tcPr>
            <w:tcW w:w="1500" w:type="dxa"/>
            <w:tcBorders>
              <w:left w:val="single" w:sz="6" w:space="0" w:color="auto"/>
              <w:right w:val="single" w:sz="6" w:space="0" w:color="auto"/>
            </w:tcBorders>
          </w:tcPr>
          <w:p w14:paraId="7607B0D2" w14:textId="77777777" w:rsidR="00850274" w:rsidRDefault="00850274">
            <w:pPr>
              <w:jc w:val="center"/>
            </w:pPr>
            <w:r>
              <w:t>30</w:t>
            </w:r>
          </w:p>
          <w:p w14:paraId="20176A97" w14:textId="77777777" w:rsidR="00850274" w:rsidRDefault="00850274">
            <w:pPr>
              <w:jc w:val="center"/>
            </w:pPr>
          </w:p>
        </w:tc>
      </w:tr>
      <w:tr w:rsidR="00000000" w14:paraId="39386267" w14:textId="77777777">
        <w:tblPrEx>
          <w:tblCellMar>
            <w:top w:w="0" w:type="dxa"/>
            <w:bottom w:w="0" w:type="dxa"/>
          </w:tblCellMar>
        </w:tblPrEx>
        <w:tc>
          <w:tcPr>
            <w:tcW w:w="5085" w:type="dxa"/>
            <w:tcBorders>
              <w:left w:val="single" w:sz="6" w:space="0" w:color="auto"/>
              <w:bottom w:val="single" w:sz="6" w:space="0" w:color="auto"/>
              <w:right w:val="single" w:sz="6" w:space="0" w:color="auto"/>
            </w:tcBorders>
          </w:tcPr>
          <w:p w14:paraId="4C13129D" w14:textId="77777777" w:rsidR="00850274" w:rsidRDefault="00850274">
            <w:r>
              <w:t xml:space="preserve">Секционные вентиляторные градирни </w:t>
            </w:r>
          </w:p>
        </w:tc>
        <w:tc>
          <w:tcPr>
            <w:tcW w:w="1500" w:type="dxa"/>
            <w:tcBorders>
              <w:left w:val="single" w:sz="6" w:space="0" w:color="auto"/>
              <w:bottom w:val="single" w:sz="6" w:space="0" w:color="auto"/>
              <w:right w:val="single" w:sz="6" w:space="0" w:color="auto"/>
            </w:tcBorders>
          </w:tcPr>
          <w:p w14:paraId="12BDE5A2" w14:textId="77777777" w:rsidR="00850274" w:rsidRDefault="00850274">
            <w:pPr>
              <w:jc w:val="center"/>
            </w:pPr>
            <w:r>
              <w:t>42</w:t>
            </w:r>
          </w:p>
          <w:p w14:paraId="1A1F2E1A" w14:textId="77777777" w:rsidR="00850274" w:rsidRDefault="00850274">
            <w:pPr>
              <w:jc w:val="center"/>
            </w:pPr>
          </w:p>
        </w:tc>
      </w:tr>
    </w:tbl>
    <w:p w14:paraId="4323E3C8" w14:textId="77777777" w:rsidR="00850274" w:rsidRDefault="00850274">
      <w:pPr>
        <w:ind w:firstLine="225"/>
        <w:jc w:val="both"/>
      </w:pPr>
    </w:p>
    <w:p w14:paraId="52E64BBE" w14:textId="77777777" w:rsidR="00850274" w:rsidRDefault="00850274">
      <w:pPr>
        <w:ind w:firstLine="225"/>
        <w:jc w:val="both"/>
      </w:pPr>
      <w:r>
        <w:t xml:space="preserve">4.2.67. Расстояния от маслонаполненного оборудования с массой масла в единице оборудования 60 кг и более до зданий с производствами категорий В, Г, Д на территории промышленных предприятий и до вспомогательных сооружений (мастерские, склады) на территории электростанций и подстанций, а также до жилых и общественных зданий должны быть не менее (исключения для категорий Г и. Д см. в 4.2.69): 16 м при степенях огнестойкости этих зданий и сооружений I и II; 20 м при степени огнестойкости III; 24 м при степенях </w:t>
      </w:r>
      <w:r>
        <w:t>огнестойкости IV и V.</w:t>
      </w:r>
    </w:p>
    <w:p w14:paraId="67F49AED" w14:textId="77777777" w:rsidR="00850274" w:rsidRDefault="00850274">
      <w:pPr>
        <w:ind w:firstLine="225"/>
        <w:jc w:val="both"/>
      </w:pPr>
    </w:p>
    <w:p w14:paraId="2DE86D4F" w14:textId="77777777" w:rsidR="00850274" w:rsidRDefault="00850274">
      <w:pPr>
        <w:ind w:firstLine="225"/>
        <w:jc w:val="both"/>
      </w:pPr>
      <w:r>
        <w:t>Расстояния от маслонаполненного оборудования до взрывоопасных зон и помещений следует принимать по гл. 7.3.</w:t>
      </w:r>
    </w:p>
    <w:p w14:paraId="48B6492A" w14:textId="77777777" w:rsidR="00850274" w:rsidRDefault="00850274">
      <w:pPr>
        <w:ind w:firstLine="225"/>
        <w:jc w:val="both"/>
      </w:pPr>
    </w:p>
    <w:p w14:paraId="1421A574" w14:textId="77777777" w:rsidR="00850274" w:rsidRDefault="00850274">
      <w:pPr>
        <w:ind w:firstLine="225"/>
        <w:jc w:val="both"/>
      </w:pPr>
      <w:r>
        <w:t>Расстояния между отдельными зданиями подстанций в зависимости от степени их огнестойкости следует принимать по СНиП II-89-80* "Генеральные планы промышленных предприятий" (изд. 1995 г.) Госстроя России.</w:t>
      </w:r>
    </w:p>
    <w:p w14:paraId="69D51AC5" w14:textId="77777777" w:rsidR="00850274" w:rsidRDefault="00850274">
      <w:pPr>
        <w:ind w:firstLine="225"/>
        <w:jc w:val="both"/>
      </w:pPr>
    </w:p>
    <w:p w14:paraId="2F70EA48" w14:textId="77777777" w:rsidR="00850274" w:rsidRDefault="00850274">
      <w:pPr>
        <w:ind w:firstLine="225"/>
        <w:jc w:val="both"/>
      </w:pPr>
      <w:r>
        <w:t>Противопожарные расстояния от зданий трансформаторной мастерской и аппаратной маслохозяйства, а также от складов масла до ограды ОРУ должны быть не менее 6 м.</w:t>
      </w:r>
    </w:p>
    <w:p w14:paraId="19D8A985" w14:textId="77777777" w:rsidR="00850274" w:rsidRDefault="00850274">
      <w:pPr>
        <w:ind w:firstLine="225"/>
        <w:jc w:val="both"/>
      </w:pPr>
    </w:p>
    <w:p w14:paraId="27EC133B" w14:textId="77777777" w:rsidR="00850274" w:rsidRDefault="00850274">
      <w:pPr>
        <w:ind w:firstLine="225"/>
        <w:jc w:val="both"/>
      </w:pPr>
      <w:r>
        <w:t>Расстояния от зданий ЗРУ до других производственных зданий электростанций и подстанций должны быть не менее 7 м. Указанные расстояния могут не соблюдаться при условии, что стена ЗРУ, обращенная в сторону другого здания, будет сооружена как противопожарная с пределом огнестойкости 2,5 ч.</w:t>
      </w:r>
    </w:p>
    <w:p w14:paraId="26AA95F4" w14:textId="77777777" w:rsidR="00850274" w:rsidRDefault="00850274">
      <w:pPr>
        <w:ind w:firstLine="225"/>
        <w:jc w:val="both"/>
      </w:pPr>
    </w:p>
    <w:p w14:paraId="79476B1C" w14:textId="77777777" w:rsidR="00850274" w:rsidRDefault="00850274">
      <w:pPr>
        <w:ind w:firstLine="225"/>
        <w:jc w:val="both"/>
      </w:pPr>
      <w:r>
        <w:t>Расстояния от складов водорода до зданий подстанции и опор ВЛ должны быть не менее указанных в табл. 4.2.4.</w:t>
      </w:r>
    </w:p>
    <w:p w14:paraId="43E4F739" w14:textId="77777777" w:rsidR="00850274" w:rsidRDefault="00850274">
      <w:pPr>
        <w:ind w:firstLine="225"/>
        <w:jc w:val="both"/>
      </w:pPr>
    </w:p>
    <w:p w14:paraId="41ED2ED5" w14:textId="77777777" w:rsidR="00850274" w:rsidRDefault="00850274">
      <w:pPr>
        <w:ind w:firstLine="225"/>
        <w:jc w:val="both"/>
      </w:pPr>
    </w:p>
    <w:p w14:paraId="432A7526" w14:textId="77777777" w:rsidR="00850274" w:rsidRDefault="00850274">
      <w:pPr>
        <w:jc w:val="right"/>
      </w:pPr>
      <w:r>
        <w:t xml:space="preserve">Таблица 4.2.4. </w:t>
      </w:r>
    </w:p>
    <w:p w14:paraId="4EDD0F7E" w14:textId="77777777" w:rsidR="00850274" w:rsidRDefault="00850274">
      <w:pPr>
        <w:pStyle w:val="Heading"/>
        <w:jc w:val="center"/>
      </w:pPr>
      <w:r>
        <w:t xml:space="preserve">     </w:t>
      </w:r>
    </w:p>
    <w:p w14:paraId="11A822B4" w14:textId="77777777" w:rsidR="00850274" w:rsidRDefault="00850274">
      <w:pPr>
        <w:pStyle w:val="Heading"/>
        <w:jc w:val="center"/>
      </w:pPr>
      <w:r>
        <w:t xml:space="preserve">Наименьшее расстояние от складов водорода до зданий подстанции и опор ВЛ </w:t>
      </w:r>
    </w:p>
    <w:p w14:paraId="7A480344" w14:textId="77777777" w:rsidR="00850274" w:rsidRDefault="00850274">
      <w:r>
        <w:t xml:space="preserve">     </w:t>
      </w:r>
    </w:p>
    <w:p w14:paraId="37B24A87" w14:textId="77777777" w:rsidR="00850274" w:rsidRDefault="00850274">
      <w:r>
        <w:t xml:space="preserve">     </w:t>
      </w:r>
    </w:p>
    <w:tbl>
      <w:tblPr>
        <w:tblW w:w="0" w:type="auto"/>
        <w:tblInd w:w="-8" w:type="dxa"/>
        <w:tblLayout w:type="fixed"/>
        <w:tblCellMar>
          <w:left w:w="45" w:type="dxa"/>
          <w:right w:w="45" w:type="dxa"/>
        </w:tblCellMar>
        <w:tblLook w:val="0000" w:firstRow="0" w:lastRow="0" w:firstColumn="0" w:lastColumn="0" w:noHBand="0" w:noVBand="0"/>
      </w:tblPr>
      <w:tblGrid>
        <w:gridCol w:w="2205"/>
        <w:gridCol w:w="2205"/>
        <w:gridCol w:w="2175"/>
      </w:tblGrid>
      <w:tr w:rsidR="00000000" w14:paraId="0519C304" w14:textId="77777777">
        <w:tblPrEx>
          <w:tblCellMar>
            <w:top w:w="0" w:type="dxa"/>
            <w:bottom w:w="0" w:type="dxa"/>
          </w:tblCellMar>
        </w:tblPrEx>
        <w:tc>
          <w:tcPr>
            <w:tcW w:w="2205" w:type="dxa"/>
            <w:tcBorders>
              <w:top w:val="single" w:sz="6" w:space="0" w:color="auto"/>
              <w:left w:val="single" w:sz="6" w:space="0" w:color="auto"/>
              <w:right w:val="single" w:sz="6" w:space="0" w:color="auto"/>
            </w:tcBorders>
          </w:tcPr>
          <w:p w14:paraId="4DE1FC93" w14:textId="77777777" w:rsidR="00850274" w:rsidRDefault="00850274">
            <w:pPr>
              <w:jc w:val="center"/>
            </w:pPr>
          </w:p>
          <w:p w14:paraId="71A383F1" w14:textId="77777777" w:rsidR="00850274" w:rsidRDefault="00850274">
            <w:pPr>
              <w:jc w:val="center"/>
            </w:pPr>
            <w:r>
              <w:t xml:space="preserve">Количество хранимых на складе баллонов </w:t>
            </w:r>
          </w:p>
        </w:tc>
        <w:tc>
          <w:tcPr>
            <w:tcW w:w="4380" w:type="dxa"/>
            <w:gridSpan w:val="2"/>
            <w:tcBorders>
              <w:top w:val="single" w:sz="6" w:space="0" w:color="auto"/>
              <w:left w:val="single" w:sz="6" w:space="0" w:color="auto"/>
              <w:bottom w:val="single" w:sz="6" w:space="0" w:color="auto"/>
              <w:right w:val="single" w:sz="6" w:space="0" w:color="auto"/>
            </w:tcBorders>
          </w:tcPr>
          <w:p w14:paraId="2909AE03" w14:textId="77777777" w:rsidR="00850274" w:rsidRDefault="00850274">
            <w:pPr>
              <w:jc w:val="center"/>
            </w:pPr>
          </w:p>
          <w:p w14:paraId="73656D7F" w14:textId="77777777" w:rsidR="00850274" w:rsidRDefault="00850274">
            <w:pPr>
              <w:jc w:val="center"/>
            </w:pPr>
            <w:r>
              <w:t>Расстояние, м</w:t>
            </w:r>
          </w:p>
          <w:p w14:paraId="15269B1F" w14:textId="77777777" w:rsidR="00850274" w:rsidRDefault="00850274">
            <w:pPr>
              <w:jc w:val="center"/>
            </w:pPr>
          </w:p>
        </w:tc>
      </w:tr>
      <w:tr w:rsidR="00000000" w14:paraId="0D9822EC" w14:textId="77777777">
        <w:tblPrEx>
          <w:tblCellMar>
            <w:top w:w="0" w:type="dxa"/>
            <w:bottom w:w="0" w:type="dxa"/>
          </w:tblCellMar>
        </w:tblPrEx>
        <w:tc>
          <w:tcPr>
            <w:tcW w:w="2205" w:type="dxa"/>
            <w:tcBorders>
              <w:left w:val="single" w:sz="6" w:space="0" w:color="auto"/>
              <w:bottom w:val="single" w:sz="6" w:space="0" w:color="auto"/>
              <w:right w:val="single" w:sz="6" w:space="0" w:color="auto"/>
            </w:tcBorders>
          </w:tcPr>
          <w:p w14:paraId="485B2042" w14:textId="77777777" w:rsidR="00850274" w:rsidRDefault="00850274">
            <w:r>
              <w:t xml:space="preserve">  </w:t>
            </w:r>
          </w:p>
        </w:tc>
        <w:tc>
          <w:tcPr>
            <w:tcW w:w="2205" w:type="dxa"/>
            <w:tcBorders>
              <w:top w:val="single" w:sz="6" w:space="0" w:color="auto"/>
              <w:left w:val="single" w:sz="6" w:space="0" w:color="auto"/>
              <w:bottom w:val="single" w:sz="6" w:space="0" w:color="auto"/>
              <w:right w:val="single" w:sz="6" w:space="0" w:color="auto"/>
            </w:tcBorders>
          </w:tcPr>
          <w:p w14:paraId="6AF15978" w14:textId="77777777" w:rsidR="00850274" w:rsidRDefault="00850274">
            <w:pPr>
              <w:jc w:val="center"/>
            </w:pPr>
          </w:p>
          <w:p w14:paraId="48023419" w14:textId="77777777" w:rsidR="00850274" w:rsidRDefault="00850274">
            <w:pPr>
              <w:jc w:val="center"/>
            </w:pPr>
            <w:r>
              <w:t xml:space="preserve">до зданий подстанций </w:t>
            </w:r>
          </w:p>
        </w:tc>
        <w:tc>
          <w:tcPr>
            <w:tcW w:w="2175" w:type="dxa"/>
            <w:tcBorders>
              <w:top w:val="single" w:sz="6" w:space="0" w:color="auto"/>
              <w:left w:val="single" w:sz="6" w:space="0" w:color="auto"/>
              <w:bottom w:val="single" w:sz="6" w:space="0" w:color="auto"/>
              <w:right w:val="single" w:sz="6" w:space="0" w:color="auto"/>
            </w:tcBorders>
          </w:tcPr>
          <w:p w14:paraId="17958551" w14:textId="77777777" w:rsidR="00850274" w:rsidRDefault="00850274">
            <w:pPr>
              <w:jc w:val="center"/>
            </w:pPr>
          </w:p>
          <w:p w14:paraId="5E282CEC" w14:textId="77777777" w:rsidR="00850274" w:rsidRDefault="00850274">
            <w:pPr>
              <w:jc w:val="center"/>
            </w:pPr>
            <w:r>
              <w:t>до опор ВЛ</w:t>
            </w:r>
          </w:p>
          <w:p w14:paraId="465031ED" w14:textId="77777777" w:rsidR="00850274" w:rsidRDefault="00850274">
            <w:pPr>
              <w:jc w:val="center"/>
            </w:pPr>
          </w:p>
        </w:tc>
      </w:tr>
      <w:tr w:rsidR="00000000" w14:paraId="0F28DE14" w14:textId="77777777">
        <w:tblPrEx>
          <w:tblCellMar>
            <w:top w:w="0" w:type="dxa"/>
            <w:bottom w:w="0" w:type="dxa"/>
          </w:tblCellMar>
        </w:tblPrEx>
        <w:tc>
          <w:tcPr>
            <w:tcW w:w="2205" w:type="dxa"/>
            <w:tcBorders>
              <w:top w:val="single" w:sz="6" w:space="0" w:color="auto"/>
              <w:left w:val="single" w:sz="6" w:space="0" w:color="auto"/>
              <w:right w:val="single" w:sz="6" w:space="0" w:color="auto"/>
            </w:tcBorders>
          </w:tcPr>
          <w:p w14:paraId="208078B3" w14:textId="77777777" w:rsidR="00850274" w:rsidRDefault="00850274">
            <w:r>
              <w:t xml:space="preserve">До 500 </w:t>
            </w:r>
          </w:p>
        </w:tc>
        <w:tc>
          <w:tcPr>
            <w:tcW w:w="2205" w:type="dxa"/>
            <w:tcBorders>
              <w:top w:val="single" w:sz="6" w:space="0" w:color="auto"/>
              <w:left w:val="single" w:sz="6" w:space="0" w:color="auto"/>
              <w:right w:val="single" w:sz="6" w:space="0" w:color="auto"/>
            </w:tcBorders>
          </w:tcPr>
          <w:p w14:paraId="7BA33102" w14:textId="77777777" w:rsidR="00850274" w:rsidRDefault="00850274">
            <w:pPr>
              <w:jc w:val="center"/>
            </w:pPr>
            <w:r>
              <w:t xml:space="preserve">20 </w:t>
            </w:r>
          </w:p>
        </w:tc>
        <w:tc>
          <w:tcPr>
            <w:tcW w:w="2175" w:type="dxa"/>
            <w:tcBorders>
              <w:top w:val="single" w:sz="6" w:space="0" w:color="auto"/>
              <w:left w:val="single" w:sz="6" w:space="0" w:color="auto"/>
              <w:right w:val="single" w:sz="6" w:space="0" w:color="auto"/>
            </w:tcBorders>
          </w:tcPr>
          <w:p w14:paraId="3E9C0C98" w14:textId="77777777" w:rsidR="00850274" w:rsidRDefault="00850274">
            <w:pPr>
              <w:jc w:val="center"/>
            </w:pPr>
            <w:r>
              <w:t>1,5 высоты опоры</w:t>
            </w:r>
          </w:p>
          <w:p w14:paraId="039BE83B" w14:textId="77777777" w:rsidR="00850274" w:rsidRDefault="00850274">
            <w:pPr>
              <w:jc w:val="center"/>
            </w:pPr>
          </w:p>
        </w:tc>
      </w:tr>
      <w:tr w:rsidR="00000000" w14:paraId="07F023A5" w14:textId="77777777">
        <w:tblPrEx>
          <w:tblCellMar>
            <w:top w:w="0" w:type="dxa"/>
            <w:bottom w:w="0" w:type="dxa"/>
          </w:tblCellMar>
        </w:tblPrEx>
        <w:tc>
          <w:tcPr>
            <w:tcW w:w="2205" w:type="dxa"/>
            <w:tcBorders>
              <w:left w:val="single" w:sz="6" w:space="0" w:color="auto"/>
              <w:bottom w:val="single" w:sz="6" w:space="0" w:color="auto"/>
              <w:right w:val="single" w:sz="6" w:space="0" w:color="auto"/>
            </w:tcBorders>
          </w:tcPr>
          <w:p w14:paraId="2DDC530C" w14:textId="77777777" w:rsidR="00850274" w:rsidRDefault="00850274">
            <w:r>
              <w:t xml:space="preserve">Более 500 </w:t>
            </w:r>
          </w:p>
        </w:tc>
        <w:tc>
          <w:tcPr>
            <w:tcW w:w="2205" w:type="dxa"/>
            <w:tcBorders>
              <w:left w:val="single" w:sz="6" w:space="0" w:color="auto"/>
              <w:bottom w:val="single" w:sz="6" w:space="0" w:color="auto"/>
              <w:right w:val="single" w:sz="6" w:space="0" w:color="auto"/>
            </w:tcBorders>
          </w:tcPr>
          <w:p w14:paraId="786ACC85" w14:textId="77777777" w:rsidR="00850274" w:rsidRDefault="00850274">
            <w:pPr>
              <w:jc w:val="center"/>
            </w:pPr>
            <w:r>
              <w:t>25</w:t>
            </w:r>
          </w:p>
          <w:p w14:paraId="3435105D" w14:textId="77777777" w:rsidR="00850274" w:rsidRDefault="00850274">
            <w:pPr>
              <w:jc w:val="center"/>
            </w:pPr>
          </w:p>
        </w:tc>
        <w:tc>
          <w:tcPr>
            <w:tcW w:w="2175" w:type="dxa"/>
            <w:tcBorders>
              <w:left w:val="single" w:sz="6" w:space="0" w:color="auto"/>
              <w:bottom w:val="single" w:sz="6" w:space="0" w:color="auto"/>
              <w:right w:val="single" w:sz="6" w:space="0" w:color="auto"/>
            </w:tcBorders>
          </w:tcPr>
          <w:p w14:paraId="72C197F9" w14:textId="77777777" w:rsidR="00850274" w:rsidRDefault="00850274">
            <w:pPr>
              <w:jc w:val="center"/>
            </w:pPr>
            <w:r>
              <w:t xml:space="preserve">То же </w:t>
            </w:r>
          </w:p>
        </w:tc>
      </w:tr>
    </w:tbl>
    <w:p w14:paraId="229431E8" w14:textId="77777777" w:rsidR="00850274" w:rsidRDefault="00850274">
      <w:pPr>
        <w:ind w:firstLine="225"/>
        <w:jc w:val="both"/>
      </w:pPr>
    </w:p>
    <w:p w14:paraId="2A4B5744" w14:textId="77777777" w:rsidR="00850274" w:rsidRDefault="00850274">
      <w:pPr>
        <w:ind w:firstLine="225"/>
        <w:jc w:val="both"/>
      </w:pPr>
    </w:p>
    <w:p w14:paraId="275F9835" w14:textId="77777777" w:rsidR="00850274" w:rsidRDefault="00850274">
      <w:pPr>
        <w:ind w:firstLine="225"/>
        <w:jc w:val="both"/>
      </w:pPr>
      <w:r>
        <w:t>Расстояния от складов водорода до ОРУ, трансформаторов, синхронных компенсаторов должны быть не менее 50 м.</w:t>
      </w:r>
    </w:p>
    <w:p w14:paraId="195EEE31" w14:textId="77777777" w:rsidR="00850274" w:rsidRDefault="00850274">
      <w:pPr>
        <w:ind w:firstLine="225"/>
        <w:jc w:val="both"/>
      </w:pPr>
    </w:p>
    <w:p w14:paraId="69E48578" w14:textId="77777777" w:rsidR="00850274" w:rsidRDefault="00850274">
      <w:pPr>
        <w:jc w:val="right"/>
      </w:pPr>
    </w:p>
    <w:p w14:paraId="7EE14B38" w14:textId="77777777" w:rsidR="00850274" w:rsidRDefault="00850274">
      <w:pPr>
        <w:jc w:val="right"/>
      </w:pPr>
    </w:p>
    <w:p w14:paraId="240FA280" w14:textId="77777777" w:rsidR="00850274" w:rsidRDefault="00850274">
      <w:pPr>
        <w:ind w:firstLine="225"/>
        <w:jc w:val="both"/>
      </w:pPr>
      <w:r>
        <w:t>Степень огнестойкости зданий и категории производства принимаются по СНиП 21.01-97 "Пожарная безопасность зданий и сооружений" Госстроя России.</w:t>
      </w:r>
    </w:p>
    <w:p w14:paraId="06D9C56C" w14:textId="77777777" w:rsidR="00850274" w:rsidRDefault="00850274">
      <w:pPr>
        <w:ind w:firstLine="225"/>
        <w:jc w:val="both"/>
      </w:pPr>
    </w:p>
    <w:p w14:paraId="6B776732" w14:textId="77777777" w:rsidR="00850274" w:rsidRDefault="00850274">
      <w:pPr>
        <w:ind w:firstLine="225"/>
        <w:jc w:val="both"/>
      </w:pPr>
      <w:r>
        <w:t>4.2.68. Расстояния от маслонаполненного электрооборудования ОРУ электростанций и подстанций до зданий ЗРУ, щитов, компрессорных и блоков синхронных компенсаторов определяются только технологическими требованиями и не должны увеличиваться по пожарным условиям.</w:t>
      </w:r>
    </w:p>
    <w:p w14:paraId="5EBED463" w14:textId="77777777" w:rsidR="00850274" w:rsidRDefault="00850274">
      <w:pPr>
        <w:ind w:firstLine="225"/>
        <w:jc w:val="both"/>
      </w:pPr>
    </w:p>
    <w:p w14:paraId="59E6B11B" w14:textId="77777777" w:rsidR="00850274" w:rsidRDefault="00850274">
      <w:pPr>
        <w:ind w:firstLine="225"/>
        <w:jc w:val="both"/>
      </w:pPr>
      <w:r>
        <w:t>4.2.69. При установке у стен зданий с производствами категорий Г и Д (по противопожарным нормам) маслонаполненных трансформаторов, обслуживающих эти производства, на расстоянии от них более 10 м и вне пределов участков шириной Б (рис. 4.2.11) специальных требований к стенам, окнам и дверям зданий не предъявляется.</w:t>
      </w:r>
    </w:p>
    <w:p w14:paraId="02253C2B" w14:textId="77777777" w:rsidR="00850274" w:rsidRDefault="00850274">
      <w:pPr>
        <w:ind w:firstLine="225"/>
        <w:jc w:val="both"/>
      </w:pPr>
    </w:p>
    <w:p w14:paraId="6981EB8D" w14:textId="77777777" w:rsidR="00850274" w:rsidRDefault="00850274">
      <w:pPr>
        <w:ind w:firstLine="225"/>
        <w:jc w:val="both"/>
      </w:pPr>
      <w:r>
        <w:t>При меньшем расстоянии до трансформаторов в пределах участков шириной Б должны выполняться следующие требования:</w:t>
      </w:r>
    </w:p>
    <w:p w14:paraId="38366754" w14:textId="77777777" w:rsidR="00850274" w:rsidRDefault="00850274">
      <w:pPr>
        <w:ind w:firstLine="225"/>
        <w:jc w:val="both"/>
      </w:pPr>
    </w:p>
    <w:p w14:paraId="1A26C999" w14:textId="77777777" w:rsidR="00850274" w:rsidRDefault="00850274">
      <w:pPr>
        <w:ind w:firstLine="225"/>
        <w:jc w:val="both"/>
      </w:pPr>
      <w:r>
        <w:t>1. Окна до высоты д (до уровня крышки трансформаторов) не допускаются.</w:t>
      </w:r>
    </w:p>
    <w:p w14:paraId="5D10C261" w14:textId="77777777" w:rsidR="00850274" w:rsidRDefault="00850274">
      <w:pPr>
        <w:ind w:firstLine="225"/>
        <w:jc w:val="both"/>
      </w:pPr>
    </w:p>
    <w:p w14:paraId="66FDEE3C" w14:textId="77777777" w:rsidR="00850274" w:rsidRDefault="00850274">
      <w:pPr>
        <w:ind w:firstLine="225"/>
        <w:jc w:val="both"/>
      </w:pPr>
      <w:r>
        <w:t>2. При расстоянии г менее 5 м и степенях огнестойкости зданий IV и V стена здания должна выполняться как противопожарная с пределом огнестойкости 2,5 ч и возвышаться над кровлей, выполненной из сгораемого материала, не менее чем на 0,7 м.</w:t>
      </w:r>
    </w:p>
    <w:p w14:paraId="36A95C53" w14:textId="77777777" w:rsidR="00850274" w:rsidRDefault="00850274">
      <w:pPr>
        <w:ind w:firstLine="225"/>
        <w:jc w:val="both"/>
      </w:pPr>
    </w:p>
    <w:p w14:paraId="1A479E8B" w14:textId="77777777" w:rsidR="00850274" w:rsidRDefault="00850274">
      <w:pPr>
        <w:ind w:firstLine="225"/>
        <w:jc w:val="both"/>
      </w:pPr>
      <w:r>
        <w:t>3. При расстоянии г менее 5 м и степенях огнестойкости зданий I, II и III, а также при расстоянии г 5 м и более без ограничения по огнестойкости на высоте от д до д+е допускаются неоткрывающиеся окна с заполнением армированным стеклом или стеклоблоками, с рамами, имеющими предел огнестойкости не менее 0,75 ч и выполняемыми из несгораемого материала; выше д+е - окна, открывающиеся внутрь здания, с проемами, снабженными снаружи металлическими сетками с отверстиями не более 25х25 мм.</w:t>
      </w:r>
    </w:p>
    <w:p w14:paraId="4899EB6D" w14:textId="77777777" w:rsidR="00850274" w:rsidRDefault="00850274">
      <w:pPr>
        <w:ind w:firstLine="225"/>
        <w:jc w:val="both"/>
      </w:pPr>
    </w:p>
    <w:p w14:paraId="53E97F86" w14:textId="77777777" w:rsidR="00850274" w:rsidRDefault="00850274">
      <w:pPr>
        <w:ind w:firstLine="225"/>
        <w:jc w:val="both"/>
      </w:pPr>
      <w:r>
        <w:t>4. При расстоянии г до 5 м на высоте менее д, а также при г 5 м и более на любой высоте допускаются двери, выполняемые из несгораемого или трудносгораемого материала с пределом огнестойкости не менее 0,75 ч.</w:t>
      </w:r>
    </w:p>
    <w:p w14:paraId="3FCE2A18" w14:textId="77777777" w:rsidR="00850274" w:rsidRDefault="00850274">
      <w:pPr>
        <w:ind w:firstLine="225"/>
        <w:jc w:val="both"/>
      </w:pPr>
    </w:p>
    <w:p w14:paraId="6331C291" w14:textId="77777777" w:rsidR="00850274" w:rsidRDefault="00850274">
      <w:pPr>
        <w:ind w:firstLine="270"/>
        <w:jc w:val="both"/>
      </w:pPr>
      <w:r>
        <w:t>5. Вентиляционные приемные отверстия в стене здания при расстоянии г до 5 м не допускаются, вытяжные отверстия с выбросом незаряженного воздуха в указанном пределе допускаются на высоте д.</w:t>
      </w:r>
    </w:p>
    <w:p w14:paraId="07022B71" w14:textId="77777777" w:rsidR="00850274" w:rsidRDefault="00850274">
      <w:pPr>
        <w:ind w:firstLine="225"/>
        <w:jc w:val="both"/>
      </w:pPr>
    </w:p>
    <w:p w14:paraId="79493DB4" w14:textId="77777777" w:rsidR="00850274" w:rsidRDefault="00850274">
      <w:pPr>
        <w:ind w:firstLine="225"/>
        <w:jc w:val="both"/>
      </w:pPr>
      <w:r>
        <w:t>6. Расстояние б см. в 4.2.233, расстояние г должно быть не менее 0,8 м.</w:t>
      </w:r>
    </w:p>
    <w:p w14:paraId="09D11050" w14:textId="77777777" w:rsidR="00850274" w:rsidRDefault="00850274">
      <w:pPr>
        <w:ind w:firstLine="225"/>
        <w:jc w:val="both"/>
      </w:pPr>
    </w:p>
    <w:p w14:paraId="346B9286" w14:textId="77777777" w:rsidR="00850274" w:rsidRDefault="00850274">
      <w:pPr>
        <w:ind w:firstLine="225"/>
        <w:jc w:val="both"/>
      </w:pPr>
      <w:r>
        <w:t>7. Вдоль всех трансформаторов следует предусматривать проезд шириной не менее 3 м или пожарный подъезд к каждому из них.</w:t>
      </w:r>
    </w:p>
    <w:p w14:paraId="1DE0E0C5" w14:textId="77777777" w:rsidR="00850274" w:rsidRDefault="00850274">
      <w:pPr>
        <w:ind w:firstLine="225"/>
        <w:jc w:val="both"/>
      </w:pPr>
    </w:p>
    <w:p w14:paraId="571BA0FC" w14:textId="77777777" w:rsidR="00850274" w:rsidRDefault="00850274">
      <w:pPr>
        <w:ind w:firstLine="225"/>
        <w:jc w:val="both"/>
      </w:pPr>
      <w:r>
        <w:t xml:space="preserve">Приведенные на рис. 4.2.11 размеры а-г и А принимаются до наиболее выступающих частей трансформаторов на высоте менее 1,9 м от поверхности земли. При единичной мощности трансформаторов до 1,6 MB·A </w:t>
      </w:r>
      <w:r>
        <w:rPr>
          <w:position w:val="-6"/>
          <w:sz w:val="20"/>
        </w:rPr>
        <w:pict>
          <v:shape id="_x0000_i1054" type="#_x0000_t75" style="width:17.25pt;height:12.75pt">
            <v:imagedata r:id="rId26" o:title=""/>
          </v:shape>
        </w:pict>
      </w:r>
      <w:r>
        <w:t xml:space="preserve">1,5 м, </w:t>
      </w:r>
      <w:r>
        <w:rPr>
          <w:sz w:val="20"/>
        </w:rPr>
        <w:pict>
          <v:shape id="_x0000_i1055" type="#_x0000_t75" style="width:16.5pt;height:12pt">
            <v:imagedata r:id="rId27" o:title=""/>
          </v:shape>
        </w:pict>
      </w:r>
      <w:r>
        <w:t xml:space="preserve">8 м; более 1,6 MB. A </w:t>
      </w:r>
      <w:r>
        <w:rPr>
          <w:sz w:val="20"/>
        </w:rPr>
        <w:pict>
          <v:shape id="_x0000_i1056" type="#_x0000_t75" style="width:17.25pt;height:12.75pt">
            <v:imagedata r:id="rId26" o:title=""/>
          </v:shape>
        </w:pict>
      </w:r>
      <w:r>
        <w:t xml:space="preserve">2 м; </w:t>
      </w:r>
      <w:r>
        <w:rPr>
          <w:sz w:val="20"/>
        </w:rPr>
        <w:pict>
          <v:shape id="_x0000_i1057" type="#_x0000_t75" style="width:16.5pt;height:12pt">
            <v:imagedata r:id="rId27" o:title=""/>
          </v:shape>
        </w:pict>
      </w:r>
      <w:r>
        <w:t>10 м.</w:t>
      </w:r>
    </w:p>
    <w:p w14:paraId="59FBBEF5" w14:textId="77777777" w:rsidR="00850274" w:rsidRDefault="00850274">
      <w:pPr>
        <w:ind w:firstLine="225"/>
        <w:jc w:val="both"/>
      </w:pPr>
    </w:p>
    <w:p w14:paraId="29D9ADEC" w14:textId="77777777" w:rsidR="00850274" w:rsidRDefault="00850274">
      <w:pPr>
        <w:ind w:firstLine="225"/>
        <w:jc w:val="both"/>
      </w:pPr>
      <w:r>
        <w:t>Требования настоящего параграфа распространяются также на KTП наружной установки.</w:t>
      </w:r>
    </w:p>
    <w:p w14:paraId="1EF20650" w14:textId="77777777" w:rsidR="00850274" w:rsidRDefault="00850274">
      <w:pPr>
        <w:ind w:firstLine="225"/>
        <w:jc w:val="both"/>
      </w:pPr>
    </w:p>
    <w:p w14:paraId="45E8DACB" w14:textId="77777777" w:rsidR="00850274" w:rsidRDefault="00850274">
      <w:pPr>
        <w:ind w:firstLine="225"/>
        <w:jc w:val="both"/>
      </w:pPr>
    </w:p>
    <w:p w14:paraId="111E6C46" w14:textId="77777777" w:rsidR="00850274" w:rsidRDefault="00850274">
      <w:pPr>
        <w:ind w:firstLine="225"/>
        <w:jc w:val="both"/>
      </w:pPr>
    </w:p>
    <w:p w14:paraId="572C7AB1" w14:textId="77777777" w:rsidR="00850274" w:rsidRDefault="00850274">
      <w:pPr>
        <w:jc w:val="center"/>
      </w:pPr>
      <w:r>
        <w:rPr>
          <w:sz w:val="20"/>
        </w:rPr>
        <w:pict>
          <v:shape id="_x0000_i1058" type="#_x0000_t75" style="width:336.75pt;height:475.5pt">
            <v:imagedata r:id="rId28" o:title=""/>
          </v:shape>
        </w:pict>
      </w:r>
    </w:p>
    <w:p w14:paraId="606BBA28" w14:textId="77777777" w:rsidR="00850274" w:rsidRDefault="00850274">
      <w:pPr>
        <w:ind w:firstLine="225"/>
        <w:jc w:val="both"/>
      </w:pPr>
    </w:p>
    <w:p w14:paraId="1FD172EA" w14:textId="77777777" w:rsidR="00850274" w:rsidRDefault="00850274">
      <w:pPr>
        <w:ind w:firstLine="225"/>
        <w:jc w:val="both"/>
      </w:pPr>
    </w:p>
    <w:p w14:paraId="41324171" w14:textId="77777777" w:rsidR="00850274" w:rsidRDefault="00850274">
      <w:pPr>
        <w:jc w:val="center"/>
      </w:pPr>
      <w:r>
        <w:t xml:space="preserve">Рис. 4.2.11. Требования к открытой установке маслонаполненных трансформаторов у зданий </w:t>
      </w:r>
    </w:p>
    <w:p w14:paraId="40055C00" w14:textId="77777777" w:rsidR="00850274" w:rsidRDefault="00850274">
      <w:pPr>
        <w:jc w:val="center"/>
      </w:pPr>
      <w:r>
        <w:t>с производствами категорий Г и Д (по противопожарным нормам):</w:t>
      </w:r>
    </w:p>
    <w:p w14:paraId="28A73E93" w14:textId="77777777" w:rsidR="00850274" w:rsidRDefault="00850274">
      <w:pPr>
        <w:ind w:firstLine="225"/>
        <w:jc w:val="both"/>
      </w:pPr>
    </w:p>
    <w:p w14:paraId="33184753" w14:textId="77777777" w:rsidR="00850274" w:rsidRDefault="00850274">
      <w:pPr>
        <w:jc w:val="center"/>
      </w:pPr>
      <w:r>
        <w:t>1 - обычное окно; 2 - неоткрывающееся окно с несгораемым заполнением;</w:t>
      </w:r>
    </w:p>
    <w:p w14:paraId="4574FE4A" w14:textId="77777777" w:rsidR="00850274" w:rsidRDefault="00850274">
      <w:pPr>
        <w:jc w:val="center"/>
      </w:pPr>
      <w:r>
        <w:t>3 - окно, открывающееся внутрь здания, с металлической сеткой снаружи;</w:t>
      </w:r>
    </w:p>
    <w:p w14:paraId="344C2D22" w14:textId="77777777" w:rsidR="00850274" w:rsidRDefault="00850274">
      <w:pPr>
        <w:jc w:val="center"/>
      </w:pPr>
      <w:r>
        <w:t>4 - огнестойкая дверь</w:t>
      </w:r>
    </w:p>
    <w:p w14:paraId="696C396E" w14:textId="77777777" w:rsidR="00850274" w:rsidRDefault="00850274">
      <w:pPr>
        <w:jc w:val="center"/>
      </w:pPr>
      <w:r>
        <w:t xml:space="preserve">           </w:t>
      </w:r>
    </w:p>
    <w:p w14:paraId="77E4271F" w14:textId="77777777" w:rsidR="00850274" w:rsidRDefault="00850274">
      <w:pPr>
        <w:ind w:firstLine="225"/>
        <w:jc w:val="both"/>
      </w:pPr>
      <w:r>
        <w:t>4.2.70. Для предотвращения растекания масла и распространения пожара при повреждениях маслонаполненных силовых трансформаторе  (реакторов) с массой масла более 1 т в единице (одном баке) и баковых выключателей 110 кВ и выше должны быть выполнены маслоприемники, маслоотводы и маслосборники с соблюдением следующих требований:</w:t>
      </w:r>
    </w:p>
    <w:p w14:paraId="06BDBB43" w14:textId="77777777" w:rsidR="00850274" w:rsidRDefault="00850274">
      <w:pPr>
        <w:ind w:firstLine="225"/>
        <w:jc w:val="both"/>
      </w:pPr>
    </w:p>
    <w:p w14:paraId="37C5BB81" w14:textId="77777777" w:rsidR="00850274" w:rsidRDefault="00850274">
      <w:pPr>
        <w:ind w:firstLine="225"/>
        <w:jc w:val="both"/>
      </w:pPr>
      <w:r>
        <w:t>1. Габариты маслоприемника должны выступать за габариты единичного электрооборудования не менее чем на 0,6 м при массе масла до 2 т; 1 м при массе более 2 до 10 т; 1,5 м при массе более 10 до 50 т; 2 м при массе более 50 т. При этом габарит маслоприемника может быть принят меньшим на 0,5 м со стороны стены или перегородки, располагаемой от трансформатора на расстоянии менее 2 м.</w:t>
      </w:r>
    </w:p>
    <w:p w14:paraId="37B70640" w14:textId="77777777" w:rsidR="00850274" w:rsidRDefault="00850274">
      <w:pPr>
        <w:ind w:firstLine="225"/>
        <w:jc w:val="both"/>
      </w:pPr>
    </w:p>
    <w:p w14:paraId="03779C8C" w14:textId="77777777" w:rsidR="00850274" w:rsidRDefault="00850274">
      <w:pPr>
        <w:ind w:firstLine="225"/>
        <w:jc w:val="both"/>
      </w:pPr>
      <w:r>
        <w:t>Объем маслоприемника должен быть рассчитан на одновременный прием 100% масла, содержащегося в корпусе трансформатора (реактора).</w:t>
      </w:r>
    </w:p>
    <w:p w14:paraId="1EBD4B6D" w14:textId="77777777" w:rsidR="00850274" w:rsidRDefault="00850274">
      <w:pPr>
        <w:ind w:firstLine="225"/>
        <w:jc w:val="both"/>
      </w:pPr>
    </w:p>
    <w:p w14:paraId="5F0360A6" w14:textId="77777777" w:rsidR="00850274" w:rsidRDefault="00850274">
      <w:pPr>
        <w:ind w:firstLine="225"/>
        <w:jc w:val="both"/>
      </w:pPr>
      <w:r>
        <w:t>У баковых выключателей маслоприемники должны быть рассчитаны на прием 80% масла, содержащегося в одном баке.</w:t>
      </w:r>
    </w:p>
    <w:p w14:paraId="1F9FA828" w14:textId="77777777" w:rsidR="00850274" w:rsidRDefault="00850274">
      <w:pPr>
        <w:ind w:firstLine="225"/>
        <w:jc w:val="both"/>
      </w:pPr>
    </w:p>
    <w:p w14:paraId="4B02D6EE" w14:textId="77777777" w:rsidR="00850274" w:rsidRDefault="00850274">
      <w:pPr>
        <w:ind w:firstLine="225"/>
        <w:jc w:val="both"/>
      </w:pPr>
      <w:r>
        <w:t>2. Устройство маслоприемников и маслоотводов должно исключать переток масла (воды) из одного маслоприемника в другой, растекание масла по кабельным и другим подземным сооружениям, распространение пожара, засорение маслоотвода и забивку его снегом, льдом и т. п.</w:t>
      </w:r>
    </w:p>
    <w:p w14:paraId="46FC3E7B" w14:textId="77777777" w:rsidR="00850274" w:rsidRDefault="00850274">
      <w:pPr>
        <w:ind w:firstLine="225"/>
        <w:jc w:val="both"/>
      </w:pPr>
    </w:p>
    <w:p w14:paraId="55F5BC3D" w14:textId="77777777" w:rsidR="00850274" w:rsidRDefault="00850274">
      <w:pPr>
        <w:ind w:firstLine="225"/>
        <w:jc w:val="both"/>
      </w:pPr>
      <w:r>
        <w:t>3. Для трансформаторов (реакторов) мощностью до 10 MB·А допускается выполнение маслоприемников без отвода масла. При этом маслоприемники должны выполняться заглубленными, рассчитанными на полный объем масла, содержащегося в установленном над ними оборудовании, и закрываться металлической решеткой, поверх которой должен быть насыпан толщиной не менее 0,25 м слой чистого гравия или промытого гранитного щебня либо непористого щебня другой породы с частицами от 30 до 70 мм.</w:t>
      </w:r>
    </w:p>
    <w:p w14:paraId="4F435BE8" w14:textId="77777777" w:rsidR="00850274" w:rsidRDefault="00850274">
      <w:pPr>
        <w:ind w:firstLine="225"/>
        <w:jc w:val="both"/>
      </w:pPr>
    </w:p>
    <w:p w14:paraId="6629B4C3" w14:textId="77777777" w:rsidR="00850274" w:rsidRDefault="00850274">
      <w:pPr>
        <w:ind w:firstLine="225"/>
        <w:jc w:val="both"/>
      </w:pPr>
      <w:r>
        <w:t>Удаление масла и воды из заглубленного маслоприемника должно предусматриваться переносным насосным агрегатом. При применении маслоприемника без отвода масла рекомендуется выполнение простейшего устройства для проверки отсутствия масла (воды) в маслоприемнике.</w:t>
      </w:r>
    </w:p>
    <w:p w14:paraId="690882BD" w14:textId="77777777" w:rsidR="00850274" w:rsidRDefault="00850274">
      <w:pPr>
        <w:ind w:firstLine="225"/>
        <w:jc w:val="both"/>
      </w:pPr>
    </w:p>
    <w:p w14:paraId="068C8E11" w14:textId="77777777" w:rsidR="00850274" w:rsidRDefault="00850274">
      <w:pPr>
        <w:ind w:firstLine="225"/>
        <w:jc w:val="both"/>
      </w:pPr>
      <w:r>
        <w:t>4. Маслоприемники с отводом масла могут выполняться как заглубленного типа (дно ниже уровня окружающей планировки земли), так и незаглубленного типа (дно на уровне окружающей планировки земли).</w:t>
      </w:r>
    </w:p>
    <w:p w14:paraId="5932C9E3" w14:textId="77777777" w:rsidR="00850274" w:rsidRDefault="00850274">
      <w:pPr>
        <w:ind w:firstLine="225"/>
        <w:jc w:val="both"/>
      </w:pPr>
    </w:p>
    <w:p w14:paraId="0C77EDA6" w14:textId="77777777" w:rsidR="00850274" w:rsidRDefault="00850274">
      <w:pPr>
        <w:ind w:firstLine="225"/>
        <w:jc w:val="both"/>
      </w:pPr>
      <w:r>
        <w:t>При выполнении заглубленного маслоприемника устройство бортовых ограждений не требуется, если при этом обеспечивается объем маслоприемника, указанный в п. 1.</w:t>
      </w:r>
    </w:p>
    <w:p w14:paraId="6FE4A729" w14:textId="77777777" w:rsidR="00850274" w:rsidRDefault="00850274">
      <w:pPr>
        <w:ind w:firstLine="225"/>
        <w:jc w:val="both"/>
      </w:pPr>
    </w:p>
    <w:p w14:paraId="31EDB007" w14:textId="77777777" w:rsidR="00850274" w:rsidRDefault="00850274">
      <w:pPr>
        <w:ind w:firstLine="225"/>
        <w:jc w:val="both"/>
      </w:pPr>
      <w:r>
        <w:t>Незаглубленный маслоприемник должен выполняться в виде бортовых ограждений маслонаполненного оборудования. Высота бортовых ограждений должна быть не менее 0,25 и не более 0,5 м над уровнем окружающей планировки.</w:t>
      </w:r>
    </w:p>
    <w:p w14:paraId="0686D82F" w14:textId="77777777" w:rsidR="00850274" w:rsidRDefault="00850274">
      <w:pPr>
        <w:ind w:firstLine="225"/>
        <w:jc w:val="both"/>
      </w:pPr>
    </w:p>
    <w:p w14:paraId="7E203C2B" w14:textId="77777777" w:rsidR="00850274" w:rsidRDefault="00850274">
      <w:pPr>
        <w:ind w:firstLine="225"/>
        <w:jc w:val="both"/>
      </w:pPr>
      <w:r>
        <w:t>Дно маслоприемника (заглубленного и незаглубленного) должно быть засыпано крупным чистым гравием или промытым гранитным щебнем либо непористым щебнем другой породы с частицами от 30 до 70 мм. Толщина засыпки должна быть не менее 0,25 м.</w:t>
      </w:r>
    </w:p>
    <w:p w14:paraId="35B12732" w14:textId="77777777" w:rsidR="00850274" w:rsidRDefault="00850274">
      <w:pPr>
        <w:ind w:firstLine="225"/>
        <w:jc w:val="both"/>
      </w:pPr>
    </w:p>
    <w:p w14:paraId="68398074" w14:textId="77777777" w:rsidR="00850274" w:rsidRDefault="00850274">
      <w:pPr>
        <w:ind w:firstLine="225"/>
        <w:jc w:val="both"/>
      </w:pPr>
      <w:r>
        <w:t>5. При установке маслонаполненного электрооборудования на железобетонном перекрытии здания (сооружения) устройство маслоотвода является обязательным.</w:t>
      </w:r>
    </w:p>
    <w:p w14:paraId="0101D370" w14:textId="77777777" w:rsidR="00850274" w:rsidRDefault="00850274">
      <w:pPr>
        <w:ind w:firstLine="225"/>
        <w:jc w:val="both"/>
      </w:pPr>
    </w:p>
    <w:p w14:paraId="3E191560" w14:textId="77777777" w:rsidR="00850274" w:rsidRDefault="00850274">
      <w:pPr>
        <w:ind w:firstLine="225"/>
        <w:jc w:val="both"/>
      </w:pPr>
      <w:r>
        <w:t>6. Маслоотводы должны обеспечивать отвод из маслоприемника масла и воды, применяемой для тушения пожара автоматическими стационарными устройствами, на безопасное в пожарном отношении расстояние от оборудования и сооружений; 50% масла и полное количество воды должны удаляться не более чем за 0,25 ч. Маслоотводы могут выполняться в виде подземных трубопроводов или открытых кюветов и лотков.</w:t>
      </w:r>
    </w:p>
    <w:p w14:paraId="6355EBBA" w14:textId="77777777" w:rsidR="00850274" w:rsidRDefault="00850274">
      <w:pPr>
        <w:ind w:firstLine="225"/>
        <w:jc w:val="both"/>
      </w:pPr>
    </w:p>
    <w:p w14:paraId="72411A6E" w14:textId="77777777" w:rsidR="00850274" w:rsidRDefault="00850274">
      <w:pPr>
        <w:ind w:firstLine="225"/>
        <w:jc w:val="both"/>
      </w:pPr>
      <w:r>
        <w:t>7. Маслосборники должны быть рассчитаны на полный объем масла единичного оборудования, содержащего наибольшее количество масла, и должны выполняться закрытого типа.</w:t>
      </w:r>
    </w:p>
    <w:p w14:paraId="469FE253" w14:textId="77777777" w:rsidR="00850274" w:rsidRDefault="00850274">
      <w:pPr>
        <w:ind w:firstLine="225"/>
        <w:jc w:val="both"/>
      </w:pPr>
    </w:p>
    <w:p w14:paraId="7EBA676F" w14:textId="77777777" w:rsidR="00850274" w:rsidRDefault="00850274">
      <w:pPr>
        <w:ind w:firstLine="225"/>
        <w:jc w:val="both"/>
      </w:pPr>
      <w:r>
        <w:t>По согласованию с органами Государственного санитарного надзора допускается устройство маслосборника в виде котлована в грунте со спланированными откосами.</w:t>
      </w:r>
    </w:p>
    <w:p w14:paraId="501F12FF" w14:textId="77777777" w:rsidR="00850274" w:rsidRDefault="00850274">
      <w:pPr>
        <w:ind w:firstLine="225"/>
        <w:jc w:val="both"/>
      </w:pPr>
    </w:p>
    <w:p w14:paraId="53289C46" w14:textId="77777777" w:rsidR="00850274" w:rsidRDefault="00850274">
      <w:pPr>
        <w:ind w:firstLine="225"/>
        <w:jc w:val="both"/>
      </w:pPr>
      <w:r>
        <w:t>4.2.71. На подстанциях с трансформаторами 110-154 кВ единичной мощностью 63 MB·А и более и трансформаторами 220 кВ и выше единичной мощностью 40 MB·А и более, а также на подстанциях с синхронными компенсаторами для тушения пожара следует предусматривать водопровод с питанием от существующей внешней сети или от самостоятельного источника водоснабжения.</w:t>
      </w:r>
    </w:p>
    <w:p w14:paraId="580008E3" w14:textId="77777777" w:rsidR="00850274" w:rsidRDefault="00850274">
      <w:pPr>
        <w:ind w:firstLine="225"/>
        <w:jc w:val="both"/>
      </w:pPr>
    </w:p>
    <w:p w14:paraId="1461D60B" w14:textId="77777777" w:rsidR="00850274" w:rsidRDefault="00850274">
      <w:pPr>
        <w:ind w:firstLine="225"/>
        <w:jc w:val="both"/>
      </w:pPr>
      <w:r>
        <w:t>На подстанциях с трансформаторами 220 кВ единичной мощностью менее 40 MB·А следует предусматривать водопровод с питанием от существующей внешней сети. Допускается вместо пожарного водопровода иметь пожарный водоем, пополняемый водой из водопроводной сети другого назначения.</w:t>
      </w:r>
    </w:p>
    <w:p w14:paraId="085D14DA" w14:textId="77777777" w:rsidR="00850274" w:rsidRDefault="00850274">
      <w:pPr>
        <w:ind w:firstLine="225"/>
        <w:jc w:val="both"/>
      </w:pPr>
    </w:p>
    <w:p w14:paraId="75F5B327" w14:textId="77777777" w:rsidR="00850274" w:rsidRDefault="00850274">
      <w:pPr>
        <w:ind w:firstLine="225"/>
        <w:jc w:val="both"/>
      </w:pPr>
      <w:r>
        <w:t>На подстанциях с трансформаторами 35-154 кВ единичной мощностью менее 63 MB·А противопожарный водопровод и водоем не предусматриваются.</w:t>
      </w:r>
    </w:p>
    <w:p w14:paraId="6DE6D5B4" w14:textId="77777777" w:rsidR="00850274" w:rsidRDefault="00850274">
      <w:pPr>
        <w:ind w:firstLine="225"/>
        <w:jc w:val="both"/>
      </w:pPr>
    </w:p>
    <w:p w14:paraId="4BA14204" w14:textId="77777777" w:rsidR="00850274" w:rsidRDefault="00850274">
      <w:pPr>
        <w:ind w:firstLine="225"/>
        <w:jc w:val="both"/>
      </w:pPr>
      <w:r>
        <w:t>4.2.72. Фундаменты под маслонаполненные трансформаторы или аппараты должны выполняться из несгораемых материалов.</w:t>
      </w:r>
    </w:p>
    <w:p w14:paraId="046E7563" w14:textId="77777777" w:rsidR="00850274" w:rsidRDefault="00850274">
      <w:pPr>
        <w:ind w:firstLine="225"/>
        <w:jc w:val="both"/>
      </w:pPr>
    </w:p>
    <w:p w14:paraId="1C9A19F4" w14:textId="77777777" w:rsidR="00850274" w:rsidRDefault="00850274">
      <w:pPr>
        <w:ind w:firstLine="225"/>
        <w:jc w:val="both"/>
      </w:pPr>
      <w:r>
        <w:t>4.2.73. На подстанциях, оборудованных совмещенными порталами, у трансформаторов (автотрансформаторов) железнодорожные пути для их перекатки, как правило, не предусматриваются. При наличии подъездного железнодорожного пути к подстанции последний доводится до фундаментов трансформаторов (автотрансформаторов), оборудованных совмещенными порталами.</w:t>
      </w:r>
    </w:p>
    <w:p w14:paraId="5EE267F3" w14:textId="77777777" w:rsidR="00850274" w:rsidRDefault="00850274">
      <w:pPr>
        <w:ind w:firstLine="225"/>
        <w:jc w:val="both"/>
      </w:pPr>
    </w:p>
    <w:p w14:paraId="2EBACBF7" w14:textId="77777777" w:rsidR="00850274" w:rsidRDefault="00850274">
      <w:pPr>
        <w:ind w:firstLine="225"/>
        <w:jc w:val="both"/>
      </w:pPr>
      <w:r>
        <w:t>4.2.74. По спланированной территории ОРУ и подстанций должен быть обеспечен проезд для автомобильного транспорта с улучшением в случае необходимости грунтовой поверхности твердыми добавками или засевом трав.</w:t>
      </w:r>
    </w:p>
    <w:p w14:paraId="4F2F91C7" w14:textId="77777777" w:rsidR="00850274" w:rsidRDefault="00850274">
      <w:pPr>
        <w:ind w:firstLine="225"/>
        <w:jc w:val="both"/>
      </w:pPr>
    </w:p>
    <w:p w14:paraId="6EF87155" w14:textId="77777777" w:rsidR="00850274" w:rsidRDefault="00850274">
      <w:pPr>
        <w:ind w:firstLine="225"/>
        <w:jc w:val="both"/>
      </w:pPr>
      <w:r>
        <w:t>Автодороги с покрытием (усовершенствованным, переходным, низшим) предусматриваются, как правило, к следующим зданиям и сооружениям: порталу или башне для ревизии трансформаторов, зданиям щитов управления, ЗРУ и КРУН, вдоль выключателей ОРУ 110 кВ и выше, зданию масляного хозяйства, материальному складу, открытому складу масла, насосным, резервуарам воды, компрессорной, складу водорода, фазам выключателей 330 кВ и выше.</w:t>
      </w:r>
    </w:p>
    <w:p w14:paraId="4C20B540" w14:textId="77777777" w:rsidR="00850274" w:rsidRDefault="00850274">
      <w:pPr>
        <w:ind w:firstLine="225"/>
        <w:jc w:val="both"/>
      </w:pPr>
    </w:p>
    <w:p w14:paraId="1DD63D55" w14:textId="77777777" w:rsidR="00850274" w:rsidRDefault="00850274">
      <w:pPr>
        <w:ind w:firstLine="225"/>
        <w:jc w:val="both"/>
      </w:pPr>
      <w:r>
        <w:t>Ширина проезжей части внутриплощадочных дорог должна быть не менее 3,5 м. При определении габаритов проездов должны быть учтены размеры применяемых приспособлений и механизмов в соответствии с 4.2.43.</w:t>
      </w:r>
    </w:p>
    <w:p w14:paraId="3EFB9AA1" w14:textId="77777777" w:rsidR="00850274" w:rsidRDefault="00850274">
      <w:pPr>
        <w:ind w:firstLine="225"/>
        <w:jc w:val="both"/>
      </w:pPr>
    </w:p>
    <w:p w14:paraId="5567E788" w14:textId="77777777" w:rsidR="00850274" w:rsidRDefault="00850274">
      <w:pPr>
        <w:ind w:firstLine="225"/>
        <w:jc w:val="both"/>
      </w:pPr>
      <w:r>
        <w:t>4.2.75. Установка КРУН и КТП наружной установки должна отвечать следующим требованиям:</w:t>
      </w:r>
    </w:p>
    <w:p w14:paraId="0E2A2C78" w14:textId="77777777" w:rsidR="00850274" w:rsidRDefault="00850274">
      <w:pPr>
        <w:ind w:firstLine="225"/>
        <w:jc w:val="both"/>
      </w:pPr>
    </w:p>
    <w:p w14:paraId="02F8A5D4" w14:textId="77777777" w:rsidR="00850274" w:rsidRDefault="00850274">
      <w:pPr>
        <w:ind w:firstLine="225"/>
        <w:jc w:val="both"/>
      </w:pPr>
      <w:r>
        <w:t>1. КРУН и КТП должны быть расположены на спланированной площадке на высоте не менее 0,2 м от уровня планировки с устройством около шкафов площадки для обслуживания. В районах с большим снежным покровом, а также в районах, подверженных снежным заносам, рекомендуется установка КРУН и КТП наружной установки на высоте 1,0-1,2 м.</w:t>
      </w:r>
    </w:p>
    <w:p w14:paraId="17FE6C44" w14:textId="77777777" w:rsidR="00850274" w:rsidRDefault="00850274">
      <w:pPr>
        <w:ind w:firstLine="225"/>
        <w:jc w:val="both"/>
      </w:pPr>
    </w:p>
    <w:p w14:paraId="168C33AA" w14:textId="77777777" w:rsidR="00850274" w:rsidRDefault="00850274">
      <w:pPr>
        <w:ind w:firstLine="225"/>
        <w:jc w:val="both"/>
      </w:pPr>
      <w:r>
        <w:t>2. Расположение устройства должно обеспечивать удобную выкатку и транспортировку трансформаторов и выкатной части ячеек.</w:t>
      </w:r>
    </w:p>
    <w:p w14:paraId="1BA6CBC3" w14:textId="77777777" w:rsidR="00850274" w:rsidRDefault="00850274">
      <w:pPr>
        <w:ind w:firstLine="225"/>
        <w:jc w:val="both"/>
      </w:pPr>
    </w:p>
    <w:p w14:paraId="68E3CADC" w14:textId="77777777" w:rsidR="00850274" w:rsidRDefault="00850274">
      <w:pPr>
        <w:ind w:firstLine="225"/>
        <w:jc w:val="both"/>
      </w:pPr>
      <w:r>
        <w:t>3. Должно быть обеспечено охлаждение оборудования. Кроме того, КРУН и КТП наружной установки должны отвечать требованиям, приведенным в 4.2.13-4.2.16, 4.2.18-4.2.25, 4.2.28-4.2.30, 4.2.33-4.2.36, 4.2.39, 4.2.40, 4.2.225, 4.2.226.</w:t>
      </w:r>
    </w:p>
    <w:p w14:paraId="05EA3DA8" w14:textId="77777777" w:rsidR="00850274" w:rsidRDefault="00850274">
      <w:pPr>
        <w:ind w:firstLine="225"/>
        <w:jc w:val="both"/>
      </w:pPr>
    </w:p>
    <w:p w14:paraId="064C0072" w14:textId="77777777" w:rsidR="00850274" w:rsidRDefault="00850274">
      <w:pPr>
        <w:ind w:firstLine="225"/>
        <w:jc w:val="both"/>
      </w:pPr>
      <w:r>
        <w:t>Соединения между отдельными секциями КРУН и КТП наружной установки с открытыми сборными и соединительными шинами должны отвечать также требованиям, приведенным в 4.2.44-4.2.74.</w:t>
      </w:r>
    </w:p>
    <w:p w14:paraId="2CB9C18C" w14:textId="77777777" w:rsidR="00850274" w:rsidRDefault="00850274">
      <w:pPr>
        <w:ind w:firstLine="225"/>
        <w:jc w:val="both"/>
      </w:pPr>
    </w:p>
    <w:p w14:paraId="6D42F12C" w14:textId="77777777" w:rsidR="00850274" w:rsidRDefault="00850274">
      <w:pPr>
        <w:ind w:firstLine="225"/>
        <w:jc w:val="both"/>
      </w:pPr>
    </w:p>
    <w:p w14:paraId="3C2B129B" w14:textId="77777777" w:rsidR="00850274" w:rsidRDefault="00850274">
      <w:pPr>
        <w:ind w:firstLine="225"/>
        <w:jc w:val="both"/>
      </w:pPr>
    </w:p>
    <w:p w14:paraId="5B759441" w14:textId="77777777" w:rsidR="00850274" w:rsidRDefault="00850274">
      <w:pPr>
        <w:pStyle w:val="Heading"/>
        <w:jc w:val="center"/>
      </w:pPr>
      <w:r>
        <w:t xml:space="preserve">ЗАКРЫТЫЕ РАСПРЕДЕЛИТЕЛЬНЫЕ УСТРОЙСТВА И ПОДСТАНЦИИ </w:t>
      </w:r>
    </w:p>
    <w:p w14:paraId="48C57A8C" w14:textId="77777777" w:rsidR="00850274" w:rsidRDefault="00850274">
      <w:pPr>
        <w:ind w:firstLine="225"/>
        <w:jc w:val="both"/>
      </w:pPr>
    </w:p>
    <w:p w14:paraId="5AFB2D24" w14:textId="77777777" w:rsidR="00850274" w:rsidRDefault="00850274">
      <w:pPr>
        <w:ind w:firstLine="225"/>
        <w:jc w:val="both"/>
      </w:pPr>
    </w:p>
    <w:p w14:paraId="70FFA793" w14:textId="77777777" w:rsidR="00850274" w:rsidRDefault="00850274">
      <w:pPr>
        <w:ind w:firstLine="225"/>
        <w:jc w:val="both"/>
      </w:pPr>
      <w:r>
        <w:t>4.2.76. Здания и помещения ЗРУ и камеры трансформаторов должны быть I или II степени огнестойкости.</w:t>
      </w:r>
    </w:p>
    <w:p w14:paraId="1ACCA904" w14:textId="77777777" w:rsidR="00850274" w:rsidRDefault="00850274">
      <w:pPr>
        <w:ind w:firstLine="225"/>
        <w:jc w:val="both"/>
      </w:pPr>
    </w:p>
    <w:p w14:paraId="387CC69C" w14:textId="77777777" w:rsidR="00850274" w:rsidRDefault="00850274">
      <w:pPr>
        <w:ind w:firstLine="225"/>
        <w:jc w:val="both"/>
      </w:pPr>
      <w:r>
        <w:t>4.2.77. Расстояния от отдельно стоящих зданий ЗРУ до производственных зданий и сооружений промышленных предприятий, а также до жилых и общественных зданий следует принимать по СНиП II-89-80* (изд. 1995 г.) Госстроя России.</w:t>
      </w:r>
    </w:p>
    <w:p w14:paraId="25DC2571" w14:textId="77777777" w:rsidR="00850274" w:rsidRDefault="00850274">
      <w:pPr>
        <w:ind w:firstLine="225"/>
        <w:jc w:val="both"/>
      </w:pPr>
    </w:p>
    <w:p w14:paraId="09952091" w14:textId="77777777" w:rsidR="00850274" w:rsidRDefault="00850274">
      <w:pPr>
        <w:ind w:firstLine="225"/>
        <w:jc w:val="both"/>
      </w:pPr>
      <w:r>
        <w:t>Для стесненных условий приведенные в СНиП расстояния по согласованию с местными органами пожарной охраны могут быть уменьшены при условии, что стена ЗРУ, обращенная в сторону здания, предусмотрена глухой.</w:t>
      </w:r>
    </w:p>
    <w:p w14:paraId="390F1D36" w14:textId="77777777" w:rsidR="00850274" w:rsidRDefault="00850274">
      <w:pPr>
        <w:ind w:firstLine="225"/>
        <w:jc w:val="both"/>
      </w:pPr>
    </w:p>
    <w:p w14:paraId="13E085D9" w14:textId="77777777" w:rsidR="00850274" w:rsidRDefault="00850274">
      <w:pPr>
        <w:ind w:firstLine="225"/>
        <w:jc w:val="both"/>
      </w:pPr>
      <w:r>
        <w:t>Расстояние между расположенными по периметру промышленных зданий пристроенными или встроенными подстанциями не нормируется.</w:t>
      </w:r>
    </w:p>
    <w:p w14:paraId="277B9885" w14:textId="77777777" w:rsidR="00850274" w:rsidRDefault="00850274">
      <w:pPr>
        <w:ind w:firstLine="225"/>
        <w:jc w:val="both"/>
      </w:pPr>
    </w:p>
    <w:p w14:paraId="4B96F31E" w14:textId="77777777" w:rsidR="00850274" w:rsidRDefault="00850274">
      <w:pPr>
        <w:ind w:firstLine="225"/>
        <w:jc w:val="both"/>
      </w:pPr>
      <w:r>
        <w:t>Специальные требования к сооружению встроенных и пристроенных подстанций в жилых и общественных зданиях см. в гл. 7.1.</w:t>
      </w:r>
    </w:p>
    <w:p w14:paraId="78F9A6B4" w14:textId="77777777" w:rsidR="00850274" w:rsidRDefault="00850274">
      <w:pPr>
        <w:ind w:firstLine="225"/>
        <w:jc w:val="both"/>
      </w:pPr>
    </w:p>
    <w:p w14:paraId="1C7D3B4F" w14:textId="77777777" w:rsidR="00850274" w:rsidRDefault="00850274">
      <w:pPr>
        <w:ind w:firstLine="225"/>
        <w:jc w:val="both"/>
      </w:pPr>
      <w:r>
        <w:t>4.2.78. Пристройка подстанции к существующему зданию с использованием стены здания в качестве стены подстанции допускается при условии принятия специальных мер, предотвращающих нарушение гидроизоляции стыка при осадке пристраиваемой подстанции. Указанная осадка должна быть также учтена при креплении оборудования на существующей стене здания.</w:t>
      </w:r>
    </w:p>
    <w:p w14:paraId="0B58F92E" w14:textId="77777777" w:rsidR="00850274" w:rsidRDefault="00850274">
      <w:pPr>
        <w:ind w:firstLine="225"/>
        <w:jc w:val="both"/>
      </w:pPr>
    </w:p>
    <w:p w14:paraId="6F5C0504" w14:textId="77777777" w:rsidR="00850274" w:rsidRDefault="00850274">
      <w:pPr>
        <w:ind w:firstLine="225"/>
        <w:jc w:val="both"/>
      </w:pPr>
      <w:r>
        <w:t>4.2.79. ЗРУ напряжением до и выше 1 кВ, как правило, должны размешаться в отдельных помещениях. Это требование не распространяется на КТП с высшим напряжением до 35 кВ.</w:t>
      </w:r>
    </w:p>
    <w:p w14:paraId="38396A35" w14:textId="77777777" w:rsidR="00850274" w:rsidRDefault="00850274">
      <w:pPr>
        <w:ind w:firstLine="225"/>
        <w:jc w:val="both"/>
      </w:pPr>
    </w:p>
    <w:p w14:paraId="0DAC418F" w14:textId="77777777" w:rsidR="00850274" w:rsidRDefault="00850274">
      <w:pPr>
        <w:ind w:firstLine="225"/>
        <w:jc w:val="both"/>
      </w:pPr>
      <w:r>
        <w:t>Допускается размещение ЗРУ напряжением до 1 кВ и выше в общем помещении при условии, что части РУ или подстанции напряжением до 1 кВ и выше будут эксплуатироваться одной организацией.</w:t>
      </w:r>
    </w:p>
    <w:p w14:paraId="245BB74F" w14:textId="77777777" w:rsidR="00850274" w:rsidRDefault="00850274">
      <w:pPr>
        <w:ind w:firstLine="225"/>
        <w:jc w:val="both"/>
      </w:pPr>
    </w:p>
    <w:p w14:paraId="6D94198E" w14:textId="77777777" w:rsidR="00850274" w:rsidRDefault="00850274">
      <w:pPr>
        <w:ind w:firstLine="225"/>
        <w:jc w:val="both"/>
      </w:pPr>
      <w:r>
        <w:t>Помещения РУ, трансформаторов, преобразователей и т. п. должны быть отделены от служебных и других вспомогательных помещений (исключения см. в гл. 4.3, 5.1 и 7.5).</w:t>
      </w:r>
    </w:p>
    <w:p w14:paraId="65A53DD7" w14:textId="77777777" w:rsidR="00850274" w:rsidRDefault="00850274">
      <w:pPr>
        <w:ind w:firstLine="225"/>
        <w:jc w:val="both"/>
      </w:pPr>
    </w:p>
    <w:p w14:paraId="0F42589F" w14:textId="77777777" w:rsidR="00850274" w:rsidRDefault="00850274">
      <w:pPr>
        <w:ind w:firstLine="225"/>
        <w:jc w:val="both"/>
      </w:pPr>
      <w:r>
        <w:t>4.2.80. Трансформаторные помещения и ЗРУ не допускается размещать:</w:t>
      </w:r>
    </w:p>
    <w:p w14:paraId="7F4E745F" w14:textId="77777777" w:rsidR="00850274" w:rsidRDefault="00850274">
      <w:pPr>
        <w:ind w:firstLine="225"/>
        <w:jc w:val="both"/>
      </w:pPr>
    </w:p>
    <w:p w14:paraId="7FD34B95" w14:textId="77777777" w:rsidR="00850274" w:rsidRDefault="00850274">
      <w:pPr>
        <w:ind w:firstLine="225"/>
        <w:jc w:val="both"/>
      </w:pPr>
      <w:r>
        <w:t>1) под помещением производств с мокрым технологическим процессом, под душевыми, уборными, ванными и т. п. Исключения допускаются в случаях, когда приняты специальные меры по надежной гидроизоляции, предотвращающие попадание влаги в помещения РУ и подстанций;</w:t>
      </w:r>
    </w:p>
    <w:p w14:paraId="680782B2" w14:textId="77777777" w:rsidR="00850274" w:rsidRDefault="00850274">
      <w:pPr>
        <w:ind w:firstLine="225"/>
        <w:jc w:val="both"/>
      </w:pPr>
    </w:p>
    <w:p w14:paraId="032DD257" w14:textId="77777777" w:rsidR="00850274" w:rsidRDefault="00850274">
      <w:pPr>
        <w:ind w:firstLine="225"/>
        <w:jc w:val="both"/>
      </w:pPr>
      <w:r>
        <w:t>2) непосредственно под и над помещениями, в которых может находиться более 50 чел. в период более 1 ч над и под площадью перекрытия трансформаторного помещения и ЗРУ.</w:t>
      </w:r>
    </w:p>
    <w:p w14:paraId="0FEB07C2" w14:textId="77777777" w:rsidR="00850274" w:rsidRDefault="00850274">
      <w:pPr>
        <w:ind w:firstLine="225"/>
        <w:jc w:val="both"/>
      </w:pPr>
    </w:p>
    <w:p w14:paraId="46956124" w14:textId="77777777" w:rsidR="00850274" w:rsidRDefault="00850274">
      <w:pPr>
        <w:ind w:firstLine="225"/>
        <w:jc w:val="both"/>
      </w:pPr>
      <w:r>
        <w:t>Требование п. 2 не распространяется на трансформаторные помещения, в которых установлены трансформаторы сухие или с негорючим наполнением.</w:t>
      </w:r>
    </w:p>
    <w:p w14:paraId="6BBC6D61" w14:textId="77777777" w:rsidR="00850274" w:rsidRDefault="00850274">
      <w:pPr>
        <w:ind w:firstLine="225"/>
        <w:jc w:val="both"/>
      </w:pPr>
    </w:p>
    <w:p w14:paraId="36BD1122" w14:textId="77777777" w:rsidR="00850274" w:rsidRDefault="00850274">
      <w:pPr>
        <w:ind w:firstLine="225"/>
        <w:jc w:val="both"/>
      </w:pPr>
      <w:r>
        <w:t>4.2.81. Изоляция вводов, а также изоляторов гибких и жестких наружных открытых токопроводов генераторов 6 и 10 кВ должна выбираться на номинальное напряжение 20 кВ, а генераторов напряжением 13,8-24 кВ - на напряжение 35 кВ с учетом требований "Инструкции по проектированию изоляции в районах с чистой и загрязненной атмосферой".</w:t>
      </w:r>
    </w:p>
    <w:p w14:paraId="0E47189A" w14:textId="77777777" w:rsidR="00850274" w:rsidRDefault="00850274">
      <w:pPr>
        <w:ind w:firstLine="225"/>
        <w:jc w:val="both"/>
      </w:pPr>
    </w:p>
    <w:p w14:paraId="588777DA" w14:textId="77777777" w:rsidR="00850274" w:rsidRDefault="00850274">
      <w:pPr>
        <w:ind w:firstLine="225"/>
        <w:jc w:val="both"/>
      </w:pPr>
      <w:r>
        <w:t>4.2.82. Расстояния в свету между неизолированными токоведущими частями разных фаз, от неизолированных токоведущих частей до заземленных конструкций и ограждений, пола и земли, а также между неогражденными токоведущими частями разных цепей должны быть нe менее значений, приведенных в табл. 4.2.5 (рис. 4.2.12-4.2.15).</w:t>
      </w:r>
    </w:p>
    <w:p w14:paraId="600DD0F7" w14:textId="77777777" w:rsidR="00850274" w:rsidRDefault="00850274">
      <w:pPr>
        <w:ind w:firstLine="225"/>
        <w:jc w:val="both"/>
      </w:pPr>
    </w:p>
    <w:p w14:paraId="0D168DB8" w14:textId="77777777" w:rsidR="00850274" w:rsidRDefault="00850274">
      <w:pPr>
        <w:ind w:firstLine="225"/>
        <w:jc w:val="both"/>
      </w:pPr>
      <w:r>
        <w:t>Гибкие шины в ЗРУ следует проверять на их сближение под действием токов КЗ в соответствии с требованиями, приведенными в 4.2.56.</w:t>
      </w:r>
    </w:p>
    <w:p w14:paraId="3547743B" w14:textId="77777777" w:rsidR="00850274" w:rsidRDefault="00850274">
      <w:pPr>
        <w:ind w:firstLine="225"/>
        <w:jc w:val="both"/>
      </w:pPr>
    </w:p>
    <w:p w14:paraId="1142D19B" w14:textId="77777777" w:rsidR="00850274" w:rsidRDefault="00850274">
      <w:pPr>
        <w:ind w:firstLine="225"/>
        <w:jc w:val="both"/>
      </w:pPr>
    </w:p>
    <w:p w14:paraId="4B6FD670" w14:textId="77777777" w:rsidR="00850274" w:rsidRDefault="00850274">
      <w:pPr>
        <w:ind w:firstLine="225"/>
        <w:jc w:val="both"/>
      </w:pPr>
    </w:p>
    <w:p w14:paraId="1C826A32" w14:textId="77777777" w:rsidR="00850274" w:rsidRDefault="00850274">
      <w:pPr>
        <w:jc w:val="center"/>
      </w:pPr>
      <w:r>
        <w:rPr>
          <w:sz w:val="20"/>
        </w:rPr>
        <w:pict>
          <v:shape id="_x0000_i1059" type="#_x0000_t75" style="width:313.5pt;height:97.5pt">
            <v:imagedata r:id="rId29" o:title=""/>
          </v:shape>
        </w:pict>
      </w:r>
    </w:p>
    <w:p w14:paraId="5230BC08" w14:textId="77777777" w:rsidR="00850274" w:rsidRDefault="00850274">
      <w:pPr>
        <w:ind w:firstLine="225"/>
        <w:jc w:val="both"/>
      </w:pPr>
    </w:p>
    <w:p w14:paraId="32AA5DC4" w14:textId="77777777" w:rsidR="00850274" w:rsidRDefault="00850274">
      <w:pPr>
        <w:jc w:val="center"/>
      </w:pPr>
      <w:r>
        <w:t xml:space="preserve">Рис. 4.2.12. Наименьшие расстояния в свету между неизолированными токоведущими частями </w:t>
      </w:r>
    </w:p>
    <w:p w14:paraId="4CDC0065" w14:textId="77777777" w:rsidR="00850274" w:rsidRDefault="00850274">
      <w:pPr>
        <w:jc w:val="center"/>
      </w:pPr>
      <w:r>
        <w:t>разных фаз в ЗРУ и между ними и заземленными частями (по табл. 4.2.5)</w:t>
      </w:r>
    </w:p>
    <w:p w14:paraId="2F07F484" w14:textId="77777777" w:rsidR="00850274" w:rsidRDefault="00850274">
      <w:pPr>
        <w:jc w:val="right"/>
      </w:pPr>
      <w:r>
        <w:t xml:space="preserve">     </w:t>
      </w:r>
    </w:p>
    <w:p w14:paraId="5F3C2CEA" w14:textId="77777777" w:rsidR="00850274" w:rsidRDefault="00850274">
      <w:pPr>
        <w:jc w:val="right"/>
      </w:pPr>
      <w:r>
        <w:t xml:space="preserve">     </w:t>
      </w:r>
    </w:p>
    <w:p w14:paraId="2293F95B" w14:textId="77777777" w:rsidR="00850274" w:rsidRDefault="00850274">
      <w:pPr>
        <w:jc w:val="right"/>
      </w:pPr>
    </w:p>
    <w:p w14:paraId="21D1E490" w14:textId="77777777" w:rsidR="00850274" w:rsidRDefault="00850274">
      <w:pPr>
        <w:jc w:val="right"/>
      </w:pPr>
      <w:r>
        <w:t xml:space="preserve">Таблица 4.2.5. </w:t>
      </w:r>
    </w:p>
    <w:p w14:paraId="0C3A2D40" w14:textId="77777777" w:rsidR="00850274" w:rsidRDefault="00850274">
      <w:pPr>
        <w:pStyle w:val="Heading"/>
        <w:jc w:val="center"/>
      </w:pPr>
    </w:p>
    <w:p w14:paraId="2EE6A7EC" w14:textId="77777777" w:rsidR="00850274" w:rsidRDefault="00850274">
      <w:pPr>
        <w:pStyle w:val="Heading"/>
        <w:jc w:val="center"/>
      </w:pPr>
      <w:r>
        <w:t xml:space="preserve">Наименьшее расстояние в свету  от токоведущих частей до различных элементов ЗРУ </w:t>
      </w:r>
    </w:p>
    <w:p w14:paraId="61C4E100" w14:textId="77777777" w:rsidR="00850274" w:rsidRDefault="00850274"/>
    <w:p w14:paraId="58F895CA" w14:textId="77777777" w:rsidR="00850274" w:rsidRDefault="00850274"/>
    <w:tbl>
      <w:tblPr>
        <w:tblW w:w="0" w:type="auto"/>
        <w:tblInd w:w="-8" w:type="dxa"/>
        <w:tblLayout w:type="fixed"/>
        <w:tblCellMar>
          <w:left w:w="45" w:type="dxa"/>
          <w:right w:w="45" w:type="dxa"/>
        </w:tblCellMar>
        <w:tblLook w:val="0000" w:firstRow="0" w:lastRow="0" w:firstColumn="0" w:lastColumn="0" w:noHBand="0" w:noVBand="0"/>
      </w:tblPr>
      <w:tblGrid>
        <w:gridCol w:w="675"/>
        <w:gridCol w:w="3540"/>
        <w:gridCol w:w="705"/>
        <w:gridCol w:w="570"/>
        <w:gridCol w:w="570"/>
        <w:gridCol w:w="570"/>
        <w:gridCol w:w="570"/>
        <w:gridCol w:w="570"/>
        <w:gridCol w:w="570"/>
        <w:gridCol w:w="570"/>
        <w:gridCol w:w="570"/>
      </w:tblGrid>
      <w:tr w:rsidR="00000000" w14:paraId="254EC91C" w14:textId="77777777">
        <w:tblPrEx>
          <w:tblCellMar>
            <w:top w:w="0" w:type="dxa"/>
            <w:bottom w:w="0" w:type="dxa"/>
          </w:tblCellMar>
        </w:tblPrEx>
        <w:tc>
          <w:tcPr>
            <w:tcW w:w="675" w:type="dxa"/>
            <w:tcBorders>
              <w:top w:val="single" w:sz="6" w:space="0" w:color="auto"/>
              <w:left w:val="single" w:sz="6" w:space="0" w:color="auto"/>
              <w:right w:val="single" w:sz="6" w:space="0" w:color="auto"/>
            </w:tcBorders>
          </w:tcPr>
          <w:p w14:paraId="53974996" w14:textId="77777777" w:rsidR="00850274" w:rsidRDefault="00850274">
            <w:pPr>
              <w:jc w:val="center"/>
            </w:pPr>
            <w:r>
              <w:t>Номер рисун-</w:t>
            </w:r>
          </w:p>
          <w:p w14:paraId="6DEEEC36" w14:textId="77777777" w:rsidR="00850274" w:rsidRDefault="00850274">
            <w:pPr>
              <w:jc w:val="center"/>
            </w:pPr>
            <w:r>
              <w:t xml:space="preserve">ка </w:t>
            </w:r>
          </w:p>
        </w:tc>
        <w:tc>
          <w:tcPr>
            <w:tcW w:w="3540" w:type="dxa"/>
            <w:tcBorders>
              <w:top w:val="single" w:sz="6" w:space="0" w:color="auto"/>
              <w:left w:val="single" w:sz="6" w:space="0" w:color="auto"/>
              <w:right w:val="single" w:sz="6" w:space="0" w:color="auto"/>
            </w:tcBorders>
          </w:tcPr>
          <w:p w14:paraId="01E8C2F7" w14:textId="77777777" w:rsidR="00850274" w:rsidRDefault="00850274">
            <w:pPr>
              <w:jc w:val="center"/>
            </w:pPr>
            <w:r>
              <w:t xml:space="preserve">Наименование расстояний </w:t>
            </w:r>
          </w:p>
        </w:tc>
        <w:tc>
          <w:tcPr>
            <w:tcW w:w="705" w:type="dxa"/>
            <w:tcBorders>
              <w:top w:val="single" w:sz="6" w:space="0" w:color="auto"/>
              <w:left w:val="single" w:sz="6" w:space="0" w:color="auto"/>
              <w:right w:val="single" w:sz="6" w:space="0" w:color="auto"/>
            </w:tcBorders>
          </w:tcPr>
          <w:p w14:paraId="598C2E35" w14:textId="77777777" w:rsidR="00850274" w:rsidRDefault="00850274">
            <w:pPr>
              <w:jc w:val="center"/>
            </w:pPr>
            <w:r>
              <w:t>Обоз-</w:t>
            </w:r>
          </w:p>
          <w:p w14:paraId="71D59519" w14:textId="77777777" w:rsidR="00850274" w:rsidRDefault="00850274">
            <w:pPr>
              <w:jc w:val="center"/>
            </w:pPr>
            <w:r>
              <w:t>наче-</w:t>
            </w:r>
          </w:p>
          <w:p w14:paraId="29C5DBDE" w14:textId="77777777" w:rsidR="00850274" w:rsidRDefault="00850274">
            <w:pPr>
              <w:jc w:val="center"/>
            </w:pPr>
            <w:r>
              <w:t xml:space="preserve">ние </w:t>
            </w:r>
          </w:p>
        </w:tc>
        <w:tc>
          <w:tcPr>
            <w:tcW w:w="4560" w:type="dxa"/>
            <w:gridSpan w:val="8"/>
            <w:tcBorders>
              <w:top w:val="single" w:sz="6" w:space="0" w:color="auto"/>
              <w:left w:val="single" w:sz="6" w:space="0" w:color="auto"/>
              <w:bottom w:val="single" w:sz="6" w:space="0" w:color="auto"/>
              <w:right w:val="single" w:sz="6" w:space="0" w:color="auto"/>
            </w:tcBorders>
          </w:tcPr>
          <w:p w14:paraId="269089D3" w14:textId="77777777" w:rsidR="00850274" w:rsidRDefault="00850274">
            <w:pPr>
              <w:jc w:val="center"/>
            </w:pPr>
          </w:p>
          <w:p w14:paraId="120423A5" w14:textId="77777777" w:rsidR="00850274" w:rsidRDefault="00850274">
            <w:pPr>
              <w:jc w:val="center"/>
            </w:pPr>
            <w:r>
              <w:t>Изоляционное расстояние, мм, для напряжения, кВ</w:t>
            </w:r>
          </w:p>
          <w:p w14:paraId="43D82910" w14:textId="77777777" w:rsidR="00850274" w:rsidRDefault="00850274">
            <w:pPr>
              <w:jc w:val="center"/>
            </w:pPr>
          </w:p>
          <w:p w14:paraId="56AC2686" w14:textId="77777777" w:rsidR="00850274" w:rsidRDefault="00850274">
            <w:pPr>
              <w:jc w:val="center"/>
            </w:pPr>
          </w:p>
        </w:tc>
      </w:tr>
      <w:tr w:rsidR="00000000" w14:paraId="35E186E3" w14:textId="77777777">
        <w:tblPrEx>
          <w:tblCellMar>
            <w:top w:w="0" w:type="dxa"/>
            <w:bottom w:w="0" w:type="dxa"/>
          </w:tblCellMar>
        </w:tblPrEx>
        <w:tc>
          <w:tcPr>
            <w:tcW w:w="675" w:type="dxa"/>
            <w:tcBorders>
              <w:left w:val="single" w:sz="6" w:space="0" w:color="auto"/>
              <w:bottom w:val="single" w:sz="6" w:space="0" w:color="auto"/>
              <w:right w:val="single" w:sz="6" w:space="0" w:color="auto"/>
            </w:tcBorders>
          </w:tcPr>
          <w:p w14:paraId="5A85F643" w14:textId="77777777" w:rsidR="00850274" w:rsidRDefault="00850274">
            <w:r>
              <w:t xml:space="preserve">  </w:t>
            </w:r>
          </w:p>
        </w:tc>
        <w:tc>
          <w:tcPr>
            <w:tcW w:w="3540" w:type="dxa"/>
            <w:tcBorders>
              <w:left w:val="single" w:sz="6" w:space="0" w:color="auto"/>
              <w:bottom w:val="single" w:sz="6" w:space="0" w:color="auto"/>
              <w:right w:val="single" w:sz="6" w:space="0" w:color="auto"/>
            </w:tcBorders>
          </w:tcPr>
          <w:p w14:paraId="60453FEE" w14:textId="77777777" w:rsidR="00850274" w:rsidRDefault="00850274">
            <w:pPr>
              <w:jc w:val="center"/>
            </w:pPr>
          </w:p>
          <w:p w14:paraId="5BB27443" w14:textId="77777777" w:rsidR="00850274" w:rsidRDefault="00850274">
            <w:pPr>
              <w:jc w:val="center"/>
            </w:pPr>
          </w:p>
        </w:tc>
        <w:tc>
          <w:tcPr>
            <w:tcW w:w="705" w:type="dxa"/>
            <w:tcBorders>
              <w:left w:val="single" w:sz="6" w:space="0" w:color="auto"/>
              <w:bottom w:val="single" w:sz="6" w:space="0" w:color="auto"/>
              <w:right w:val="single" w:sz="6" w:space="0" w:color="auto"/>
            </w:tcBorders>
          </w:tcPr>
          <w:p w14:paraId="68231045" w14:textId="77777777" w:rsidR="00850274" w:rsidRDefault="00850274">
            <w:r>
              <w:t xml:space="preserve">  </w:t>
            </w:r>
          </w:p>
        </w:tc>
        <w:tc>
          <w:tcPr>
            <w:tcW w:w="570" w:type="dxa"/>
            <w:tcBorders>
              <w:top w:val="single" w:sz="6" w:space="0" w:color="auto"/>
              <w:left w:val="single" w:sz="6" w:space="0" w:color="auto"/>
              <w:bottom w:val="single" w:sz="6" w:space="0" w:color="auto"/>
              <w:right w:val="single" w:sz="6" w:space="0" w:color="auto"/>
            </w:tcBorders>
          </w:tcPr>
          <w:p w14:paraId="2434106B" w14:textId="77777777" w:rsidR="00850274" w:rsidRDefault="00850274">
            <w:pPr>
              <w:jc w:val="center"/>
            </w:pPr>
            <w:r>
              <w:t xml:space="preserve">3 </w:t>
            </w:r>
          </w:p>
        </w:tc>
        <w:tc>
          <w:tcPr>
            <w:tcW w:w="570" w:type="dxa"/>
            <w:tcBorders>
              <w:top w:val="single" w:sz="6" w:space="0" w:color="auto"/>
              <w:left w:val="single" w:sz="6" w:space="0" w:color="auto"/>
              <w:bottom w:val="single" w:sz="6" w:space="0" w:color="auto"/>
              <w:right w:val="single" w:sz="6" w:space="0" w:color="auto"/>
            </w:tcBorders>
          </w:tcPr>
          <w:p w14:paraId="7C669B2E" w14:textId="77777777" w:rsidR="00850274" w:rsidRDefault="00850274">
            <w:pPr>
              <w:jc w:val="center"/>
            </w:pPr>
            <w:r>
              <w:t xml:space="preserve">6 </w:t>
            </w:r>
          </w:p>
        </w:tc>
        <w:tc>
          <w:tcPr>
            <w:tcW w:w="570" w:type="dxa"/>
            <w:tcBorders>
              <w:top w:val="single" w:sz="6" w:space="0" w:color="auto"/>
              <w:left w:val="single" w:sz="6" w:space="0" w:color="auto"/>
              <w:bottom w:val="single" w:sz="6" w:space="0" w:color="auto"/>
              <w:right w:val="single" w:sz="6" w:space="0" w:color="auto"/>
            </w:tcBorders>
          </w:tcPr>
          <w:p w14:paraId="075C2A67" w14:textId="77777777" w:rsidR="00850274" w:rsidRDefault="00850274">
            <w:pPr>
              <w:jc w:val="center"/>
            </w:pPr>
            <w:r>
              <w:t xml:space="preserve">10 </w:t>
            </w:r>
          </w:p>
        </w:tc>
        <w:tc>
          <w:tcPr>
            <w:tcW w:w="570" w:type="dxa"/>
            <w:tcBorders>
              <w:top w:val="single" w:sz="6" w:space="0" w:color="auto"/>
              <w:left w:val="single" w:sz="6" w:space="0" w:color="auto"/>
              <w:bottom w:val="single" w:sz="6" w:space="0" w:color="auto"/>
              <w:right w:val="single" w:sz="6" w:space="0" w:color="auto"/>
            </w:tcBorders>
          </w:tcPr>
          <w:p w14:paraId="75D35A1A" w14:textId="77777777" w:rsidR="00850274" w:rsidRDefault="00850274">
            <w:pPr>
              <w:jc w:val="center"/>
            </w:pPr>
            <w:r>
              <w:t xml:space="preserve">20 </w:t>
            </w:r>
          </w:p>
        </w:tc>
        <w:tc>
          <w:tcPr>
            <w:tcW w:w="570" w:type="dxa"/>
            <w:tcBorders>
              <w:top w:val="single" w:sz="6" w:space="0" w:color="auto"/>
              <w:left w:val="single" w:sz="6" w:space="0" w:color="auto"/>
              <w:bottom w:val="single" w:sz="6" w:space="0" w:color="auto"/>
              <w:right w:val="single" w:sz="6" w:space="0" w:color="auto"/>
            </w:tcBorders>
          </w:tcPr>
          <w:p w14:paraId="4834897C" w14:textId="77777777" w:rsidR="00850274" w:rsidRDefault="00850274">
            <w:pPr>
              <w:jc w:val="center"/>
            </w:pPr>
            <w:r>
              <w:t xml:space="preserve">35 </w:t>
            </w:r>
          </w:p>
        </w:tc>
        <w:tc>
          <w:tcPr>
            <w:tcW w:w="570" w:type="dxa"/>
            <w:tcBorders>
              <w:top w:val="single" w:sz="6" w:space="0" w:color="auto"/>
              <w:left w:val="single" w:sz="6" w:space="0" w:color="auto"/>
              <w:bottom w:val="single" w:sz="6" w:space="0" w:color="auto"/>
              <w:right w:val="single" w:sz="6" w:space="0" w:color="auto"/>
            </w:tcBorders>
          </w:tcPr>
          <w:p w14:paraId="228B4592" w14:textId="77777777" w:rsidR="00850274" w:rsidRDefault="00850274">
            <w:pPr>
              <w:jc w:val="center"/>
            </w:pPr>
            <w:r>
              <w:t xml:space="preserve">110 </w:t>
            </w:r>
          </w:p>
        </w:tc>
        <w:tc>
          <w:tcPr>
            <w:tcW w:w="570" w:type="dxa"/>
            <w:tcBorders>
              <w:top w:val="single" w:sz="6" w:space="0" w:color="auto"/>
              <w:left w:val="single" w:sz="6" w:space="0" w:color="auto"/>
              <w:bottom w:val="single" w:sz="6" w:space="0" w:color="auto"/>
              <w:right w:val="single" w:sz="6" w:space="0" w:color="auto"/>
            </w:tcBorders>
          </w:tcPr>
          <w:p w14:paraId="53F8BE9D" w14:textId="77777777" w:rsidR="00850274" w:rsidRDefault="00850274">
            <w:pPr>
              <w:jc w:val="center"/>
            </w:pPr>
            <w:r>
              <w:t xml:space="preserve">150 </w:t>
            </w:r>
          </w:p>
        </w:tc>
        <w:tc>
          <w:tcPr>
            <w:tcW w:w="570" w:type="dxa"/>
            <w:tcBorders>
              <w:top w:val="single" w:sz="6" w:space="0" w:color="auto"/>
              <w:left w:val="single" w:sz="6" w:space="0" w:color="auto"/>
              <w:bottom w:val="single" w:sz="6" w:space="0" w:color="auto"/>
              <w:right w:val="single" w:sz="6" w:space="0" w:color="auto"/>
            </w:tcBorders>
          </w:tcPr>
          <w:p w14:paraId="08B57F4E" w14:textId="77777777" w:rsidR="00850274" w:rsidRDefault="00850274">
            <w:pPr>
              <w:jc w:val="center"/>
            </w:pPr>
            <w:r>
              <w:t xml:space="preserve">220 </w:t>
            </w:r>
          </w:p>
        </w:tc>
      </w:tr>
      <w:tr w:rsidR="00000000" w14:paraId="0AD6F3E6" w14:textId="77777777">
        <w:tblPrEx>
          <w:tblCellMar>
            <w:top w:w="0" w:type="dxa"/>
            <w:bottom w:w="0" w:type="dxa"/>
          </w:tblCellMar>
        </w:tblPrEx>
        <w:tc>
          <w:tcPr>
            <w:tcW w:w="675" w:type="dxa"/>
            <w:tcBorders>
              <w:top w:val="single" w:sz="6" w:space="0" w:color="auto"/>
              <w:left w:val="single" w:sz="6" w:space="0" w:color="auto"/>
              <w:right w:val="single" w:sz="6" w:space="0" w:color="auto"/>
            </w:tcBorders>
          </w:tcPr>
          <w:p w14:paraId="28008B1B" w14:textId="77777777" w:rsidR="00850274" w:rsidRDefault="00850274">
            <w:r>
              <w:t xml:space="preserve">4.2.12 </w:t>
            </w:r>
          </w:p>
        </w:tc>
        <w:tc>
          <w:tcPr>
            <w:tcW w:w="3540" w:type="dxa"/>
            <w:tcBorders>
              <w:top w:val="single" w:sz="6" w:space="0" w:color="auto"/>
              <w:left w:val="single" w:sz="6" w:space="0" w:color="auto"/>
              <w:right w:val="single" w:sz="6" w:space="0" w:color="auto"/>
            </w:tcBorders>
          </w:tcPr>
          <w:p w14:paraId="37E56014" w14:textId="77777777" w:rsidR="00850274" w:rsidRDefault="00850274">
            <w:r>
              <w:t>От токоведущих частей до заземленных конструкций и частей зданий</w:t>
            </w:r>
          </w:p>
          <w:p w14:paraId="75A3ADDD" w14:textId="77777777" w:rsidR="00850274" w:rsidRDefault="00850274"/>
        </w:tc>
        <w:tc>
          <w:tcPr>
            <w:tcW w:w="705" w:type="dxa"/>
            <w:tcBorders>
              <w:top w:val="single" w:sz="6" w:space="0" w:color="auto"/>
              <w:left w:val="single" w:sz="6" w:space="0" w:color="auto"/>
              <w:right w:val="single" w:sz="6" w:space="0" w:color="auto"/>
            </w:tcBorders>
          </w:tcPr>
          <w:p w14:paraId="2351E5E2" w14:textId="77777777" w:rsidR="00850274" w:rsidRDefault="00850274">
            <w:r>
              <w:t xml:space="preserve">А </w:t>
            </w:r>
            <w:r>
              <w:rPr>
                <w:position w:val="-13"/>
                <w:sz w:val="20"/>
              </w:rPr>
              <w:pict>
                <v:shape id="_x0000_i1060" type="#_x0000_t75" style="width:12.75pt;height:17.25pt">
                  <v:imagedata r:id="rId30" o:title=""/>
                </v:shape>
              </w:pict>
            </w:r>
          </w:p>
        </w:tc>
        <w:tc>
          <w:tcPr>
            <w:tcW w:w="570" w:type="dxa"/>
            <w:tcBorders>
              <w:top w:val="single" w:sz="6" w:space="0" w:color="auto"/>
              <w:left w:val="single" w:sz="6" w:space="0" w:color="auto"/>
              <w:right w:val="single" w:sz="6" w:space="0" w:color="auto"/>
            </w:tcBorders>
          </w:tcPr>
          <w:p w14:paraId="17ECC67A" w14:textId="77777777" w:rsidR="00850274" w:rsidRDefault="00850274">
            <w:pPr>
              <w:jc w:val="center"/>
            </w:pPr>
            <w:r>
              <w:t xml:space="preserve">65 </w:t>
            </w:r>
          </w:p>
        </w:tc>
        <w:tc>
          <w:tcPr>
            <w:tcW w:w="570" w:type="dxa"/>
            <w:tcBorders>
              <w:top w:val="single" w:sz="6" w:space="0" w:color="auto"/>
              <w:left w:val="single" w:sz="6" w:space="0" w:color="auto"/>
              <w:right w:val="single" w:sz="6" w:space="0" w:color="auto"/>
            </w:tcBorders>
          </w:tcPr>
          <w:p w14:paraId="7186F2B6" w14:textId="77777777" w:rsidR="00850274" w:rsidRDefault="00850274">
            <w:pPr>
              <w:jc w:val="center"/>
            </w:pPr>
            <w:r>
              <w:t xml:space="preserve">90 </w:t>
            </w:r>
          </w:p>
        </w:tc>
        <w:tc>
          <w:tcPr>
            <w:tcW w:w="570" w:type="dxa"/>
            <w:tcBorders>
              <w:top w:val="single" w:sz="6" w:space="0" w:color="auto"/>
              <w:left w:val="single" w:sz="6" w:space="0" w:color="auto"/>
              <w:right w:val="single" w:sz="6" w:space="0" w:color="auto"/>
            </w:tcBorders>
          </w:tcPr>
          <w:p w14:paraId="611A1964" w14:textId="77777777" w:rsidR="00850274" w:rsidRDefault="00850274">
            <w:pPr>
              <w:jc w:val="center"/>
            </w:pPr>
            <w:r>
              <w:t xml:space="preserve">120 </w:t>
            </w:r>
          </w:p>
        </w:tc>
        <w:tc>
          <w:tcPr>
            <w:tcW w:w="570" w:type="dxa"/>
            <w:tcBorders>
              <w:top w:val="single" w:sz="6" w:space="0" w:color="auto"/>
              <w:left w:val="single" w:sz="6" w:space="0" w:color="auto"/>
              <w:right w:val="single" w:sz="6" w:space="0" w:color="auto"/>
            </w:tcBorders>
          </w:tcPr>
          <w:p w14:paraId="414CF31C" w14:textId="77777777" w:rsidR="00850274" w:rsidRDefault="00850274">
            <w:pPr>
              <w:jc w:val="center"/>
            </w:pPr>
            <w:r>
              <w:t xml:space="preserve">180 </w:t>
            </w:r>
          </w:p>
        </w:tc>
        <w:tc>
          <w:tcPr>
            <w:tcW w:w="570" w:type="dxa"/>
            <w:tcBorders>
              <w:top w:val="single" w:sz="6" w:space="0" w:color="auto"/>
              <w:left w:val="single" w:sz="6" w:space="0" w:color="auto"/>
              <w:right w:val="single" w:sz="6" w:space="0" w:color="auto"/>
            </w:tcBorders>
          </w:tcPr>
          <w:p w14:paraId="40175496" w14:textId="77777777" w:rsidR="00850274" w:rsidRDefault="00850274">
            <w:pPr>
              <w:jc w:val="center"/>
            </w:pPr>
            <w:r>
              <w:t xml:space="preserve">290 </w:t>
            </w:r>
          </w:p>
        </w:tc>
        <w:tc>
          <w:tcPr>
            <w:tcW w:w="570" w:type="dxa"/>
            <w:tcBorders>
              <w:top w:val="single" w:sz="6" w:space="0" w:color="auto"/>
              <w:left w:val="single" w:sz="6" w:space="0" w:color="auto"/>
              <w:right w:val="single" w:sz="6" w:space="0" w:color="auto"/>
            </w:tcBorders>
          </w:tcPr>
          <w:p w14:paraId="5A14C90B" w14:textId="77777777" w:rsidR="00850274" w:rsidRDefault="00850274">
            <w:pPr>
              <w:jc w:val="center"/>
            </w:pPr>
            <w:r>
              <w:t xml:space="preserve">700 </w:t>
            </w:r>
          </w:p>
        </w:tc>
        <w:tc>
          <w:tcPr>
            <w:tcW w:w="570" w:type="dxa"/>
            <w:tcBorders>
              <w:top w:val="single" w:sz="6" w:space="0" w:color="auto"/>
              <w:left w:val="single" w:sz="6" w:space="0" w:color="auto"/>
              <w:right w:val="single" w:sz="6" w:space="0" w:color="auto"/>
            </w:tcBorders>
          </w:tcPr>
          <w:p w14:paraId="6A71A0EE" w14:textId="77777777" w:rsidR="00850274" w:rsidRDefault="00850274">
            <w:pPr>
              <w:jc w:val="center"/>
            </w:pPr>
            <w:r>
              <w:t xml:space="preserve">1100 </w:t>
            </w:r>
          </w:p>
        </w:tc>
        <w:tc>
          <w:tcPr>
            <w:tcW w:w="570" w:type="dxa"/>
            <w:tcBorders>
              <w:top w:val="single" w:sz="6" w:space="0" w:color="auto"/>
              <w:left w:val="single" w:sz="6" w:space="0" w:color="auto"/>
              <w:right w:val="single" w:sz="6" w:space="0" w:color="auto"/>
            </w:tcBorders>
          </w:tcPr>
          <w:p w14:paraId="2437C6EB" w14:textId="77777777" w:rsidR="00850274" w:rsidRDefault="00850274">
            <w:pPr>
              <w:jc w:val="center"/>
            </w:pPr>
            <w:r>
              <w:t xml:space="preserve">1700 </w:t>
            </w:r>
          </w:p>
        </w:tc>
      </w:tr>
      <w:tr w:rsidR="00000000" w14:paraId="1569048F" w14:textId="77777777">
        <w:tblPrEx>
          <w:tblCellMar>
            <w:top w:w="0" w:type="dxa"/>
            <w:bottom w:w="0" w:type="dxa"/>
          </w:tblCellMar>
        </w:tblPrEx>
        <w:tc>
          <w:tcPr>
            <w:tcW w:w="675" w:type="dxa"/>
            <w:tcBorders>
              <w:left w:val="single" w:sz="6" w:space="0" w:color="auto"/>
              <w:right w:val="single" w:sz="6" w:space="0" w:color="auto"/>
            </w:tcBorders>
          </w:tcPr>
          <w:p w14:paraId="73577FD0" w14:textId="77777777" w:rsidR="00850274" w:rsidRDefault="00850274">
            <w:r>
              <w:t>4.2.12.</w:t>
            </w:r>
          </w:p>
        </w:tc>
        <w:tc>
          <w:tcPr>
            <w:tcW w:w="3540" w:type="dxa"/>
            <w:tcBorders>
              <w:left w:val="single" w:sz="6" w:space="0" w:color="auto"/>
              <w:right w:val="single" w:sz="6" w:space="0" w:color="auto"/>
            </w:tcBorders>
          </w:tcPr>
          <w:p w14:paraId="7ECF56C7" w14:textId="77777777" w:rsidR="00850274" w:rsidRDefault="00850274">
            <w:r>
              <w:t xml:space="preserve">Между проводниками разных фаз </w:t>
            </w:r>
          </w:p>
        </w:tc>
        <w:tc>
          <w:tcPr>
            <w:tcW w:w="705" w:type="dxa"/>
            <w:tcBorders>
              <w:left w:val="single" w:sz="6" w:space="0" w:color="auto"/>
              <w:right w:val="single" w:sz="6" w:space="0" w:color="auto"/>
            </w:tcBorders>
          </w:tcPr>
          <w:p w14:paraId="7341192F" w14:textId="77777777" w:rsidR="00850274" w:rsidRDefault="00850274">
            <w:r>
              <w:t xml:space="preserve">А </w:t>
            </w:r>
            <w:r>
              <w:rPr>
                <w:position w:val="-13"/>
                <w:sz w:val="20"/>
              </w:rPr>
              <w:pict>
                <v:shape id="_x0000_i1061" type="#_x0000_t75" style="width:13.5pt;height:17.25pt">
                  <v:imagedata r:id="rId31" o:title=""/>
                </v:shape>
              </w:pict>
            </w:r>
          </w:p>
        </w:tc>
        <w:tc>
          <w:tcPr>
            <w:tcW w:w="570" w:type="dxa"/>
            <w:tcBorders>
              <w:left w:val="single" w:sz="6" w:space="0" w:color="auto"/>
              <w:right w:val="single" w:sz="6" w:space="0" w:color="auto"/>
            </w:tcBorders>
          </w:tcPr>
          <w:p w14:paraId="23701AE2" w14:textId="77777777" w:rsidR="00850274" w:rsidRDefault="00850274">
            <w:pPr>
              <w:jc w:val="center"/>
            </w:pPr>
            <w:r>
              <w:t xml:space="preserve">70 </w:t>
            </w:r>
          </w:p>
        </w:tc>
        <w:tc>
          <w:tcPr>
            <w:tcW w:w="570" w:type="dxa"/>
            <w:tcBorders>
              <w:left w:val="single" w:sz="6" w:space="0" w:color="auto"/>
              <w:right w:val="single" w:sz="6" w:space="0" w:color="auto"/>
            </w:tcBorders>
          </w:tcPr>
          <w:p w14:paraId="1EC41EDB" w14:textId="77777777" w:rsidR="00850274" w:rsidRDefault="00850274">
            <w:pPr>
              <w:jc w:val="center"/>
            </w:pPr>
            <w:r>
              <w:t xml:space="preserve">100 </w:t>
            </w:r>
          </w:p>
        </w:tc>
        <w:tc>
          <w:tcPr>
            <w:tcW w:w="570" w:type="dxa"/>
            <w:tcBorders>
              <w:left w:val="single" w:sz="6" w:space="0" w:color="auto"/>
              <w:right w:val="single" w:sz="6" w:space="0" w:color="auto"/>
            </w:tcBorders>
          </w:tcPr>
          <w:p w14:paraId="64E0675C" w14:textId="77777777" w:rsidR="00850274" w:rsidRDefault="00850274">
            <w:pPr>
              <w:jc w:val="center"/>
            </w:pPr>
            <w:r>
              <w:t xml:space="preserve">130 </w:t>
            </w:r>
          </w:p>
        </w:tc>
        <w:tc>
          <w:tcPr>
            <w:tcW w:w="570" w:type="dxa"/>
            <w:tcBorders>
              <w:left w:val="single" w:sz="6" w:space="0" w:color="auto"/>
              <w:right w:val="single" w:sz="6" w:space="0" w:color="auto"/>
            </w:tcBorders>
          </w:tcPr>
          <w:p w14:paraId="0FEA3048" w14:textId="77777777" w:rsidR="00850274" w:rsidRDefault="00850274">
            <w:pPr>
              <w:jc w:val="center"/>
            </w:pPr>
            <w:r>
              <w:t xml:space="preserve">200 </w:t>
            </w:r>
          </w:p>
        </w:tc>
        <w:tc>
          <w:tcPr>
            <w:tcW w:w="570" w:type="dxa"/>
            <w:tcBorders>
              <w:left w:val="single" w:sz="6" w:space="0" w:color="auto"/>
              <w:right w:val="single" w:sz="6" w:space="0" w:color="auto"/>
            </w:tcBorders>
          </w:tcPr>
          <w:p w14:paraId="264AF74D" w14:textId="77777777" w:rsidR="00850274" w:rsidRDefault="00850274">
            <w:pPr>
              <w:jc w:val="center"/>
            </w:pPr>
            <w:r>
              <w:t xml:space="preserve">320 </w:t>
            </w:r>
          </w:p>
        </w:tc>
        <w:tc>
          <w:tcPr>
            <w:tcW w:w="570" w:type="dxa"/>
            <w:tcBorders>
              <w:left w:val="single" w:sz="6" w:space="0" w:color="auto"/>
              <w:right w:val="single" w:sz="6" w:space="0" w:color="auto"/>
            </w:tcBorders>
          </w:tcPr>
          <w:p w14:paraId="24FE00D8" w14:textId="77777777" w:rsidR="00850274" w:rsidRDefault="00850274">
            <w:pPr>
              <w:jc w:val="center"/>
            </w:pPr>
            <w:r>
              <w:t xml:space="preserve">800 </w:t>
            </w:r>
          </w:p>
        </w:tc>
        <w:tc>
          <w:tcPr>
            <w:tcW w:w="570" w:type="dxa"/>
            <w:tcBorders>
              <w:left w:val="single" w:sz="6" w:space="0" w:color="auto"/>
              <w:right w:val="single" w:sz="6" w:space="0" w:color="auto"/>
            </w:tcBorders>
          </w:tcPr>
          <w:p w14:paraId="3F7316F7" w14:textId="77777777" w:rsidR="00850274" w:rsidRDefault="00850274">
            <w:pPr>
              <w:jc w:val="center"/>
            </w:pPr>
            <w:r>
              <w:t xml:space="preserve">1200 </w:t>
            </w:r>
          </w:p>
        </w:tc>
        <w:tc>
          <w:tcPr>
            <w:tcW w:w="570" w:type="dxa"/>
            <w:tcBorders>
              <w:left w:val="single" w:sz="6" w:space="0" w:color="auto"/>
              <w:right w:val="single" w:sz="6" w:space="0" w:color="auto"/>
            </w:tcBorders>
          </w:tcPr>
          <w:p w14:paraId="3D44D9EC" w14:textId="77777777" w:rsidR="00850274" w:rsidRDefault="00850274">
            <w:pPr>
              <w:jc w:val="center"/>
            </w:pPr>
            <w:r>
              <w:t xml:space="preserve">1800 </w:t>
            </w:r>
          </w:p>
        </w:tc>
      </w:tr>
      <w:tr w:rsidR="00000000" w14:paraId="70C116A6" w14:textId="77777777">
        <w:tblPrEx>
          <w:tblCellMar>
            <w:top w:w="0" w:type="dxa"/>
            <w:bottom w:w="0" w:type="dxa"/>
          </w:tblCellMar>
        </w:tblPrEx>
        <w:tc>
          <w:tcPr>
            <w:tcW w:w="675" w:type="dxa"/>
            <w:tcBorders>
              <w:left w:val="single" w:sz="6" w:space="0" w:color="auto"/>
              <w:right w:val="single" w:sz="6" w:space="0" w:color="auto"/>
            </w:tcBorders>
          </w:tcPr>
          <w:p w14:paraId="78E0A2E9" w14:textId="77777777" w:rsidR="00850274" w:rsidRDefault="00850274">
            <w:r>
              <w:t xml:space="preserve">4.2.13 </w:t>
            </w:r>
          </w:p>
        </w:tc>
        <w:tc>
          <w:tcPr>
            <w:tcW w:w="3540" w:type="dxa"/>
            <w:tcBorders>
              <w:left w:val="single" w:sz="6" w:space="0" w:color="auto"/>
              <w:right w:val="single" w:sz="6" w:space="0" w:color="auto"/>
            </w:tcBorders>
          </w:tcPr>
          <w:p w14:paraId="5CD6B0FD" w14:textId="77777777" w:rsidR="00850274" w:rsidRDefault="00850274">
            <w:r>
              <w:t>От токоведущих частей до сплошных ограждений</w:t>
            </w:r>
          </w:p>
          <w:p w14:paraId="3350CCED" w14:textId="77777777" w:rsidR="00850274" w:rsidRDefault="00850274"/>
        </w:tc>
        <w:tc>
          <w:tcPr>
            <w:tcW w:w="705" w:type="dxa"/>
            <w:tcBorders>
              <w:left w:val="single" w:sz="6" w:space="0" w:color="auto"/>
              <w:right w:val="single" w:sz="6" w:space="0" w:color="auto"/>
            </w:tcBorders>
          </w:tcPr>
          <w:p w14:paraId="3DD272F8" w14:textId="77777777" w:rsidR="00850274" w:rsidRDefault="00850274">
            <w:r>
              <w:t xml:space="preserve">Б </w:t>
            </w:r>
          </w:p>
        </w:tc>
        <w:tc>
          <w:tcPr>
            <w:tcW w:w="570" w:type="dxa"/>
            <w:tcBorders>
              <w:left w:val="single" w:sz="6" w:space="0" w:color="auto"/>
              <w:right w:val="single" w:sz="6" w:space="0" w:color="auto"/>
            </w:tcBorders>
          </w:tcPr>
          <w:p w14:paraId="4D9169E3" w14:textId="77777777" w:rsidR="00850274" w:rsidRDefault="00850274">
            <w:pPr>
              <w:jc w:val="center"/>
            </w:pPr>
            <w:r>
              <w:t xml:space="preserve">95 </w:t>
            </w:r>
          </w:p>
        </w:tc>
        <w:tc>
          <w:tcPr>
            <w:tcW w:w="570" w:type="dxa"/>
            <w:tcBorders>
              <w:left w:val="single" w:sz="6" w:space="0" w:color="auto"/>
              <w:right w:val="single" w:sz="6" w:space="0" w:color="auto"/>
            </w:tcBorders>
          </w:tcPr>
          <w:p w14:paraId="5E98027A" w14:textId="77777777" w:rsidR="00850274" w:rsidRDefault="00850274">
            <w:pPr>
              <w:jc w:val="center"/>
            </w:pPr>
            <w:r>
              <w:t xml:space="preserve">120 </w:t>
            </w:r>
          </w:p>
        </w:tc>
        <w:tc>
          <w:tcPr>
            <w:tcW w:w="570" w:type="dxa"/>
            <w:tcBorders>
              <w:left w:val="single" w:sz="6" w:space="0" w:color="auto"/>
              <w:right w:val="single" w:sz="6" w:space="0" w:color="auto"/>
            </w:tcBorders>
          </w:tcPr>
          <w:p w14:paraId="08A3FA6F" w14:textId="77777777" w:rsidR="00850274" w:rsidRDefault="00850274">
            <w:pPr>
              <w:jc w:val="center"/>
            </w:pPr>
            <w:r>
              <w:t xml:space="preserve">150 </w:t>
            </w:r>
          </w:p>
        </w:tc>
        <w:tc>
          <w:tcPr>
            <w:tcW w:w="570" w:type="dxa"/>
            <w:tcBorders>
              <w:left w:val="single" w:sz="6" w:space="0" w:color="auto"/>
              <w:right w:val="single" w:sz="6" w:space="0" w:color="auto"/>
            </w:tcBorders>
          </w:tcPr>
          <w:p w14:paraId="15CB2E52" w14:textId="77777777" w:rsidR="00850274" w:rsidRDefault="00850274">
            <w:pPr>
              <w:jc w:val="center"/>
            </w:pPr>
            <w:r>
              <w:t xml:space="preserve">210 </w:t>
            </w:r>
          </w:p>
        </w:tc>
        <w:tc>
          <w:tcPr>
            <w:tcW w:w="570" w:type="dxa"/>
            <w:tcBorders>
              <w:left w:val="single" w:sz="6" w:space="0" w:color="auto"/>
              <w:right w:val="single" w:sz="6" w:space="0" w:color="auto"/>
            </w:tcBorders>
          </w:tcPr>
          <w:p w14:paraId="2EBCC9E5" w14:textId="77777777" w:rsidR="00850274" w:rsidRDefault="00850274">
            <w:pPr>
              <w:jc w:val="center"/>
            </w:pPr>
            <w:r>
              <w:t xml:space="preserve">320 </w:t>
            </w:r>
          </w:p>
        </w:tc>
        <w:tc>
          <w:tcPr>
            <w:tcW w:w="570" w:type="dxa"/>
            <w:tcBorders>
              <w:left w:val="single" w:sz="6" w:space="0" w:color="auto"/>
              <w:right w:val="single" w:sz="6" w:space="0" w:color="auto"/>
            </w:tcBorders>
          </w:tcPr>
          <w:p w14:paraId="1B9A2252" w14:textId="77777777" w:rsidR="00850274" w:rsidRDefault="00850274">
            <w:pPr>
              <w:jc w:val="center"/>
            </w:pPr>
            <w:r>
              <w:t xml:space="preserve">730 </w:t>
            </w:r>
          </w:p>
        </w:tc>
        <w:tc>
          <w:tcPr>
            <w:tcW w:w="570" w:type="dxa"/>
            <w:tcBorders>
              <w:left w:val="single" w:sz="6" w:space="0" w:color="auto"/>
              <w:right w:val="single" w:sz="6" w:space="0" w:color="auto"/>
            </w:tcBorders>
          </w:tcPr>
          <w:p w14:paraId="03236C40" w14:textId="77777777" w:rsidR="00850274" w:rsidRDefault="00850274">
            <w:pPr>
              <w:jc w:val="center"/>
            </w:pPr>
            <w:r>
              <w:t xml:space="preserve">1130 </w:t>
            </w:r>
          </w:p>
        </w:tc>
        <w:tc>
          <w:tcPr>
            <w:tcW w:w="570" w:type="dxa"/>
            <w:tcBorders>
              <w:left w:val="single" w:sz="6" w:space="0" w:color="auto"/>
              <w:right w:val="single" w:sz="6" w:space="0" w:color="auto"/>
            </w:tcBorders>
          </w:tcPr>
          <w:p w14:paraId="00FC792B" w14:textId="77777777" w:rsidR="00850274" w:rsidRDefault="00850274">
            <w:pPr>
              <w:jc w:val="center"/>
            </w:pPr>
            <w:r>
              <w:t xml:space="preserve">1730 </w:t>
            </w:r>
          </w:p>
        </w:tc>
      </w:tr>
      <w:tr w:rsidR="00000000" w14:paraId="36F573AF" w14:textId="77777777">
        <w:tblPrEx>
          <w:tblCellMar>
            <w:top w:w="0" w:type="dxa"/>
            <w:bottom w:w="0" w:type="dxa"/>
          </w:tblCellMar>
        </w:tblPrEx>
        <w:tc>
          <w:tcPr>
            <w:tcW w:w="675" w:type="dxa"/>
            <w:tcBorders>
              <w:left w:val="single" w:sz="6" w:space="0" w:color="auto"/>
              <w:right w:val="single" w:sz="6" w:space="0" w:color="auto"/>
            </w:tcBorders>
          </w:tcPr>
          <w:p w14:paraId="3A8EDFB3" w14:textId="77777777" w:rsidR="00850274" w:rsidRDefault="00850274">
            <w:r>
              <w:t xml:space="preserve">4.2.14 </w:t>
            </w:r>
          </w:p>
        </w:tc>
        <w:tc>
          <w:tcPr>
            <w:tcW w:w="3540" w:type="dxa"/>
            <w:tcBorders>
              <w:left w:val="single" w:sz="6" w:space="0" w:color="auto"/>
              <w:right w:val="single" w:sz="6" w:space="0" w:color="auto"/>
            </w:tcBorders>
          </w:tcPr>
          <w:p w14:paraId="1628B75D" w14:textId="77777777" w:rsidR="00850274" w:rsidRDefault="00850274">
            <w:r>
              <w:t>От токоведущих частей до сетчатых ограждений</w:t>
            </w:r>
          </w:p>
          <w:p w14:paraId="330F1C64" w14:textId="77777777" w:rsidR="00850274" w:rsidRDefault="00850274"/>
        </w:tc>
        <w:tc>
          <w:tcPr>
            <w:tcW w:w="705" w:type="dxa"/>
            <w:tcBorders>
              <w:left w:val="single" w:sz="6" w:space="0" w:color="auto"/>
              <w:right w:val="single" w:sz="6" w:space="0" w:color="auto"/>
            </w:tcBorders>
          </w:tcPr>
          <w:p w14:paraId="65C0E53E" w14:textId="77777777" w:rsidR="00850274" w:rsidRDefault="00850274">
            <w:r>
              <w:t xml:space="preserve">В </w:t>
            </w:r>
          </w:p>
        </w:tc>
        <w:tc>
          <w:tcPr>
            <w:tcW w:w="570" w:type="dxa"/>
            <w:tcBorders>
              <w:left w:val="single" w:sz="6" w:space="0" w:color="auto"/>
              <w:right w:val="single" w:sz="6" w:space="0" w:color="auto"/>
            </w:tcBorders>
          </w:tcPr>
          <w:p w14:paraId="34276F37" w14:textId="77777777" w:rsidR="00850274" w:rsidRDefault="00850274">
            <w:pPr>
              <w:jc w:val="center"/>
            </w:pPr>
            <w:r>
              <w:t xml:space="preserve">165 </w:t>
            </w:r>
          </w:p>
        </w:tc>
        <w:tc>
          <w:tcPr>
            <w:tcW w:w="570" w:type="dxa"/>
            <w:tcBorders>
              <w:left w:val="single" w:sz="6" w:space="0" w:color="auto"/>
              <w:right w:val="single" w:sz="6" w:space="0" w:color="auto"/>
            </w:tcBorders>
          </w:tcPr>
          <w:p w14:paraId="67E255D6" w14:textId="77777777" w:rsidR="00850274" w:rsidRDefault="00850274">
            <w:pPr>
              <w:jc w:val="center"/>
            </w:pPr>
            <w:r>
              <w:t xml:space="preserve">190 </w:t>
            </w:r>
          </w:p>
        </w:tc>
        <w:tc>
          <w:tcPr>
            <w:tcW w:w="570" w:type="dxa"/>
            <w:tcBorders>
              <w:left w:val="single" w:sz="6" w:space="0" w:color="auto"/>
              <w:right w:val="single" w:sz="6" w:space="0" w:color="auto"/>
            </w:tcBorders>
          </w:tcPr>
          <w:p w14:paraId="7103F02B" w14:textId="77777777" w:rsidR="00850274" w:rsidRDefault="00850274">
            <w:pPr>
              <w:jc w:val="center"/>
            </w:pPr>
            <w:r>
              <w:t xml:space="preserve">220 </w:t>
            </w:r>
          </w:p>
        </w:tc>
        <w:tc>
          <w:tcPr>
            <w:tcW w:w="570" w:type="dxa"/>
            <w:tcBorders>
              <w:left w:val="single" w:sz="6" w:space="0" w:color="auto"/>
              <w:right w:val="single" w:sz="6" w:space="0" w:color="auto"/>
            </w:tcBorders>
          </w:tcPr>
          <w:p w14:paraId="3F21A45F" w14:textId="77777777" w:rsidR="00850274" w:rsidRDefault="00850274">
            <w:pPr>
              <w:jc w:val="center"/>
            </w:pPr>
            <w:r>
              <w:t xml:space="preserve">280 </w:t>
            </w:r>
          </w:p>
        </w:tc>
        <w:tc>
          <w:tcPr>
            <w:tcW w:w="570" w:type="dxa"/>
            <w:tcBorders>
              <w:left w:val="single" w:sz="6" w:space="0" w:color="auto"/>
              <w:right w:val="single" w:sz="6" w:space="0" w:color="auto"/>
            </w:tcBorders>
          </w:tcPr>
          <w:p w14:paraId="08ABA901" w14:textId="77777777" w:rsidR="00850274" w:rsidRDefault="00850274">
            <w:pPr>
              <w:jc w:val="center"/>
            </w:pPr>
            <w:r>
              <w:t xml:space="preserve">390 </w:t>
            </w:r>
          </w:p>
        </w:tc>
        <w:tc>
          <w:tcPr>
            <w:tcW w:w="570" w:type="dxa"/>
            <w:tcBorders>
              <w:left w:val="single" w:sz="6" w:space="0" w:color="auto"/>
              <w:right w:val="single" w:sz="6" w:space="0" w:color="auto"/>
            </w:tcBorders>
          </w:tcPr>
          <w:p w14:paraId="3C7F52B2" w14:textId="77777777" w:rsidR="00850274" w:rsidRDefault="00850274">
            <w:pPr>
              <w:jc w:val="center"/>
            </w:pPr>
            <w:r>
              <w:t xml:space="preserve">800 </w:t>
            </w:r>
          </w:p>
        </w:tc>
        <w:tc>
          <w:tcPr>
            <w:tcW w:w="570" w:type="dxa"/>
            <w:tcBorders>
              <w:left w:val="single" w:sz="6" w:space="0" w:color="auto"/>
              <w:right w:val="single" w:sz="6" w:space="0" w:color="auto"/>
            </w:tcBorders>
          </w:tcPr>
          <w:p w14:paraId="7B944D81" w14:textId="77777777" w:rsidR="00850274" w:rsidRDefault="00850274">
            <w:pPr>
              <w:jc w:val="center"/>
            </w:pPr>
            <w:r>
              <w:t xml:space="preserve">1200 </w:t>
            </w:r>
          </w:p>
        </w:tc>
        <w:tc>
          <w:tcPr>
            <w:tcW w:w="570" w:type="dxa"/>
            <w:tcBorders>
              <w:left w:val="single" w:sz="6" w:space="0" w:color="auto"/>
              <w:right w:val="single" w:sz="6" w:space="0" w:color="auto"/>
            </w:tcBorders>
          </w:tcPr>
          <w:p w14:paraId="036E3BB6" w14:textId="77777777" w:rsidR="00850274" w:rsidRDefault="00850274">
            <w:pPr>
              <w:jc w:val="center"/>
            </w:pPr>
            <w:r>
              <w:t xml:space="preserve">1800 </w:t>
            </w:r>
          </w:p>
        </w:tc>
      </w:tr>
      <w:tr w:rsidR="00000000" w14:paraId="4B2C440F" w14:textId="77777777">
        <w:tblPrEx>
          <w:tblCellMar>
            <w:top w:w="0" w:type="dxa"/>
            <w:bottom w:w="0" w:type="dxa"/>
          </w:tblCellMar>
        </w:tblPrEx>
        <w:tc>
          <w:tcPr>
            <w:tcW w:w="675" w:type="dxa"/>
            <w:tcBorders>
              <w:left w:val="single" w:sz="6" w:space="0" w:color="auto"/>
              <w:right w:val="single" w:sz="6" w:space="0" w:color="auto"/>
            </w:tcBorders>
          </w:tcPr>
          <w:p w14:paraId="0163CDC1" w14:textId="77777777" w:rsidR="00850274" w:rsidRDefault="00850274">
            <w:r>
              <w:t xml:space="preserve">4.2.14 </w:t>
            </w:r>
          </w:p>
        </w:tc>
        <w:tc>
          <w:tcPr>
            <w:tcW w:w="3540" w:type="dxa"/>
            <w:tcBorders>
              <w:left w:val="single" w:sz="6" w:space="0" w:color="auto"/>
              <w:right w:val="single" w:sz="6" w:space="0" w:color="auto"/>
            </w:tcBorders>
          </w:tcPr>
          <w:p w14:paraId="6CD91C09" w14:textId="77777777" w:rsidR="00850274" w:rsidRDefault="00850274">
            <w:r>
              <w:t>Между неогражденными токоведущими частями разных цепей</w:t>
            </w:r>
          </w:p>
          <w:p w14:paraId="60156494" w14:textId="77777777" w:rsidR="00850274" w:rsidRDefault="00850274"/>
        </w:tc>
        <w:tc>
          <w:tcPr>
            <w:tcW w:w="705" w:type="dxa"/>
            <w:tcBorders>
              <w:left w:val="single" w:sz="6" w:space="0" w:color="auto"/>
              <w:right w:val="single" w:sz="6" w:space="0" w:color="auto"/>
            </w:tcBorders>
          </w:tcPr>
          <w:p w14:paraId="2FC068F1" w14:textId="77777777" w:rsidR="00850274" w:rsidRDefault="00850274">
            <w:r>
              <w:t xml:space="preserve">Г </w:t>
            </w:r>
          </w:p>
        </w:tc>
        <w:tc>
          <w:tcPr>
            <w:tcW w:w="570" w:type="dxa"/>
            <w:tcBorders>
              <w:left w:val="single" w:sz="6" w:space="0" w:color="auto"/>
              <w:right w:val="single" w:sz="6" w:space="0" w:color="auto"/>
            </w:tcBorders>
          </w:tcPr>
          <w:p w14:paraId="0386C3F7" w14:textId="77777777" w:rsidR="00850274" w:rsidRDefault="00850274">
            <w:pPr>
              <w:jc w:val="center"/>
            </w:pPr>
            <w:r>
              <w:t xml:space="preserve">2000 </w:t>
            </w:r>
          </w:p>
        </w:tc>
        <w:tc>
          <w:tcPr>
            <w:tcW w:w="570" w:type="dxa"/>
            <w:tcBorders>
              <w:left w:val="single" w:sz="6" w:space="0" w:color="auto"/>
              <w:right w:val="single" w:sz="6" w:space="0" w:color="auto"/>
            </w:tcBorders>
          </w:tcPr>
          <w:p w14:paraId="6418891C" w14:textId="77777777" w:rsidR="00850274" w:rsidRDefault="00850274">
            <w:pPr>
              <w:jc w:val="center"/>
            </w:pPr>
            <w:r>
              <w:t xml:space="preserve">2000 </w:t>
            </w:r>
          </w:p>
        </w:tc>
        <w:tc>
          <w:tcPr>
            <w:tcW w:w="570" w:type="dxa"/>
            <w:tcBorders>
              <w:left w:val="single" w:sz="6" w:space="0" w:color="auto"/>
              <w:right w:val="single" w:sz="6" w:space="0" w:color="auto"/>
            </w:tcBorders>
          </w:tcPr>
          <w:p w14:paraId="1C50E1B9" w14:textId="77777777" w:rsidR="00850274" w:rsidRDefault="00850274">
            <w:pPr>
              <w:jc w:val="center"/>
            </w:pPr>
            <w:r>
              <w:t xml:space="preserve">2000 </w:t>
            </w:r>
          </w:p>
        </w:tc>
        <w:tc>
          <w:tcPr>
            <w:tcW w:w="570" w:type="dxa"/>
            <w:tcBorders>
              <w:left w:val="single" w:sz="6" w:space="0" w:color="auto"/>
              <w:right w:val="single" w:sz="6" w:space="0" w:color="auto"/>
            </w:tcBorders>
          </w:tcPr>
          <w:p w14:paraId="65F034EC" w14:textId="77777777" w:rsidR="00850274" w:rsidRDefault="00850274">
            <w:pPr>
              <w:jc w:val="center"/>
            </w:pPr>
            <w:r>
              <w:t xml:space="preserve">2200 </w:t>
            </w:r>
          </w:p>
        </w:tc>
        <w:tc>
          <w:tcPr>
            <w:tcW w:w="570" w:type="dxa"/>
            <w:tcBorders>
              <w:left w:val="single" w:sz="6" w:space="0" w:color="auto"/>
              <w:right w:val="single" w:sz="6" w:space="0" w:color="auto"/>
            </w:tcBorders>
          </w:tcPr>
          <w:p w14:paraId="4B2B1CD9" w14:textId="77777777" w:rsidR="00850274" w:rsidRDefault="00850274">
            <w:pPr>
              <w:jc w:val="center"/>
            </w:pPr>
            <w:r>
              <w:t xml:space="preserve">2200 </w:t>
            </w:r>
          </w:p>
        </w:tc>
        <w:tc>
          <w:tcPr>
            <w:tcW w:w="570" w:type="dxa"/>
            <w:tcBorders>
              <w:left w:val="single" w:sz="6" w:space="0" w:color="auto"/>
              <w:right w:val="single" w:sz="6" w:space="0" w:color="auto"/>
            </w:tcBorders>
          </w:tcPr>
          <w:p w14:paraId="4FFE85E0" w14:textId="77777777" w:rsidR="00850274" w:rsidRDefault="00850274">
            <w:pPr>
              <w:jc w:val="center"/>
            </w:pPr>
            <w:r>
              <w:t xml:space="preserve">2900 </w:t>
            </w:r>
          </w:p>
        </w:tc>
        <w:tc>
          <w:tcPr>
            <w:tcW w:w="570" w:type="dxa"/>
            <w:tcBorders>
              <w:left w:val="single" w:sz="6" w:space="0" w:color="auto"/>
              <w:right w:val="single" w:sz="6" w:space="0" w:color="auto"/>
            </w:tcBorders>
          </w:tcPr>
          <w:p w14:paraId="7262C26E" w14:textId="77777777" w:rsidR="00850274" w:rsidRDefault="00850274">
            <w:pPr>
              <w:jc w:val="center"/>
            </w:pPr>
            <w:r>
              <w:t xml:space="preserve">3300 </w:t>
            </w:r>
          </w:p>
        </w:tc>
        <w:tc>
          <w:tcPr>
            <w:tcW w:w="570" w:type="dxa"/>
            <w:tcBorders>
              <w:left w:val="single" w:sz="6" w:space="0" w:color="auto"/>
              <w:right w:val="single" w:sz="6" w:space="0" w:color="auto"/>
            </w:tcBorders>
          </w:tcPr>
          <w:p w14:paraId="51C9F0EB" w14:textId="77777777" w:rsidR="00850274" w:rsidRDefault="00850274">
            <w:pPr>
              <w:jc w:val="center"/>
            </w:pPr>
            <w:r>
              <w:t xml:space="preserve">3800 </w:t>
            </w:r>
          </w:p>
        </w:tc>
      </w:tr>
      <w:tr w:rsidR="00000000" w14:paraId="63890993" w14:textId="77777777">
        <w:tblPrEx>
          <w:tblCellMar>
            <w:top w:w="0" w:type="dxa"/>
            <w:bottom w:w="0" w:type="dxa"/>
          </w:tblCellMar>
        </w:tblPrEx>
        <w:tc>
          <w:tcPr>
            <w:tcW w:w="675" w:type="dxa"/>
            <w:tcBorders>
              <w:left w:val="single" w:sz="6" w:space="0" w:color="auto"/>
              <w:right w:val="single" w:sz="6" w:space="0" w:color="auto"/>
            </w:tcBorders>
          </w:tcPr>
          <w:p w14:paraId="7C3BC15F" w14:textId="77777777" w:rsidR="00850274" w:rsidRDefault="00850274">
            <w:r>
              <w:t xml:space="preserve">4.2.15 </w:t>
            </w:r>
          </w:p>
        </w:tc>
        <w:tc>
          <w:tcPr>
            <w:tcW w:w="3540" w:type="dxa"/>
            <w:tcBorders>
              <w:left w:val="single" w:sz="6" w:space="0" w:color="auto"/>
              <w:right w:val="single" w:sz="6" w:space="0" w:color="auto"/>
            </w:tcBorders>
          </w:tcPr>
          <w:p w14:paraId="1B76561F" w14:textId="77777777" w:rsidR="00850274" w:rsidRDefault="00850274">
            <w:r>
              <w:t>От неогражденных токоведущих частей до пола</w:t>
            </w:r>
          </w:p>
          <w:p w14:paraId="25D29970" w14:textId="77777777" w:rsidR="00850274" w:rsidRDefault="00850274"/>
        </w:tc>
        <w:tc>
          <w:tcPr>
            <w:tcW w:w="705" w:type="dxa"/>
            <w:tcBorders>
              <w:left w:val="single" w:sz="6" w:space="0" w:color="auto"/>
              <w:right w:val="single" w:sz="6" w:space="0" w:color="auto"/>
            </w:tcBorders>
          </w:tcPr>
          <w:p w14:paraId="1B551DAE" w14:textId="77777777" w:rsidR="00850274" w:rsidRDefault="00850274">
            <w:r>
              <w:t xml:space="preserve">Д </w:t>
            </w:r>
          </w:p>
        </w:tc>
        <w:tc>
          <w:tcPr>
            <w:tcW w:w="570" w:type="dxa"/>
            <w:tcBorders>
              <w:left w:val="single" w:sz="6" w:space="0" w:color="auto"/>
              <w:right w:val="single" w:sz="6" w:space="0" w:color="auto"/>
            </w:tcBorders>
          </w:tcPr>
          <w:p w14:paraId="2B605455" w14:textId="77777777" w:rsidR="00850274" w:rsidRDefault="00850274">
            <w:pPr>
              <w:jc w:val="center"/>
            </w:pPr>
            <w:r>
              <w:t xml:space="preserve">2500 </w:t>
            </w:r>
          </w:p>
        </w:tc>
        <w:tc>
          <w:tcPr>
            <w:tcW w:w="570" w:type="dxa"/>
            <w:tcBorders>
              <w:left w:val="single" w:sz="6" w:space="0" w:color="auto"/>
              <w:right w:val="single" w:sz="6" w:space="0" w:color="auto"/>
            </w:tcBorders>
          </w:tcPr>
          <w:p w14:paraId="29901C98" w14:textId="77777777" w:rsidR="00850274" w:rsidRDefault="00850274">
            <w:pPr>
              <w:jc w:val="center"/>
            </w:pPr>
            <w:r>
              <w:t xml:space="preserve">2500 </w:t>
            </w:r>
          </w:p>
        </w:tc>
        <w:tc>
          <w:tcPr>
            <w:tcW w:w="570" w:type="dxa"/>
            <w:tcBorders>
              <w:left w:val="single" w:sz="6" w:space="0" w:color="auto"/>
              <w:right w:val="single" w:sz="6" w:space="0" w:color="auto"/>
            </w:tcBorders>
          </w:tcPr>
          <w:p w14:paraId="18A5B349" w14:textId="77777777" w:rsidR="00850274" w:rsidRDefault="00850274">
            <w:pPr>
              <w:jc w:val="center"/>
            </w:pPr>
            <w:r>
              <w:t xml:space="preserve">2500 </w:t>
            </w:r>
          </w:p>
        </w:tc>
        <w:tc>
          <w:tcPr>
            <w:tcW w:w="570" w:type="dxa"/>
            <w:tcBorders>
              <w:left w:val="single" w:sz="6" w:space="0" w:color="auto"/>
              <w:right w:val="single" w:sz="6" w:space="0" w:color="auto"/>
            </w:tcBorders>
          </w:tcPr>
          <w:p w14:paraId="27DBB69C" w14:textId="77777777" w:rsidR="00850274" w:rsidRDefault="00850274">
            <w:pPr>
              <w:jc w:val="center"/>
            </w:pPr>
            <w:r>
              <w:t xml:space="preserve">2700 </w:t>
            </w:r>
          </w:p>
        </w:tc>
        <w:tc>
          <w:tcPr>
            <w:tcW w:w="570" w:type="dxa"/>
            <w:tcBorders>
              <w:left w:val="single" w:sz="6" w:space="0" w:color="auto"/>
              <w:right w:val="single" w:sz="6" w:space="0" w:color="auto"/>
            </w:tcBorders>
          </w:tcPr>
          <w:p w14:paraId="32F95644" w14:textId="77777777" w:rsidR="00850274" w:rsidRDefault="00850274">
            <w:pPr>
              <w:jc w:val="center"/>
            </w:pPr>
            <w:r>
              <w:t xml:space="preserve">2700 </w:t>
            </w:r>
          </w:p>
        </w:tc>
        <w:tc>
          <w:tcPr>
            <w:tcW w:w="570" w:type="dxa"/>
            <w:tcBorders>
              <w:left w:val="single" w:sz="6" w:space="0" w:color="auto"/>
              <w:right w:val="single" w:sz="6" w:space="0" w:color="auto"/>
            </w:tcBorders>
          </w:tcPr>
          <w:p w14:paraId="226F2F25" w14:textId="77777777" w:rsidR="00850274" w:rsidRDefault="00850274">
            <w:pPr>
              <w:jc w:val="center"/>
            </w:pPr>
            <w:r>
              <w:t xml:space="preserve">3400 </w:t>
            </w:r>
          </w:p>
        </w:tc>
        <w:tc>
          <w:tcPr>
            <w:tcW w:w="570" w:type="dxa"/>
            <w:tcBorders>
              <w:left w:val="single" w:sz="6" w:space="0" w:color="auto"/>
              <w:right w:val="single" w:sz="6" w:space="0" w:color="auto"/>
            </w:tcBorders>
          </w:tcPr>
          <w:p w14:paraId="1E705A03" w14:textId="77777777" w:rsidR="00850274" w:rsidRDefault="00850274">
            <w:pPr>
              <w:jc w:val="center"/>
            </w:pPr>
            <w:r>
              <w:t xml:space="preserve">3700 </w:t>
            </w:r>
          </w:p>
        </w:tc>
        <w:tc>
          <w:tcPr>
            <w:tcW w:w="570" w:type="dxa"/>
            <w:tcBorders>
              <w:left w:val="single" w:sz="6" w:space="0" w:color="auto"/>
              <w:right w:val="single" w:sz="6" w:space="0" w:color="auto"/>
            </w:tcBorders>
          </w:tcPr>
          <w:p w14:paraId="5739E813" w14:textId="77777777" w:rsidR="00850274" w:rsidRDefault="00850274">
            <w:pPr>
              <w:jc w:val="center"/>
            </w:pPr>
            <w:r>
              <w:t xml:space="preserve">4200 </w:t>
            </w:r>
          </w:p>
        </w:tc>
      </w:tr>
      <w:tr w:rsidR="00000000" w14:paraId="19E071FB" w14:textId="77777777">
        <w:tblPrEx>
          <w:tblCellMar>
            <w:top w:w="0" w:type="dxa"/>
            <w:bottom w:w="0" w:type="dxa"/>
          </w:tblCellMar>
        </w:tblPrEx>
        <w:tc>
          <w:tcPr>
            <w:tcW w:w="675" w:type="dxa"/>
            <w:tcBorders>
              <w:left w:val="single" w:sz="6" w:space="0" w:color="auto"/>
              <w:right w:val="single" w:sz="6" w:space="0" w:color="auto"/>
            </w:tcBorders>
          </w:tcPr>
          <w:p w14:paraId="1B414317" w14:textId="77777777" w:rsidR="00850274" w:rsidRDefault="00850274">
            <w:r>
              <w:t xml:space="preserve">4.2.15 </w:t>
            </w:r>
          </w:p>
        </w:tc>
        <w:tc>
          <w:tcPr>
            <w:tcW w:w="3540" w:type="dxa"/>
            <w:tcBorders>
              <w:left w:val="single" w:sz="6" w:space="0" w:color="auto"/>
              <w:right w:val="single" w:sz="6" w:space="0" w:color="auto"/>
            </w:tcBorders>
          </w:tcPr>
          <w:p w14:paraId="31B79868" w14:textId="77777777" w:rsidR="00850274" w:rsidRDefault="00850274">
            <w:r>
              <w:t>От неогражденных выводов из ЗРУ до земли при выходе их не на территорию ОРУ и при отсутствии проезда под выводами</w:t>
            </w:r>
          </w:p>
          <w:p w14:paraId="6B5E9975" w14:textId="77777777" w:rsidR="00850274" w:rsidRDefault="00850274"/>
        </w:tc>
        <w:tc>
          <w:tcPr>
            <w:tcW w:w="705" w:type="dxa"/>
            <w:tcBorders>
              <w:left w:val="single" w:sz="6" w:space="0" w:color="auto"/>
              <w:right w:val="single" w:sz="6" w:space="0" w:color="auto"/>
            </w:tcBorders>
          </w:tcPr>
          <w:p w14:paraId="273208E1" w14:textId="77777777" w:rsidR="00850274" w:rsidRDefault="00850274">
            <w:r>
              <w:t xml:space="preserve">Е </w:t>
            </w:r>
          </w:p>
        </w:tc>
        <w:tc>
          <w:tcPr>
            <w:tcW w:w="570" w:type="dxa"/>
            <w:tcBorders>
              <w:left w:val="single" w:sz="6" w:space="0" w:color="auto"/>
              <w:right w:val="single" w:sz="6" w:space="0" w:color="auto"/>
            </w:tcBorders>
          </w:tcPr>
          <w:p w14:paraId="458B5E74" w14:textId="77777777" w:rsidR="00850274" w:rsidRDefault="00850274">
            <w:pPr>
              <w:jc w:val="center"/>
            </w:pPr>
            <w:r>
              <w:t xml:space="preserve">4500 </w:t>
            </w:r>
          </w:p>
        </w:tc>
        <w:tc>
          <w:tcPr>
            <w:tcW w:w="570" w:type="dxa"/>
            <w:tcBorders>
              <w:left w:val="single" w:sz="6" w:space="0" w:color="auto"/>
              <w:right w:val="single" w:sz="6" w:space="0" w:color="auto"/>
            </w:tcBorders>
          </w:tcPr>
          <w:p w14:paraId="0EB36342" w14:textId="77777777" w:rsidR="00850274" w:rsidRDefault="00850274">
            <w:pPr>
              <w:jc w:val="center"/>
            </w:pPr>
            <w:r>
              <w:t xml:space="preserve">4500 </w:t>
            </w:r>
          </w:p>
        </w:tc>
        <w:tc>
          <w:tcPr>
            <w:tcW w:w="570" w:type="dxa"/>
            <w:tcBorders>
              <w:left w:val="single" w:sz="6" w:space="0" w:color="auto"/>
              <w:right w:val="single" w:sz="6" w:space="0" w:color="auto"/>
            </w:tcBorders>
          </w:tcPr>
          <w:p w14:paraId="12F389A9" w14:textId="77777777" w:rsidR="00850274" w:rsidRDefault="00850274">
            <w:pPr>
              <w:jc w:val="center"/>
            </w:pPr>
            <w:r>
              <w:t xml:space="preserve">4500 </w:t>
            </w:r>
          </w:p>
        </w:tc>
        <w:tc>
          <w:tcPr>
            <w:tcW w:w="570" w:type="dxa"/>
            <w:tcBorders>
              <w:left w:val="single" w:sz="6" w:space="0" w:color="auto"/>
              <w:right w:val="single" w:sz="6" w:space="0" w:color="auto"/>
            </w:tcBorders>
          </w:tcPr>
          <w:p w14:paraId="23F4D217" w14:textId="77777777" w:rsidR="00850274" w:rsidRDefault="00850274">
            <w:pPr>
              <w:jc w:val="center"/>
            </w:pPr>
            <w:r>
              <w:t xml:space="preserve">4750 </w:t>
            </w:r>
          </w:p>
        </w:tc>
        <w:tc>
          <w:tcPr>
            <w:tcW w:w="570" w:type="dxa"/>
            <w:tcBorders>
              <w:left w:val="single" w:sz="6" w:space="0" w:color="auto"/>
              <w:right w:val="single" w:sz="6" w:space="0" w:color="auto"/>
            </w:tcBorders>
          </w:tcPr>
          <w:p w14:paraId="022C90F4" w14:textId="77777777" w:rsidR="00850274" w:rsidRDefault="00850274">
            <w:pPr>
              <w:jc w:val="center"/>
            </w:pPr>
            <w:r>
              <w:t xml:space="preserve">4750 </w:t>
            </w:r>
          </w:p>
        </w:tc>
        <w:tc>
          <w:tcPr>
            <w:tcW w:w="570" w:type="dxa"/>
            <w:tcBorders>
              <w:left w:val="single" w:sz="6" w:space="0" w:color="auto"/>
              <w:right w:val="single" w:sz="6" w:space="0" w:color="auto"/>
            </w:tcBorders>
          </w:tcPr>
          <w:p w14:paraId="02C196E5" w14:textId="77777777" w:rsidR="00850274" w:rsidRDefault="00850274">
            <w:pPr>
              <w:jc w:val="center"/>
            </w:pPr>
            <w:r>
              <w:t xml:space="preserve">5500 </w:t>
            </w:r>
          </w:p>
        </w:tc>
        <w:tc>
          <w:tcPr>
            <w:tcW w:w="570" w:type="dxa"/>
            <w:tcBorders>
              <w:left w:val="single" w:sz="6" w:space="0" w:color="auto"/>
              <w:right w:val="single" w:sz="6" w:space="0" w:color="auto"/>
            </w:tcBorders>
          </w:tcPr>
          <w:p w14:paraId="57C66FC9" w14:textId="77777777" w:rsidR="00850274" w:rsidRDefault="00850274">
            <w:pPr>
              <w:jc w:val="center"/>
            </w:pPr>
            <w:r>
              <w:t xml:space="preserve">6000 </w:t>
            </w:r>
          </w:p>
        </w:tc>
        <w:tc>
          <w:tcPr>
            <w:tcW w:w="570" w:type="dxa"/>
            <w:tcBorders>
              <w:left w:val="single" w:sz="6" w:space="0" w:color="auto"/>
              <w:right w:val="single" w:sz="6" w:space="0" w:color="auto"/>
            </w:tcBorders>
          </w:tcPr>
          <w:p w14:paraId="72BB6361" w14:textId="77777777" w:rsidR="00850274" w:rsidRDefault="00850274">
            <w:pPr>
              <w:jc w:val="center"/>
            </w:pPr>
            <w:r>
              <w:t xml:space="preserve">6500 </w:t>
            </w:r>
          </w:p>
        </w:tc>
      </w:tr>
      <w:tr w:rsidR="00000000" w14:paraId="3AD35261" w14:textId="77777777">
        <w:tblPrEx>
          <w:tblCellMar>
            <w:top w:w="0" w:type="dxa"/>
            <w:bottom w:w="0" w:type="dxa"/>
          </w:tblCellMar>
        </w:tblPrEx>
        <w:tc>
          <w:tcPr>
            <w:tcW w:w="675" w:type="dxa"/>
            <w:tcBorders>
              <w:left w:val="single" w:sz="6" w:space="0" w:color="auto"/>
              <w:bottom w:val="single" w:sz="6" w:space="0" w:color="auto"/>
              <w:right w:val="single" w:sz="6" w:space="0" w:color="auto"/>
            </w:tcBorders>
          </w:tcPr>
          <w:p w14:paraId="528179D5" w14:textId="77777777" w:rsidR="00850274" w:rsidRDefault="00850274">
            <w:r>
              <w:t xml:space="preserve">4.2.14 </w:t>
            </w:r>
          </w:p>
        </w:tc>
        <w:tc>
          <w:tcPr>
            <w:tcW w:w="3540" w:type="dxa"/>
            <w:tcBorders>
              <w:left w:val="single" w:sz="6" w:space="0" w:color="auto"/>
              <w:bottom w:val="single" w:sz="6" w:space="0" w:color="auto"/>
              <w:right w:val="single" w:sz="6" w:space="0" w:color="auto"/>
            </w:tcBorders>
          </w:tcPr>
          <w:p w14:paraId="4C2BBD70" w14:textId="77777777" w:rsidR="00850274" w:rsidRDefault="00850274">
            <w:r>
              <w:t>От контакта и ножа разъединителя в отключенном положении до ошиновки, присоединенной ко второму контакту</w:t>
            </w:r>
          </w:p>
          <w:p w14:paraId="450F6274" w14:textId="77777777" w:rsidR="00850274" w:rsidRDefault="00850274"/>
        </w:tc>
        <w:tc>
          <w:tcPr>
            <w:tcW w:w="705" w:type="dxa"/>
            <w:tcBorders>
              <w:left w:val="single" w:sz="6" w:space="0" w:color="auto"/>
              <w:bottom w:val="single" w:sz="6" w:space="0" w:color="auto"/>
              <w:right w:val="single" w:sz="6" w:space="0" w:color="auto"/>
            </w:tcBorders>
          </w:tcPr>
          <w:p w14:paraId="7A40E423" w14:textId="77777777" w:rsidR="00850274" w:rsidRDefault="00850274">
            <w:r>
              <w:t xml:space="preserve">Ж </w:t>
            </w:r>
          </w:p>
        </w:tc>
        <w:tc>
          <w:tcPr>
            <w:tcW w:w="570" w:type="dxa"/>
            <w:tcBorders>
              <w:left w:val="single" w:sz="6" w:space="0" w:color="auto"/>
              <w:bottom w:val="single" w:sz="6" w:space="0" w:color="auto"/>
              <w:right w:val="single" w:sz="6" w:space="0" w:color="auto"/>
            </w:tcBorders>
          </w:tcPr>
          <w:p w14:paraId="267D176A" w14:textId="77777777" w:rsidR="00850274" w:rsidRDefault="00850274">
            <w:pPr>
              <w:jc w:val="center"/>
            </w:pPr>
            <w:r>
              <w:t xml:space="preserve">80 </w:t>
            </w:r>
          </w:p>
        </w:tc>
        <w:tc>
          <w:tcPr>
            <w:tcW w:w="570" w:type="dxa"/>
            <w:tcBorders>
              <w:left w:val="single" w:sz="6" w:space="0" w:color="auto"/>
              <w:bottom w:val="single" w:sz="6" w:space="0" w:color="auto"/>
              <w:right w:val="single" w:sz="6" w:space="0" w:color="auto"/>
            </w:tcBorders>
          </w:tcPr>
          <w:p w14:paraId="27F80B5C" w14:textId="77777777" w:rsidR="00850274" w:rsidRDefault="00850274">
            <w:pPr>
              <w:jc w:val="center"/>
            </w:pPr>
            <w:r>
              <w:t xml:space="preserve">110 </w:t>
            </w:r>
          </w:p>
        </w:tc>
        <w:tc>
          <w:tcPr>
            <w:tcW w:w="570" w:type="dxa"/>
            <w:tcBorders>
              <w:left w:val="single" w:sz="6" w:space="0" w:color="auto"/>
              <w:bottom w:val="single" w:sz="6" w:space="0" w:color="auto"/>
              <w:right w:val="single" w:sz="6" w:space="0" w:color="auto"/>
            </w:tcBorders>
          </w:tcPr>
          <w:p w14:paraId="71D897B1" w14:textId="77777777" w:rsidR="00850274" w:rsidRDefault="00850274">
            <w:pPr>
              <w:jc w:val="center"/>
            </w:pPr>
            <w:r>
              <w:t xml:space="preserve">150 </w:t>
            </w:r>
          </w:p>
        </w:tc>
        <w:tc>
          <w:tcPr>
            <w:tcW w:w="570" w:type="dxa"/>
            <w:tcBorders>
              <w:left w:val="single" w:sz="6" w:space="0" w:color="auto"/>
              <w:bottom w:val="single" w:sz="6" w:space="0" w:color="auto"/>
              <w:right w:val="single" w:sz="6" w:space="0" w:color="auto"/>
            </w:tcBorders>
          </w:tcPr>
          <w:p w14:paraId="1D406840" w14:textId="77777777" w:rsidR="00850274" w:rsidRDefault="00850274">
            <w:pPr>
              <w:jc w:val="center"/>
            </w:pPr>
            <w:r>
              <w:t xml:space="preserve">220 </w:t>
            </w:r>
          </w:p>
        </w:tc>
        <w:tc>
          <w:tcPr>
            <w:tcW w:w="570" w:type="dxa"/>
            <w:tcBorders>
              <w:left w:val="single" w:sz="6" w:space="0" w:color="auto"/>
              <w:bottom w:val="single" w:sz="6" w:space="0" w:color="auto"/>
              <w:right w:val="single" w:sz="6" w:space="0" w:color="auto"/>
            </w:tcBorders>
          </w:tcPr>
          <w:p w14:paraId="4AEC17F8" w14:textId="77777777" w:rsidR="00850274" w:rsidRDefault="00850274">
            <w:pPr>
              <w:jc w:val="center"/>
            </w:pPr>
            <w:r>
              <w:t xml:space="preserve">350 </w:t>
            </w:r>
          </w:p>
        </w:tc>
        <w:tc>
          <w:tcPr>
            <w:tcW w:w="570" w:type="dxa"/>
            <w:tcBorders>
              <w:left w:val="single" w:sz="6" w:space="0" w:color="auto"/>
              <w:bottom w:val="single" w:sz="6" w:space="0" w:color="auto"/>
              <w:right w:val="single" w:sz="6" w:space="0" w:color="auto"/>
            </w:tcBorders>
          </w:tcPr>
          <w:p w14:paraId="5E607230" w14:textId="77777777" w:rsidR="00850274" w:rsidRDefault="00850274">
            <w:pPr>
              <w:jc w:val="center"/>
            </w:pPr>
            <w:r>
              <w:t xml:space="preserve">900 </w:t>
            </w:r>
          </w:p>
        </w:tc>
        <w:tc>
          <w:tcPr>
            <w:tcW w:w="570" w:type="dxa"/>
            <w:tcBorders>
              <w:left w:val="single" w:sz="6" w:space="0" w:color="auto"/>
              <w:bottom w:val="single" w:sz="6" w:space="0" w:color="auto"/>
              <w:right w:val="single" w:sz="6" w:space="0" w:color="auto"/>
            </w:tcBorders>
          </w:tcPr>
          <w:p w14:paraId="35098743" w14:textId="77777777" w:rsidR="00850274" w:rsidRDefault="00850274">
            <w:pPr>
              <w:jc w:val="center"/>
            </w:pPr>
            <w:r>
              <w:t xml:space="preserve">1300 </w:t>
            </w:r>
          </w:p>
        </w:tc>
        <w:tc>
          <w:tcPr>
            <w:tcW w:w="570" w:type="dxa"/>
            <w:tcBorders>
              <w:left w:val="single" w:sz="6" w:space="0" w:color="auto"/>
              <w:bottom w:val="single" w:sz="6" w:space="0" w:color="auto"/>
              <w:right w:val="single" w:sz="6" w:space="0" w:color="auto"/>
            </w:tcBorders>
          </w:tcPr>
          <w:p w14:paraId="4996D76D" w14:textId="77777777" w:rsidR="00850274" w:rsidRDefault="00850274">
            <w:pPr>
              <w:jc w:val="center"/>
            </w:pPr>
            <w:r>
              <w:t xml:space="preserve">2000 </w:t>
            </w:r>
          </w:p>
        </w:tc>
      </w:tr>
    </w:tbl>
    <w:p w14:paraId="580C2EA6" w14:textId="77777777" w:rsidR="00850274" w:rsidRDefault="00850274">
      <w:pPr>
        <w:ind w:firstLine="225"/>
        <w:jc w:val="both"/>
      </w:pPr>
    </w:p>
    <w:p w14:paraId="66668738" w14:textId="77777777" w:rsidR="00850274" w:rsidRDefault="00850274">
      <w:pPr>
        <w:ind w:firstLine="225"/>
        <w:jc w:val="both"/>
      </w:pPr>
    </w:p>
    <w:p w14:paraId="065E6549" w14:textId="77777777" w:rsidR="00850274" w:rsidRDefault="00850274">
      <w:pPr>
        <w:ind w:firstLine="225"/>
        <w:jc w:val="both"/>
      </w:pPr>
    </w:p>
    <w:p w14:paraId="6E60513F" w14:textId="77777777" w:rsidR="00850274" w:rsidRDefault="00850274">
      <w:pPr>
        <w:ind w:firstLine="540"/>
        <w:jc w:val="both"/>
      </w:pPr>
    </w:p>
    <w:p w14:paraId="0019D2C7" w14:textId="77777777" w:rsidR="00850274" w:rsidRDefault="00850274">
      <w:pPr>
        <w:jc w:val="center"/>
      </w:pPr>
      <w:r>
        <w:rPr>
          <w:sz w:val="20"/>
        </w:rPr>
        <w:pict>
          <v:shape id="_x0000_i1062" type="#_x0000_t75" style="width:159.75pt;height:232.5pt">
            <v:imagedata r:id="rId32" o:title=""/>
          </v:shape>
        </w:pict>
      </w:r>
    </w:p>
    <w:p w14:paraId="79B7DD8D" w14:textId="77777777" w:rsidR="00850274" w:rsidRDefault="00850274">
      <w:pPr>
        <w:ind w:firstLine="225"/>
        <w:jc w:val="both"/>
      </w:pPr>
    </w:p>
    <w:p w14:paraId="1DBB7272" w14:textId="77777777" w:rsidR="00850274" w:rsidRDefault="00850274">
      <w:pPr>
        <w:jc w:val="center"/>
      </w:pPr>
      <w:r>
        <w:t xml:space="preserve">Рис. 4.2.13. Наименьшие расстояния между неизолированными токоведущими частями в ЗРУ </w:t>
      </w:r>
    </w:p>
    <w:p w14:paraId="3B224938" w14:textId="77777777" w:rsidR="00850274" w:rsidRDefault="00850274">
      <w:pPr>
        <w:jc w:val="center"/>
      </w:pPr>
      <w:r>
        <w:t>и сплошными ограждениями (по табл. 4.2.5)</w:t>
      </w:r>
    </w:p>
    <w:p w14:paraId="2D5FBFF6" w14:textId="77777777" w:rsidR="00850274" w:rsidRDefault="00850274">
      <w:pPr>
        <w:jc w:val="both"/>
      </w:pPr>
    </w:p>
    <w:p w14:paraId="4D54194E" w14:textId="77777777" w:rsidR="00850274" w:rsidRDefault="00850274">
      <w:pPr>
        <w:jc w:val="both"/>
      </w:pPr>
    </w:p>
    <w:p w14:paraId="2E5BB67B" w14:textId="77777777" w:rsidR="00850274" w:rsidRDefault="00850274">
      <w:pPr>
        <w:ind w:firstLine="225"/>
        <w:jc w:val="both"/>
      </w:pPr>
      <w:r>
        <w:t>4.2.83. Расстояние от контактов и ножей разъединителей в отключенном положении до ошиновки своей фазы, присоединенной ко второму контакту, должно быть не менее значений, приведенных в табл. 4.2.5 для размера Ж (см. рис. 4.2.14).</w:t>
      </w:r>
    </w:p>
    <w:p w14:paraId="0F744ACD" w14:textId="77777777" w:rsidR="00850274" w:rsidRDefault="00850274">
      <w:pPr>
        <w:ind w:firstLine="225"/>
        <w:jc w:val="both"/>
      </w:pPr>
    </w:p>
    <w:p w14:paraId="7B666433" w14:textId="77777777" w:rsidR="00850274" w:rsidRDefault="00850274">
      <w:pPr>
        <w:ind w:firstLine="225"/>
        <w:jc w:val="both"/>
      </w:pPr>
      <w:r>
        <w:t>4.2.84. Неизолированные токоведущие части должны быть защищены от случайных прикосновений путем помещения их в камеры, ограждения сетками и т. п.</w:t>
      </w:r>
    </w:p>
    <w:p w14:paraId="221EEE8B" w14:textId="77777777" w:rsidR="00850274" w:rsidRDefault="00850274">
      <w:pPr>
        <w:ind w:firstLine="225"/>
        <w:jc w:val="both"/>
      </w:pPr>
    </w:p>
    <w:p w14:paraId="17B20145" w14:textId="77777777" w:rsidR="00850274" w:rsidRDefault="00850274">
      <w:pPr>
        <w:ind w:firstLine="225"/>
        <w:jc w:val="both"/>
      </w:pPr>
      <w:r>
        <w:t xml:space="preserve">При размещении неизолированных токоведущих частей вне камер и расположении их ниже размера Д по табл. 4.2.5 от пола они должны быть ограждены. Высота прохода под ограждением должна быть не менее 1,9 м (см. рис. 4.2.15).     </w:t>
      </w:r>
    </w:p>
    <w:p w14:paraId="22E78571" w14:textId="77777777" w:rsidR="00850274" w:rsidRDefault="00850274">
      <w:pPr>
        <w:ind w:firstLine="225"/>
        <w:jc w:val="both"/>
      </w:pPr>
    </w:p>
    <w:p w14:paraId="26F6FD92" w14:textId="77777777" w:rsidR="00850274" w:rsidRDefault="00850274">
      <w:pPr>
        <w:ind w:firstLine="225"/>
        <w:jc w:val="both"/>
      </w:pPr>
      <w:r>
        <w:t>Токоведущие части, расположенные выше ограждений до высоты 2,3 м от пола, но ниже размера Д, должны находиться от плоскости ограждения на расстояниях, приведенных в табл. 4.2.5 для размера В (см. рис. 4.2.14).</w:t>
      </w:r>
    </w:p>
    <w:p w14:paraId="6C6A8262" w14:textId="77777777" w:rsidR="00850274" w:rsidRDefault="00850274">
      <w:pPr>
        <w:ind w:firstLine="225"/>
        <w:jc w:val="both"/>
      </w:pPr>
    </w:p>
    <w:p w14:paraId="4D18DA38" w14:textId="77777777" w:rsidR="00850274" w:rsidRDefault="00850274">
      <w:pPr>
        <w:ind w:firstLine="225"/>
        <w:jc w:val="both"/>
      </w:pPr>
      <w:r>
        <w:t>Неогражденные токоведущие части, соединяющие конденсатор устройства высокочастотной связи, телемеханики и защиты с фильтром, должны быть расположены на высоте не менее 2,2 м. При этом рекомендуется устанавливать фильтр на высоте, позволяющей производить ремонт (настройку) фильтра без снятия напряжения с оборудования присоединений.</w:t>
      </w:r>
    </w:p>
    <w:p w14:paraId="4D78707B" w14:textId="77777777" w:rsidR="00850274" w:rsidRDefault="00850274">
      <w:pPr>
        <w:ind w:firstLine="225"/>
        <w:jc w:val="both"/>
      </w:pPr>
    </w:p>
    <w:p w14:paraId="20800C3B" w14:textId="77777777" w:rsidR="00850274" w:rsidRDefault="00850274">
      <w:pPr>
        <w:ind w:firstLine="225"/>
        <w:jc w:val="both"/>
      </w:pPr>
      <w:r>
        <w:t>Аппараты, у которых нижняя кромка фарфора изоляторов расположена над уровнем пола на высоте 2,2 м и более, разрешается не ограждать, если выполнены приведенные выше требования.</w:t>
      </w:r>
    </w:p>
    <w:p w14:paraId="6B61FC56" w14:textId="77777777" w:rsidR="00850274" w:rsidRDefault="00850274">
      <w:pPr>
        <w:ind w:firstLine="225"/>
        <w:jc w:val="both"/>
      </w:pPr>
    </w:p>
    <w:p w14:paraId="291A6555" w14:textId="77777777" w:rsidR="00850274" w:rsidRDefault="00850274">
      <w:pPr>
        <w:ind w:firstLine="225"/>
        <w:jc w:val="both"/>
      </w:pPr>
      <w:r>
        <w:t>Применение барьеров для ограждения токоведущих частей в открытых камерах не допускается.</w:t>
      </w:r>
    </w:p>
    <w:p w14:paraId="74AE2B8B" w14:textId="77777777" w:rsidR="00850274" w:rsidRDefault="00850274">
      <w:pPr>
        <w:ind w:firstLine="225"/>
        <w:jc w:val="both"/>
      </w:pPr>
    </w:p>
    <w:p w14:paraId="58C96024" w14:textId="77777777" w:rsidR="00850274" w:rsidRDefault="00850274">
      <w:pPr>
        <w:ind w:firstLine="225"/>
        <w:jc w:val="both"/>
      </w:pPr>
      <w:r>
        <w:t>4.2.85. Неогражденные неизолированные токоведущие части различных цепей, находящихся на высоте, превышающей значения, приведенные в табл. 4.2.5 для размера Д, должны быть расположены на таком расстоянии одна от другой, чтобы после отключения какой-либо цепи (например, секции шин) было обеспечено ее безопасное обслуживание при наличии напряжения в соседних цепях. В частности, между неогражденными токоведущими частями, расположенными с двух сторон коридора обслуживания, должны быть соблюдены расстояния не мен</w:t>
      </w:r>
      <w:r>
        <w:t>ее приведенных в табл. 4.2.5 для размера Г(см. рис. 4.2.14).</w:t>
      </w:r>
    </w:p>
    <w:p w14:paraId="407A2D9A" w14:textId="77777777" w:rsidR="00850274" w:rsidRDefault="00850274">
      <w:pPr>
        <w:ind w:firstLine="225"/>
        <w:jc w:val="both"/>
      </w:pPr>
    </w:p>
    <w:p w14:paraId="2A3455B2" w14:textId="77777777" w:rsidR="00850274" w:rsidRDefault="00850274">
      <w:pPr>
        <w:ind w:firstLine="225"/>
        <w:jc w:val="both"/>
      </w:pPr>
      <w:r>
        <w:t>4.2.86. Ширина коридора обслуживания должна обеспечивать удобное обслуживание установки и перемещение оборудования, причем она должна быть не менее (считая в свету между ограждениями): 1 м при одностороннем расположении оборудования; 1,2 м при двустороннем расположении оборудования.</w:t>
      </w:r>
    </w:p>
    <w:p w14:paraId="34C864F5" w14:textId="77777777" w:rsidR="00850274" w:rsidRDefault="00850274">
      <w:pPr>
        <w:ind w:firstLine="225"/>
        <w:jc w:val="both"/>
      </w:pPr>
    </w:p>
    <w:p w14:paraId="06D5D5F0" w14:textId="77777777" w:rsidR="00850274" w:rsidRDefault="00850274">
      <w:pPr>
        <w:ind w:firstLine="225"/>
        <w:jc w:val="both"/>
      </w:pPr>
    </w:p>
    <w:p w14:paraId="547CFDE0" w14:textId="77777777" w:rsidR="00850274" w:rsidRDefault="00850274">
      <w:pPr>
        <w:ind w:firstLine="225"/>
        <w:jc w:val="both"/>
      </w:pPr>
    </w:p>
    <w:p w14:paraId="5A246239" w14:textId="77777777" w:rsidR="00850274" w:rsidRDefault="00850274">
      <w:pPr>
        <w:jc w:val="center"/>
      </w:pPr>
      <w:r>
        <w:rPr>
          <w:sz w:val="20"/>
        </w:rPr>
        <w:pict>
          <v:shape id="_x0000_i1063" type="#_x0000_t75" style="width:314.25pt;height:330.75pt">
            <v:imagedata r:id="rId33" o:title=""/>
          </v:shape>
        </w:pict>
      </w:r>
    </w:p>
    <w:p w14:paraId="40D91B78" w14:textId="77777777" w:rsidR="00850274" w:rsidRDefault="00850274">
      <w:pPr>
        <w:ind w:firstLine="225"/>
        <w:jc w:val="both"/>
      </w:pPr>
    </w:p>
    <w:p w14:paraId="63FFA09C" w14:textId="77777777" w:rsidR="00850274" w:rsidRDefault="00850274">
      <w:pPr>
        <w:jc w:val="center"/>
      </w:pPr>
      <w:r>
        <w:t xml:space="preserve">Рис. 4.2.14. Наименьшие расстояния от неизолированных токоведущих частей в ЗРУ до сетчатах </w:t>
      </w:r>
    </w:p>
    <w:p w14:paraId="60C16E97" w14:textId="77777777" w:rsidR="00850274" w:rsidRDefault="00850274">
      <w:pPr>
        <w:jc w:val="center"/>
      </w:pPr>
      <w:r>
        <w:t xml:space="preserve">ограждений и между неогражденными неизолированными токоведущими частями </w:t>
      </w:r>
    </w:p>
    <w:p w14:paraId="77BC8299" w14:textId="77777777" w:rsidR="00850274" w:rsidRDefault="00850274">
      <w:pPr>
        <w:jc w:val="center"/>
      </w:pPr>
      <w:r>
        <w:t>разных цепей (по табл. 4.2.5)</w:t>
      </w:r>
    </w:p>
    <w:p w14:paraId="15EB2F6E" w14:textId="77777777" w:rsidR="00850274" w:rsidRDefault="00850274">
      <w:pPr>
        <w:ind w:firstLine="225"/>
        <w:jc w:val="both"/>
      </w:pPr>
    </w:p>
    <w:p w14:paraId="7A874E92" w14:textId="77777777" w:rsidR="00850274" w:rsidRDefault="00850274">
      <w:pPr>
        <w:ind w:firstLine="225"/>
        <w:jc w:val="both"/>
      </w:pPr>
    </w:p>
    <w:p w14:paraId="33DE3F69" w14:textId="77777777" w:rsidR="00850274" w:rsidRDefault="00850274">
      <w:pPr>
        <w:ind w:firstLine="225"/>
        <w:jc w:val="both"/>
      </w:pPr>
      <w:r>
        <w:t>В коридоре управления, где находятся приводы выключателей или разъединителей, указанные выше размеры должны быть соответственно не менее 1,5 и 2 м. При длине коридора до 7 м допускается уменьшение ширины коридора при двустороннем обслуживании до 1,8 м.</w:t>
      </w:r>
    </w:p>
    <w:p w14:paraId="70336919" w14:textId="77777777" w:rsidR="00850274" w:rsidRDefault="00850274">
      <w:pPr>
        <w:ind w:firstLine="225"/>
        <w:jc w:val="both"/>
      </w:pPr>
    </w:p>
    <w:p w14:paraId="7F53C8A2" w14:textId="77777777" w:rsidR="00850274" w:rsidRDefault="00850274">
      <w:pPr>
        <w:ind w:firstLine="225"/>
        <w:jc w:val="both"/>
      </w:pPr>
      <w:r>
        <w:t xml:space="preserve">Ширина проходов в помещениях КРУ и КТП - см. 4.2.121 и 4.2.122. Ширина взрывного коридора должна быть не менее 1,2 м. </w:t>
      </w:r>
    </w:p>
    <w:p w14:paraId="4C44E610" w14:textId="77777777" w:rsidR="00850274" w:rsidRDefault="00850274">
      <w:pPr>
        <w:ind w:firstLine="225"/>
        <w:jc w:val="both"/>
      </w:pPr>
    </w:p>
    <w:p w14:paraId="0A3ACD5B" w14:textId="77777777" w:rsidR="00850274" w:rsidRDefault="00850274">
      <w:pPr>
        <w:ind w:firstLine="225"/>
        <w:jc w:val="both"/>
      </w:pPr>
      <w:r>
        <w:t>Допускается местное сужение коридора обслуживания, а также взрывного коридора строительными конструкциями не более чем на 0,2 м.</w:t>
      </w:r>
    </w:p>
    <w:p w14:paraId="0CE4D1DC" w14:textId="77777777" w:rsidR="00850274" w:rsidRDefault="00850274">
      <w:pPr>
        <w:ind w:firstLine="225"/>
        <w:jc w:val="both"/>
      </w:pPr>
    </w:p>
    <w:p w14:paraId="4153A86F" w14:textId="77777777" w:rsidR="00850274" w:rsidRDefault="00850274">
      <w:pPr>
        <w:ind w:firstLine="225"/>
        <w:jc w:val="both"/>
      </w:pPr>
      <w:r>
        <w:t>Высота помещений КРУ и КТП - см. 4.2.123.</w:t>
      </w:r>
    </w:p>
    <w:p w14:paraId="4171770D" w14:textId="77777777" w:rsidR="00850274" w:rsidRDefault="00850274">
      <w:pPr>
        <w:ind w:firstLine="225"/>
        <w:jc w:val="both"/>
      </w:pPr>
    </w:p>
    <w:p w14:paraId="38F10790" w14:textId="77777777" w:rsidR="00850274" w:rsidRDefault="00850274">
      <w:pPr>
        <w:ind w:firstLine="225"/>
        <w:jc w:val="both"/>
      </w:pPr>
      <w:r>
        <w:t>4.2.87. При воздушных вводах в ЗРУ, не пересекающих проездов или мест, где возможно движение транспорта и т. п., расстояния от низшей точки провода до поверхности земли должны быть не менее приведенных в табл. 4.2.5 для размера Е (см. рис. 4.2.15).</w:t>
      </w:r>
    </w:p>
    <w:p w14:paraId="11BBF0FD" w14:textId="77777777" w:rsidR="00850274" w:rsidRDefault="00850274">
      <w:pPr>
        <w:ind w:firstLine="225"/>
        <w:jc w:val="both"/>
      </w:pPr>
    </w:p>
    <w:p w14:paraId="7218CCEF" w14:textId="77777777" w:rsidR="00850274" w:rsidRDefault="00850274">
      <w:pPr>
        <w:ind w:firstLine="225"/>
        <w:jc w:val="both"/>
      </w:pPr>
      <w:r>
        <w:t>При меньших расстояниях от провода до земли территория на соответствующем участке под вводом должна быть ограждена забором высотой 1,6 м, при этом расстояние от земли до провода в плоскости забора должно быть не менее размера Е.</w:t>
      </w:r>
    </w:p>
    <w:p w14:paraId="3C7AE16A" w14:textId="77777777" w:rsidR="00850274" w:rsidRDefault="00850274">
      <w:pPr>
        <w:ind w:firstLine="225"/>
        <w:jc w:val="both"/>
      </w:pPr>
    </w:p>
    <w:p w14:paraId="51266B42" w14:textId="77777777" w:rsidR="00850274" w:rsidRDefault="00850274">
      <w:pPr>
        <w:ind w:firstLine="225"/>
        <w:jc w:val="both"/>
      </w:pPr>
    </w:p>
    <w:p w14:paraId="49EDB551" w14:textId="77777777" w:rsidR="00850274" w:rsidRDefault="00850274">
      <w:pPr>
        <w:ind w:firstLine="225"/>
        <w:jc w:val="both"/>
      </w:pPr>
    </w:p>
    <w:p w14:paraId="3F51C54F" w14:textId="77777777" w:rsidR="00850274" w:rsidRDefault="00850274">
      <w:pPr>
        <w:jc w:val="center"/>
      </w:pPr>
      <w:r>
        <w:rPr>
          <w:sz w:val="20"/>
        </w:rPr>
        <w:pict>
          <v:shape id="_x0000_i1064" type="#_x0000_t75" style="width:2in;height:276pt">
            <v:imagedata r:id="rId34" o:title=""/>
          </v:shape>
        </w:pict>
      </w:r>
    </w:p>
    <w:p w14:paraId="3F0B3C38" w14:textId="77777777" w:rsidR="00850274" w:rsidRDefault="00850274">
      <w:pPr>
        <w:ind w:firstLine="225"/>
        <w:jc w:val="both"/>
      </w:pPr>
    </w:p>
    <w:p w14:paraId="2D1205FD" w14:textId="77777777" w:rsidR="00850274" w:rsidRDefault="00850274">
      <w:pPr>
        <w:ind w:firstLine="225"/>
        <w:jc w:val="both"/>
      </w:pPr>
    </w:p>
    <w:p w14:paraId="277C85FD" w14:textId="77777777" w:rsidR="00850274" w:rsidRDefault="00850274">
      <w:pPr>
        <w:jc w:val="center"/>
      </w:pPr>
      <w:r>
        <w:t xml:space="preserve">Рис. 4.2.15. Наименьшие расстояния от пола до неогражденных неизолированных токоведущих частей </w:t>
      </w:r>
    </w:p>
    <w:p w14:paraId="6F2D14E5" w14:textId="77777777" w:rsidR="00850274" w:rsidRDefault="00850274">
      <w:pPr>
        <w:jc w:val="center"/>
      </w:pPr>
      <w:r>
        <w:t xml:space="preserve">и до нижней кромки фарфора изолятора и высота прохода в ЗРУ. </w:t>
      </w:r>
    </w:p>
    <w:p w14:paraId="2F879B2A" w14:textId="77777777" w:rsidR="00850274" w:rsidRDefault="00850274">
      <w:pPr>
        <w:jc w:val="center"/>
      </w:pPr>
    </w:p>
    <w:p w14:paraId="00586B69" w14:textId="77777777" w:rsidR="00850274" w:rsidRDefault="00850274">
      <w:pPr>
        <w:jc w:val="center"/>
      </w:pPr>
      <w:r>
        <w:t xml:space="preserve">Наименьшие расстояния от земли до неогражденных линейных выводов из ЗРУ вне территории ОРУ </w:t>
      </w:r>
    </w:p>
    <w:p w14:paraId="5B1D43C1" w14:textId="77777777" w:rsidR="00850274" w:rsidRDefault="00850274">
      <w:pPr>
        <w:jc w:val="center"/>
      </w:pPr>
      <w:r>
        <w:t xml:space="preserve">и при отсутствии проезда транспорта под выводами </w:t>
      </w:r>
    </w:p>
    <w:p w14:paraId="0CBD2E31" w14:textId="77777777" w:rsidR="00850274" w:rsidRDefault="00850274">
      <w:pPr>
        <w:ind w:firstLine="225"/>
        <w:jc w:val="both"/>
      </w:pPr>
    </w:p>
    <w:p w14:paraId="50A1BEF4" w14:textId="77777777" w:rsidR="00850274" w:rsidRDefault="00850274">
      <w:pPr>
        <w:ind w:firstLine="225"/>
        <w:jc w:val="both"/>
      </w:pPr>
    </w:p>
    <w:p w14:paraId="68277679" w14:textId="77777777" w:rsidR="00850274" w:rsidRDefault="00850274">
      <w:pPr>
        <w:ind w:firstLine="225"/>
        <w:jc w:val="both"/>
      </w:pPr>
      <w:r>
        <w:t>При воздушных вводах, пересекающих проезды или места, где возможно движение транспорта и т. п., расстояния от низшего провода до земли следует принимать в соответствии с 2.5.111 и 2.5.112.</w:t>
      </w:r>
    </w:p>
    <w:p w14:paraId="4CF8E602" w14:textId="77777777" w:rsidR="00850274" w:rsidRDefault="00850274">
      <w:pPr>
        <w:ind w:firstLine="225"/>
        <w:jc w:val="both"/>
      </w:pPr>
    </w:p>
    <w:p w14:paraId="039CC3B5" w14:textId="77777777" w:rsidR="00850274" w:rsidRDefault="00850274">
      <w:pPr>
        <w:ind w:firstLine="225"/>
        <w:jc w:val="both"/>
      </w:pPr>
      <w:r>
        <w:t>При воздушных выводах из ЗРУ на территорию ОРУ указанные расстояния должны приниматься по табл. 4.2.2 для размера Г (см. рис. 4.2.4).</w:t>
      </w:r>
    </w:p>
    <w:p w14:paraId="300C963A" w14:textId="77777777" w:rsidR="00850274" w:rsidRDefault="00850274">
      <w:pPr>
        <w:ind w:firstLine="225"/>
        <w:jc w:val="both"/>
      </w:pPr>
    </w:p>
    <w:p w14:paraId="6DEBEDA2" w14:textId="77777777" w:rsidR="00850274" w:rsidRDefault="00850274">
      <w:pPr>
        <w:ind w:firstLine="225"/>
        <w:jc w:val="both"/>
      </w:pPr>
      <w:r>
        <w:t>Расстояния между смежными линейными выводами двух цепей должны быть не менее значений, приведенных в табл. 4.2.2, как для размера Д, если не предусмотрены перегородки между выводами соседних цепей.</w:t>
      </w:r>
    </w:p>
    <w:p w14:paraId="0F085365" w14:textId="77777777" w:rsidR="00850274" w:rsidRDefault="00850274">
      <w:pPr>
        <w:ind w:firstLine="225"/>
        <w:jc w:val="both"/>
      </w:pPr>
    </w:p>
    <w:p w14:paraId="4D7400C3" w14:textId="77777777" w:rsidR="00850274" w:rsidRDefault="00850274">
      <w:pPr>
        <w:ind w:firstLine="225"/>
        <w:jc w:val="both"/>
      </w:pPr>
      <w:r>
        <w:t>На крышах ЗРУ над воздушными вводами должны быть предусмотрены ограждения высотой не менее 0,8 м, выходящие в плане не менее чем по 0,5 м от осей крайних фаз. Вместо указанных ограждений допускается устройство над вводами козырьков тех же габаритов в плане.</w:t>
      </w:r>
    </w:p>
    <w:p w14:paraId="764E2615" w14:textId="77777777" w:rsidR="00850274" w:rsidRDefault="00850274">
      <w:pPr>
        <w:ind w:firstLine="225"/>
        <w:jc w:val="both"/>
      </w:pPr>
    </w:p>
    <w:p w14:paraId="2F17ED64" w14:textId="77777777" w:rsidR="00850274" w:rsidRDefault="00850274">
      <w:pPr>
        <w:ind w:firstLine="225"/>
        <w:jc w:val="both"/>
      </w:pPr>
      <w:r>
        <w:t>4.2.88. Провода ввода в здание РУ, расположенные над его крышей, должны находиться от нее на высоте не менее приведенной в 4.2.64.</w:t>
      </w:r>
    </w:p>
    <w:p w14:paraId="43FACF3F" w14:textId="77777777" w:rsidR="00850274" w:rsidRDefault="00850274">
      <w:pPr>
        <w:ind w:firstLine="225"/>
        <w:jc w:val="both"/>
      </w:pPr>
    </w:p>
    <w:p w14:paraId="07ED8D64" w14:textId="77777777" w:rsidR="00850274" w:rsidRDefault="00850274">
      <w:pPr>
        <w:ind w:firstLine="225"/>
        <w:jc w:val="both"/>
      </w:pPr>
      <w:r>
        <w:t>4.2.89. Выходы из РУ должны выполняться в соответствии со следующим:</w:t>
      </w:r>
    </w:p>
    <w:p w14:paraId="3F55DF37" w14:textId="77777777" w:rsidR="00850274" w:rsidRDefault="00850274">
      <w:pPr>
        <w:ind w:firstLine="225"/>
        <w:jc w:val="both"/>
      </w:pPr>
    </w:p>
    <w:p w14:paraId="5C61090F" w14:textId="77777777" w:rsidR="00850274" w:rsidRDefault="00850274">
      <w:pPr>
        <w:ind w:firstLine="225"/>
        <w:jc w:val="both"/>
      </w:pPr>
      <w:r>
        <w:t>1. При длине РУ до 7 м допускается один выход.</w:t>
      </w:r>
    </w:p>
    <w:p w14:paraId="11A57A9D" w14:textId="77777777" w:rsidR="00850274" w:rsidRDefault="00850274">
      <w:pPr>
        <w:ind w:firstLine="225"/>
        <w:jc w:val="both"/>
      </w:pPr>
    </w:p>
    <w:p w14:paraId="145D9DAC" w14:textId="77777777" w:rsidR="00850274" w:rsidRDefault="00850274">
      <w:pPr>
        <w:ind w:firstLine="225"/>
        <w:jc w:val="both"/>
      </w:pPr>
      <w:r>
        <w:t>2. При длине РУ более 7 м до 60 м должно быть предусмотрено два выхода по его концам, допускается располагать выходы из РУ на расстоянии до 7 м от его торцов.</w:t>
      </w:r>
    </w:p>
    <w:p w14:paraId="667691A5" w14:textId="77777777" w:rsidR="00850274" w:rsidRDefault="00850274">
      <w:pPr>
        <w:ind w:firstLine="225"/>
        <w:jc w:val="both"/>
      </w:pPr>
    </w:p>
    <w:p w14:paraId="6DBE4FB0" w14:textId="77777777" w:rsidR="00850274" w:rsidRDefault="00850274">
      <w:pPr>
        <w:ind w:firstLine="225"/>
        <w:jc w:val="both"/>
      </w:pPr>
      <w:r>
        <w:t>3. При длине РУ более 60 м кроме выходов по концам его должны быть предусмотрены дополнительные выходы с таким расчетом, чтобы расстояние от любой точки коридора обслуживания, управления или взрывного коридора до выхода было не более 30 м.</w:t>
      </w:r>
    </w:p>
    <w:p w14:paraId="39041098" w14:textId="77777777" w:rsidR="00850274" w:rsidRDefault="00850274">
      <w:pPr>
        <w:ind w:firstLine="225"/>
        <w:jc w:val="both"/>
      </w:pPr>
    </w:p>
    <w:p w14:paraId="6BFD6238" w14:textId="77777777" w:rsidR="00850274" w:rsidRDefault="00850274">
      <w:pPr>
        <w:ind w:firstLine="225"/>
        <w:jc w:val="both"/>
      </w:pPr>
      <w:r>
        <w:t>Выходы могут быть выполнены наружу, на лестничную клетку или в другое производственное помещение с несгораемыми стенами и перекрытиями, не содержащее огне- и взрывоопасных предметов, аппаратов или производств, а также в другие отсеки РУ, отделенные от данного несгораемой или трудносгораемой дверью с пределом огнестойкости не менее 0,6 ч. В многоэтажных РУ второй и дополнительные выходы могут быть предусмотрены также на балкон с наружной пожарной лестницей.</w:t>
      </w:r>
    </w:p>
    <w:p w14:paraId="72ADF7BA" w14:textId="77777777" w:rsidR="00850274" w:rsidRDefault="00850274">
      <w:pPr>
        <w:ind w:firstLine="225"/>
        <w:jc w:val="both"/>
      </w:pPr>
    </w:p>
    <w:p w14:paraId="17057E4D" w14:textId="77777777" w:rsidR="00850274" w:rsidRDefault="00850274">
      <w:pPr>
        <w:ind w:firstLine="225"/>
        <w:jc w:val="both"/>
      </w:pPr>
      <w:r>
        <w:t>4.2.90. Взрывные коридоры большой длины следует разделять на отсеки не более 60 м несгораемыми перегородками с огнестойкостью не менее 1 ч с дверями, выполняемыми в соответствии с 4.2.92. Взрывные коридоры должны иметь выходы наружу или на лестничную клетку.</w:t>
      </w:r>
    </w:p>
    <w:p w14:paraId="48CB20D2" w14:textId="77777777" w:rsidR="00850274" w:rsidRDefault="00850274">
      <w:pPr>
        <w:ind w:firstLine="225"/>
        <w:jc w:val="both"/>
      </w:pPr>
    </w:p>
    <w:p w14:paraId="33B6F1C1" w14:textId="77777777" w:rsidR="00850274" w:rsidRDefault="00850274">
      <w:pPr>
        <w:ind w:firstLine="225"/>
        <w:jc w:val="both"/>
      </w:pPr>
      <w:r>
        <w:t>4.2.91. Полы помещений РУ рекомендуется выполнять по всей площади каждого этажа на одной отметке. Конструкция полов должна исключать возможность образования цементной пыли (см. также 4.2.118). Устройство порогов в дверях между отдельными помещениями и в коридорах не допускается (исключения - см. 4.2.97, 4.2.98, 4.2.100 и 4.2.101).</w:t>
      </w:r>
    </w:p>
    <w:p w14:paraId="0C654E4F" w14:textId="77777777" w:rsidR="00850274" w:rsidRDefault="00850274">
      <w:pPr>
        <w:ind w:firstLine="225"/>
        <w:jc w:val="both"/>
      </w:pPr>
    </w:p>
    <w:p w14:paraId="2579F455" w14:textId="77777777" w:rsidR="00850274" w:rsidRDefault="00850274">
      <w:pPr>
        <w:ind w:firstLine="225"/>
        <w:jc w:val="both"/>
      </w:pPr>
      <w:r>
        <w:t>4.2.92. Двери из РУ должны открываться в направлении других помещений или наружу и иметь самозапирающиеся замки, открываемые без ключа со стороны распределительного устройства.</w:t>
      </w:r>
    </w:p>
    <w:p w14:paraId="529F2D3B" w14:textId="77777777" w:rsidR="00850274" w:rsidRDefault="00850274">
      <w:pPr>
        <w:ind w:firstLine="225"/>
        <w:jc w:val="both"/>
      </w:pPr>
    </w:p>
    <w:p w14:paraId="3F970DCB" w14:textId="77777777" w:rsidR="00850274" w:rsidRDefault="00850274">
      <w:pPr>
        <w:ind w:firstLine="225"/>
        <w:jc w:val="both"/>
      </w:pPr>
      <w:r>
        <w:t>Двери между отсеками одного РУ или между смежными помещениями двух РУ должны иметь устройство, фиксирующее двери в закрытом положении и не препятствующее открыванию их в обоих направлениях.</w:t>
      </w:r>
    </w:p>
    <w:p w14:paraId="20F90B07" w14:textId="77777777" w:rsidR="00850274" w:rsidRDefault="00850274">
      <w:pPr>
        <w:ind w:firstLine="225"/>
        <w:jc w:val="both"/>
      </w:pPr>
    </w:p>
    <w:p w14:paraId="0D28BCB3" w14:textId="77777777" w:rsidR="00850274" w:rsidRDefault="00850274">
      <w:pPr>
        <w:ind w:firstLine="225"/>
        <w:jc w:val="both"/>
      </w:pPr>
      <w:r>
        <w:t>Двери между помещениями (отсеками) РУ разных напряжений должны открываться в сторону РУ с низшим напряжением до 1 кВ.</w:t>
      </w:r>
    </w:p>
    <w:p w14:paraId="6EDBD87F" w14:textId="77777777" w:rsidR="00850274" w:rsidRDefault="00850274">
      <w:pPr>
        <w:ind w:firstLine="225"/>
        <w:jc w:val="both"/>
      </w:pPr>
    </w:p>
    <w:p w14:paraId="030D6631" w14:textId="77777777" w:rsidR="00850274" w:rsidRDefault="00850274">
      <w:pPr>
        <w:ind w:firstLine="225"/>
        <w:jc w:val="both"/>
      </w:pPr>
      <w:r>
        <w:t>Замки в дверях помещений РУ одного напряжения должны открываться одним и тем же ключом; ключи от входных дверей РУ и других помещений не должны подходить к замкам камер.</w:t>
      </w:r>
    </w:p>
    <w:p w14:paraId="34162890" w14:textId="77777777" w:rsidR="00850274" w:rsidRDefault="00850274">
      <w:pPr>
        <w:ind w:firstLine="225"/>
        <w:jc w:val="both"/>
      </w:pPr>
    </w:p>
    <w:p w14:paraId="511EF015" w14:textId="77777777" w:rsidR="00850274" w:rsidRDefault="00850274">
      <w:pPr>
        <w:ind w:firstLine="225"/>
        <w:jc w:val="both"/>
      </w:pPr>
      <w:r>
        <w:t>Требование о применении самозапирающихся замков не распространяется на распределительные устройства городских электросетей 10 кВ и ниже.</w:t>
      </w:r>
    </w:p>
    <w:p w14:paraId="2AED4952" w14:textId="77777777" w:rsidR="00850274" w:rsidRDefault="00850274">
      <w:pPr>
        <w:ind w:firstLine="225"/>
        <w:jc w:val="both"/>
      </w:pPr>
    </w:p>
    <w:p w14:paraId="6C2293A5" w14:textId="77777777" w:rsidR="00850274" w:rsidRDefault="00850274">
      <w:pPr>
        <w:ind w:firstLine="225"/>
        <w:jc w:val="both"/>
      </w:pPr>
      <w:r>
        <w:t>4.2.93. Двери (ворота) камер, содержащих маслонаполненное электрооборудование с массой масла более 60 кг, должны быть выполнены из трудносгораемых материалов и иметь предел огнестойкости не менее 0,75 ч в случаях, если они выходят в помещения, не относящиеся к данной подстанции, а также если они находятся между отсеками взрывных коридоров и РУ. В остальных случаях двери могут быть выполнены из сгораемых материалов и иметь меньший предел огнестойкости.</w:t>
      </w:r>
    </w:p>
    <w:p w14:paraId="05871E60" w14:textId="77777777" w:rsidR="00850274" w:rsidRDefault="00850274">
      <w:pPr>
        <w:ind w:firstLine="225"/>
        <w:jc w:val="both"/>
      </w:pPr>
    </w:p>
    <w:p w14:paraId="2BA4FF0D" w14:textId="77777777" w:rsidR="00850274" w:rsidRDefault="00850274">
      <w:pPr>
        <w:ind w:firstLine="225"/>
        <w:jc w:val="both"/>
      </w:pPr>
      <w:r>
        <w:t>Ворота камер с шириной створки более 1,5 м должны иметь калитку, если они используются для выхода персонала.</w:t>
      </w:r>
    </w:p>
    <w:p w14:paraId="73D955B5" w14:textId="77777777" w:rsidR="00850274" w:rsidRDefault="00850274">
      <w:pPr>
        <w:ind w:firstLine="225"/>
        <w:jc w:val="both"/>
      </w:pPr>
    </w:p>
    <w:p w14:paraId="73BA0599" w14:textId="77777777" w:rsidR="00850274" w:rsidRDefault="00850274">
      <w:pPr>
        <w:ind w:firstLine="225"/>
        <w:jc w:val="both"/>
      </w:pPr>
      <w:r>
        <w:t>4.2.94. Закрытые распределительные устройства рекомендуется выполнять без окон; на неохраняемых территориях такое выполнение является обязательным.</w:t>
      </w:r>
    </w:p>
    <w:p w14:paraId="4275C0BC" w14:textId="77777777" w:rsidR="00850274" w:rsidRDefault="00850274">
      <w:pPr>
        <w:ind w:firstLine="225"/>
        <w:jc w:val="both"/>
      </w:pPr>
    </w:p>
    <w:p w14:paraId="3A6FB368" w14:textId="77777777" w:rsidR="00850274" w:rsidRDefault="00850274">
      <w:pPr>
        <w:ind w:firstLine="225"/>
        <w:jc w:val="both"/>
      </w:pPr>
      <w:r>
        <w:t>В случае необходимости в естественном освещении следует применять стеклоблоки или армированное стекло.</w:t>
      </w:r>
    </w:p>
    <w:p w14:paraId="6A425EB7" w14:textId="77777777" w:rsidR="00850274" w:rsidRDefault="00850274">
      <w:pPr>
        <w:ind w:firstLine="225"/>
        <w:jc w:val="both"/>
      </w:pPr>
    </w:p>
    <w:p w14:paraId="0F388CB1" w14:textId="77777777" w:rsidR="00850274" w:rsidRDefault="00850274">
      <w:pPr>
        <w:ind w:firstLine="225"/>
        <w:jc w:val="both"/>
      </w:pPr>
      <w:r>
        <w:t>Оконные переплеты помещений РУ и подстанций могут быть выполнены из сгораемых материалов. В ЗРУ окна должны быть неоткрывающимися.</w:t>
      </w:r>
    </w:p>
    <w:p w14:paraId="077A1F99" w14:textId="77777777" w:rsidR="00850274" w:rsidRDefault="00850274">
      <w:pPr>
        <w:ind w:firstLine="225"/>
        <w:jc w:val="both"/>
      </w:pPr>
    </w:p>
    <w:p w14:paraId="731AD405" w14:textId="77777777" w:rsidR="00850274" w:rsidRDefault="00850274">
      <w:pPr>
        <w:ind w:firstLine="225"/>
        <w:jc w:val="both"/>
      </w:pPr>
      <w:r>
        <w:t>Устройство световых фонарей не допускается.</w:t>
      </w:r>
    </w:p>
    <w:p w14:paraId="6744C0CB" w14:textId="77777777" w:rsidR="00850274" w:rsidRDefault="00850274">
      <w:pPr>
        <w:ind w:firstLine="225"/>
        <w:jc w:val="both"/>
      </w:pPr>
    </w:p>
    <w:p w14:paraId="53A52B0C" w14:textId="77777777" w:rsidR="00850274" w:rsidRDefault="00850274">
      <w:pPr>
        <w:ind w:firstLine="225"/>
        <w:jc w:val="both"/>
      </w:pPr>
      <w:r>
        <w:t>Окна должны быть защищены сетками с ячейками не более 25х25 мм, устанавливаемыми снаружи. При применении сеток, устанавливаемых снаружи, допускается применение окон, открываемых внутрь помещения.</w:t>
      </w:r>
    </w:p>
    <w:p w14:paraId="02715C81" w14:textId="77777777" w:rsidR="00850274" w:rsidRDefault="00850274">
      <w:pPr>
        <w:ind w:firstLine="225"/>
        <w:jc w:val="both"/>
      </w:pPr>
    </w:p>
    <w:p w14:paraId="51F67EFA" w14:textId="77777777" w:rsidR="00850274" w:rsidRDefault="00850274">
      <w:pPr>
        <w:ind w:firstLine="225"/>
        <w:jc w:val="both"/>
      </w:pPr>
      <w:r>
        <w:t>4.2.95. В одном общем помещении с РУ напряжением до 1 кВ и выше допускается установка одного масляного трансформатора мощностью до 0,63 MB·А или двух масляных трансформаторов мощностью каждый до 0,4 MB·А, отделенных от остальной части помещения перегородкой с пределом огнестойкости 1 ч, при этом неизолированные токоведущие части выше 1 кВ должны быть ограждены в соответствии с 4.2.84. Баковые масляные выключатели в указанных случаях должны устанавливаться в соответствии с 4.2.98.</w:t>
      </w:r>
    </w:p>
    <w:p w14:paraId="78722CEA" w14:textId="77777777" w:rsidR="00850274" w:rsidRDefault="00850274">
      <w:pPr>
        <w:ind w:firstLine="225"/>
        <w:jc w:val="both"/>
      </w:pPr>
    </w:p>
    <w:p w14:paraId="4F31F3A9" w14:textId="77777777" w:rsidR="00850274" w:rsidRDefault="00850274">
      <w:pPr>
        <w:ind w:firstLine="225"/>
        <w:jc w:val="both"/>
      </w:pPr>
      <w:r>
        <w:t>4.2.96. Аппараты, относящиеся к пусковым устройствам электродвигателей, синхронных компенсаторов и т. п. (выключатели, пусковые реакторы, трансформаторы и т. п.), могут быть установлены в общей камере без перегородок между ними.</w:t>
      </w:r>
    </w:p>
    <w:p w14:paraId="4A5D6E8A" w14:textId="77777777" w:rsidR="00850274" w:rsidRDefault="00850274">
      <w:pPr>
        <w:ind w:firstLine="225"/>
        <w:jc w:val="both"/>
      </w:pPr>
    </w:p>
    <w:p w14:paraId="7D667D4B" w14:textId="77777777" w:rsidR="00850274" w:rsidRDefault="00850274">
      <w:pPr>
        <w:ind w:firstLine="225"/>
        <w:jc w:val="both"/>
      </w:pPr>
      <w:r>
        <w:t>4.2.97. В камерах РУ, имеющих выходы во взрывной коридор, допускается установка трансформаторов с массой масла до 600 кг.</w:t>
      </w:r>
    </w:p>
    <w:p w14:paraId="5FE1AC4B" w14:textId="77777777" w:rsidR="00850274" w:rsidRDefault="00850274">
      <w:pPr>
        <w:ind w:firstLine="225"/>
        <w:jc w:val="both"/>
      </w:pPr>
    </w:p>
    <w:p w14:paraId="6F9B916F" w14:textId="77777777" w:rsidR="00850274" w:rsidRDefault="00850274">
      <w:pPr>
        <w:ind w:firstLine="225"/>
        <w:jc w:val="both"/>
      </w:pPr>
      <w:r>
        <w:t>Измерительные трансформаторы напряжения независимо от количества масла в них допускается устанавливать в открытых камерах РУ. При этом в камере должен быть предусмотрен порог или пандус, рассчитанный на удержание полного объема масла, содержащегося в измерительном трансформаторе.</w:t>
      </w:r>
    </w:p>
    <w:p w14:paraId="3E274782" w14:textId="77777777" w:rsidR="00850274" w:rsidRDefault="00850274">
      <w:pPr>
        <w:ind w:firstLine="225"/>
        <w:jc w:val="both"/>
      </w:pPr>
    </w:p>
    <w:p w14:paraId="03EF2D8F" w14:textId="77777777" w:rsidR="00850274" w:rsidRDefault="00850274">
      <w:pPr>
        <w:ind w:firstLine="225"/>
        <w:jc w:val="both"/>
      </w:pPr>
      <w:r>
        <w:t>4.2.98. Баковые масляные выключатели с массой масла более 60 кг должны устанавливаться в отдельных взрывных камерах с выходом наружу или во взрывной коридор.</w:t>
      </w:r>
    </w:p>
    <w:p w14:paraId="09B36693" w14:textId="77777777" w:rsidR="00850274" w:rsidRDefault="00850274">
      <w:pPr>
        <w:ind w:firstLine="225"/>
        <w:jc w:val="both"/>
      </w:pPr>
    </w:p>
    <w:p w14:paraId="4272BB8B" w14:textId="77777777" w:rsidR="00850274" w:rsidRDefault="00850274">
      <w:pPr>
        <w:ind w:firstLine="225"/>
        <w:jc w:val="both"/>
      </w:pPr>
      <w:r>
        <w:t>Баковые масляные выключатели с массой масла 25-60 кг могут устанавливаться как во взрывных, так и в открытых камерах. При установке баковых выключателей в открытых камерах или с выходом во взрывной коридор они должны иметь 20%-ный запас по номинальному току отключения.</w:t>
      </w:r>
    </w:p>
    <w:p w14:paraId="4691886E" w14:textId="77777777" w:rsidR="00850274" w:rsidRDefault="00850274">
      <w:pPr>
        <w:ind w:firstLine="225"/>
        <w:jc w:val="both"/>
      </w:pPr>
    </w:p>
    <w:p w14:paraId="582BC1FF" w14:textId="77777777" w:rsidR="00850274" w:rsidRDefault="00850274">
      <w:pPr>
        <w:ind w:firstLine="225"/>
        <w:jc w:val="both"/>
      </w:pPr>
      <w:r>
        <w:t>Баковые масляные выключатели с массой масла до 25 кг, малообъемные масляные выключатели и выключатели без масла следует устанавливать в открытых камерах.</w:t>
      </w:r>
    </w:p>
    <w:p w14:paraId="21BE2BE8" w14:textId="77777777" w:rsidR="00850274" w:rsidRDefault="00850274">
      <w:pPr>
        <w:ind w:firstLine="225"/>
        <w:jc w:val="both"/>
      </w:pPr>
    </w:p>
    <w:p w14:paraId="17A715B6" w14:textId="77777777" w:rsidR="00850274" w:rsidRDefault="00850274">
      <w:pPr>
        <w:ind w:firstLine="225"/>
        <w:jc w:val="both"/>
      </w:pPr>
      <w:r>
        <w:t>При установке малообъемных масляных выключателей с массой масла в одной фазе 60 кг и более в каждой камере должен предусматриваться порог, рассчитанный на удержание полного объема масла.</w:t>
      </w:r>
    </w:p>
    <w:p w14:paraId="7FF8A3F5" w14:textId="77777777" w:rsidR="00850274" w:rsidRDefault="00850274">
      <w:pPr>
        <w:ind w:firstLine="225"/>
        <w:jc w:val="both"/>
      </w:pPr>
    </w:p>
    <w:p w14:paraId="00B6DABB" w14:textId="77777777" w:rsidR="00850274" w:rsidRDefault="00850274">
      <w:pPr>
        <w:ind w:firstLine="225"/>
        <w:jc w:val="both"/>
      </w:pPr>
      <w:r>
        <w:t>Выключатели, устанавливаемые в открытых камерах, должны быть отделены один от другого несгораемыми перегородками, выполненными в соответствии с требованиями 4.2.13. Такими же перегородками или щитами эти выключатели должны быть отделены от привода. Верхняя кромка перегородки или щита должна находиться на высоте не менее 1,9 м от пола.</w:t>
      </w:r>
    </w:p>
    <w:p w14:paraId="01F1DAA1" w14:textId="77777777" w:rsidR="00850274" w:rsidRDefault="00850274">
      <w:pPr>
        <w:ind w:firstLine="225"/>
        <w:jc w:val="both"/>
      </w:pPr>
    </w:p>
    <w:p w14:paraId="365D09CA" w14:textId="77777777" w:rsidR="00850274" w:rsidRDefault="00850274">
      <w:pPr>
        <w:ind w:firstLine="225"/>
        <w:jc w:val="both"/>
      </w:pPr>
      <w:r>
        <w:t>Требование об установке защитного щита не распространяется на установку воздушных выключателей.</w:t>
      </w:r>
    </w:p>
    <w:p w14:paraId="2A4D4B4F" w14:textId="77777777" w:rsidR="00850274" w:rsidRDefault="00850274">
      <w:pPr>
        <w:ind w:firstLine="225"/>
        <w:jc w:val="both"/>
      </w:pPr>
    </w:p>
    <w:p w14:paraId="724ED469" w14:textId="77777777" w:rsidR="00850274" w:rsidRDefault="00850274">
      <w:pPr>
        <w:ind w:firstLine="225"/>
        <w:jc w:val="both"/>
      </w:pPr>
      <w:r>
        <w:t>4.2.99. Во взрывных коридорах не должно устанавливаться оборудование с открытыми токоведущими частями.</w:t>
      </w:r>
    </w:p>
    <w:p w14:paraId="5537C19F" w14:textId="77777777" w:rsidR="00850274" w:rsidRDefault="00850274">
      <w:pPr>
        <w:ind w:firstLine="225"/>
        <w:jc w:val="both"/>
      </w:pPr>
    </w:p>
    <w:p w14:paraId="570BC5CE" w14:textId="77777777" w:rsidR="00850274" w:rsidRDefault="00850274">
      <w:pPr>
        <w:ind w:firstLine="225"/>
        <w:jc w:val="both"/>
      </w:pPr>
      <w:r>
        <w:t>Взрывные коридоры должны иметь выходы, выполненные в соответствии с требованиями 4.2.90.</w:t>
      </w:r>
    </w:p>
    <w:p w14:paraId="79B04FE4" w14:textId="77777777" w:rsidR="00850274" w:rsidRDefault="00850274">
      <w:pPr>
        <w:ind w:firstLine="225"/>
        <w:jc w:val="both"/>
      </w:pPr>
    </w:p>
    <w:p w14:paraId="7BF5D8C8" w14:textId="77777777" w:rsidR="00850274" w:rsidRDefault="00850274">
      <w:pPr>
        <w:ind w:firstLine="225"/>
        <w:jc w:val="both"/>
      </w:pPr>
      <w:r>
        <w:t>4.2.100. В закрытых отдельно стоящих, пристроенных и встроенных в производственные помещения подстанциях, в камерах трансформаторов, масляных выключателей и других маслонаполненных аппаратов с массой масла в одном баке до 600 кг при расположении камер на первом этаже с дверями, выходящими наружу, маслосборные устройства не выполняются.</w:t>
      </w:r>
    </w:p>
    <w:p w14:paraId="218A73B5" w14:textId="77777777" w:rsidR="00850274" w:rsidRDefault="00850274">
      <w:pPr>
        <w:ind w:firstLine="225"/>
        <w:jc w:val="both"/>
      </w:pPr>
    </w:p>
    <w:p w14:paraId="5785B4C1" w14:textId="77777777" w:rsidR="00850274" w:rsidRDefault="00850274">
      <w:pPr>
        <w:ind w:firstLine="225"/>
        <w:jc w:val="both"/>
      </w:pPr>
      <w:r>
        <w:t>При массе масла в одном баке более 600 кг должен быть устроен пандус или порог из несгораемого материала в дверном проеме камер или в проеме вентиляционного канала, рассчитанный на удержание 20% масла трансформатора или аппарата. Должны быть также предусмотрены меры против растекания масла через кабельные сооружения.</w:t>
      </w:r>
    </w:p>
    <w:p w14:paraId="3F742D53" w14:textId="77777777" w:rsidR="00850274" w:rsidRDefault="00850274">
      <w:pPr>
        <w:ind w:firstLine="225"/>
        <w:jc w:val="both"/>
      </w:pPr>
    </w:p>
    <w:p w14:paraId="66FBA17E" w14:textId="77777777" w:rsidR="00850274" w:rsidRDefault="00850274">
      <w:pPr>
        <w:ind w:firstLine="225"/>
        <w:jc w:val="both"/>
      </w:pPr>
      <w:r>
        <w:t>4.2.101. При сооружении камер над подвалом, на втором этаже и выше (см. также 4.2.237), а также при устройстве выхода из камер во взрывной коридор под трансформаторами, масляными выключателями и другими маслонаполненными аппаратами должны выполняться маслоприемники по одному из следующих способов:</w:t>
      </w:r>
    </w:p>
    <w:p w14:paraId="5E6F3E88" w14:textId="77777777" w:rsidR="00850274" w:rsidRDefault="00850274">
      <w:pPr>
        <w:ind w:firstLine="225"/>
        <w:jc w:val="both"/>
      </w:pPr>
    </w:p>
    <w:p w14:paraId="6CBEC67D" w14:textId="77777777" w:rsidR="00850274" w:rsidRDefault="00850274">
      <w:pPr>
        <w:ind w:firstLine="225"/>
        <w:jc w:val="both"/>
      </w:pPr>
      <w:r>
        <w:t>1. При массе масла в одном баке от 60 до 600 кг:</w:t>
      </w:r>
    </w:p>
    <w:p w14:paraId="6DD19681" w14:textId="77777777" w:rsidR="00850274" w:rsidRDefault="00850274">
      <w:pPr>
        <w:ind w:firstLine="225"/>
        <w:jc w:val="both"/>
      </w:pPr>
    </w:p>
    <w:p w14:paraId="1C87BEB0" w14:textId="77777777" w:rsidR="00850274" w:rsidRDefault="00850274">
      <w:pPr>
        <w:ind w:firstLine="225"/>
        <w:jc w:val="both"/>
      </w:pPr>
      <w:r>
        <w:t>в виде приямка, рассчитанного на полный объем масла;</w:t>
      </w:r>
    </w:p>
    <w:p w14:paraId="1EAB281A" w14:textId="77777777" w:rsidR="00850274" w:rsidRDefault="00850274">
      <w:pPr>
        <w:ind w:firstLine="225"/>
        <w:jc w:val="both"/>
      </w:pPr>
    </w:p>
    <w:p w14:paraId="272E2FD5" w14:textId="77777777" w:rsidR="00850274" w:rsidRDefault="00850274">
      <w:pPr>
        <w:ind w:firstLine="225"/>
        <w:jc w:val="both"/>
      </w:pPr>
      <w:r>
        <w:t>путем устройства порога или пандуса у выхода из камеры, обеспечивающего удержание полного объема масла.</w:t>
      </w:r>
    </w:p>
    <w:p w14:paraId="31EDD5AC" w14:textId="77777777" w:rsidR="00850274" w:rsidRDefault="00850274">
      <w:pPr>
        <w:ind w:firstLine="225"/>
        <w:jc w:val="both"/>
      </w:pPr>
    </w:p>
    <w:p w14:paraId="0C2AF26B" w14:textId="77777777" w:rsidR="00850274" w:rsidRDefault="00850274">
      <w:pPr>
        <w:ind w:firstLine="225"/>
        <w:jc w:val="both"/>
      </w:pPr>
      <w:r>
        <w:t>2. При массе масла в одном баке более 600 кг:</w:t>
      </w:r>
    </w:p>
    <w:p w14:paraId="66A2988F" w14:textId="77777777" w:rsidR="00850274" w:rsidRDefault="00850274">
      <w:pPr>
        <w:ind w:firstLine="225"/>
        <w:jc w:val="both"/>
      </w:pPr>
    </w:p>
    <w:p w14:paraId="06C38DCE" w14:textId="77777777" w:rsidR="00850274" w:rsidRDefault="00850274">
      <w:pPr>
        <w:ind w:firstLine="225"/>
        <w:jc w:val="both"/>
      </w:pPr>
      <w:r>
        <w:t>в виде маслоприемника, вмещающего не менее 20% полного объема масла трансформатора или аппарата, с отводом масла в дренажную систему. Маслоотводные трубы от маслоприемников под трансформаторами должны иметь диаметр не менее 10 см. Со стороны маслоприемников маслоотводные трубы должны быть защищены сетками;</w:t>
      </w:r>
    </w:p>
    <w:p w14:paraId="1723C1E0" w14:textId="77777777" w:rsidR="00850274" w:rsidRDefault="00850274">
      <w:pPr>
        <w:ind w:firstLine="225"/>
        <w:jc w:val="both"/>
      </w:pPr>
    </w:p>
    <w:p w14:paraId="51D15E07" w14:textId="77777777" w:rsidR="00850274" w:rsidRDefault="00850274">
      <w:pPr>
        <w:ind w:firstLine="225"/>
        <w:jc w:val="both"/>
      </w:pPr>
      <w:r>
        <w:t>в виде маслоприемника без отвода масла в дренажную систему. В этом случае маслоприемник должен быть перекрыт решеткой со слоем гравия толщиной 25 см и должен быть рассчитан на полный объем масла; уровень масла должен быть на 5 см ниже решетки. Верхний уровень гравия в маслоприемнике под трансформатором должен быть на 7,5 см ниже отверстия воздухоподводящего вентиляционного канала. Дно маслоприемника должно иметь уклон 2° в сторону приямка. Площадь маслоприемника должна быть больше площади основания трансфор</w:t>
      </w:r>
      <w:r>
        <w:t>матора или аппарата.</w:t>
      </w:r>
    </w:p>
    <w:p w14:paraId="68112076" w14:textId="77777777" w:rsidR="00850274" w:rsidRDefault="00850274">
      <w:pPr>
        <w:ind w:firstLine="225"/>
        <w:jc w:val="both"/>
      </w:pPr>
    </w:p>
    <w:p w14:paraId="74173A9C" w14:textId="77777777" w:rsidR="00850274" w:rsidRDefault="00850274">
      <w:pPr>
        <w:ind w:firstLine="225"/>
        <w:jc w:val="both"/>
      </w:pPr>
      <w:r>
        <w:t>3. При массе масла в трансформаторе или аппарате до 60 кг выполняется порог или пандус для удержания полного объема масла.</w:t>
      </w:r>
    </w:p>
    <w:p w14:paraId="3A307A84" w14:textId="77777777" w:rsidR="00850274" w:rsidRDefault="00850274">
      <w:pPr>
        <w:ind w:firstLine="225"/>
        <w:jc w:val="both"/>
      </w:pPr>
    </w:p>
    <w:p w14:paraId="70D8FFEE" w14:textId="77777777" w:rsidR="00850274" w:rsidRDefault="00850274">
      <w:pPr>
        <w:ind w:firstLine="225"/>
        <w:jc w:val="both"/>
      </w:pPr>
      <w:r>
        <w:t>4.2.102. Вентиляция помещений трансформаторов и реакторов должна обеспечивать отвод выделяемой ими теплоты в таких количествах, чтобы при номинальной их нагрузке (с учетом перегрузочной способности) и максимальной расчетной температуре окружающей среды нагрев трансформаторов и реакторов не превышал максимально допустимого.</w:t>
      </w:r>
    </w:p>
    <w:p w14:paraId="4FDF2F77" w14:textId="77777777" w:rsidR="00850274" w:rsidRDefault="00850274">
      <w:pPr>
        <w:ind w:firstLine="225"/>
        <w:jc w:val="both"/>
      </w:pPr>
    </w:p>
    <w:p w14:paraId="402CD88C" w14:textId="77777777" w:rsidR="00850274" w:rsidRDefault="00850274">
      <w:pPr>
        <w:ind w:firstLine="225"/>
        <w:jc w:val="both"/>
      </w:pPr>
      <w:r>
        <w:t>Вентиляция помещений трансформаторов и реакторов должна быть выполнена таким образом, чтобы разность температур воздуха, выходящего из помещения и входящего в него, не превосходила 15 °С для трансформаторов, 30 °С для реакторов на токи до 1000 А, 20 °С для реакторов на токи более 1000 А.</w:t>
      </w:r>
    </w:p>
    <w:p w14:paraId="137C576B" w14:textId="77777777" w:rsidR="00850274" w:rsidRDefault="00850274">
      <w:pPr>
        <w:ind w:firstLine="225"/>
        <w:jc w:val="both"/>
      </w:pPr>
    </w:p>
    <w:p w14:paraId="24324E35" w14:textId="77777777" w:rsidR="00850274" w:rsidRDefault="00850274">
      <w:pPr>
        <w:ind w:firstLine="225"/>
        <w:jc w:val="both"/>
      </w:pPr>
      <w:r>
        <w:t>При невозможности обеспечить теплообмен естественной вентиляцией необходимо предусматривать принудительную, при этом должен быть предусмотрен контроль ее работы с помощью сигнальных аппаратов.</w:t>
      </w:r>
    </w:p>
    <w:p w14:paraId="38EF12C8" w14:textId="77777777" w:rsidR="00850274" w:rsidRDefault="00850274">
      <w:pPr>
        <w:ind w:firstLine="225"/>
        <w:jc w:val="both"/>
      </w:pPr>
    </w:p>
    <w:p w14:paraId="46B06017" w14:textId="77777777" w:rsidR="00850274" w:rsidRDefault="00850274">
      <w:pPr>
        <w:ind w:firstLine="225"/>
        <w:jc w:val="both"/>
      </w:pPr>
      <w:r>
        <w:t>4.2.103. Взрывные коридоры, а также коридоры для обслуживания открытых камер или КРУ, содержащих оборудование, залитое маслом или компаундом, должны быть оборудованы аварийной вытяжной вентиляцией, включаемой извне и не связанной с другими вентиляционными устройствами. Аварийная вентиляция должна рассчитываться на пятикратный обмен воздуха в час.</w:t>
      </w:r>
    </w:p>
    <w:p w14:paraId="77633F99" w14:textId="77777777" w:rsidR="00850274" w:rsidRDefault="00850274">
      <w:pPr>
        <w:ind w:firstLine="225"/>
        <w:jc w:val="both"/>
      </w:pPr>
    </w:p>
    <w:p w14:paraId="358BCA57" w14:textId="77777777" w:rsidR="00850274" w:rsidRDefault="00850274">
      <w:pPr>
        <w:ind w:firstLine="225"/>
        <w:jc w:val="both"/>
      </w:pPr>
      <w:r>
        <w:t>В местах с низкими зимними температурами приточные и вытяжные вентиляционные отверстия должны быть снабжены утепленными клапанами, открываемыми извне.</w:t>
      </w:r>
    </w:p>
    <w:p w14:paraId="4EDE4BE3" w14:textId="77777777" w:rsidR="00850274" w:rsidRDefault="00850274">
      <w:pPr>
        <w:ind w:firstLine="225"/>
        <w:jc w:val="both"/>
      </w:pPr>
    </w:p>
    <w:p w14:paraId="41122CF7" w14:textId="77777777" w:rsidR="00850274" w:rsidRDefault="00850274">
      <w:pPr>
        <w:ind w:firstLine="225"/>
        <w:jc w:val="both"/>
      </w:pPr>
      <w:r>
        <w:t>4.2.104. В помещениях, в которых дежурный персонал находится 6 ч и более, должна быть обеспечена температура воздуха не ниже плюс 18 °С и не выше плюс 28 °С. Допускается устройство местных душирующих установок непосредственно на рабочем месте дежурного.</w:t>
      </w:r>
    </w:p>
    <w:p w14:paraId="7153CFFA" w14:textId="77777777" w:rsidR="00850274" w:rsidRDefault="00850274">
      <w:pPr>
        <w:ind w:firstLine="225"/>
        <w:jc w:val="both"/>
      </w:pPr>
    </w:p>
    <w:p w14:paraId="375E9844" w14:textId="77777777" w:rsidR="00850274" w:rsidRDefault="00850274">
      <w:pPr>
        <w:ind w:firstLine="225"/>
        <w:jc w:val="both"/>
      </w:pPr>
      <w:r>
        <w:t>В помещениях щитов управления при отсутствии дежурного персонала и в ЗРУ должна быть обеспечена температура в соответствии с требованиями заводов-изготовителей аппаратуры, устанавливаемой в этих помещениях.</w:t>
      </w:r>
    </w:p>
    <w:p w14:paraId="430438A7" w14:textId="77777777" w:rsidR="00850274" w:rsidRDefault="00850274">
      <w:pPr>
        <w:ind w:firstLine="225"/>
        <w:jc w:val="both"/>
      </w:pPr>
    </w:p>
    <w:p w14:paraId="13FE313E" w14:textId="77777777" w:rsidR="00850274" w:rsidRDefault="00850274">
      <w:pPr>
        <w:ind w:firstLine="225"/>
        <w:jc w:val="both"/>
      </w:pPr>
      <w:r>
        <w:t>4.2.105. Проемы в междуэтажных перекрытиях, стенах, перегородках и т. п. должны быть закрыты несгораемым материалом, обеспечивающим предел огнестойкости не менее 0,75 ч. Прочие отверстия и проемы в наружных стенах для предотвращения проникновения животных и птиц должны быть защищены сетками или решетками с ячейками размером 1х1 см; сетки должны находиться на высоте не менее 0,5 м от земли. Отверстия в местах прохождения кабелей должны иметь уплотнения с пределом огнестойкости 0,75 ч.</w:t>
      </w:r>
    </w:p>
    <w:p w14:paraId="19B3D172" w14:textId="77777777" w:rsidR="00850274" w:rsidRDefault="00850274">
      <w:pPr>
        <w:ind w:firstLine="225"/>
        <w:jc w:val="both"/>
      </w:pPr>
    </w:p>
    <w:p w14:paraId="2276C58D" w14:textId="77777777" w:rsidR="00850274" w:rsidRDefault="00850274">
      <w:pPr>
        <w:ind w:firstLine="225"/>
        <w:jc w:val="both"/>
      </w:pPr>
      <w:r>
        <w:t>4.2.106. Перекрытия кабельных каналов и двойных полов должны быть выполнены съемными плитами из несгораемых материалов в уровень с чистым полом помещения. Масса отдельной плиты перекрытия должна быть не более 50 кг.</w:t>
      </w:r>
    </w:p>
    <w:p w14:paraId="41858279" w14:textId="77777777" w:rsidR="00850274" w:rsidRDefault="00850274">
      <w:pPr>
        <w:ind w:firstLine="225"/>
        <w:jc w:val="both"/>
      </w:pPr>
    </w:p>
    <w:p w14:paraId="39EB240A" w14:textId="77777777" w:rsidR="00850274" w:rsidRDefault="00850274">
      <w:pPr>
        <w:ind w:firstLine="225"/>
        <w:jc w:val="both"/>
      </w:pPr>
      <w:r>
        <w:t>4.2.107. Пересечение камер аппаратов и трансформаторов кабелями, относящимися к другим цепям, как правило, не допускается, однако в исключительных случаях допускается выполнять их в трубах. Электропроводки освещения и цепей управления и измерения, расположенные внутри камер или же находящихся вблизи неизолированных токоведущих частей, могут быть допущены только на коротких участках и притом лишь в той мере, в какой это необходимо для осуществления присоединений (например, к измерительным трансформаторам).</w:t>
      </w:r>
    </w:p>
    <w:p w14:paraId="0CD2636F" w14:textId="77777777" w:rsidR="00850274" w:rsidRDefault="00850274">
      <w:pPr>
        <w:ind w:firstLine="225"/>
        <w:jc w:val="both"/>
      </w:pPr>
    </w:p>
    <w:p w14:paraId="7E3D5DF4" w14:textId="77777777" w:rsidR="00850274" w:rsidRDefault="00850274">
      <w:pPr>
        <w:ind w:firstLine="225"/>
        <w:jc w:val="both"/>
      </w:pPr>
      <w:r>
        <w:t>4.2.108. Прокладка в помещениях РУ относящихся к ним (нетранзитных) трубопроводов (отопление) допускается при условии применения цельных сварных труб без фланцев, вентилей и т.д., а вентиляционных сварных коробов - без люков, задвижек, фланцев и других подобных устройств. Допускается также транзитная прокладка трубопроводов или коробов при условии, что каждый трубопровод (короб) заключен в сплошной водонепроницаемый кожух.</w:t>
      </w:r>
    </w:p>
    <w:p w14:paraId="134A6888" w14:textId="77777777" w:rsidR="00850274" w:rsidRDefault="00850274">
      <w:pPr>
        <w:ind w:firstLine="225"/>
        <w:jc w:val="both"/>
      </w:pPr>
    </w:p>
    <w:p w14:paraId="2898EBDF" w14:textId="77777777" w:rsidR="00850274" w:rsidRDefault="00850274">
      <w:pPr>
        <w:ind w:firstLine="225"/>
        <w:jc w:val="both"/>
      </w:pPr>
    </w:p>
    <w:p w14:paraId="0D9D81E9" w14:textId="77777777" w:rsidR="00850274" w:rsidRDefault="00850274">
      <w:pPr>
        <w:ind w:firstLine="225"/>
        <w:jc w:val="both"/>
      </w:pPr>
    </w:p>
    <w:p w14:paraId="6E8D8E73" w14:textId="77777777" w:rsidR="00850274" w:rsidRDefault="00850274">
      <w:pPr>
        <w:pStyle w:val="Heading"/>
        <w:jc w:val="center"/>
      </w:pPr>
      <w:r>
        <w:t xml:space="preserve">ВНУТРИЦЕХОВЫЕ ТРАНСФОРМАТОРНЫЕ ПОДСТАНЦИИ </w:t>
      </w:r>
    </w:p>
    <w:p w14:paraId="479EC491" w14:textId="77777777" w:rsidR="00850274" w:rsidRDefault="00850274">
      <w:pPr>
        <w:ind w:firstLine="225"/>
        <w:jc w:val="both"/>
      </w:pPr>
    </w:p>
    <w:p w14:paraId="30E7D302" w14:textId="77777777" w:rsidR="00850274" w:rsidRDefault="00850274">
      <w:pPr>
        <w:ind w:firstLine="225"/>
        <w:jc w:val="both"/>
      </w:pPr>
    </w:p>
    <w:p w14:paraId="4896AF85" w14:textId="77777777" w:rsidR="00850274" w:rsidRDefault="00850274">
      <w:pPr>
        <w:ind w:firstLine="225"/>
        <w:jc w:val="both"/>
      </w:pPr>
      <w:r>
        <w:t>4.2.109. Требования, приведенные в 4.2.110-4.2.124, распространяются на внутрицеховые подстанции напряжением до 35 кВ, за исключением преобразовательных подстанций (см. гл. 4.3) и электротермических установок (см. гл. 7.5).</w:t>
      </w:r>
    </w:p>
    <w:p w14:paraId="57D85935" w14:textId="77777777" w:rsidR="00850274" w:rsidRDefault="00850274">
      <w:pPr>
        <w:ind w:firstLine="225"/>
        <w:jc w:val="both"/>
      </w:pPr>
    </w:p>
    <w:p w14:paraId="21E32291" w14:textId="77777777" w:rsidR="00850274" w:rsidRDefault="00850274">
      <w:pPr>
        <w:ind w:firstLine="225"/>
        <w:jc w:val="both"/>
      </w:pPr>
      <w:r>
        <w:t>4.2.110. Внутрицеховые подстанции могут размещаться на первом и втором этажах в основных и вспомогательных помещениях производств, которые согласно противопожарным требованиям отнесены к категории Г или Д I или II степени огнестойкости, как открыто, так и в отдельных помещениях.</w:t>
      </w:r>
    </w:p>
    <w:p w14:paraId="21B1E620" w14:textId="77777777" w:rsidR="00850274" w:rsidRDefault="00850274">
      <w:pPr>
        <w:ind w:firstLine="225"/>
        <w:jc w:val="both"/>
      </w:pPr>
    </w:p>
    <w:p w14:paraId="40D61E1C" w14:textId="77777777" w:rsidR="00850274" w:rsidRDefault="00850274">
      <w:pPr>
        <w:ind w:firstLine="225"/>
        <w:jc w:val="both"/>
      </w:pPr>
      <w:r>
        <w:t>В помещениях, имеющих взрывоопасные или пожароопасные зоны, размещение внутрицеховых подстанций следует выполнять в соответствии с требованиями гл. 7.3 и 7.4.</w:t>
      </w:r>
    </w:p>
    <w:p w14:paraId="714DF2C2" w14:textId="77777777" w:rsidR="00850274" w:rsidRDefault="00850274">
      <w:pPr>
        <w:ind w:firstLine="225"/>
        <w:jc w:val="both"/>
      </w:pPr>
    </w:p>
    <w:p w14:paraId="5666ED78" w14:textId="77777777" w:rsidR="00850274" w:rsidRDefault="00850274">
      <w:pPr>
        <w:ind w:firstLine="225"/>
        <w:jc w:val="both"/>
      </w:pPr>
      <w:r>
        <w:t>В помещениях пыльных и с химически активной средой устройство внутрицеховых подстанций допускается при условии принятия мер, обеспечивающих надежную работу их электрооборудования (см. 4.2.115).</w:t>
      </w:r>
    </w:p>
    <w:p w14:paraId="45B0EB23" w14:textId="77777777" w:rsidR="00850274" w:rsidRDefault="00850274">
      <w:pPr>
        <w:ind w:firstLine="225"/>
        <w:jc w:val="both"/>
      </w:pPr>
    </w:p>
    <w:p w14:paraId="2F396FB0" w14:textId="77777777" w:rsidR="00850274" w:rsidRDefault="00850274">
      <w:pPr>
        <w:ind w:firstLine="225"/>
        <w:jc w:val="both"/>
      </w:pPr>
      <w:r>
        <w:t>4.2.111. В производственных помещениях трансформаторы и РУ могут устанавливаться открыто и в камерах и отдельных помещениях. При открытой установке токоведущие части трансформатора должны быть закрыты, а РУ размещены в шкафах защищенного или закрытого исполнения.</w:t>
      </w:r>
    </w:p>
    <w:p w14:paraId="497E81D6" w14:textId="77777777" w:rsidR="00850274" w:rsidRDefault="00850274">
      <w:pPr>
        <w:ind w:firstLine="225"/>
        <w:jc w:val="both"/>
      </w:pPr>
    </w:p>
    <w:p w14:paraId="1547D2D9" w14:textId="77777777" w:rsidR="00850274" w:rsidRDefault="00850274">
      <w:pPr>
        <w:ind w:firstLine="225"/>
        <w:jc w:val="both"/>
      </w:pPr>
      <w:r>
        <w:t>Требования к установке КРУ и КТП в электромашинных помещениях - см. гл. 5.1.</w:t>
      </w:r>
    </w:p>
    <w:p w14:paraId="7F709C14" w14:textId="77777777" w:rsidR="00850274" w:rsidRDefault="00850274">
      <w:pPr>
        <w:ind w:firstLine="225"/>
        <w:jc w:val="both"/>
      </w:pPr>
    </w:p>
    <w:p w14:paraId="1E20B5E3" w14:textId="77777777" w:rsidR="00850274" w:rsidRDefault="00850274">
      <w:pPr>
        <w:ind w:firstLine="225"/>
        <w:jc w:val="both"/>
      </w:pPr>
      <w:r>
        <w:t>4.2.112. На внутрицеховой подстанции установка КТП или трансформаторов должна быть выполнена с соблюдением следующих требований:</w:t>
      </w:r>
    </w:p>
    <w:p w14:paraId="67EE7A70" w14:textId="77777777" w:rsidR="00850274" w:rsidRDefault="00850274">
      <w:pPr>
        <w:ind w:firstLine="225"/>
        <w:jc w:val="both"/>
      </w:pPr>
    </w:p>
    <w:p w14:paraId="42DC04A3" w14:textId="77777777" w:rsidR="00850274" w:rsidRDefault="00850274">
      <w:pPr>
        <w:ind w:firstLine="225"/>
        <w:jc w:val="both"/>
      </w:pPr>
      <w:r>
        <w:t>1. На каждой открыто установленной внутрицеховой подстанции могут быть применены масляные трансформаторы с суммарной мощностью до 3,2 MB·А. Расстояние в свету между масляными трансформаторами разных КТП, а также между огражденными камерами масляных трансформаторов должно быть не менее 10 м.</w:t>
      </w:r>
    </w:p>
    <w:p w14:paraId="0DAAB4EA" w14:textId="77777777" w:rsidR="00850274" w:rsidRDefault="00850274">
      <w:pPr>
        <w:ind w:firstLine="225"/>
        <w:jc w:val="both"/>
      </w:pPr>
    </w:p>
    <w:p w14:paraId="68EB245C" w14:textId="77777777" w:rsidR="00850274" w:rsidRDefault="00850274">
      <w:pPr>
        <w:ind w:firstLine="225"/>
        <w:jc w:val="both"/>
      </w:pPr>
      <w:r>
        <w:t>2. В одном помещении внутрицеховой подстанции рекомендуется устанавливать одну КТП (допускается установка не более трех КТП) с масляными трансформаторами суммарной мощностью не более 6,5 MB·A.</w:t>
      </w:r>
    </w:p>
    <w:p w14:paraId="1FDED5D5" w14:textId="77777777" w:rsidR="00850274" w:rsidRDefault="00850274">
      <w:pPr>
        <w:ind w:firstLine="225"/>
        <w:jc w:val="both"/>
      </w:pPr>
    </w:p>
    <w:p w14:paraId="42BE223F" w14:textId="77777777" w:rsidR="00850274" w:rsidRDefault="00850274">
      <w:pPr>
        <w:ind w:firstLine="225"/>
        <w:jc w:val="both"/>
      </w:pPr>
      <w:r>
        <w:t>При внутрицеховом расположении закрытой камеры масляного трансформатора масса масла должна быть не более 6,5 т.</w:t>
      </w:r>
    </w:p>
    <w:p w14:paraId="1334AADF" w14:textId="77777777" w:rsidR="00850274" w:rsidRDefault="00850274">
      <w:pPr>
        <w:ind w:firstLine="225"/>
        <w:jc w:val="both"/>
      </w:pPr>
    </w:p>
    <w:p w14:paraId="668BFAA3" w14:textId="77777777" w:rsidR="00850274" w:rsidRDefault="00850274">
      <w:pPr>
        <w:ind w:firstLine="225"/>
        <w:jc w:val="both"/>
      </w:pPr>
      <w:r>
        <w:t>Расстояние между отдельными помещениями разных КТП или между закрытыми камерами масляных трансформаторов, расположенных внутри производственного здания, не нормируется.</w:t>
      </w:r>
    </w:p>
    <w:p w14:paraId="231B1FF3" w14:textId="77777777" w:rsidR="00850274" w:rsidRDefault="00850274">
      <w:pPr>
        <w:ind w:firstLine="225"/>
        <w:jc w:val="both"/>
      </w:pPr>
    </w:p>
    <w:p w14:paraId="62A573DC" w14:textId="77777777" w:rsidR="00850274" w:rsidRDefault="00850274">
      <w:pPr>
        <w:ind w:firstLine="225"/>
        <w:jc w:val="both"/>
      </w:pPr>
      <w:r>
        <w:t>Ограждающие конструкции помещения внутрицеховой подстанции, в которых устанавливаются КТП с масляными трансформаторами, а также закрытых камер масляных трансформаторов и аппаратов с количеством масла 60 кг и более, должны быть выполнены из несгораемых материалов с пределом огнестойкости не менее 0,75 ч.</w:t>
      </w:r>
    </w:p>
    <w:p w14:paraId="005A9CD0" w14:textId="77777777" w:rsidR="00850274" w:rsidRDefault="00850274">
      <w:pPr>
        <w:ind w:firstLine="225"/>
        <w:jc w:val="both"/>
      </w:pPr>
    </w:p>
    <w:p w14:paraId="2F3E7B88" w14:textId="77777777" w:rsidR="00850274" w:rsidRDefault="00850274">
      <w:pPr>
        <w:ind w:firstLine="225"/>
        <w:jc w:val="both"/>
      </w:pPr>
      <w:r>
        <w:t>Требования п. 2 распространяются также на пристроенные и встроенные подстанции, имеющие выкатку масляного трансформатора внутрь здания.</w:t>
      </w:r>
    </w:p>
    <w:p w14:paraId="0B15CB15" w14:textId="77777777" w:rsidR="00850274" w:rsidRDefault="00850274">
      <w:pPr>
        <w:ind w:firstLine="225"/>
        <w:jc w:val="both"/>
      </w:pPr>
    </w:p>
    <w:p w14:paraId="5E1C88BE" w14:textId="77777777" w:rsidR="00850274" w:rsidRDefault="00850274">
      <w:pPr>
        <w:ind w:firstLine="225"/>
        <w:jc w:val="both"/>
      </w:pPr>
      <w:r>
        <w:t>3. Суммарная мощность масляных трансформаторов внутрицеховой подстанции, установленных на втором этаже, должна быть не более 1 MB·A.</w:t>
      </w:r>
    </w:p>
    <w:p w14:paraId="07B6CFFF" w14:textId="77777777" w:rsidR="00850274" w:rsidRDefault="00850274">
      <w:pPr>
        <w:ind w:firstLine="225"/>
        <w:jc w:val="both"/>
      </w:pPr>
    </w:p>
    <w:p w14:paraId="0B561D7E" w14:textId="77777777" w:rsidR="00850274" w:rsidRDefault="00850274">
      <w:pPr>
        <w:ind w:firstLine="225"/>
        <w:jc w:val="both"/>
      </w:pPr>
      <w:r>
        <w:t>Установка КТП с масляными трансформаторами и масляных трансформаторов выше второго этажа не допускается.</w:t>
      </w:r>
    </w:p>
    <w:p w14:paraId="01B61291" w14:textId="77777777" w:rsidR="00850274" w:rsidRDefault="00850274">
      <w:pPr>
        <w:ind w:firstLine="225"/>
        <w:jc w:val="both"/>
      </w:pPr>
    </w:p>
    <w:p w14:paraId="40F2E319" w14:textId="77777777" w:rsidR="00850274" w:rsidRDefault="00850274">
      <w:pPr>
        <w:ind w:firstLine="225"/>
        <w:jc w:val="both"/>
      </w:pPr>
      <w:r>
        <w:t>4. Для внутрицеховых подстанций с трансформаторами сухими или с негорючим жидким (твердым) диэлектриком их мощность, количество, расстояния между ними, а также этаж их установки не ограничиваются.</w:t>
      </w:r>
    </w:p>
    <w:p w14:paraId="40FF062F" w14:textId="77777777" w:rsidR="00850274" w:rsidRDefault="00850274">
      <w:pPr>
        <w:ind w:firstLine="225"/>
        <w:jc w:val="both"/>
      </w:pPr>
    </w:p>
    <w:p w14:paraId="129D0A3A" w14:textId="77777777" w:rsidR="00850274" w:rsidRDefault="00850274">
      <w:pPr>
        <w:ind w:firstLine="225"/>
        <w:jc w:val="both"/>
      </w:pPr>
      <w:r>
        <w:t>4.2.113. Под каждым масляным трансформатором и аппаратом с массой масла 60 кг и более должен быть устроен маслоприемник в соответствии с требованиями 4.2.101, п. 2, как для трансформаторов  и аппаратов с массой масла более 600 кг.</w:t>
      </w:r>
    </w:p>
    <w:p w14:paraId="2D9DFBAF" w14:textId="77777777" w:rsidR="00850274" w:rsidRDefault="00850274">
      <w:pPr>
        <w:ind w:firstLine="225"/>
        <w:jc w:val="both"/>
      </w:pPr>
    </w:p>
    <w:p w14:paraId="20CD2D49" w14:textId="77777777" w:rsidR="00850274" w:rsidRDefault="00850274">
      <w:pPr>
        <w:ind w:firstLine="225"/>
        <w:jc w:val="both"/>
      </w:pPr>
      <w:r>
        <w:t>4.2.114. Выключатели, устанавливаемые на внутрицеховых подстанциях, должны быть, как правило, безмасляные или малообъемные масляные.</w:t>
      </w:r>
    </w:p>
    <w:p w14:paraId="7A4F12A5" w14:textId="77777777" w:rsidR="00850274" w:rsidRDefault="00850274">
      <w:pPr>
        <w:ind w:firstLine="225"/>
        <w:jc w:val="both"/>
      </w:pPr>
    </w:p>
    <w:p w14:paraId="468B4EEF" w14:textId="77777777" w:rsidR="00850274" w:rsidRDefault="00850274">
      <w:pPr>
        <w:ind w:firstLine="225"/>
        <w:jc w:val="both"/>
      </w:pPr>
      <w:r>
        <w:t>Установка боковых масляных выключателей допускается только в закрытых камерах при соблюдении следующих условий:</w:t>
      </w:r>
    </w:p>
    <w:p w14:paraId="695FFE90" w14:textId="77777777" w:rsidR="00850274" w:rsidRDefault="00850274">
      <w:pPr>
        <w:ind w:firstLine="225"/>
        <w:jc w:val="both"/>
      </w:pPr>
    </w:p>
    <w:p w14:paraId="22B5CF0E" w14:textId="77777777" w:rsidR="00850274" w:rsidRDefault="00850274">
      <w:pPr>
        <w:ind w:firstLine="225"/>
        <w:jc w:val="both"/>
      </w:pPr>
      <w:r>
        <w:t>1. Количество выключателей должно быть не более трех.</w:t>
      </w:r>
    </w:p>
    <w:p w14:paraId="33D4FF6A" w14:textId="77777777" w:rsidR="00850274" w:rsidRDefault="00850274">
      <w:pPr>
        <w:ind w:firstLine="225"/>
        <w:jc w:val="both"/>
      </w:pPr>
    </w:p>
    <w:p w14:paraId="0D57493F" w14:textId="77777777" w:rsidR="00850274" w:rsidRDefault="00850274">
      <w:pPr>
        <w:ind w:firstLine="225"/>
        <w:jc w:val="both"/>
      </w:pPr>
      <w:r>
        <w:t>2. Масса масла в каждом выключателе должна быть не более 60 кг.</w:t>
      </w:r>
    </w:p>
    <w:p w14:paraId="68A1B127" w14:textId="77777777" w:rsidR="00850274" w:rsidRDefault="00850274">
      <w:pPr>
        <w:ind w:firstLine="225"/>
        <w:jc w:val="both"/>
      </w:pPr>
    </w:p>
    <w:p w14:paraId="1E161902" w14:textId="77777777" w:rsidR="00850274" w:rsidRDefault="00850274">
      <w:pPr>
        <w:ind w:firstLine="450"/>
        <w:jc w:val="both"/>
      </w:pPr>
      <w:r>
        <w:t>4.2.115. При устройстве вентиляции камер трансформаторов на подстанциях, размещаемых в производственных помещениях с нормальной средой, разрешается забирать воздух непосредственно из цеха.</w:t>
      </w:r>
    </w:p>
    <w:p w14:paraId="50CA3486" w14:textId="77777777" w:rsidR="00850274" w:rsidRDefault="00850274">
      <w:pPr>
        <w:ind w:firstLine="225"/>
        <w:jc w:val="both"/>
      </w:pPr>
    </w:p>
    <w:p w14:paraId="784DC780" w14:textId="77777777" w:rsidR="00850274" w:rsidRDefault="00850274">
      <w:pPr>
        <w:ind w:firstLine="225"/>
        <w:jc w:val="both"/>
      </w:pPr>
      <w:r>
        <w:t>Для вентиляции камер трансформаторов, размещаемых в помещениях с воздухом, содержащим пыль либо токопроводящие или разъедающие смеси, воздух должен забираться извне или очищаться фильтрами.</w:t>
      </w:r>
    </w:p>
    <w:p w14:paraId="5AEB7CFF" w14:textId="77777777" w:rsidR="00850274" w:rsidRDefault="00850274">
      <w:pPr>
        <w:ind w:firstLine="225"/>
        <w:jc w:val="both"/>
      </w:pPr>
    </w:p>
    <w:p w14:paraId="17273A73" w14:textId="77777777" w:rsidR="00850274" w:rsidRDefault="00850274">
      <w:pPr>
        <w:ind w:firstLine="225"/>
        <w:jc w:val="both"/>
      </w:pPr>
      <w:r>
        <w:t>В зданиях с несгораемыми перекрытиями отвод воздуха из камер трансформаторов разрешается непосредственно в цех.</w:t>
      </w:r>
    </w:p>
    <w:p w14:paraId="56FA1243" w14:textId="77777777" w:rsidR="00850274" w:rsidRDefault="00850274">
      <w:pPr>
        <w:ind w:firstLine="225"/>
        <w:jc w:val="both"/>
      </w:pPr>
    </w:p>
    <w:p w14:paraId="529B6EED" w14:textId="77777777" w:rsidR="00850274" w:rsidRDefault="00850274">
      <w:pPr>
        <w:ind w:firstLine="225"/>
        <w:jc w:val="both"/>
      </w:pPr>
      <w:r>
        <w:t>В зданиях с трудносгораемыми перекрытиями выпуск воздуха из камер трансформаторов должен производиться по вытяжным шахтам, выведенным выше кровли здания не менее чем на 1 м и выполненным в соответствии с 4.2.245.</w:t>
      </w:r>
    </w:p>
    <w:p w14:paraId="2FFB6B17" w14:textId="77777777" w:rsidR="00850274" w:rsidRDefault="00850274">
      <w:pPr>
        <w:ind w:firstLine="225"/>
        <w:jc w:val="both"/>
      </w:pPr>
    </w:p>
    <w:p w14:paraId="5B4827E5" w14:textId="77777777" w:rsidR="00850274" w:rsidRDefault="00850274">
      <w:pPr>
        <w:ind w:firstLine="225"/>
        <w:jc w:val="both"/>
      </w:pPr>
      <w:r>
        <w:t>4.2.116. В случае применения искусственной вентиляции камер трансформаторов автоматическое отключение вентиляционного устройства одновременно с отключением трансформатора может не предусматриваться.</w:t>
      </w:r>
    </w:p>
    <w:p w14:paraId="7A2F7486" w14:textId="77777777" w:rsidR="00850274" w:rsidRDefault="00850274">
      <w:pPr>
        <w:ind w:firstLine="225"/>
        <w:jc w:val="both"/>
      </w:pPr>
    </w:p>
    <w:p w14:paraId="09962DF2" w14:textId="77777777" w:rsidR="00850274" w:rsidRDefault="00850274">
      <w:pPr>
        <w:ind w:firstLine="225"/>
        <w:jc w:val="both"/>
      </w:pPr>
      <w:r>
        <w:t>4.2.117. При установке КТП в отдельных помещениях вентиляция трансформаторов должна отвечать требованиям, приведенным в 4.2.102.</w:t>
      </w:r>
    </w:p>
    <w:p w14:paraId="616D5ABA" w14:textId="77777777" w:rsidR="00850274" w:rsidRDefault="00850274">
      <w:pPr>
        <w:ind w:firstLine="225"/>
        <w:jc w:val="both"/>
      </w:pPr>
    </w:p>
    <w:p w14:paraId="3B3E8C27" w14:textId="77777777" w:rsidR="00850274" w:rsidRDefault="00850274">
      <w:pPr>
        <w:ind w:firstLine="225"/>
        <w:jc w:val="both"/>
      </w:pPr>
      <w:r>
        <w:t>4.2.118. Полы подстанции должны быть не ниже уровня пола цеха; пол в помещении для КРУ и КТП должен быть рассчитан на частое перемещение тележек без повреждения его поверхности.</w:t>
      </w:r>
    </w:p>
    <w:p w14:paraId="6993944C" w14:textId="77777777" w:rsidR="00850274" w:rsidRDefault="00850274">
      <w:pPr>
        <w:ind w:firstLine="225"/>
        <w:jc w:val="both"/>
      </w:pPr>
    </w:p>
    <w:p w14:paraId="5DAD2989" w14:textId="77777777" w:rsidR="00850274" w:rsidRDefault="00850274">
      <w:pPr>
        <w:ind w:firstLine="225"/>
        <w:jc w:val="both"/>
      </w:pPr>
      <w:r>
        <w:t>4.2.119. Двери камер маслонаполненных силовых трансформаторов и баковых выключателей должны иметь предел огнестойкости не менее 0,6 ч.</w:t>
      </w:r>
    </w:p>
    <w:p w14:paraId="571F4542" w14:textId="77777777" w:rsidR="00850274" w:rsidRDefault="00850274">
      <w:pPr>
        <w:ind w:firstLine="225"/>
        <w:jc w:val="both"/>
      </w:pPr>
    </w:p>
    <w:p w14:paraId="65B0E2AB" w14:textId="77777777" w:rsidR="00850274" w:rsidRDefault="00850274">
      <w:pPr>
        <w:ind w:firstLine="225"/>
        <w:jc w:val="both"/>
      </w:pPr>
      <w:r>
        <w:t>4.2.120. При расположении подстанции в непосредственной близости от путей внутрицехового транспорта или крановых путей, подъемно-транспортных механизмов должны быть приняты меры для защиты подстанций от случайных повреждений (световая сигнализация, отбойные тумбы).</w:t>
      </w:r>
    </w:p>
    <w:p w14:paraId="4DF4B753" w14:textId="77777777" w:rsidR="00850274" w:rsidRDefault="00850274">
      <w:pPr>
        <w:ind w:firstLine="225"/>
        <w:jc w:val="both"/>
      </w:pPr>
    </w:p>
    <w:p w14:paraId="4029D8FF" w14:textId="77777777" w:rsidR="00850274" w:rsidRDefault="00850274">
      <w:pPr>
        <w:ind w:firstLine="225"/>
        <w:jc w:val="both"/>
      </w:pPr>
      <w:r>
        <w:t>Как правило, КРУ и КТП следует размещать в пределах "мертвой зоны" работы этих механизмов.</w:t>
      </w:r>
    </w:p>
    <w:p w14:paraId="2076936B" w14:textId="77777777" w:rsidR="00850274" w:rsidRDefault="00850274">
      <w:pPr>
        <w:ind w:firstLine="225"/>
        <w:jc w:val="both"/>
      </w:pPr>
    </w:p>
    <w:p w14:paraId="00022F1D" w14:textId="77777777" w:rsidR="00850274" w:rsidRDefault="00850274">
      <w:pPr>
        <w:ind w:firstLine="225"/>
        <w:jc w:val="both"/>
      </w:pPr>
      <w:r>
        <w:t>В цехах с интенсивным движением внутризаводского транспорта, а также при насыщенности цеха оборудованием, материалами и готовыми изделиями КРУ и КТП рекомендуется ограждать. При этом внутри ограждений должны быть выдержаны проходы шириной не менее приведенной в 4.2.122.</w:t>
      </w:r>
    </w:p>
    <w:p w14:paraId="6ED62AB2" w14:textId="77777777" w:rsidR="00850274" w:rsidRDefault="00850274">
      <w:pPr>
        <w:ind w:firstLine="225"/>
        <w:jc w:val="both"/>
      </w:pPr>
    </w:p>
    <w:p w14:paraId="2930F397" w14:textId="77777777" w:rsidR="00850274" w:rsidRDefault="00850274">
      <w:pPr>
        <w:ind w:firstLine="225"/>
        <w:jc w:val="both"/>
      </w:pPr>
      <w:r>
        <w:t>4.2.121. Ширина прохода вдоль КРУ и КТП, а также вдоль стен подстанции, имеющих двери или вентиляционные отверстия, должна быть не менее 1 м; кроме того, должна быть обеспечена возможность выкатки трансформаторов и других аппаратов.</w:t>
      </w:r>
    </w:p>
    <w:p w14:paraId="55FDB21C" w14:textId="77777777" w:rsidR="00850274" w:rsidRDefault="00850274">
      <w:pPr>
        <w:ind w:firstLine="225"/>
        <w:jc w:val="both"/>
      </w:pPr>
    </w:p>
    <w:p w14:paraId="00A6B63D" w14:textId="77777777" w:rsidR="00850274" w:rsidRDefault="00850274">
      <w:pPr>
        <w:ind w:firstLine="225"/>
        <w:jc w:val="both"/>
      </w:pPr>
      <w:r>
        <w:t>4.2.122. Ширина прохода для управления и ремонта КРУ выкатного типа и КТП должна обеспечивать удобство обслуживания, перемещения и разворота оборудования и его ремонта.</w:t>
      </w:r>
    </w:p>
    <w:p w14:paraId="16AA0260" w14:textId="77777777" w:rsidR="00850274" w:rsidRDefault="00850274">
      <w:pPr>
        <w:ind w:firstLine="225"/>
        <w:jc w:val="both"/>
      </w:pPr>
    </w:p>
    <w:p w14:paraId="1329E9E8" w14:textId="77777777" w:rsidR="00850274" w:rsidRDefault="00850274">
      <w:pPr>
        <w:ind w:firstLine="225"/>
        <w:jc w:val="both"/>
      </w:pPr>
      <w:r>
        <w:t>При установке КРУ и КТП в отдельных помещениях ширина прохода должна определяться, исходя из следующих условий:</w:t>
      </w:r>
    </w:p>
    <w:p w14:paraId="49FF1DC5" w14:textId="77777777" w:rsidR="00850274" w:rsidRDefault="00850274">
      <w:pPr>
        <w:ind w:firstLine="225"/>
        <w:jc w:val="both"/>
      </w:pPr>
    </w:p>
    <w:p w14:paraId="5B25DE67" w14:textId="77777777" w:rsidR="00850274" w:rsidRDefault="00850274">
      <w:pPr>
        <w:ind w:firstLine="225"/>
        <w:jc w:val="both"/>
      </w:pPr>
      <w:r>
        <w:t>1) для однорядного исполнения - длина тележки КРУ плюс не менее 0,6 м;</w:t>
      </w:r>
    </w:p>
    <w:p w14:paraId="56D1F0AE" w14:textId="77777777" w:rsidR="00850274" w:rsidRDefault="00850274">
      <w:pPr>
        <w:ind w:firstLine="225"/>
        <w:jc w:val="both"/>
      </w:pPr>
    </w:p>
    <w:p w14:paraId="4F0B2631" w14:textId="77777777" w:rsidR="00850274" w:rsidRDefault="00850274">
      <w:pPr>
        <w:ind w:firstLine="225"/>
        <w:jc w:val="both"/>
      </w:pPr>
      <w:r>
        <w:t>2) для двухрядного исполнения - длина тележки КРУ плюс не менее 0,8 м.</w:t>
      </w:r>
    </w:p>
    <w:p w14:paraId="79C4FD9D" w14:textId="77777777" w:rsidR="00850274" w:rsidRDefault="00850274">
      <w:pPr>
        <w:ind w:firstLine="225"/>
        <w:jc w:val="both"/>
      </w:pPr>
    </w:p>
    <w:p w14:paraId="15426BBF" w14:textId="77777777" w:rsidR="00850274" w:rsidRDefault="00850274">
      <w:pPr>
        <w:ind w:firstLine="225"/>
        <w:jc w:val="both"/>
      </w:pPr>
      <w:r>
        <w:t>Во всех случаях ширина прохода должна быть не менее приведенной в 4.2.86 (при этом сужение прохода напротив выкатываемых тележек запрещается) и не менее размера тележки по диагонали.</w:t>
      </w:r>
    </w:p>
    <w:p w14:paraId="302C2DAB" w14:textId="77777777" w:rsidR="00850274" w:rsidRDefault="00850274">
      <w:pPr>
        <w:ind w:firstLine="225"/>
        <w:jc w:val="both"/>
      </w:pPr>
    </w:p>
    <w:p w14:paraId="29E0C433" w14:textId="77777777" w:rsidR="00850274" w:rsidRDefault="00850274">
      <w:pPr>
        <w:ind w:firstLine="225"/>
        <w:jc w:val="both"/>
      </w:pPr>
      <w:r>
        <w:t>При наличии прохода с задней стороны КРУ и КТП для их осмотра ширина его должна быть не менее 0,8 м; допускаются отдельные местные сужения не более чем на 0,2 м.</w:t>
      </w:r>
    </w:p>
    <w:p w14:paraId="2ED3B285" w14:textId="77777777" w:rsidR="00850274" w:rsidRDefault="00850274">
      <w:pPr>
        <w:ind w:firstLine="225"/>
        <w:jc w:val="both"/>
      </w:pPr>
    </w:p>
    <w:p w14:paraId="0A745191" w14:textId="77777777" w:rsidR="00850274" w:rsidRDefault="00850274">
      <w:pPr>
        <w:ind w:firstLine="225"/>
        <w:jc w:val="both"/>
      </w:pPr>
      <w:r>
        <w:t>При открытой установке КРУ и КТП в производственных помещениях ширина свободного прохода должна определяться расположением производственного оборудования, обеспечивать возможность транспортирования наиболее крупных элементов КРУ и КТП и во всяком случае должна быть не менее 1 м.</w:t>
      </w:r>
    </w:p>
    <w:p w14:paraId="2B69D276" w14:textId="77777777" w:rsidR="00850274" w:rsidRDefault="00850274">
      <w:pPr>
        <w:ind w:firstLine="225"/>
        <w:jc w:val="both"/>
      </w:pPr>
    </w:p>
    <w:p w14:paraId="15BBC7D8" w14:textId="77777777" w:rsidR="00850274" w:rsidRDefault="00850274">
      <w:pPr>
        <w:ind w:firstLine="225"/>
        <w:jc w:val="both"/>
      </w:pPr>
      <w:r>
        <w:t>4.2.123. Высота помещения должна быть не менее высоты КРУ (КТП), считая от выступающих частей шкафов, плюс 0,8 м до потолка и 0,3 м до балок. Допускается меньшая высота помещения, если при этом обеспечиваются удобство и безопасность замены, ремонта и наладки оборудования КРУ (КТП).</w:t>
      </w:r>
    </w:p>
    <w:p w14:paraId="5FEE6E2D" w14:textId="77777777" w:rsidR="00850274" w:rsidRDefault="00850274">
      <w:pPr>
        <w:ind w:firstLine="225"/>
        <w:jc w:val="both"/>
      </w:pPr>
    </w:p>
    <w:p w14:paraId="5905A3D7" w14:textId="77777777" w:rsidR="00850274" w:rsidRDefault="00850274">
      <w:pPr>
        <w:ind w:firstLine="225"/>
        <w:jc w:val="both"/>
      </w:pPr>
      <w:r>
        <w:t>4.2.124. Расчетные нагрузки на перекрытия помещений по пути транспортировки КРУ (КТП) должны приниматься с учетом массы наиболее тяжелой части устройства (например, трансформатора), а проемы должны соответствовать габаритам транспортируемых частей.</w:t>
      </w:r>
    </w:p>
    <w:p w14:paraId="486B53BC" w14:textId="77777777" w:rsidR="00850274" w:rsidRDefault="00850274">
      <w:pPr>
        <w:ind w:firstLine="225"/>
        <w:jc w:val="both"/>
      </w:pPr>
    </w:p>
    <w:p w14:paraId="58782AF6" w14:textId="77777777" w:rsidR="00850274" w:rsidRDefault="00850274">
      <w:pPr>
        <w:ind w:firstLine="225"/>
        <w:jc w:val="both"/>
      </w:pPr>
    </w:p>
    <w:p w14:paraId="15150D24" w14:textId="77777777" w:rsidR="00850274" w:rsidRDefault="00850274">
      <w:pPr>
        <w:ind w:firstLine="225"/>
        <w:jc w:val="both"/>
      </w:pPr>
    </w:p>
    <w:p w14:paraId="63A5D586" w14:textId="77777777" w:rsidR="00850274" w:rsidRDefault="00850274">
      <w:pPr>
        <w:pStyle w:val="Heading"/>
        <w:jc w:val="center"/>
      </w:pPr>
      <w:r>
        <w:t>СТОЛБОВЫЕ (МАЧТОВЫЕ) ТРАНСФОРМАТОРНЫЕ ПОДСТАНЦИИ</w:t>
      </w:r>
    </w:p>
    <w:p w14:paraId="6BFD5F67" w14:textId="77777777" w:rsidR="00850274" w:rsidRDefault="00850274">
      <w:pPr>
        <w:pStyle w:val="Heading"/>
        <w:jc w:val="center"/>
      </w:pPr>
    </w:p>
    <w:p w14:paraId="7241D792" w14:textId="77777777" w:rsidR="00850274" w:rsidRDefault="00850274">
      <w:pPr>
        <w:pStyle w:val="Heading"/>
        <w:jc w:val="center"/>
      </w:pPr>
    </w:p>
    <w:p w14:paraId="62F7DE45" w14:textId="77777777" w:rsidR="00850274" w:rsidRDefault="00850274">
      <w:pPr>
        <w:ind w:firstLine="225"/>
        <w:jc w:val="both"/>
      </w:pPr>
      <w:r>
        <w:t>4.2.125. Правила, приведенные в 4.2.126-4.2.134, распространяются на столбовые подстанции до 35 кВ мощностью не более 0,4 МВ·А.</w:t>
      </w:r>
    </w:p>
    <w:p w14:paraId="5A16DC00" w14:textId="77777777" w:rsidR="00850274" w:rsidRDefault="00850274">
      <w:pPr>
        <w:ind w:firstLine="225"/>
        <w:jc w:val="both"/>
      </w:pPr>
    </w:p>
    <w:p w14:paraId="3A02CB29" w14:textId="77777777" w:rsidR="00850274" w:rsidRDefault="00850274">
      <w:pPr>
        <w:ind w:firstLine="225"/>
        <w:jc w:val="both"/>
      </w:pPr>
      <w:r>
        <w:t>4.2.126. Присоединение трансформатора к сети высшего напряжения должно осуществляться при помощи предохранителей и разъединителя, управляемого с земли. Привод разъединителя должен запираться на замок. Разъединитель, как правило, должен быть установлен на концевой опоре ВЛ.</w:t>
      </w:r>
    </w:p>
    <w:p w14:paraId="1838B199" w14:textId="77777777" w:rsidR="00850274" w:rsidRDefault="00850274">
      <w:pPr>
        <w:ind w:firstLine="225"/>
        <w:jc w:val="both"/>
      </w:pPr>
    </w:p>
    <w:p w14:paraId="5201FBEB" w14:textId="77777777" w:rsidR="00850274" w:rsidRDefault="00850274">
      <w:pPr>
        <w:ind w:firstLine="225"/>
        <w:jc w:val="both"/>
      </w:pPr>
      <w:r>
        <w:t>4.2.127. Трансформатор должен быть установлен на высоте не менее 4,5 м, считая от земли до токоведущих частей. Для обслуживания подстанций на высоте не менее 3 м должна быть устроена площадка с перилами. Для подъема на площадку рекомендуется применять лестницы с устройством, сблокированным с разъединителем и запрещающим подъем по лестнице при включенном разъединителе.</w:t>
      </w:r>
    </w:p>
    <w:p w14:paraId="312A4F32" w14:textId="77777777" w:rsidR="00850274" w:rsidRDefault="00850274">
      <w:pPr>
        <w:ind w:firstLine="225"/>
        <w:jc w:val="both"/>
      </w:pPr>
    </w:p>
    <w:p w14:paraId="3F2D0F6D" w14:textId="77777777" w:rsidR="00850274" w:rsidRDefault="00850274">
      <w:pPr>
        <w:ind w:firstLine="225"/>
        <w:jc w:val="both"/>
      </w:pPr>
      <w:r>
        <w:t>Для подстанций, расположенных на одностоечных опорах, устройство площадок и лестниц не обязательно.</w:t>
      </w:r>
    </w:p>
    <w:p w14:paraId="3EB58F68" w14:textId="77777777" w:rsidR="00850274" w:rsidRDefault="00850274">
      <w:pPr>
        <w:ind w:firstLine="225"/>
        <w:jc w:val="both"/>
      </w:pPr>
    </w:p>
    <w:p w14:paraId="564B5535" w14:textId="77777777" w:rsidR="00850274" w:rsidRDefault="00850274">
      <w:pPr>
        <w:ind w:firstLine="225"/>
        <w:jc w:val="both"/>
      </w:pPr>
      <w:r>
        <w:t>4.2.128. Части, остающиеся под напряжением при отключенном положении разъединителя, должны находиться на высоте не менее 2,5 м от уровня площадки обслуживания для подстанций 10 кВ и не менее 3,1 м для подстанций 35 кВ. Положение разъединителя должно быть видно с площадки. Разъединитель должен иметь заземляющие ножи со стороны трансформатора.</w:t>
      </w:r>
    </w:p>
    <w:p w14:paraId="2310B696" w14:textId="77777777" w:rsidR="00850274" w:rsidRDefault="00850274">
      <w:pPr>
        <w:ind w:firstLine="225"/>
        <w:jc w:val="both"/>
      </w:pPr>
    </w:p>
    <w:p w14:paraId="53395449" w14:textId="77777777" w:rsidR="00850274" w:rsidRDefault="00850274">
      <w:pPr>
        <w:ind w:firstLine="225"/>
        <w:jc w:val="both"/>
      </w:pPr>
      <w:r>
        <w:t>4.2.129. Щиток низшего напряжения подстанции должен быть заключен в шкаф. Для отключения трансформатора со стороны низшего напряжения должен быть установлен аппарат, обеспечивающий видимый разрыв.</w:t>
      </w:r>
    </w:p>
    <w:p w14:paraId="59634C69" w14:textId="77777777" w:rsidR="00850274" w:rsidRDefault="00850274">
      <w:pPr>
        <w:ind w:firstLine="225"/>
        <w:jc w:val="both"/>
      </w:pPr>
    </w:p>
    <w:p w14:paraId="51773475" w14:textId="77777777" w:rsidR="00850274" w:rsidRDefault="00850274">
      <w:pPr>
        <w:ind w:firstLine="225"/>
        <w:jc w:val="both"/>
      </w:pPr>
      <w:r>
        <w:t>4.2.130. Электропроводка между трансформатором и щитком, а также между щитком и ВЛ низшего напряжения должна быть защищена от механических повреждений (трубой, швеллером и т. п.) и выполняться в соответствии с требованиями, приведенными в гл. 2.1.</w:t>
      </w:r>
    </w:p>
    <w:p w14:paraId="65243DF3" w14:textId="77777777" w:rsidR="00850274" w:rsidRDefault="00850274">
      <w:pPr>
        <w:ind w:firstLine="225"/>
        <w:jc w:val="both"/>
      </w:pPr>
    </w:p>
    <w:p w14:paraId="3A697E20" w14:textId="77777777" w:rsidR="00850274" w:rsidRDefault="00850274">
      <w:pPr>
        <w:ind w:firstLine="225"/>
        <w:jc w:val="both"/>
      </w:pPr>
      <w:r>
        <w:t>4.2.131. Расстояние от земли до изоляторов вывода на ВЛ до 1 кВ должно быть не менее 4 м.</w:t>
      </w:r>
    </w:p>
    <w:p w14:paraId="7C186C36" w14:textId="77777777" w:rsidR="00850274" w:rsidRDefault="00850274">
      <w:pPr>
        <w:ind w:firstLine="225"/>
        <w:jc w:val="both"/>
      </w:pPr>
    </w:p>
    <w:p w14:paraId="4FFC449C" w14:textId="77777777" w:rsidR="00850274" w:rsidRDefault="00850274">
      <w:pPr>
        <w:ind w:firstLine="225"/>
        <w:jc w:val="both"/>
      </w:pPr>
      <w:r>
        <w:t>4.2.132. По условию пожарной безопасности подстанция должна быть расположена на расстоянии не менее 3 м от зданий I, II и III степеней огнестойкости и 5 м от зданий IV и V степеней огнестойкости.</w:t>
      </w:r>
    </w:p>
    <w:p w14:paraId="1BE0EB37" w14:textId="77777777" w:rsidR="00850274" w:rsidRDefault="00850274">
      <w:pPr>
        <w:ind w:firstLine="225"/>
        <w:jc w:val="both"/>
      </w:pPr>
    </w:p>
    <w:p w14:paraId="1EAC6EF4" w14:textId="77777777" w:rsidR="00850274" w:rsidRDefault="00850274">
      <w:pPr>
        <w:ind w:firstLine="225"/>
        <w:jc w:val="both"/>
      </w:pPr>
      <w:r>
        <w:t>4.2.133. Конструкции столбовых подстанций, используемые как опоры ВЛ, должны быть анкерными или концевыми. Это требование не распространяется на одностоечные подстанции.</w:t>
      </w:r>
    </w:p>
    <w:p w14:paraId="5829558A" w14:textId="77777777" w:rsidR="00850274" w:rsidRDefault="00850274">
      <w:pPr>
        <w:ind w:firstLine="225"/>
        <w:jc w:val="both"/>
      </w:pPr>
    </w:p>
    <w:p w14:paraId="44C3733D" w14:textId="77777777" w:rsidR="00850274" w:rsidRDefault="00850274">
      <w:pPr>
        <w:ind w:firstLine="225"/>
        <w:jc w:val="both"/>
      </w:pPr>
      <w:r>
        <w:t>4.2.134. В местах возможного наезда транспорта столбовые подстанции должны быть защищены отбойными тумбами.</w:t>
      </w:r>
    </w:p>
    <w:p w14:paraId="1928B86A" w14:textId="77777777" w:rsidR="00850274" w:rsidRDefault="00850274">
      <w:pPr>
        <w:ind w:firstLine="225"/>
        <w:jc w:val="both"/>
      </w:pPr>
    </w:p>
    <w:p w14:paraId="4A377866" w14:textId="77777777" w:rsidR="00850274" w:rsidRDefault="00850274">
      <w:pPr>
        <w:ind w:firstLine="225"/>
        <w:jc w:val="both"/>
      </w:pPr>
    </w:p>
    <w:p w14:paraId="4D12BC3E" w14:textId="77777777" w:rsidR="00850274" w:rsidRDefault="00850274">
      <w:pPr>
        <w:ind w:firstLine="225"/>
        <w:jc w:val="both"/>
      </w:pPr>
    </w:p>
    <w:p w14:paraId="62CC7289" w14:textId="77777777" w:rsidR="00850274" w:rsidRDefault="00850274">
      <w:pPr>
        <w:pStyle w:val="Heading"/>
        <w:jc w:val="center"/>
      </w:pPr>
      <w:r>
        <w:t xml:space="preserve">ЗАЩИТА ОТ ГРОЗОВЫХ ПЕРЕНАПРЯЖЕНИЙ </w:t>
      </w:r>
    </w:p>
    <w:p w14:paraId="5852CDB5" w14:textId="77777777" w:rsidR="00850274" w:rsidRDefault="00850274">
      <w:pPr>
        <w:pStyle w:val="Heading"/>
        <w:jc w:val="center"/>
      </w:pPr>
    </w:p>
    <w:p w14:paraId="7BAA6DB8" w14:textId="77777777" w:rsidR="00850274" w:rsidRDefault="00850274">
      <w:pPr>
        <w:ind w:firstLine="225"/>
        <w:jc w:val="both"/>
      </w:pPr>
    </w:p>
    <w:p w14:paraId="54402B4C" w14:textId="77777777" w:rsidR="00850274" w:rsidRDefault="00850274">
      <w:pPr>
        <w:ind w:firstLine="225"/>
        <w:jc w:val="both"/>
      </w:pPr>
      <w:r>
        <w:t>4.2.135. Открытые распределительные устройства и открытые подстанции 20-500 кВ должны быть защищены от прямых ударов молнии. Выполнение защиты от прямых ударов молнии не требуется для подстанций 20 и 35 кВ с трансформаторами единичной мощностью 1,6 MB·А и менее независимо от числа грозовых часов в году, для всех ОРУ и подстанций 20 и 35 кВ в районах с числом грозовых часов в году не более 20, а также для ОРУ и подстанций 220 кВ и ниже на площадках с эквивалентным удельным сопротивлением земли в грозовой сез</w:t>
      </w:r>
      <w:r>
        <w:t>он более 2000 Ом·м при числе грозовых часов в году не более 20.</w:t>
      </w:r>
    </w:p>
    <w:p w14:paraId="3CC9DB66" w14:textId="77777777" w:rsidR="00850274" w:rsidRDefault="00850274">
      <w:pPr>
        <w:ind w:firstLine="225"/>
        <w:jc w:val="both"/>
      </w:pPr>
    </w:p>
    <w:p w14:paraId="26F2BB43" w14:textId="77777777" w:rsidR="00850274" w:rsidRDefault="00850274">
      <w:pPr>
        <w:ind w:firstLine="225"/>
        <w:jc w:val="both"/>
      </w:pPr>
      <w:r>
        <w:t>Здания ЗРУ и закрытых подстанций следует защищать от прямых ударов молнии в районах с числом грозовых часов в году более 20.</w:t>
      </w:r>
    </w:p>
    <w:p w14:paraId="4906BFB3" w14:textId="77777777" w:rsidR="00850274" w:rsidRDefault="00850274">
      <w:pPr>
        <w:ind w:firstLine="225"/>
        <w:jc w:val="both"/>
      </w:pPr>
    </w:p>
    <w:p w14:paraId="22F4FF02" w14:textId="77777777" w:rsidR="00850274" w:rsidRDefault="00850274">
      <w:pPr>
        <w:ind w:firstLine="225"/>
        <w:jc w:val="both"/>
      </w:pPr>
      <w:r>
        <w:t>Защиту зданий ЗРУ и закрытых подстанций, имеющих металлические покрытия кровли или железобетонные несущие конструкции кровли, следует выполнять заземлением этих покрытий (конструкций). Для защиты зданий ЗРУ и закрытых подстанций, крыша которых не имеет металлических или железобетонных покрытий либо несущих конструкций или не может быть заземлена, следует устанавливать стержневые молниеотводы или молниеприемные сетки непосредственно на крыше зданий.</w:t>
      </w:r>
    </w:p>
    <w:p w14:paraId="2BE7C66C" w14:textId="77777777" w:rsidR="00850274" w:rsidRDefault="00850274">
      <w:pPr>
        <w:ind w:firstLine="225"/>
        <w:jc w:val="both"/>
      </w:pPr>
    </w:p>
    <w:p w14:paraId="75B3D6C7" w14:textId="77777777" w:rsidR="00850274" w:rsidRDefault="00850274">
      <w:pPr>
        <w:ind w:firstLine="225"/>
        <w:jc w:val="both"/>
      </w:pPr>
      <w:r>
        <w:t>Расположенные на территории подстанций здания трансформаторной башни, маслохозяйства, электролизной, синхронных компенсаторов, а также резервуары с горючими жидкостями или газами и места хранения баллонов водорода должны быть защищены от прямых ударов молнии и вторичных ее проявлений в соответствии с РД 34.21.122-87 "Инструкция по устройству молниезащиты зданий и сооружений" Минэнерго СССР.</w:t>
      </w:r>
    </w:p>
    <w:p w14:paraId="0F437D51" w14:textId="77777777" w:rsidR="00850274" w:rsidRDefault="00850274">
      <w:pPr>
        <w:ind w:firstLine="225"/>
        <w:jc w:val="both"/>
      </w:pPr>
    </w:p>
    <w:p w14:paraId="2B2B4AFE" w14:textId="77777777" w:rsidR="00850274" w:rsidRDefault="00850274">
      <w:pPr>
        <w:ind w:firstLine="225"/>
        <w:jc w:val="both"/>
      </w:pPr>
      <w:r>
        <w:t>4.2.136. Защита от прямых ударов молнии ОРУ 220 кВ и выше должна быть выполнена стержневыми молниеотводами, устанавливаемыми, как правило, на конструкциях ОРУ. Следует использовать также защитное действие высоких объектов, которые являются молниеприемниками (опоры ВЛ, прожекторные мачты, радиомачты и т. п.). Установка молниеотводов на порталах, расположенных вблизи трансформаторов или шунтирующих реакторов, допускается при выполнении требований 4.2.137.</w:t>
      </w:r>
    </w:p>
    <w:p w14:paraId="36E8BF73" w14:textId="77777777" w:rsidR="00850274" w:rsidRDefault="00850274">
      <w:pPr>
        <w:ind w:firstLine="225"/>
        <w:jc w:val="both"/>
      </w:pPr>
    </w:p>
    <w:p w14:paraId="1A057C11" w14:textId="77777777" w:rsidR="00850274" w:rsidRDefault="00850274">
      <w:pPr>
        <w:ind w:firstLine="225"/>
        <w:jc w:val="both"/>
      </w:pPr>
      <w:r>
        <w:t>На конструкциях ОРУ 110 и 150 кВ стержневые молниеотводы могут устанавливаться при эквивалентном удельном сопротивлении земли в грозовой сезон: до 1000 Ом·м - независимо от площади заземляющего контура подстанции; более 1000 и до 2000 Ом·м - при площади заземляющего контура подстанции 10 000 м</w:t>
      </w:r>
      <w:r>
        <w:rPr>
          <w:position w:val="-4"/>
          <w:sz w:val="20"/>
        </w:rPr>
        <w:pict>
          <v:shape id="_x0000_i1065" type="#_x0000_t75" style="width:7.5pt;height:13.5pt">
            <v:imagedata r:id="rId35" o:title=""/>
          </v:shape>
        </w:pict>
      </w:r>
      <w:r>
        <w:t xml:space="preserve"> и более.</w:t>
      </w:r>
    </w:p>
    <w:p w14:paraId="5F75511F" w14:textId="77777777" w:rsidR="00850274" w:rsidRDefault="00850274">
      <w:pPr>
        <w:ind w:firstLine="225"/>
        <w:jc w:val="both"/>
      </w:pPr>
    </w:p>
    <w:p w14:paraId="32B5EDE6" w14:textId="77777777" w:rsidR="00850274" w:rsidRDefault="00850274">
      <w:pPr>
        <w:ind w:firstLine="225"/>
        <w:jc w:val="both"/>
      </w:pPr>
      <w:r>
        <w:t>От стоек конструкций ОРУ 110 и 150 кВ с молниеотводами должно быть обеспечено растекание тока молнии по магистралям заземления не менее чем в двух-трех направлениях. Кроме того, должны быть установлены один-два вертикальных электрода длиной 3-5 м на расстоянии не менее длины электрода от стойки, на которой установлен молниеотвод.</w:t>
      </w:r>
    </w:p>
    <w:p w14:paraId="08747004" w14:textId="77777777" w:rsidR="00850274" w:rsidRDefault="00850274">
      <w:pPr>
        <w:ind w:firstLine="225"/>
        <w:jc w:val="both"/>
      </w:pPr>
    </w:p>
    <w:p w14:paraId="75FA0CA9" w14:textId="77777777" w:rsidR="00850274" w:rsidRDefault="00850274">
      <w:pPr>
        <w:ind w:firstLine="225"/>
        <w:jc w:val="both"/>
      </w:pPr>
      <w:r>
        <w:t>Установка молниеотводов на конструкциях ОРУ 35 кВ допускается при эквивалентном удельном сопротивлении земли в грозовой сезон: до 500 Ом·м независимо от площади заземляющего контура подстанции; более 500 и до 750 Ом·м при площади заземляющего контура подстанции 10·000 м</w:t>
      </w:r>
      <w:r>
        <w:rPr>
          <w:sz w:val="20"/>
        </w:rPr>
        <w:pict>
          <v:shape id="_x0000_i1066" type="#_x0000_t75" style="width:7.5pt;height:15.75pt">
            <v:imagedata r:id="rId36" o:title=""/>
          </v:shape>
        </w:pict>
      </w:r>
      <w:r>
        <w:t xml:space="preserve"> и более.</w:t>
      </w:r>
    </w:p>
    <w:p w14:paraId="14C4ACFA" w14:textId="77777777" w:rsidR="00850274" w:rsidRDefault="00850274">
      <w:pPr>
        <w:ind w:firstLine="225"/>
        <w:jc w:val="both"/>
      </w:pPr>
    </w:p>
    <w:p w14:paraId="582CB6C7" w14:textId="77777777" w:rsidR="00850274" w:rsidRDefault="00850274">
      <w:pPr>
        <w:ind w:firstLine="225"/>
        <w:jc w:val="both"/>
      </w:pPr>
      <w:r>
        <w:t>От стоек конструкций ОРУ 35 кВ с молниеотводами должно быть обеспечено растекание тока молнии по магистралям заземления в трех-четырех направлениях. Кроме того, должны быть установлены два-три вертикальных электрода длиной 3-5 м на расстоянии не менее длины электрода от стойки с молниеотводом.</w:t>
      </w:r>
    </w:p>
    <w:p w14:paraId="466CE6D4" w14:textId="77777777" w:rsidR="00850274" w:rsidRDefault="00850274">
      <w:pPr>
        <w:ind w:firstLine="225"/>
        <w:jc w:val="both"/>
      </w:pPr>
    </w:p>
    <w:p w14:paraId="5AE03A7E" w14:textId="77777777" w:rsidR="00850274" w:rsidRDefault="00850274">
      <w:pPr>
        <w:ind w:firstLine="225"/>
        <w:jc w:val="both"/>
      </w:pPr>
      <w:r>
        <w:t>Гирлянды подвесной изоляции на порталах ОРУ 35 кВ с тросовыми или стержневыми молниеотводами, а также на концевых опорах ВЛ 35 кВ в случае, если трос ВЛ не заводится на подстанцию, должны иметь на два изолятора больше требуемого для ОРУ 35 кВ, предназначенного для работы в районах с I степенью загрязненности атмосферы (см. 4.2.53).</w:t>
      </w:r>
    </w:p>
    <w:p w14:paraId="6730C7B1" w14:textId="77777777" w:rsidR="00850274" w:rsidRDefault="00850274">
      <w:pPr>
        <w:ind w:firstLine="225"/>
        <w:jc w:val="both"/>
      </w:pPr>
    </w:p>
    <w:p w14:paraId="5569BBEC" w14:textId="77777777" w:rsidR="00850274" w:rsidRDefault="00850274">
      <w:pPr>
        <w:ind w:firstLine="225"/>
        <w:jc w:val="both"/>
      </w:pPr>
      <w:r>
        <w:t>Расстояние по воздуху от конструкций ОРУ, на которых установлены молниеотводы, до токоведущих частей должно быть не менее длины гирлянды.</w:t>
      </w:r>
    </w:p>
    <w:p w14:paraId="545B38C8" w14:textId="77777777" w:rsidR="00850274" w:rsidRDefault="00850274">
      <w:pPr>
        <w:ind w:firstLine="225"/>
        <w:jc w:val="both"/>
      </w:pPr>
    </w:p>
    <w:p w14:paraId="4A9E27A6" w14:textId="77777777" w:rsidR="00850274" w:rsidRDefault="00850274">
      <w:pPr>
        <w:ind w:firstLine="225"/>
        <w:jc w:val="both"/>
      </w:pPr>
      <w:r>
        <w:t>4.2.137. На трансформаторных порталах, порталах шунтирующих реакторов и конструкциях ОРУ, удаленных от трансформаторов или реакторов по магистралям заземления на расстояние менее 15 м, молниеотводы могут устанавливаться при эквивалентном удельном сопротивлении земли в грозовой сезон не более 350 Ом·м и при соблюдении следующих условий:</w:t>
      </w:r>
    </w:p>
    <w:p w14:paraId="3063E0B9" w14:textId="77777777" w:rsidR="00850274" w:rsidRDefault="00850274">
      <w:pPr>
        <w:ind w:firstLine="225"/>
        <w:jc w:val="both"/>
      </w:pPr>
    </w:p>
    <w:p w14:paraId="02B0F5BF" w14:textId="77777777" w:rsidR="00850274" w:rsidRDefault="00850274">
      <w:pPr>
        <w:ind w:firstLine="225"/>
        <w:jc w:val="both"/>
      </w:pPr>
      <w:r>
        <w:t>1. Непосредственно на всех выводах обмоток 3-35 кВ трансформаторов или на расстоянии не более 5 м от них по ошиновке, включая ответвления к разрядникам, должны быть установлены вентильные разрядники.</w:t>
      </w:r>
    </w:p>
    <w:p w14:paraId="59D06060" w14:textId="77777777" w:rsidR="00850274" w:rsidRDefault="00850274">
      <w:pPr>
        <w:ind w:firstLine="225"/>
        <w:jc w:val="both"/>
      </w:pPr>
    </w:p>
    <w:p w14:paraId="2A0E215D" w14:textId="77777777" w:rsidR="00850274" w:rsidRDefault="00850274">
      <w:pPr>
        <w:ind w:firstLine="225"/>
        <w:jc w:val="both"/>
      </w:pPr>
      <w:r>
        <w:t>2. Должно быть обеспечено растекание тока молнии от стойки конструкции с молниеотводом по трем-четырем магистралям заземления.</w:t>
      </w:r>
    </w:p>
    <w:p w14:paraId="7B22B922" w14:textId="77777777" w:rsidR="00850274" w:rsidRDefault="00850274">
      <w:pPr>
        <w:ind w:firstLine="225"/>
        <w:jc w:val="both"/>
      </w:pPr>
    </w:p>
    <w:p w14:paraId="7E255112" w14:textId="77777777" w:rsidR="00850274" w:rsidRDefault="00850274">
      <w:pPr>
        <w:ind w:firstLine="225"/>
        <w:jc w:val="both"/>
      </w:pPr>
      <w:r>
        <w:t>3. На магистралях заземления, на расстоянии 3-5 м от стойки с молниеотводом, должно быть установлено два-три вертикальных электрода длиной 5 м.</w:t>
      </w:r>
    </w:p>
    <w:p w14:paraId="78A42C54" w14:textId="77777777" w:rsidR="00850274" w:rsidRDefault="00850274">
      <w:pPr>
        <w:ind w:firstLine="225"/>
        <w:jc w:val="both"/>
      </w:pPr>
    </w:p>
    <w:p w14:paraId="4D45780B" w14:textId="77777777" w:rsidR="00850274" w:rsidRDefault="00850274">
      <w:pPr>
        <w:ind w:firstLine="225"/>
        <w:jc w:val="both"/>
      </w:pPr>
      <w:r>
        <w:t>4. На подстанциях с высшим напряжением 20 и 35 кВ при установке молниеотвода на трансформаторном портале сопротивление заземляющего устройства не должно превышать 4 Ом без учета заземлителей, расположенных вне контура заземления ОРУ.</w:t>
      </w:r>
    </w:p>
    <w:p w14:paraId="7D1B1CA1" w14:textId="77777777" w:rsidR="00850274" w:rsidRDefault="00850274">
      <w:pPr>
        <w:ind w:firstLine="225"/>
        <w:jc w:val="both"/>
      </w:pPr>
    </w:p>
    <w:p w14:paraId="14263624" w14:textId="77777777" w:rsidR="00850274" w:rsidRDefault="00850274">
      <w:pPr>
        <w:ind w:firstLine="225"/>
        <w:jc w:val="both"/>
      </w:pPr>
      <w:r>
        <w:t>5. Заземляющие проводники вентильных разрядников и трансформаторов рекомендуется присоединять к заземляющему устройству подстанции поблизости один от другого или выполнять их так, чтобы место присоединения вентильного разрядника к заземляющему устройству находилось между точками присоединения заземляющих проводников портала с молниеотводом и трансформатора.</w:t>
      </w:r>
    </w:p>
    <w:p w14:paraId="18F7BB0D" w14:textId="77777777" w:rsidR="00850274" w:rsidRDefault="00850274">
      <w:pPr>
        <w:ind w:firstLine="225"/>
        <w:jc w:val="both"/>
      </w:pPr>
    </w:p>
    <w:p w14:paraId="72CFAF7F" w14:textId="77777777" w:rsidR="00850274" w:rsidRDefault="00850274">
      <w:pPr>
        <w:ind w:firstLine="225"/>
        <w:jc w:val="both"/>
      </w:pPr>
      <w:r>
        <w:t>4.2.138. Защиту от прямых ударов молнии ОРУ, на конструкциях которых установка молниеотводов не допускается или нецелесообразна по конструктивным соображениям, следует выполнять отдельно стоящими молниеотводами, имеющими обособленные заземлители с сопротивлением не более 80 Ом.</w:t>
      </w:r>
    </w:p>
    <w:p w14:paraId="248C89CF" w14:textId="77777777" w:rsidR="00850274" w:rsidRDefault="00850274">
      <w:pPr>
        <w:ind w:firstLine="225"/>
        <w:jc w:val="both"/>
      </w:pPr>
    </w:p>
    <w:p w14:paraId="3E8F889D" w14:textId="77777777" w:rsidR="00850274" w:rsidRDefault="00850274">
      <w:pPr>
        <w:ind w:firstLine="225"/>
        <w:jc w:val="both"/>
      </w:pPr>
      <w:r>
        <w:t xml:space="preserve">Расстояние </w:t>
      </w:r>
      <w:r>
        <w:rPr>
          <w:sz w:val="20"/>
        </w:rPr>
        <w:pict>
          <v:shape id="_x0000_i1067" type="#_x0000_t75" style="width:12.75pt;height:16.5pt">
            <v:imagedata r:id="rId37" o:title=""/>
          </v:shape>
        </w:pict>
      </w:r>
      <w:r>
        <w:t>, м, между обособленным заземлителем молниеотвода и заземляющим устройством ОРУ (подстанции) должно быть равным (но не менее 3 м)</w:t>
      </w:r>
    </w:p>
    <w:p w14:paraId="2378D4A4" w14:textId="77777777" w:rsidR="00850274" w:rsidRDefault="00850274">
      <w:pPr>
        <w:jc w:val="center"/>
      </w:pPr>
    </w:p>
    <w:p w14:paraId="6D8256BD" w14:textId="77777777" w:rsidR="00850274" w:rsidRDefault="00850274">
      <w:pPr>
        <w:jc w:val="center"/>
      </w:pPr>
      <w:r>
        <w:rPr>
          <w:sz w:val="20"/>
        </w:rPr>
        <w:pict>
          <v:shape id="_x0000_i1068" type="#_x0000_t75" style="width:51.75pt;height:16.5pt">
            <v:imagedata r:id="rId38" o:title=""/>
          </v:shape>
        </w:pict>
      </w:r>
    </w:p>
    <w:p w14:paraId="3C469595" w14:textId="77777777" w:rsidR="00850274" w:rsidRDefault="00850274">
      <w:pPr>
        <w:jc w:val="both"/>
      </w:pPr>
      <w:r>
        <w:t xml:space="preserve">где </w:t>
      </w:r>
      <w:r>
        <w:rPr>
          <w:position w:val="-10"/>
          <w:sz w:val="20"/>
        </w:rPr>
        <w:pict>
          <v:shape id="_x0000_i1069" type="#_x0000_t75" style="width:13.5pt;height:15.75pt">
            <v:imagedata r:id="rId39" o:title=""/>
          </v:shape>
        </w:pict>
      </w:r>
      <w:r>
        <w:t xml:space="preserve"> - импульсное сопротивление заземления, Ом, отдельно стоящего молниеотвода при импульсном токе 60 кА.</w:t>
      </w:r>
    </w:p>
    <w:p w14:paraId="7AE557F5" w14:textId="77777777" w:rsidR="00850274" w:rsidRDefault="00850274">
      <w:pPr>
        <w:ind w:firstLine="225"/>
        <w:jc w:val="both"/>
      </w:pPr>
    </w:p>
    <w:p w14:paraId="4B6C423F" w14:textId="77777777" w:rsidR="00850274" w:rsidRDefault="00850274">
      <w:pPr>
        <w:ind w:firstLine="225"/>
        <w:jc w:val="both"/>
      </w:pPr>
      <w:r>
        <w:t xml:space="preserve">Расстояние по воздуху </w:t>
      </w:r>
      <w:r>
        <w:rPr>
          <w:sz w:val="20"/>
        </w:rPr>
        <w:pict>
          <v:shape id="_x0000_i1070" type="#_x0000_t75" style="width:18pt;height:17.25pt">
            <v:imagedata r:id="rId40" o:title=""/>
          </v:shape>
        </w:pict>
      </w:r>
      <w:r>
        <w:t>, м, от отдельно стоящего молниеотвода с обособленным заземлителем до токоведущих частей, заземленных конструкций и оборудования ОРУ (подстанции) должно быть равным (но не менее 5 м)</w:t>
      </w:r>
    </w:p>
    <w:p w14:paraId="133648A0" w14:textId="77777777" w:rsidR="00850274" w:rsidRDefault="00850274">
      <w:pPr>
        <w:jc w:val="center"/>
      </w:pPr>
    </w:p>
    <w:p w14:paraId="248CDE85" w14:textId="77777777" w:rsidR="00850274" w:rsidRDefault="00850274">
      <w:pPr>
        <w:jc w:val="center"/>
      </w:pPr>
      <w:r>
        <w:rPr>
          <w:sz w:val="20"/>
        </w:rPr>
        <w:pict>
          <v:shape id="_x0000_i1071" type="#_x0000_t75" style="width:92.25pt;height:17.25pt">
            <v:imagedata r:id="rId41" o:title=""/>
          </v:shape>
        </w:pict>
      </w:r>
    </w:p>
    <w:p w14:paraId="4B41573A" w14:textId="77777777" w:rsidR="00850274" w:rsidRDefault="00850274">
      <w:pPr>
        <w:jc w:val="both"/>
      </w:pPr>
      <w:r>
        <w:t xml:space="preserve">где </w:t>
      </w:r>
      <w:r>
        <w:rPr>
          <w:position w:val="-4"/>
          <w:sz w:val="20"/>
        </w:rPr>
        <w:pict>
          <v:shape id="_x0000_i1072" type="#_x0000_t75" style="width:12.75pt;height:12pt">
            <v:imagedata r:id="rId42" o:title=""/>
          </v:shape>
        </w:pict>
      </w:r>
      <w:r>
        <w:t xml:space="preserve"> - высота рассматриваемой точки молниеотвода над уровнем земли, м.</w:t>
      </w:r>
    </w:p>
    <w:p w14:paraId="24BC2DC7" w14:textId="77777777" w:rsidR="00850274" w:rsidRDefault="00850274">
      <w:pPr>
        <w:ind w:firstLine="225"/>
        <w:jc w:val="both"/>
      </w:pPr>
    </w:p>
    <w:p w14:paraId="6234FFBC" w14:textId="77777777" w:rsidR="00850274" w:rsidRDefault="00850274">
      <w:pPr>
        <w:ind w:firstLine="225"/>
        <w:jc w:val="both"/>
      </w:pPr>
      <w:r>
        <w:t>Заземлители отдельно стоящих молниеотводов в ОРУ могут быть присоединены к заземляющему устройству ОРУ (подстанции) при соблюдении указанных в 4.2.136 условий установки молниеотводов на конструкциях ОРУ. Место присоединения заземлителя отдельно стоящего молниеотвода к заземляющему устройству подстанции должно быть удалено по магистралям заземления на расстояние не менее 15 м от места присоединения к нему трансформатора (реактора). В месте присоединения заземлителя отдельно стоящего молниеотвода к заземляюще</w:t>
      </w:r>
      <w:r>
        <w:t>му устройству ОРУ 35-150 кВ должно быть выполнено два-три направления по магистралям заземления.</w:t>
      </w:r>
    </w:p>
    <w:p w14:paraId="2643C456" w14:textId="77777777" w:rsidR="00850274" w:rsidRDefault="00850274">
      <w:pPr>
        <w:ind w:firstLine="225"/>
        <w:jc w:val="both"/>
      </w:pPr>
    </w:p>
    <w:p w14:paraId="10CFE672" w14:textId="77777777" w:rsidR="00850274" w:rsidRDefault="00850274">
      <w:pPr>
        <w:ind w:firstLine="225"/>
        <w:jc w:val="both"/>
      </w:pPr>
      <w:r>
        <w:t>Заземлители отдельно стоящих молниеотводов, установленных на прожекторных мачтах, должны быть присоединены к заземляющему устройству подстанции. При этом в случае несоблюдения условий, указанных в 4.2.136, дополнительно к общим требованиям присоединения заземлителей отдельно стоящих молниеотводов должны быть соблюдены следующие требования:</w:t>
      </w:r>
    </w:p>
    <w:p w14:paraId="12C856AB" w14:textId="77777777" w:rsidR="00850274" w:rsidRDefault="00850274">
      <w:pPr>
        <w:ind w:firstLine="225"/>
        <w:jc w:val="both"/>
      </w:pPr>
    </w:p>
    <w:p w14:paraId="2AB19AE4" w14:textId="77777777" w:rsidR="00850274" w:rsidRDefault="00850274">
      <w:pPr>
        <w:ind w:firstLine="225"/>
        <w:jc w:val="both"/>
      </w:pPr>
      <w:r>
        <w:t>1. На расстоянии 5 м от молниеотвода следует устанавливать три-четыре вертикальных электрода длиной 3-5 м.</w:t>
      </w:r>
    </w:p>
    <w:p w14:paraId="7A8FDC37" w14:textId="77777777" w:rsidR="00850274" w:rsidRDefault="00850274">
      <w:pPr>
        <w:ind w:firstLine="225"/>
        <w:jc w:val="both"/>
      </w:pPr>
    </w:p>
    <w:p w14:paraId="7C001D71" w14:textId="77777777" w:rsidR="00850274" w:rsidRDefault="00850274">
      <w:pPr>
        <w:ind w:firstLine="225"/>
        <w:jc w:val="both"/>
      </w:pPr>
      <w:r>
        <w:t>2. Если расстояние по магистралям заземления от места присоединения заземлителя молниеотвода к заземляющему устройству до места присоединения к нему трансформатора (реактора) превышает 15 м, но менее 40 м, то вблизи выводов обмоток напряжением до 35 кВ трансформатора должны быть установлены вентильные разрядники.</w:t>
      </w:r>
    </w:p>
    <w:p w14:paraId="2B7674CF" w14:textId="77777777" w:rsidR="00850274" w:rsidRDefault="00850274">
      <w:pPr>
        <w:ind w:firstLine="225"/>
        <w:jc w:val="both"/>
      </w:pPr>
    </w:p>
    <w:p w14:paraId="7A6BED4E" w14:textId="77777777" w:rsidR="00850274" w:rsidRDefault="00850274">
      <w:pPr>
        <w:ind w:firstLine="225"/>
        <w:jc w:val="both"/>
      </w:pPr>
      <w:r>
        <w:t xml:space="preserve">Расстояние по воздуху </w:t>
      </w:r>
      <w:r>
        <w:rPr>
          <w:sz w:val="20"/>
        </w:rPr>
        <w:pict>
          <v:shape id="_x0000_i1073" type="#_x0000_t75" style="width:17.25pt;height:17.25pt">
            <v:imagedata r:id="rId43" o:title=""/>
          </v:shape>
        </w:pict>
      </w:r>
      <w:r>
        <w:t xml:space="preserve">, м, от отдельно стоящего молниеотвода, заземлитель которого соединен с заземляющим устройством ОРУ (подстанции), до токоведущих частей должно составлять </w:t>
      </w:r>
    </w:p>
    <w:p w14:paraId="197BCDD0" w14:textId="77777777" w:rsidR="00850274" w:rsidRDefault="00850274">
      <w:pPr>
        <w:jc w:val="center"/>
      </w:pPr>
    </w:p>
    <w:p w14:paraId="3D935D6F" w14:textId="77777777" w:rsidR="00850274" w:rsidRDefault="00850274">
      <w:pPr>
        <w:jc w:val="center"/>
      </w:pPr>
      <w:r>
        <w:rPr>
          <w:sz w:val="20"/>
        </w:rPr>
        <w:pict>
          <v:shape id="_x0000_i1074" type="#_x0000_t75" style="width:70.5pt;height:17.25pt">
            <v:imagedata r:id="rId44" o:title=""/>
          </v:shape>
        </w:pict>
      </w:r>
    </w:p>
    <w:p w14:paraId="59743FFE" w14:textId="77777777" w:rsidR="00850274" w:rsidRDefault="00850274">
      <w:pPr>
        <w:jc w:val="both"/>
      </w:pPr>
      <w:r>
        <w:t xml:space="preserve">где </w:t>
      </w:r>
      <w:r>
        <w:rPr>
          <w:position w:val="-4"/>
          <w:sz w:val="20"/>
        </w:rPr>
        <w:pict>
          <v:shape id="_x0000_i1075" type="#_x0000_t75" style="width:12.75pt;height:12pt">
            <v:imagedata r:id="rId45" o:title=""/>
          </v:shape>
        </w:pict>
      </w:r>
      <w:r>
        <w:t xml:space="preserve"> - высота токоведущих частей над уровнем земли, м; </w:t>
      </w:r>
      <w:r>
        <w:rPr>
          <w:sz w:val="20"/>
        </w:rPr>
        <w:pict>
          <v:shape id="_x0000_i1076" type="#_x0000_t75" style="width:12pt;height:9.75pt">
            <v:imagedata r:id="rId46" o:title=""/>
          </v:shape>
        </w:pict>
      </w:r>
      <w:r>
        <w:t xml:space="preserve"> - длина гирлянды изоляторов, м.</w:t>
      </w:r>
    </w:p>
    <w:p w14:paraId="5BC7D6DA" w14:textId="77777777" w:rsidR="00850274" w:rsidRDefault="00850274">
      <w:pPr>
        <w:ind w:firstLine="225"/>
        <w:jc w:val="both"/>
      </w:pPr>
    </w:p>
    <w:p w14:paraId="1C8A5266" w14:textId="77777777" w:rsidR="00850274" w:rsidRDefault="00850274">
      <w:pPr>
        <w:ind w:firstLine="225"/>
        <w:jc w:val="both"/>
      </w:pPr>
      <w:r>
        <w:t>4.2.139. Тросовые молниеотводы на подходах ВЛ 35 кВ к тем ОРУ, к которым не допускается их присоединение, должны заканчиваться на ближайшей к ОРУ опоре. От стоек конструкций ОРУ 110 и 150 кВ, к которым присоединены тросовые молниеотводы, должно быть выполнено два-три направления магистралей заземления.</w:t>
      </w:r>
    </w:p>
    <w:p w14:paraId="0187C76F" w14:textId="77777777" w:rsidR="00850274" w:rsidRDefault="00850274">
      <w:pPr>
        <w:ind w:firstLine="225"/>
        <w:jc w:val="both"/>
      </w:pPr>
    </w:p>
    <w:p w14:paraId="50FA9F87" w14:textId="77777777" w:rsidR="00850274" w:rsidRDefault="00850274">
      <w:pPr>
        <w:ind w:firstLine="225"/>
        <w:jc w:val="both"/>
      </w:pPr>
      <w:r>
        <w:t>Тросовые молниеотводы, защищающие подходы ВЛ 35 кВ, разрешается присоединять к заземленным конструкциям ОРУ при эквивалентном удельном сопротивлении земли в грозовой сезон: до 750 Ом·м - независимо от площади заземляющего контура подстанции; более 750 и до 1000 Ом·м - при площади заземляющего контура подстанции 10 000 м</w:t>
      </w:r>
      <w:r>
        <w:rPr>
          <w:sz w:val="20"/>
        </w:rPr>
        <w:pict>
          <v:shape id="_x0000_i1077" type="#_x0000_t75" style="width:7.5pt;height:13.5pt">
            <v:imagedata r:id="rId47" o:title=""/>
          </v:shape>
        </w:pict>
      </w:r>
      <w:r>
        <w:t xml:space="preserve"> и более.</w:t>
      </w:r>
    </w:p>
    <w:p w14:paraId="39C6CC58" w14:textId="77777777" w:rsidR="00850274" w:rsidRDefault="00850274">
      <w:pPr>
        <w:ind w:firstLine="225"/>
        <w:jc w:val="both"/>
      </w:pPr>
    </w:p>
    <w:p w14:paraId="1A9A2A28" w14:textId="77777777" w:rsidR="00850274" w:rsidRDefault="00850274">
      <w:pPr>
        <w:ind w:firstLine="225"/>
        <w:jc w:val="both"/>
      </w:pPr>
      <w:r>
        <w:t>От стоек конструкций ОРУ 35 кВ, к которым присоединены тросовые молниеотводы, должно быть выполнено по два-три направления магистралей заземления. Кроме того, должно быть установлено два-три вертикальных электрода длиной 3-5 м на расстоянии не менее длины электрода от стойки, к которой присоединен молниеотвод.</w:t>
      </w:r>
    </w:p>
    <w:p w14:paraId="2750005F" w14:textId="77777777" w:rsidR="00850274" w:rsidRDefault="00850274">
      <w:pPr>
        <w:ind w:firstLine="225"/>
        <w:jc w:val="both"/>
      </w:pPr>
    </w:p>
    <w:p w14:paraId="432B0D0F" w14:textId="77777777" w:rsidR="00850274" w:rsidRDefault="00850274">
      <w:pPr>
        <w:ind w:firstLine="225"/>
        <w:jc w:val="both"/>
      </w:pPr>
      <w:r>
        <w:t>Сопротивление заземлителя ближайшей к ОРУ опоры ВЛ 35 кВ не должно превышать 10 Ом.</w:t>
      </w:r>
    </w:p>
    <w:p w14:paraId="65A0DC67" w14:textId="77777777" w:rsidR="00850274" w:rsidRDefault="00850274">
      <w:pPr>
        <w:ind w:firstLine="225"/>
        <w:jc w:val="both"/>
      </w:pPr>
    </w:p>
    <w:p w14:paraId="67344118" w14:textId="77777777" w:rsidR="00850274" w:rsidRDefault="00850274">
      <w:pPr>
        <w:ind w:firstLine="225"/>
        <w:jc w:val="both"/>
      </w:pPr>
      <w:r>
        <w:t>Тросовые молниеотводы на подходах ВЛ 35 кВ к тем ОРУ, для которых не допускается установка или присоединение стержневых молниеотводов, должны заканчиваться на ближайшей к ОРУ опоре. Первый от ОРУ бестросовый пролет этих ВЛ должен быть защищен стержневыми молниеотводами, устанавливаемыми на подстанции, опорах ВЛ или около ВЛ.</w:t>
      </w:r>
    </w:p>
    <w:p w14:paraId="5AB22237" w14:textId="77777777" w:rsidR="00850274" w:rsidRDefault="00850274">
      <w:pPr>
        <w:ind w:firstLine="225"/>
        <w:jc w:val="both"/>
      </w:pPr>
    </w:p>
    <w:p w14:paraId="7ED7726A" w14:textId="77777777" w:rsidR="00850274" w:rsidRDefault="00850274">
      <w:pPr>
        <w:ind w:firstLine="225"/>
        <w:jc w:val="both"/>
      </w:pPr>
      <w:r>
        <w:t>4.2.140. Место присоединения конструкции со стержневым или тросовым молниеотводом к заземляющему контуру подстанции должно быть расположено на расстоянии не менее 15 м по магистралям заземления от места присоединения к нему трансформатора (реактора).</w:t>
      </w:r>
    </w:p>
    <w:p w14:paraId="2A4D55EE" w14:textId="77777777" w:rsidR="00850274" w:rsidRDefault="00850274">
      <w:pPr>
        <w:ind w:firstLine="225"/>
        <w:jc w:val="both"/>
      </w:pPr>
    </w:p>
    <w:p w14:paraId="73E64407" w14:textId="77777777" w:rsidR="00850274" w:rsidRDefault="00850274">
      <w:pPr>
        <w:ind w:firstLine="225"/>
        <w:jc w:val="both"/>
      </w:pPr>
      <w:r>
        <w:t>4.2.141. Устройство и защита подходов ВЛ к ОРУ и подстанциям должны отвечать помимо требований, приведенных в 4.2.139, 4.2.144-4.2.149, 4.2.156-4.2.163, также требованиям, приведенным в гл. 2.5.</w:t>
      </w:r>
    </w:p>
    <w:p w14:paraId="63CCC610" w14:textId="77777777" w:rsidR="00850274" w:rsidRDefault="00850274">
      <w:pPr>
        <w:ind w:firstLine="225"/>
        <w:jc w:val="both"/>
      </w:pPr>
    </w:p>
    <w:p w14:paraId="41D74807" w14:textId="77777777" w:rsidR="00850274" w:rsidRDefault="00850274">
      <w:pPr>
        <w:ind w:firstLine="225"/>
        <w:jc w:val="both"/>
      </w:pPr>
      <w:r>
        <w:t>4.2.142. Не допускается установка молниеотводов на конструкциях ОРУ, находящихся на расстоянии менее 15 м от трансформаторов, к которым гибкими связями или открытыми шинопроводами присоединены вращающиеся машины; от открытых шинопроводов и от опор гибких связей, если к ним присоединены вращающиеся машины.</w:t>
      </w:r>
    </w:p>
    <w:p w14:paraId="7AF303D0" w14:textId="77777777" w:rsidR="00850274" w:rsidRDefault="00850274">
      <w:pPr>
        <w:ind w:firstLine="225"/>
        <w:jc w:val="both"/>
      </w:pPr>
    </w:p>
    <w:p w14:paraId="57E64982" w14:textId="77777777" w:rsidR="00850274" w:rsidRDefault="00850274">
      <w:pPr>
        <w:ind w:firstLine="225"/>
        <w:jc w:val="both"/>
      </w:pPr>
      <w:r>
        <w:t>Порталы трансформаторов, связанных открытыми шинопроводами или гибкими связями с вращающимися машинами, должны входить в зоны защиты отдельно стоящих или установленных на других конструкциях молниеотводов.</w:t>
      </w:r>
    </w:p>
    <w:p w14:paraId="389EDF50" w14:textId="77777777" w:rsidR="00850274" w:rsidRDefault="00850274">
      <w:pPr>
        <w:ind w:firstLine="225"/>
        <w:jc w:val="both"/>
      </w:pPr>
    </w:p>
    <w:p w14:paraId="41E9C6CC" w14:textId="77777777" w:rsidR="00850274" w:rsidRDefault="00850274">
      <w:pPr>
        <w:ind w:firstLine="225"/>
        <w:jc w:val="both"/>
      </w:pPr>
      <w:r>
        <w:t>4.2.143. При использовании прожекторных мачт в качестве молниеотводов подводка электропитания к прожекторам на участке от точки  выхода из кабельного сооружения до прожекторной мачты и далее по мачте должна быть выполнена кабелями с металлической оболочкой либо кабелями без металлической оболочки в трубах. Около молниеотвода эти кабели должны быть проложены непосредственно в земле на протяжении не менее 10 м.</w:t>
      </w:r>
    </w:p>
    <w:p w14:paraId="407C4591" w14:textId="77777777" w:rsidR="00850274" w:rsidRDefault="00850274">
      <w:pPr>
        <w:ind w:firstLine="225"/>
        <w:jc w:val="both"/>
      </w:pPr>
    </w:p>
    <w:p w14:paraId="7A85B41F" w14:textId="77777777" w:rsidR="00850274" w:rsidRDefault="00850274">
      <w:pPr>
        <w:ind w:firstLine="225"/>
        <w:jc w:val="both"/>
      </w:pPr>
      <w:r>
        <w:t>В месте ввода кабелей в кабельное сооружение металлическая оболочка кабелей, броня и металлическая труба должны быть соединены с заземляющим устройством подстанции.</w:t>
      </w:r>
    </w:p>
    <w:p w14:paraId="765C1167" w14:textId="77777777" w:rsidR="00850274" w:rsidRDefault="00850274">
      <w:pPr>
        <w:ind w:firstLine="225"/>
        <w:jc w:val="both"/>
      </w:pPr>
    </w:p>
    <w:p w14:paraId="45149E45" w14:textId="77777777" w:rsidR="00850274" w:rsidRDefault="00850274">
      <w:pPr>
        <w:ind w:firstLine="225"/>
        <w:jc w:val="both"/>
      </w:pPr>
      <w:r>
        <w:t>4.2.144. Защита ВЛ 35 кВ и выше от прямых ударов молнии на подходах к РУ (подстанциям) должна быть выполнена тросовыми молниеотводами. Длина защищенных тросом подходов с повышенным защитным уровнем, сопротивление заземления опор, количество и защитные углы тросовых молниеотводов должны соответствовать требованиям, приведенным в табл. 4.2.6.</w:t>
      </w:r>
    </w:p>
    <w:p w14:paraId="43088EAA" w14:textId="77777777" w:rsidR="00850274" w:rsidRDefault="00850274">
      <w:pPr>
        <w:ind w:firstLine="225"/>
        <w:jc w:val="both"/>
      </w:pPr>
    </w:p>
    <w:p w14:paraId="3A55E22E" w14:textId="77777777" w:rsidR="00850274" w:rsidRDefault="00850274">
      <w:pPr>
        <w:ind w:firstLine="225"/>
        <w:jc w:val="both"/>
      </w:pPr>
      <w:r>
        <w:t>На каждой опоре подхода, за исключением случаев, предусмотренных в 2.5.68, трос должен быть присоединен к заземлителю опоры.</w:t>
      </w:r>
    </w:p>
    <w:p w14:paraId="0BD2D110" w14:textId="77777777" w:rsidR="00850274" w:rsidRDefault="00850274">
      <w:pPr>
        <w:ind w:firstLine="225"/>
        <w:jc w:val="both"/>
      </w:pPr>
    </w:p>
    <w:p w14:paraId="31AAF7D4" w14:textId="77777777" w:rsidR="00850274" w:rsidRDefault="00850274">
      <w:pPr>
        <w:ind w:firstLine="225"/>
        <w:jc w:val="both"/>
      </w:pPr>
      <w:r>
        <w:t>В районах со слабой интенсивностью грозовой деятельности допускается увеличение по сравнению с приведенными в табл. 4.2.6 сопротивлений заземляющих устройств опор на подходах ВЛ 35-220 кВ к подстанциям при числе грозовых часов в году менее 20 - в 1,5 раза; менее 10 - в 3 раза.</w:t>
      </w:r>
    </w:p>
    <w:p w14:paraId="06F24F85" w14:textId="77777777" w:rsidR="00850274" w:rsidRDefault="00850274">
      <w:pPr>
        <w:ind w:firstLine="225"/>
        <w:jc w:val="both"/>
      </w:pPr>
    </w:p>
    <w:p w14:paraId="18E14A15" w14:textId="77777777" w:rsidR="00850274" w:rsidRDefault="00850274">
      <w:pPr>
        <w:ind w:firstLine="225"/>
        <w:jc w:val="both"/>
      </w:pPr>
      <w:r>
        <w:t>Если выполнение заземлителей с требуемыми сопротивлениями заземления оказывается невозможным, должны быть применены заземлители-противовесы.</w:t>
      </w:r>
    </w:p>
    <w:p w14:paraId="15E3B3EA" w14:textId="77777777" w:rsidR="00850274" w:rsidRDefault="00850274">
      <w:pPr>
        <w:ind w:firstLine="225"/>
        <w:jc w:val="both"/>
      </w:pPr>
    </w:p>
    <w:p w14:paraId="5B79D8E5" w14:textId="77777777" w:rsidR="00850274" w:rsidRDefault="00850274">
      <w:pPr>
        <w:ind w:firstLine="225"/>
        <w:jc w:val="both"/>
      </w:pPr>
      <w:r>
        <w:t>В особо гололедных районах и в районах с эквивалентным удельным сопротивлением земли более 1000 Ом·м допускается выполнение защиты подходов ВЛ к РУ (подстанциям) отдельно стоящими стержневыми молниеотводами, сопротивление заземлителей которых не нормируется.</w:t>
      </w:r>
    </w:p>
    <w:p w14:paraId="6C82AE91" w14:textId="77777777" w:rsidR="00850274" w:rsidRDefault="00850274">
      <w:pPr>
        <w:ind w:firstLine="225"/>
        <w:jc w:val="both"/>
      </w:pPr>
    </w:p>
    <w:p w14:paraId="6C6FE7A9" w14:textId="77777777" w:rsidR="00850274" w:rsidRDefault="00850274">
      <w:pPr>
        <w:ind w:firstLine="225"/>
        <w:jc w:val="both"/>
      </w:pPr>
      <w:r>
        <w:t>4.2.145. В районах, имеющих не более 60 грозовых часов в году, допускается не выполнять защиту тросом подхода ВЛ 35 кВ к подстанциям 35 кВ с двумя трансформаторами мощностью до 1,6 MB·А каждый или с одним трансформатором мощностью до 1,6 MB·А и наличием резервного питания нагрузки со стороны низшего напряжения. При этом опоры подхода ВЛ к подстанциям на длине не менее 0,5 км должны иметь заземлители с сопротивлением, указанным в табл. 4.2.6. При выполнении ВЛ на деревянных опорах, кроме того, требуется на п</w:t>
      </w:r>
      <w:r>
        <w:t>одходе ВЛ длиной 0,5 км присоединять крепления изоляторов к заземлителю опор и устанавливать комплект трубчатых разрядников на первой опоре подхода со стороны ВЛ. Расстояние между вентильными разрядниками и трансформатором должно быть не более 10 м.</w:t>
      </w:r>
    </w:p>
    <w:p w14:paraId="1C172952" w14:textId="77777777" w:rsidR="00850274" w:rsidRDefault="00850274">
      <w:pPr>
        <w:ind w:firstLine="225"/>
        <w:jc w:val="both"/>
      </w:pPr>
    </w:p>
    <w:p w14:paraId="3F98EA0F" w14:textId="77777777" w:rsidR="00850274" w:rsidRDefault="00850274">
      <w:pPr>
        <w:ind w:firstLine="225"/>
        <w:jc w:val="both"/>
      </w:pPr>
      <w:r>
        <w:t>При отсутствии резервного питания на подстанции с одним трансформатором мощностью до 1,6 MB·А подходы ВЛ 35 кВ к подстанции должны быть защищены тросом на длине не менее 0,5 км.</w:t>
      </w:r>
    </w:p>
    <w:p w14:paraId="68580EEC" w14:textId="77777777" w:rsidR="00850274" w:rsidRDefault="00850274">
      <w:pPr>
        <w:ind w:firstLine="225"/>
        <w:jc w:val="both"/>
      </w:pPr>
    </w:p>
    <w:p w14:paraId="15416CE5" w14:textId="77777777" w:rsidR="00850274" w:rsidRDefault="00850274">
      <w:pPr>
        <w:ind w:firstLine="225"/>
        <w:jc w:val="both"/>
      </w:pPr>
      <w:r>
        <w:t>4.2.146. На первой опоре подхода к подстанциям ВЛ 35-220 кВ, считая со стороны линии, должен быть установлен комплект трубчатых разрядников (РТ1) в следующих случаях:</w:t>
      </w:r>
    </w:p>
    <w:p w14:paraId="09FB5C05" w14:textId="77777777" w:rsidR="00850274" w:rsidRDefault="00850274">
      <w:pPr>
        <w:ind w:firstLine="225"/>
        <w:jc w:val="both"/>
      </w:pPr>
    </w:p>
    <w:p w14:paraId="0B05E298" w14:textId="77777777" w:rsidR="00850274" w:rsidRDefault="00850274">
      <w:pPr>
        <w:ind w:firstLine="225"/>
        <w:jc w:val="both"/>
      </w:pPr>
      <w:r>
        <w:t>1. Линия по всей длине, включая подход, построена на деревянных опорах.</w:t>
      </w:r>
    </w:p>
    <w:p w14:paraId="7BD28C39" w14:textId="77777777" w:rsidR="00850274" w:rsidRDefault="00850274">
      <w:pPr>
        <w:ind w:firstLine="225"/>
        <w:jc w:val="both"/>
      </w:pPr>
    </w:p>
    <w:p w14:paraId="575A70F3" w14:textId="77777777" w:rsidR="00850274" w:rsidRDefault="00850274">
      <w:pPr>
        <w:ind w:firstLine="225"/>
        <w:jc w:val="both"/>
      </w:pPr>
      <w:r>
        <w:t>2. Линия построена на деревянных опорах, подход линии - на металлических или железобетонных опорах.</w:t>
      </w:r>
    </w:p>
    <w:p w14:paraId="43ABF910" w14:textId="77777777" w:rsidR="00850274" w:rsidRDefault="00850274">
      <w:pPr>
        <w:jc w:val="right"/>
      </w:pPr>
    </w:p>
    <w:p w14:paraId="377EAC09" w14:textId="77777777" w:rsidR="00850274" w:rsidRDefault="00850274">
      <w:pPr>
        <w:jc w:val="right"/>
      </w:pPr>
      <w:r>
        <w:t xml:space="preserve">Таблица 4.2.6 </w:t>
      </w:r>
    </w:p>
    <w:p w14:paraId="119AAB37" w14:textId="77777777" w:rsidR="00850274" w:rsidRDefault="00850274">
      <w:pPr>
        <w:pStyle w:val="Heading"/>
        <w:jc w:val="center"/>
      </w:pPr>
    </w:p>
    <w:p w14:paraId="75A71D91" w14:textId="77777777" w:rsidR="00850274" w:rsidRDefault="00850274">
      <w:pPr>
        <w:pStyle w:val="Heading"/>
        <w:jc w:val="center"/>
      </w:pPr>
      <w:r>
        <w:t xml:space="preserve">Защита ВЛ от прямых ударов молнии на подходах к РУ и подстанциям </w:t>
      </w:r>
    </w:p>
    <w:p w14:paraId="2726338C" w14:textId="77777777" w:rsidR="00850274" w:rsidRDefault="00850274">
      <w:pPr>
        <w:jc w:val="center"/>
      </w:pPr>
    </w:p>
    <w:p w14:paraId="7F943CAD" w14:textId="77777777" w:rsidR="00850274" w:rsidRDefault="00850274">
      <w:pPr>
        <w:jc w:val="center"/>
      </w:pPr>
    </w:p>
    <w:tbl>
      <w:tblPr>
        <w:tblW w:w="0" w:type="auto"/>
        <w:tblInd w:w="-8" w:type="dxa"/>
        <w:tblLayout w:type="fixed"/>
        <w:tblCellMar>
          <w:left w:w="45" w:type="dxa"/>
          <w:right w:w="45" w:type="dxa"/>
        </w:tblCellMar>
        <w:tblLook w:val="0000" w:firstRow="0" w:lastRow="0" w:firstColumn="0" w:lastColumn="0" w:noHBand="0" w:noVBand="0"/>
      </w:tblPr>
      <w:tblGrid>
        <w:gridCol w:w="1305"/>
        <w:gridCol w:w="1275"/>
        <w:gridCol w:w="960"/>
        <w:gridCol w:w="1275"/>
        <w:gridCol w:w="1065"/>
        <w:gridCol w:w="675"/>
        <w:gridCol w:w="660"/>
        <w:gridCol w:w="645"/>
        <w:gridCol w:w="615"/>
      </w:tblGrid>
      <w:tr w:rsidR="00000000" w14:paraId="6B8DFCFB" w14:textId="77777777">
        <w:tblPrEx>
          <w:tblCellMar>
            <w:top w:w="0" w:type="dxa"/>
            <w:bottom w:w="0" w:type="dxa"/>
          </w:tblCellMar>
        </w:tblPrEx>
        <w:tc>
          <w:tcPr>
            <w:tcW w:w="1305" w:type="dxa"/>
            <w:tcBorders>
              <w:top w:val="single" w:sz="6" w:space="0" w:color="auto"/>
              <w:left w:val="single" w:sz="6" w:space="0" w:color="auto"/>
              <w:bottom w:val="single" w:sz="6" w:space="0" w:color="auto"/>
              <w:right w:val="single" w:sz="6" w:space="0" w:color="auto"/>
            </w:tcBorders>
          </w:tcPr>
          <w:p w14:paraId="74E8A93D" w14:textId="77777777" w:rsidR="00850274" w:rsidRDefault="00850274">
            <w:pPr>
              <w:jc w:val="center"/>
            </w:pPr>
            <w:r>
              <w:t xml:space="preserve">Номинальное напряжение ВЛ, кВ </w:t>
            </w:r>
          </w:p>
        </w:tc>
        <w:tc>
          <w:tcPr>
            <w:tcW w:w="2235" w:type="dxa"/>
            <w:gridSpan w:val="2"/>
            <w:tcBorders>
              <w:top w:val="single" w:sz="6" w:space="0" w:color="auto"/>
              <w:left w:val="single" w:sz="6" w:space="0" w:color="auto"/>
              <w:bottom w:val="single" w:sz="6" w:space="0" w:color="auto"/>
              <w:right w:val="single" w:sz="6" w:space="0" w:color="auto"/>
            </w:tcBorders>
          </w:tcPr>
          <w:p w14:paraId="1CB174AF" w14:textId="77777777" w:rsidR="00850274" w:rsidRDefault="00850274">
            <w:pPr>
              <w:jc w:val="center"/>
            </w:pPr>
            <w:r>
              <w:t xml:space="preserve">Подходы ВЛ на портальных опорах с двумя тросами </w:t>
            </w:r>
          </w:p>
        </w:tc>
        <w:tc>
          <w:tcPr>
            <w:tcW w:w="3015" w:type="dxa"/>
            <w:gridSpan w:val="3"/>
            <w:tcBorders>
              <w:top w:val="single" w:sz="6" w:space="0" w:color="auto"/>
              <w:left w:val="single" w:sz="6" w:space="0" w:color="auto"/>
              <w:bottom w:val="single" w:sz="6" w:space="0" w:color="auto"/>
              <w:right w:val="single" w:sz="6" w:space="0" w:color="auto"/>
            </w:tcBorders>
          </w:tcPr>
          <w:p w14:paraId="5ED62A39" w14:textId="77777777" w:rsidR="00850274" w:rsidRDefault="00850274">
            <w:pPr>
              <w:jc w:val="center"/>
            </w:pPr>
            <w:r>
              <w:t xml:space="preserve">Подходы ВЛ на одностоечных опорах </w:t>
            </w:r>
          </w:p>
        </w:tc>
        <w:tc>
          <w:tcPr>
            <w:tcW w:w="1920" w:type="dxa"/>
            <w:gridSpan w:val="3"/>
            <w:tcBorders>
              <w:top w:val="single" w:sz="6" w:space="0" w:color="auto"/>
              <w:left w:val="single" w:sz="6" w:space="0" w:color="auto"/>
              <w:bottom w:val="single" w:sz="6" w:space="0" w:color="auto"/>
              <w:right w:val="single" w:sz="6" w:space="0" w:color="auto"/>
            </w:tcBorders>
          </w:tcPr>
          <w:p w14:paraId="591EC5F1" w14:textId="77777777" w:rsidR="00850274" w:rsidRDefault="00850274">
            <w:pPr>
              <w:jc w:val="center"/>
            </w:pPr>
            <w:r>
              <w:t>Наибольшее допустимое сопротивление заземляющего устройства опор, Ом, при эквивалентном удельном сопротивлении земли, Ом·м*</w:t>
            </w:r>
          </w:p>
          <w:p w14:paraId="0C9C8459" w14:textId="77777777" w:rsidR="00850274" w:rsidRDefault="00850274">
            <w:pPr>
              <w:jc w:val="center"/>
            </w:pPr>
            <w:r>
              <w:rPr>
                <w:position w:val="-4"/>
                <w:sz w:val="20"/>
              </w:rPr>
              <w:pict>
                <v:shape id="_x0000_i1078" type="#_x0000_t75" style="width:7.5pt;height:13.5pt">
                  <v:imagedata r:id="rId35" o:title=""/>
                </v:shape>
              </w:pict>
            </w:r>
          </w:p>
        </w:tc>
      </w:tr>
      <w:tr w:rsidR="00000000" w14:paraId="4F3E7D41" w14:textId="77777777">
        <w:tblPrEx>
          <w:tblCellMar>
            <w:top w:w="0" w:type="dxa"/>
            <w:bottom w:w="0" w:type="dxa"/>
          </w:tblCellMar>
        </w:tblPrEx>
        <w:tc>
          <w:tcPr>
            <w:tcW w:w="1305" w:type="dxa"/>
            <w:tcBorders>
              <w:top w:val="single" w:sz="6" w:space="0" w:color="auto"/>
              <w:left w:val="single" w:sz="6" w:space="0" w:color="auto"/>
              <w:right w:val="single" w:sz="6" w:space="0" w:color="auto"/>
            </w:tcBorders>
          </w:tcPr>
          <w:p w14:paraId="412F214B" w14:textId="77777777" w:rsidR="00850274" w:rsidRDefault="00850274">
            <w:r>
              <w:t xml:space="preserve">  </w:t>
            </w:r>
          </w:p>
        </w:tc>
        <w:tc>
          <w:tcPr>
            <w:tcW w:w="1275" w:type="dxa"/>
            <w:tcBorders>
              <w:top w:val="single" w:sz="6" w:space="0" w:color="auto"/>
              <w:left w:val="single" w:sz="6" w:space="0" w:color="auto"/>
              <w:right w:val="single" w:sz="6" w:space="0" w:color="auto"/>
            </w:tcBorders>
          </w:tcPr>
          <w:p w14:paraId="481D1AAE" w14:textId="77777777" w:rsidR="00850274" w:rsidRDefault="00850274">
            <w:r>
              <w:t>Длина защищаемого подхода с повышенным защитным уровнем, км*</w:t>
            </w:r>
          </w:p>
        </w:tc>
        <w:tc>
          <w:tcPr>
            <w:tcW w:w="960" w:type="dxa"/>
            <w:tcBorders>
              <w:left w:val="single" w:sz="6" w:space="0" w:color="auto"/>
              <w:right w:val="single" w:sz="6" w:space="0" w:color="auto"/>
            </w:tcBorders>
          </w:tcPr>
          <w:p w14:paraId="1F955649" w14:textId="77777777" w:rsidR="00850274" w:rsidRDefault="00850274">
            <w:r>
              <w:t>Защитный угол троса, град.</w:t>
            </w:r>
          </w:p>
        </w:tc>
        <w:tc>
          <w:tcPr>
            <w:tcW w:w="1275" w:type="dxa"/>
            <w:tcBorders>
              <w:left w:val="single" w:sz="6" w:space="0" w:color="auto"/>
              <w:right w:val="single" w:sz="6" w:space="0" w:color="auto"/>
            </w:tcBorders>
          </w:tcPr>
          <w:p w14:paraId="3F1BF687" w14:textId="77777777" w:rsidR="00850274" w:rsidRDefault="00850274">
            <w:r>
              <w:t>Длина защищаемого подхода с повышенным защитным уровнем, км*</w:t>
            </w:r>
          </w:p>
        </w:tc>
        <w:tc>
          <w:tcPr>
            <w:tcW w:w="1065" w:type="dxa"/>
            <w:tcBorders>
              <w:left w:val="single" w:sz="6" w:space="0" w:color="auto"/>
              <w:right w:val="single" w:sz="6" w:space="0" w:color="auto"/>
            </w:tcBorders>
          </w:tcPr>
          <w:p w14:paraId="2ECD61E0" w14:textId="77777777" w:rsidR="00850274" w:rsidRDefault="00850274">
            <w:r>
              <w:t>Количество тросов, шт.</w:t>
            </w:r>
          </w:p>
        </w:tc>
        <w:tc>
          <w:tcPr>
            <w:tcW w:w="675" w:type="dxa"/>
            <w:tcBorders>
              <w:left w:val="single" w:sz="6" w:space="0" w:color="auto"/>
              <w:right w:val="single" w:sz="6" w:space="0" w:color="auto"/>
            </w:tcBorders>
          </w:tcPr>
          <w:p w14:paraId="18309722" w14:textId="77777777" w:rsidR="00850274" w:rsidRDefault="00850274">
            <w:r>
              <w:t>Защит-</w:t>
            </w:r>
          </w:p>
          <w:p w14:paraId="1B22B524" w14:textId="77777777" w:rsidR="00850274" w:rsidRDefault="00850274">
            <w:r>
              <w:t>ный угол троса, град.</w:t>
            </w:r>
          </w:p>
        </w:tc>
        <w:tc>
          <w:tcPr>
            <w:tcW w:w="660" w:type="dxa"/>
            <w:tcBorders>
              <w:left w:val="single" w:sz="6" w:space="0" w:color="auto"/>
              <w:right w:val="single" w:sz="6" w:space="0" w:color="auto"/>
            </w:tcBorders>
          </w:tcPr>
          <w:p w14:paraId="1D8BEBFD" w14:textId="77777777" w:rsidR="00850274" w:rsidRDefault="00850274">
            <w:r>
              <w:t xml:space="preserve">до 100 </w:t>
            </w:r>
          </w:p>
        </w:tc>
        <w:tc>
          <w:tcPr>
            <w:tcW w:w="645" w:type="dxa"/>
            <w:tcBorders>
              <w:left w:val="single" w:sz="6" w:space="0" w:color="auto"/>
              <w:right w:val="single" w:sz="6" w:space="0" w:color="auto"/>
            </w:tcBorders>
          </w:tcPr>
          <w:p w14:paraId="1BE90E72" w14:textId="77777777" w:rsidR="00850274" w:rsidRDefault="00850274">
            <w:r>
              <w:t xml:space="preserve">более 100 до 500 </w:t>
            </w:r>
          </w:p>
        </w:tc>
        <w:tc>
          <w:tcPr>
            <w:tcW w:w="615" w:type="dxa"/>
            <w:tcBorders>
              <w:left w:val="single" w:sz="6" w:space="0" w:color="auto"/>
              <w:right w:val="single" w:sz="6" w:space="0" w:color="auto"/>
            </w:tcBorders>
          </w:tcPr>
          <w:p w14:paraId="56DBF478" w14:textId="77777777" w:rsidR="00850274" w:rsidRDefault="00850274">
            <w:r>
              <w:t xml:space="preserve">более 500 </w:t>
            </w:r>
          </w:p>
        </w:tc>
      </w:tr>
      <w:tr w:rsidR="00000000" w14:paraId="58438072" w14:textId="77777777">
        <w:tblPrEx>
          <w:tblCellMar>
            <w:top w:w="0" w:type="dxa"/>
            <w:bottom w:w="0" w:type="dxa"/>
          </w:tblCellMar>
        </w:tblPrEx>
        <w:tc>
          <w:tcPr>
            <w:tcW w:w="1305" w:type="dxa"/>
            <w:tcBorders>
              <w:left w:val="single" w:sz="6" w:space="0" w:color="auto"/>
              <w:right w:val="single" w:sz="6" w:space="0" w:color="auto"/>
            </w:tcBorders>
          </w:tcPr>
          <w:p w14:paraId="2B580267" w14:textId="77777777" w:rsidR="00850274" w:rsidRDefault="00850274">
            <w:pPr>
              <w:jc w:val="center"/>
            </w:pPr>
            <w:r>
              <w:t xml:space="preserve">35 </w:t>
            </w:r>
          </w:p>
        </w:tc>
        <w:tc>
          <w:tcPr>
            <w:tcW w:w="1275" w:type="dxa"/>
            <w:tcBorders>
              <w:left w:val="single" w:sz="6" w:space="0" w:color="auto"/>
              <w:right w:val="single" w:sz="6" w:space="0" w:color="auto"/>
            </w:tcBorders>
          </w:tcPr>
          <w:p w14:paraId="6A60F073" w14:textId="77777777" w:rsidR="00850274" w:rsidRDefault="00850274">
            <w:pPr>
              <w:jc w:val="center"/>
            </w:pPr>
            <w:r>
              <w:t xml:space="preserve">0,5 </w:t>
            </w:r>
            <w:r>
              <w:rPr>
                <w:position w:val="-4"/>
                <w:sz w:val="20"/>
              </w:rPr>
              <w:pict>
                <v:shape id="_x0000_i1079" type="#_x0000_t75" style="width:9pt;height:13.5pt">
                  <v:imagedata r:id="rId48" o:title=""/>
                </v:shape>
              </w:pict>
            </w:r>
          </w:p>
        </w:tc>
        <w:tc>
          <w:tcPr>
            <w:tcW w:w="960" w:type="dxa"/>
            <w:tcBorders>
              <w:left w:val="single" w:sz="6" w:space="0" w:color="auto"/>
              <w:right w:val="single" w:sz="6" w:space="0" w:color="auto"/>
            </w:tcBorders>
          </w:tcPr>
          <w:p w14:paraId="23F54D1C" w14:textId="77777777" w:rsidR="00850274" w:rsidRDefault="00850274">
            <w:pPr>
              <w:jc w:val="center"/>
            </w:pPr>
            <w:r>
              <w:t xml:space="preserve">25-30 </w:t>
            </w:r>
          </w:p>
        </w:tc>
        <w:tc>
          <w:tcPr>
            <w:tcW w:w="1275" w:type="dxa"/>
            <w:tcBorders>
              <w:left w:val="single" w:sz="6" w:space="0" w:color="auto"/>
              <w:right w:val="single" w:sz="6" w:space="0" w:color="auto"/>
            </w:tcBorders>
          </w:tcPr>
          <w:p w14:paraId="149C0324" w14:textId="77777777" w:rsidR="00850274" w:rsidRDefault="00850274">
            <w:pPr>
              <w:jc w:val="center"/>
            </w:pPr>
            <w:r>
              <w:t xml:space="preserve">1-2 </w:t>
            </w:r>
          </w:p>
        </w:tc>
        <w:tc>
          <w:tcPr>
            <w:tcW w:w="1065" w:type="dxa"/>
            <w:tcBorders>
              <w:left w:val="single" w:sz="6" w:space="0" w:color="auto"/>
              <w:right w:val="single" w:sz="6" w:space="0" w:color="auto"/>
            </w:tcBorders>
          </w:tcPr>
          <w:p w14:paraId="403138FF" w14:textId="77777777" w:rsidR="00850274" w:rsidRDefault="00850274">
            <w:pPr>
              <w:jc w:val="center"/>
            </w:pPr>
            <w:r>
              <w:t xml:space="preserve">1-2 </w:t>
            </w:r>
          </w:p>
        </w:tc>
        <w:tc>
          <w:tcPr>
            <w:tcW w:w="675" w:type="dxa"/>
            <w:tcBorders>
              <w:left w:val="single" w:sz="6" w:space="0" w:color="auto"/>
              <w:right w:val="single" w:sz="6" w:space="0" w:color="auto"/>
            </w:tcBorders>
          </w:tcPr>
          <w:p w14:paraId="3B645BF7" w14:textId="77777777" w:rsidR="00850274" w:rsidRDefault="00850274">
            <w:pPr>
              <w:jc w:val="center"/>
            </w:pPr>
            <w:r>
              <w:t xml:space="preserve">30 </w:t>
            </w:r>
          </w:p>
        </w:tc>
        <w:tc>
          <w:tcPr>
            <w:tcW w:w="660" w:type="dxa"/>
            <w:tcBorders>
              <w:left w:val="single" w:sz="6" w:space="0" w:color="auto"/>
              <w:right w:val="single" w:sz="6" w:space="0" w:color="auto"/>
            </w:tcBorders>
          </w:tcPr>
          <w:p w14:paraId="1428D798" w14:textId="77777777" w:rsidR="00850274" w:rsidRDefault="00850274">
            <w:pPr>
              <w:jc w:val="center"/>
            </w:pPr>
            <w:r>
              <w:t xml:space="preserve">10 </w:t>
            </w:r>
          </w:p>
        </w:tc>
        <w:tc>
          <w:tcPr>
            <w:tcW w:w="645" w:type="dxa"/>
            <w:tcBorders>
              <w:left w:val="single" w:sz="6" w:space="0" w:color="auto"/>
              <w:right w:val="single" w:sz="6" w:space="0" w:color="auto"/>
            </w:tcBorders>
          </w:tcPr>
          <w:p w14:paraId="7DE392EB" w14:textId="77777777" w:rsidR="00850274" w:rsidRDefault="00850274">
            <w:pPr>
              <w:jc w:val="center"/>
            </w:pPr>
            <w:r>
              <w:t xml:space="preserve">15 </w:t>
            </w:r>
          </w:p>
        </w:tc>
        <w:tc>
          <w:tcPr>
            <w:tcW w:w="615" w:type="dxa"/>
            <w:tcBorders>
              <w:left w:val="single" w:sz="6" w:space="0" w:color="auto"/>
              <w:right w:val="single" w:sz="6" w:space="0" w:color="auto"/>
            </w:tcBorders>
          </w:tcPr>
          <w:p w14:paraId="1E884420" w14:textId="77777777" w:rsidR="00850274" w:rsidRDefault="00850274">
            <w:pPr>
              <w:jc w:val="center"/>
            </w:pPr>
            <w:r>
              <w:t>20</w:t>
            </w:r>
          </w:p>
          <w:p w14:paraId="6CAA31C0" w14:textId="77777777" w:rsidR="00850274" w:rsidRDefault="00850274">
            <w:pPr>
              <w:jc w:val="center"/>
            </w:pPr>
          </w:p>
        </w:tc>
      </w:tr>
      <w:tr w:rsidR="00000000" w14:paraId="57D8B740" w14:textId="77777777">
        <w:tblPrEx>
          <w:tblCellMar>
            <w:top w:w="0" w:type="dxa"/>
            <w:bottom w:w="0" w:type="dxa"/>
          </w:tblCellMar>
        </w:tblPrEx>
        <w:tc>
          <w:tcPr>
            <w:tcW w:w="1305" w:type="dxa"/>
            <w:tcBorders>
              <w:left w:val="single" w:sz="6" w:space="0" w:color="auto"/>
              <w:right w:val="single" w:sz="6" w:space="0" w:color="auto"/>
            </w:tcBorders>
          </w:tcPr>
          <w:p w14:paraId="30A36C42" w14:textId="77777777" w:rsidR="00850274" w:rsidRDefault="00850274">
            <w:r>
              <w:t xml:space="preserve">  </w:t>
            </w:r>
          </w:p>
        </w:tc>
        <w:tc>
          <w:tcPr>
            <w:tcW w:w="1275" w:type="dxa"/>
            <w:tcBorders>
              <w:left w:val="single" w:sz="6" w:space="0" w:color="auto"/>
              <w:right w:val="single" w:sz="6" w:space="0" w:color="auto"/>
            </w:tcBorders>
          </w:tcPr>
          <w:p w14:paraId="087CE776" w14:textId="77777777" w:rsidR="00850274" w:rsidRDefault="00850274">
            <w:pPr>
              <w:jc w:val="center"/>
            </w:pPr>
            <w:r>
              <w:t xml:space="preserve">1-2 </w:t>
            </w:r>
          </w:p>
        </w:tc>
        <w:tc>
          <w:tcPr>
            <w:tcW w:w="960" w:type="dxa"/>
            <w:tcBorders>
              <w:left w:val="single" w:sz="6" w:space="0" w:color="auto"/>
              <w:right w:val="single" w:sz="6" w:space="0" w:color="auto"/>
            </w:tcBorders>
          </w:tcPr>
          <w:p w14:paraId="3AC85848" w14:textId="77777777" w:rsidR="00850274" w:rsidRDefault="00850274">
            <w:r>
              <w:t xml:space="preserve">  </w:t>
            </w:r>
          </w:p>
        </w:tc>
        <w:tc>
          <w:tcPr>
            <w:tcW w:w="1275" w:type="dxa"/>
            <w:tcBorders>
              <w:left w:val="single" w:sz="6" w:space="0" w:color="auto"/>
              <w:right w:val="single" w:sz="6" w:space="0" w:color="auto"/>
            </w:tcBorders>
          </w:tcPr>
          <w:p w14:paraId="32EFA7C3" w14:textId="77777777" w:rsidR="00850274" w:rsidRDefault="00850274">
            <w:r>
              <w:t xml:space="preserve">  </w:t>
            </w:r>
          </w:p>
        </w:tc>
        <w:tc>
          <w:tcPr>
            <w:tcW w:w="1065" w:type="dxa"/>
            <w:tcBorders>
              <w:left w:val="single" w:sz="6" w:space="0" w:color="auto"/>
              <w:right w:val="single" w:sz="6" w:space="0" w:color="auto"/>
            </w:tcBorders>
          </w:tcPr>
          <w:p w14:paraId="2F03A301" w14:textId="77777777" w:rsidR="00850274" w:rsidRDefault="00850274">
            <w:r>
              <w:t xml:space="preserve">  </w:t>
            </w:r>
          </w:p>
        </w:tc>
        <w:tc>
          <w:tcPr>
            <w:tcW w:w="675" w:type="dxa"/>
            <w:tcBorders>
              <w:left w:val="single" w:sz="6" w:space="0" w:color="auto"/>
              <w:right w:val="single" w:sz="6" w:space="0" w:color="auto"/>
            </w:tcBorders>
          </w:tcPr>
          <w:p w14:paraId="39913BEC" w14:textId="77777777" w:rsidR="00850274" w:rsidRDefault="00850274">
            <w:r>
              <w:t xml:space="preserve">  </w:t>
            </w:r>
          </w:p>
        </w:tc>
        <w:tc>
          <w:tcPr>
            <w:tcW w:w="660" w:type="dxa"/>
            <w:tcBorders>
              <w:left w:val="single" w:sz="6" w:space="0" w:color="auto"/>
              <w:right w:val="single" w:sz="6" w:space="0" w:color="auto"/>
            </w:tcBorders>
          </w:tcPr>
          <w:p w14:paraId="13B4AF6B" w14:textId="77777777" w:rsidR="00850274" w:rsidRDefault="00850274">
            <w:r>
              <w:t xml:space="preserve">  </w:t>
            </w:r>
          </w:p>
        </w:tc>
        <w:tc>
          <w:tcPr>
            <w:tcW w:w="645" w:type="dxa"/>
            <w:tcBorders>
              <w:left w:val="single" w:sz="6" w:space="0" w:color="auto"/>
              <w:right w:val="single" w:sz="6" w:space="0" w:color="auto"/>
            </w:tcBorders>
          </w:tcPr>
          <w:p w14:paraId="15BA57D1" w14:textId="77777777" w:rsidR="00850274" w:rsidRDefault="00850274">
            <w:r>
              <w:t xml:space="preserve">  </w:t>
            </w:r>
          </w:p>
        </w:tc>
        <w:tc>
          <w:tcPr>
            <w:tcW w:w="615" w:type="dxa"/>
            <w:tcBorders>
              <w:left w:val="single" w:sz="6" w:space="0" w:color="auto"/>
              <w:right w:val="single" w:sz="6" w:space="0" w:color="auto"/>
            </w:tcBorders>
          </w:tcPr>
          <w:p w14:paraId="28C7AC64" w14:textId="77777777" w:rsidR="00850274" w:rsidRDefault="00850274">
            <w:pPr>
              <w:jc w:val="center"/>
            </w:pPr>
          </w:p>
          <w:p w14:paraId="0F2D4C67" w14:textId="77777777" w:rsidR="00850274" w:rsidRDefault="00850274">
            <w:pPr>
              <w:jc w:val="center"/>
            </w:pPr>
          </w:p>
        </w:tc>
      </w:tr>
      <w:tr w:rsidR="00000000" w14:paraId="3B9B933C" w14:textId="77777777">
        <w:tblPrEx>
          <w:tblCellMar>
            <w:top w:w="0" w:type="dxa"/>
            <w:bottom w:w="0" w:type="dxa"/>
          </w:tblCellMar>
        </w:tblPrEx>
        <w:tc>
          <w:tcPr>
            <w:tcW w:w="1305" w:type="dxa"/>
            <w:tcBorders>
              <w:left w:val="single" w:sz="6" w:space="0" w:color="auto"/>
              <w:right w:val="single" w:sz="6" w:space="0" w:color="auto"/>
            </w:tcBorders>
          </w:tcPr>
          <w:p w14:paraId="2FFAF60E" w14:textId="77777777" w:rsidR="00850274" w:rsidRDefault="00850274">
            <w:pPr>
              <w:jc w:val="center"/>
            </w:pPr>
            <w:r>
              <w:t xml:space="preserve">110 </w:t>
            </w:r>
          </w:p>
        </w:tc>
        <w:tc>
          <w:tcPr>
            <w:tcW w:w="1275" w:type="dxa"/>
            <w:tcBorders>
              <w:left w:val="single" w:sz="6" w:space="0" w:color="auto"/>
              <w:right w:val="single" w:sz="6" w:space="0" w:color="auto"/>
            </w:tcBorders>
          </w:tcPr>
          <w:p w14:paraId="49BE4ED4" w14:textId="77777777" w:rsidR="00850274" w:rsidRDefault="00850274">
            <w:pPr>
              <w:jc w:val="center"/>
            </w:pPr>
            <w:r>
              <w:t xml:space="preserve">1-3 </w:t>
            </w:r>
          </w:p>
        </w:tc>
        <w:tc>
          <w:tcPr>
            <w:tcW w:w="960" w:type="dxa"/>
            <w:tcBorders>
              <w:left w:val="single" w:sz="6" w:space="0" w:color="auto"/>
              <w:right w:val="single" w:sz="6" w:space="0" w:color="auto"/>
            </w:tcBorders>
          </w:tcPr>
          <w:p w14:paraId="24E2E965" w14:textId="77777777" w:rsidR="00850274" w:rsidRDefault="00850274">
            <w:pPr>
              <w:jc w:val="center"/>
            </w:pPr>
            <w:r>
              <w:t xml:space="preserve">25-30 </w:t>
            </w:r>
          </w:p>
        </w:tc>
        <w:tc>
          <w:tcPr>
            <w:tcW w:w="1275" w:type="dxa"/>
            <w:tcBorders>
              <w:left w:val="single" w:sz="6" w:space="0" w:color="auto"/>
              <w:right w:val="single" w:sz="6" w:space="0" w:color="auto"/>
            </w:tcBorders>
          </w:tcPr>
          <w:p w14:paraId="30207B05" w14:textId="77777777" w:rsidR="00850274" w:rsidRDefault="00850274">
            <w:pPr>
              <w:jc w:val="center"/>
            </w:pPr>
            <w:r>
              <w:t xml:space="preserve">1-3 </w:t>
            </w:r>
          </w:p>
        </w:tc>
        <w:tc>
          <w:tcPr>
            <w:tcW w:w="1065" w:type="dxa"/>
            <w:tcBorders>
              <w:left w:val="single" w:sz="6" w:space="0" w:color="auto"/>
              <w:right w:val="single" w:sz="6" w:space="0" w:color="auto"/>
            </w:tcBorders>
          </w:tcPr>
          <w:p w14:paraId="691C328D" w14:textId="77777777" w:rsidR="00850274" w:rsidRDefault="00850274">
            <w:pPr>
              <w:jc w:val="center"/>
            </w:pPr>
            <w:r>
              <w:t xml:space="preserve">1-2 </w:t>
            </w:r>
          </w:p>
        </w:tc>
        <w:tc>
          <w:tcPr>
            <w:tcW w:w="675" w:type="dxa"/>
            <w:tcBorders>
              <w:left w:val="single" w:sz="6" w:space="0" w:color="auto"/>
              <w:right w:val="single" w:sz="6" w:space="0" w:color="auto"/>
            </w:tcBorders>
          </w:tcPr>
          <w:p w14:paraId="79CC2CDA" w14:textId="77777777" w:rsidR="00850274" w:rsidRDefault="00850274">
            <w:pPr>
              <w:jc w:val="center"/>
            </w:pPr>
            <w:r>
              <w:t xml:space="preserve">25 </w:t>
            </w:r>
            <w:r>
              <w:rPr>
                <w:position w:val="-4"/>
                <w:sz w:val="20"/>
              </w:rPr>
              <w:pict>
                <v:shape id="_x0000_i1080" type="#_x0000_t75" style="width:9pt;height:13.5pt">
                  <v:imagedata r:id="rId49" o:title=""/>
                </v:shape>
              </w:pict>
            </w:r>
          </w:p>
        </w:tc>
        <w:tc>
          <w:tcPr>
            <w:tcW w:w="660" w:type="dxa"/>
            <w:tcBorders>
              <w:left w:val="single" w:sz="6" w:space="0" w:color="auto"/>
              <w:right w:val="single" w:sz="6" w:space="0" w:color="auto"/>
            </w:tcBorders>
          </w:tcPr>
          <w:p w14:paraId="28E19B09" w14:textId="77777777" w:rsidR="00850274" w:rsidRDefault="00850274">
            <w:pPr>
              <w:jc w:val="center"/>
            </w:pPr>
            <w:r>
              <w:t xml:space="preserve">10 </w:t>
            </w:r>
          </w:p>
        </w:tc>
        <w:tc>
          <w:tcPr>
            <w:tcW w:w="645" w:type="dxa"/>
            <w:tcBorders>
              <w:left w:val="single" w:sz="6" w:space="0" w:color="auto"/>
              <w:right w:val="single" w:sz="6" w:space="0" w:color="auto"/>
            </w:tcBorders>
          </w:tcPr>
          <w:p w14:paraId="72057B36" w14:textId="77777777" w:rsidR="00850274" w:rsidRDefault="00850274">
            <w:pPr>
              <w:jc w:val="center"/>
            </w:pPr>
            <w:r>
              <w:t xml:space="preserve">15 </w:t>
            </w:r>
          </w:p>
        </w:tc>
        <w:tc>
          <w:tcPr>
            <w:tcW w:w="615" w:type="dxa"/>
            <w:tcBorders>
              <w:left w:val="single" w:sz="6" w:space="0" w:color="auto"/>
              <w:right w:val="single" w:sz="6" w:space="0" w:color="auto"/>
            </w:tcBorders>
          </w:tcPr>
          <w:p w14:paraId="5754C9BE" w14:textId="77777777" w:rsidR="00850274" w:rsidRDefault="00850274">
            <w:pPr>
              <w:jc w:val="center"/>
            </w:pPr>
            <w:r>
              <w:t>20</w:t>
            </w:r>
            <w:r>
              <w:rPr>
                <w:position w:val="-4"/>
                <w:sz w:val="20"/>
              </w:rPr>
              <w:pict>
                <v:shape id="_x0000_i1081" type="#_x0000_t75" style="width:9pt;height:13.5pt">
                  <v:imagedata r:id="rId50" o:title=""/>
                </v:shape>
              </w:pict>
            </w:r>
          </w:p>
          <w:p w14:paraId="6ACC5311" w14:textId="77777777" w:rsidR="00850274" w:rsidRDefault="00850274">
            <w:pPr>
              <w:jc w:val="center"/>
            </w:pPr>
          </w:p>
        </w:tc>
      </w:tr>
      <w:tr w:rsidR="00000000" w14:paraId="7EA21045" w14:textId="77777777">
        <w:tblPrEx>
          <w:tblCellMar>
            <w:top w:w="0" w:type="dxa"/>
            <w:bottom w:w="0" w:type="dxa"/>
          </w:tblCellMar>
        </w:tblPrEx>
        <w:tc>
          <w:tcPr>
            <w:tcW w:w="1305" w:type="dxa"/>
            <w:tcBorders>
              <w:left w:val="single" w:sz="6" w:space="0" w:color="auto"/>
              <w:right w:val="single" w:sz="6" w:space="0" w:color="auto"/>
            </w:tcBorders>
          </w:tcPr>
          <w:p w14:paraId="5A6C398A" w14:textId="77777777" w:rsidR="00850274" w:rsidRDefault="00850274">
            <w:pPr>
              <w:jc w:val="center"/>
            </w:pPr>
            <w:r>
              <w:t xml:space="preserve">150 </w:t>
            </w:r>
          </w:p>
        </w:tc>
        <w:tc>
          <w:tcPr>
            <w:tcW w:w="1275" w:type="dxa"/>
            <w:tcBorders>
              <w:left w:val="single" w:sz="6" w:space="0" w:color="auto"/>
              <w:right w:val="single" w:sz="6" w:space="0" w:color="auto"/>
            </w:tcBorders>
          </w:tcPr>
          <w:p w14:paraId="04E84DAF" w14:textId="77777777" w:rsidR="00850274" w:rsidRDefault="00850274">
            <w:pPr>
              <w:jc w:val="center"/>
            </w:pPr>
            <w:r>
              <w:t xml:space="preserve">2-3 </w:t>
            </w:r>
          </w:p>
        </w:tc>
        <w:tc>
          <w:tcPr>
            <w:tcW w:w="960" w:type="dxa"/>
            <w:tcBorders>
              <w:left w:val="single" w:sz="6" w:space="0" w:color="auto"/>
              <w:right w:val="single" w:sz="6" w:space="0" w:color="auto"/>
            </w:tcBorders>
          </w:tcPr>
          <w:p w14:paraId="5EF8F14A" w14:textId="77777777" w:rsidR="00850274" w:rsidRDefault="00850274">
            <w:pPr>
              <w:jc w:val="center"/>
            </w:pPr>
            <w:r>
              <w:t xml:space="preserve">25-30 </w:t>
            </w:r>
          </w:p>
        </w:tc>
        <w:tc>
          <w:tcPr>
            <w:tcW w:w="1275" w:type="dxa"/>
            <w:tcBorders>
              <w:left w:val="single" w:sz="6" w:space="0" w:color="auto"/>
              <w:right w:val="single" w:sz="6" w:space="0" w:color="auto"/>
            </w:tcBorders>
          </w:tcPr>
          <w:p w14:paraId="0F4D7F00" w14:textId="77777777" w:rsidR="00850274" w:rsidRDefault="00850274">
            <w:pPr>
              <w:jc w:val="center"/>
            </w:pPr>
            <w:r>
              <w:t xml:space="preserve">2-3 </w:t>
            </w:r>
          </w:p>
        </w:tc>
        <w:tc>
          <w:tcPr>
            <w:tcW w:w="1065" w:type="dxa"/>
            <w:tcBorders>
              <w:left w:val="single" w:sz="6" w:space="0" w:color="auto"/>
              <w:right w:val="single" w:sz="6" w:space="0" w:color="auto"/>
            </w:tcBorders>
          </w:tcPr>
          <w:p w14:paraId="2B0DD1AF" w14:textId="77777777" w:rsidR="00850274" w:rsidRDefault="00850274">
            <w:pPr>
              <w:jc w:val="center"/>
            </w:pPr>
            <w:r>
              <w:t xml:space="preserve">1-2 </w:t>
            </w:r>
          </w:p>
        </w:tc>
        <w:tc>
          <w:tcPr>
            <w:tcW w:w="675" w:type="dxa"/>
            <w:tcBorders>
              <w:left w:val="single" w:sz="6" w:space="0" w:color="auto"/>
              <w:right w:val="single" w:sz="6" w:space="0" w:color="auto"/>
            </w:tcBorders>
          </w:tcPr>
          <w:p w14:paraId="4C31E045" w14:textId="77777777" w:rsidR="00850274" w:rsidRDefault="00850274">
            <w:pPr>
              <w:jc w:val="center"/>
            </w:pPr>
            <w:r>
              <w:t xml:space="preserve">25 </w:t>
            </w:r>
            <w:r>
              <w:rPr>
                <w:position w:val="-4"/>
                <w:sz w:val="20"/>
              </w:rPr>
              <w:pict>
                <v:shape id="_x0000_i1082" type="#_x0000_t75" style="width:9pt;height:13.5pt">
                  <v:imagedata r:id="rId49" o:title=""/>
                </v:shape>
              </w:pict>
            </w:r>
          </w:p>
        </w:tc>
        <w:tc>
          <w:tcPr>
            <w:tcW w:w="660" w:type="dxa"/>
            <w:tcBorders>
              <w:left w:val="single" w:sz="6" w:space="0" w:color="auto"/>
              <w:right w:val="single" w:sz="6" w:space="0" w:color="auto"/>
            </w:tcBorders>
          </w:tcPr>
          <w:p w14:paraId="30758BA9" w14:textId="77777777" w:rsidR="00850274" w:rsidRDefault="00850274">
            <w:pPr>
              <w:jc w:val="center"/>
            </w:pPr>
            <w:r>
              <w:t xml:space="preserve">10 </w:t>
            </w:r>
          </w:p>
        </w:tc>
        <w:tc>
          <w:tcPr>
            <w:tcW w:w="645" w:type="dxa"/>
            <w:tcBorders>
              <w:left w:val="single" w:sz="6" w:space="0" w:color="auto"/>
              <w:right w:val="single" w:sz="6" w:space="0" w:color="auto"/>
            </w:tcBorders>
          </w:tcPr>
          <w:p w14:paraId="287BAF02" w14:textId="77777777" w:rsidR="00850274" w:rsidRDefault="00850274">
            <w:pPr>
              <w:jc w:val="center"/>
            </w:pPr>
            <w:r>
              <w:t xml:space="preserve">15 </w:t>
            </w:r>
          </w:p>
        </w:tc>
        <w:tc>
          <w:tcPr>
            <w:tcW w:w="615" w:type="dxa"/>
            <w:tcBorders>
              <w:left w:val="single" w:sz="6" w:space="0" w:color="auto"/>
              <w:right w:val="single" w:sz="6" w:space="0" w:color="auto"/>
            </w:tcBorders>
          </w:tcPr>
          <w:p w14:paraId="2BF5A6AF" w14:textId="77777777" w:rsidR="00850274" w:rsidRDefault="00850274">
            <w:pPr>
              <w:jc w:val="center"/>
            </w:pPr>
            <w:r>
              <w:t>20</w:t>
            </w:r>
            <w:r>
              <w:rPr>
                <w:position w:val="-4"/>
                <w:sz w:val="20"/>
              </w:rPr>
              <w:pict>
                <v:shape id="_x0000_i1083" type="#_x0000_t75" style="width:9pt;height:13.5pt">
                  <v:imagedata r:id="rId50" o:title=""/>
                </v:shape>
              </w:pict>
            </w:r>
          </w:p>
          <w:p w14:paraId="0A0861F1" w14:textId="77777777" w:rsidR="00850274" w:rsidRDefault="00850274">
            <w:pPr>
              <w:jc w:val="center"/>
            </w:pPr>
          </w:p>
        </w:tc>
      </w:tr>
      <w:tr w:rsidR="00000000" w14:paraId="360B1078" w14:textId="77777777">
        <w:tblPrEx>
          <w:tblCellMar>
            <w:top w:w="0" w:type="dxa"/>
            <w:bottom w:w="0" w:type="dxa"/>
          </w:tblCellMar>
        </w:tblPrEx>
        <w:tc>
          <w:tcPr>
            <w:tcW w:w="1305" w:type="dxa"/>
            <w:tcBorders>
              <w:left w:val="single" w:sz="6" w:space="0" w:color="auto"/>
              <w:right w:val="single" w:sz="6" w:space="0" w:color="auto"/>
            </w:tcBorders>
          </w:tcPr>
          <w:p w14:paraId="2A573056" w14:textId="77777777" w:rsidR="00850274" w:rsidRDefault="00850274">
            <w:pPr>
              <w:jc w:val="center"/>
            </w:pPr>
            <w:r>
              <w:t xml:space="preserve">220 </w:t>
            </w:r>
          </w:p>
        </w:tc>
        <w:tc>
          <w:tcPr>
            <w:tcW w:w="1275" w:type="dxa"/>
            <w:tcBorders>
              <w:left w:val="single" w:sz="6" w:space="0" w:color="auto"/>
              <w:right w:val="single" w:sz="6" w:space="0" w:color="auto"/>
            </w:tcBorders>
          </w:tcPr>
          <w:p w14:paraId="6DE62416" w14:textId="77777777" w:rsidR="00850274" w:rsidRDefault="00850274">
            <w:pPr>
              <w:jc w:val="center"/>
            </w:pPr>
            <w:r>
              <w:t xml:space="preserve">2-3 </w:t>
            </w:r>
          </w:p>
        </w:tc>
        <w:tc>
          <w:tcPr>
            <w:tcW w:w="960" w:type="dxa"/>
            <w:tcBorders>
              <w:left w:val="single" w:sz="6" w:space="0" w:color="auto"/>
              <w:right w:val="single" w:sz="6" w:space="0" w:color="auto"/>
            </w:tcBorders>
          </w:tcPr>
          <w:p w14:paraId="31035FD2" w14:textId="77777777" w:rsidR="00850274" w:rsidRDefault="00850274">
            <w:pPr>
              <w:jc w:val="center"/>
            </w:pPr>
            <w:r>
              <w:t xml:space="preserve">25 </w:t>
            </w:r>
          </w:p>
        </w:tc>
        <w:tc>
          <w:tcPr>
            <w:tcW w:w="1275" w:type="dxa"/>
            <w:tcBorders>
              <w:left w:val="single" w:sz="6" w:space="0" w:color="auto"/>
              <w:right w:val="single" w:sz="6" w:space="0" w:color="auto"/>
            </w:tcBorders>
          </w:tcPr>
          <w:p w14:paraId="697FD0A1" w14:textId="77777777" w:rsidR="00850274" w:rsidRDefault="00850274">
            <w:pPr>
              <w:jc w:val="center"/>
            </w:pPr>
            <w:r>
              <w:t xml:space="preserve">2-3 </w:t>
            </w:r>
          </w:p>
        </w:tc>
        <w:tc>
          <w:tcPr>
            <w:tcW w:w="1065" w:type="dxa"/>
            <w:tcBorders>
              <w:left w:val="single" w:sz="6" w:space="0" w:color="auto"/>
              <w:right w:val="single" w:sz="6" w:space="0" w:color="auto"/>
            </w:tcBorders>
          </w:tcPr>
          <w:p w14:paraId="6773AC6B" w14:textId="77777777" w:rsidR="00850274" w:rsidRDefault="00850274">
            <w:pPr>
              <w:jc w:val="center"/>
            </w:pPr>
            <w:r>
              <w:t xml:space="preserve">2 </w:t>
            </w:r>
          </w:p>
        </w:tc>
        <w:tc>
          <w:tcPr>
            <w:tcW w:w="675" w:type="dxa"/>
            <w:tcBorders>
              <w:left w:val="single" w:sz="6" w:space="0" w:color="auto"/>
              <w:right w:val="single" w:sz="6" w:space="0" w:color="auto"/>
            </w:tcBorders>
          </w:tcPr>
          <w:p w14:paraId="5BAA6F58" w14:textId="77777777" w:rsidR="00850274" w:rsidRDefault="00850274">
            <w:pPr>
              <w:jc w:val="center"/>
            </w:pPr>
            <w:r>
              <w:t xml:space="preserve">20 </w:t>
            </w:r>
            <w:r>
              <w:rPr>
                <w:position w:val="-4"/>
                <w:sz w:val="20"/>
              </w:rPr>
              <w:pict>
                <v:shape id="_x0000_i1084" type="#_x0000_t75" style="width:9pt;height:13.5pt">
                  <v:imagedata r:id="rId49" o:title=""/>
                </v:shape>
              </w:pict>
            </w:r>
          </w:p>
        </w:tc>
        <w:tc>
          <w:tcPr>
            <w:tcW w:w="660" w:type="dxa"/>
            <w:tcBorders>
              <w:left w:val="single" w:sz="6" w:space="0" w:color="auto"/>
              <w:right w:val="single" w:sz="6" w:space="0" w:color="auto"/>
            </w:tcBorders>
          </w:tcPr>
          <w:p w14:paraId="347E6114" w14:textId="77777777" w:rsidR="00850274" w:rsidRDefault="00850274">
            <w:pPr>
              <w:jc w:val="center"/>
            </w:pPr>
            <w:r>
              <w:t xml:space="preserve">10 </w:t>
            </w:r>
          </w:p>
        </w:tc>
        <w:tc>
          <w:tcPr>
            <w:tcW w:w="645" w:type="dxa"/>
            <w:tcBorders>
              <w:left w:val="single" w:sz="6" w:space="0" w:color="auto"/>
              <w:right w:val="single" w:sz="6" w:space="0" w:color="auto"/>
            </w:tcBorders>
          </w:tcPr>
          <w:p w14:paraId="6F5F1B7F" w14:textId="77777777" w:rsidR="00850274" w:rsidRDefault="00850274">
            <w:pPr>
              <w:jc w:val="center"/>
            </w:pPr>
            <w:r>
              <w:t xml:space="preserve">15 </w:t>
            </w:r>
          </w:p>
        </w:tc>
        <w:tc>
          <w:tcPr>
            <w:tcW w:w="615" w:type="dxa"/>
            <w:tcBorders>
              <w:left w:val="single" w:sz="6" w:space="0" w:color="auto"/>
              <w:right w:val="single" w:sz="6" w:space="0" w:color="auto"/>
            </w:tcBorders>
          </w:tcPr>
          <w:p w14:paraId="2EAED22C" w14:textId="77777777" w:rsidR="00850274" w:rsidRDefault="00850274">
            <w:pPr>
              <w:jc w:val="center"/>
            </w:pPr>
            <w:r>
              <w:t>20</w:t>
            </w:r>
            <w:r>
              <w:rPr>
                <w:position w:val="-4"/>
                <w:sz w:val="20"/>
              </w:rPr>
              <w:pict>
                <v:shape id="_x0000_i1085" type="#_x0000_t75" style="width:9pt;height:13.5pt">
                  <v:imagedata r:id="rId50" o:title=""/>
                </v:shape>
              </w:pict>
            </w:r>
          </w:p>
          <w:p w14:paraId="03C19F5B" w14:textId="77777777" w:rsidR="00850274" w:rsidRDefault="00850274">
            <w:pPr>
              <w:jc w:val="center"/>
            </w:pPr>
          </w:p>
        </w:tc>
      </w:tr>
      <w:tr w:rsidR="00000000" w14:paraId="66559ECF" w14:textId="77777777">
        <w:tblPrEx>
          <w:tblCellMar>
            <w:top w:w="0" w:type="dxa"/>
            <w:bottom w:w="0" w:type="dxa"/>
          </w:tblCellMar>
        </w:tblPrEx>
        <w:tc>
          <w:tcPr>
            <w:tcW w:w="1305" w:type="dxa"/>
            <w:tcBorders>
              <w:left w:val="single" w:sz="6" w:space="0" w:color="auto"/>
              <w:right w:val="single" w:sz="6" w:space="0" w:color="auto"/>
            </w:tcBorders>
          </w:tcPr>
          <w:p w14:paraId="61839E17" w14:textId="77777777" w:rsidR="00850274" w:rsidRDefault="00850274">
            <w:pPr>
              <w:jc w:val="center"/>
            </w:pPr>
            <w:r>
              <w:t xml:space="preserve">330 </w:t>
            </w:r>
          </w:p>
        </w:tc>
        <w:tc>
          <w:tcPr>
            <w:tcW w:w="1275" w:type="dxa"/>
            <w:tcBorders>
              <w:left w:val="single" w:sz="6" w:space="0" w:color="auto"/>
              <w:right w:val="single" w:sz="6" w:space="0" w:color="auto"/>
            </w:tcBorders>
          </w:tcPr>
          <w:p w14:paraId="1154B1AC" w14:textId="77777777" w:rsidR="00850274" w:rsidRDefault="00850274">
            <w:pPr>
              <w:jc w:val="center"/>
            </w:pPr>
            <w:r>
              <w:t xml:space="preserve">2-4 </w:t>
            </w:r>
          </w:p>
        </w:tc>
        <w:tc>
          <w:tcPr>
            <w:tcW w:w="960" w:type="dxa"/>
            <w:tcBorders>
              <w:left w:val="single" w:sz="6" w:space="0" w:color="auto"/>
              <w:right w:val="single" w:sz="6" w:space="0" w:color="auto"/>
            </w:tcBorders>
          </w:tcPr>
          <w:p w14:paraId="7930DABD" w14:textId="77777777" w:rsidR="00850274" w:rsidRDefault="00850274">
            <w:pPr>
              <w:jc w:val="center"/>
            </w:pPr>
            <w:r>
              <w:t xml:space="preserve">25 </w:t>
            </w:r>
          </w:p>
        </w:tc>
        <w:tc>
          <w:tcPr>
            <w:tcW w:w="1275" w:type="dxa"/>
            <w:tcBorders>
              <w:left w:val="single" w:sz="6" w:space="0" w:color="auto"/>
              <w:right w:val="single" w:sz="6" w:space="0" w:color="auto"/>
            </w:tcBorders>
          </w:tcPr>
          <w:p w14:paraId="62447AE5" w14:textId="77777777" w:rsidR="00850274" w:rsidRDefault="00850274">
            <w:pPr>
              <w:jc w:val="center"/>
            </w:pPr>
            <w:r>
              <w:t xml:space="preserve">2-4 </w:t>
            </w:r>
          </w:p>
        </w:tc>
        <w:tc>
          <w:tcPr>
            <w:tcW w:w="1065" w:type="dxa"/>
            <w:tcBorders>
              <w:left w:val="single" w:sz="6" w:space="0" w:color="auto"/>
              <w:right w:val="single" w:sz="6" w:space="0" w:color="auto"/>
            </w:tcBorders>
          </w:tcPr>
          <w:p w14:paraId="782B954E" w14:textId="77777777" w:rsidR="00850274" w:rsidRDefault="00850274">
            <w:pPr>
              <w:jc w:val="center"/>
            </w:pPr>
            <w:r>
              <w:t xml:space="preserve">2 </w:t>
            </w:r>
          </w:p>
        </w:tc>
        <w:tc>
          <w:tcPr>
            <w:tcW w:w="675" w:type="dxa"/>
            <w:tcBorders>
              <w:left w:val="single" w:sz="6" w:space="0" w:color="auto"/>
              <w:right w:val="single" w:sz="6" w:space="0" w:color="auto"/>
            </w:tcBorders>
          </w:tcPr>
          <w:p w14:paraId="3B0BC3AD" w14:textId="77777777" w:rsidR="00850274" w:rsidRDefault="00850274">
            <w:pPr>
              <w:jc w:val="center"/>
            </w:pPr>
            <w:r>
              <w:t xml:space="preserve">20 </w:t>
            </w:r>
          </w:p>
        </w:tc>
        <w:tc>
          <w:tcPr>
            <w:tcW w:w="660" w:type="dxa"/>
            <w:tcBorders>
              <w:left w:val="single" w:sz="6" w:space="0" w:color="auto"/>
              <w:right w:val="single" w:sz="6" w:space="0" w:color="auto"/>
            </w:tcBorders>
          </w:tcPr>
          <w:p w14:paraId="4D5EA4E1" w14:textId="77777777" w:rsidR="00850274" w:rsidRDefault="00850274">
            <w:pPr>
              <w:jc w:val="center"/>
            </w:pPr>
            <w:r>
              <w:t xml:space="preserve">10 </w:t>
            </w:r>
          </w:p>
        </w:tc>
        <w:tc>
          <w:tcPr>
            <w:tcW w:w="645" w:type="dxa"/>
            <w:tcBorders>
              <w:left w:val="single" w:sz="6" w:space="0" w:color="auto"/>
              <w:right w:val="single" w:sz="6" w:space="0" w:color="auto"/>
            </w:tcBorders>
          </w:tcPr>
          <w:p w14:paraId="42E82E32" w14:textId="77777777" w:rsidR="00850274" w:rsidRDefault="00850274">
            <w:pPr>
              <w:jc w:val="center"/>
            </w:pPr>
            <w:r>
              <w:t xml:space="preserve">15 </w:t>
            </w:r>
          </w:p>
        </w:tc>
        <w:tc>
          <w:tcPr>
            <w:tcW w:w="615" w:type="dxa"/>
            <w:tcBorders>
              <w:left w:val="single" w:sz="6" w:space="0" w:color="auto"/>
              <w:right w:val="single" w:sz="6" w:space="0" w:color="auto"/>
            </w:tcBorders>
          </w:tcPr>
          <w:p w14:paraId="60410190" w14:textId="77777777" w:rsidR="00850274" w:rsidRDefault="00850274">
            <w:pPr>
              <w:jc w:val="center"/>
            </w:pPr>
            <w:r>
              <w:t>20</w:t>
            </w:r>
            <w:r>
              <w:rPr>
                <w:position w:val="-4"/>
                <w:sz w:val="20"/>
              </w:rPr>
              <w:pict>
                <v:shape id="_x0000_i1086" type="#_x0000_t75" style="width:9pt;height:13.5pt">
                  <v:imagedata r:id="rId50" o:title=""/>
                </v:shape>
              </w:pict>
            </w:r>
          </w:p>
          <w:p w14:paraId="38E5E381" w14:textId="77777777" w:rsidR="00850274" w:rsidRDefault="00850274">
            <w:pPr>
              <w:jc w:val="center"/>
            </w:pPr>
          </w:p>
        </w:tc>
      </w:tr>
      <w:tr w:rsidR="00000000" w14:paraId="32A05D33" w14:textId="77777777">
        <w:tblPrEx>
          <w:tblCellMar>
            <w:top w:w="0" w:type="dxa"/>
            <w:bottom w:w="0" w:type="dxa"/>
          </w:tblCellMar>
        </w:tblPrEx>
        <w:tc>
          <w:tcPr>
            <w:tcW w:w="1305" w:type="dxa"/>
            <w:tcBorders>
              <w:left w:val="single" w:sz="6" w:space="0" w:color="auto"/>
              <w:bottom w:val="single" w:sz="6" w:space="0" w:color="auto"/>
              <w:right w:val="single" w:sz="6" w:space="0" w:color="auto"/>
            </w:tcBorders>
          </w:tcPr>
          <w:p w14:paraId="7DBA47F5" w14:textId="77777777" w:rsidR="00850274" w:rsidRDefault="00850274">
            <w:pPr>
              <w:jc w:val="center"/>
            </w:pPr>
            <w:r>
              <w:t xml:space="preserve">500 </w:t>
            </w:r>
          </w:p>
        </w:tc>
        <w:tc>
          <w:tcPr>
            <w:tcW w:w="1275" w:type="dxa"/>
            <w:tcBorders>
              <w:left w:val="single" w:sz="6" w:space="0" w:color="auto"/>
              <w:bottom w:val="single" w:sz="6" w:space="0" w:color="auto"/>
              <w:right w:val="single" w:sz="6" w:space="0" w:color="auto"/>
            </w:tcBorders>
          </w:tcPr>
          <w:p w14:paraId="6E677D42" w14:textId="77777777" w:rsidR="00850274" w:rsidRDefault="00850274">
            <w:pPr>
              <w:jc w:val="center"/>
            </w:pPr>
            <w:r>
              <w:t xml:space="preserve">3-4 </w:t>
            </w:r>
          </w:p>
        </w:tc>
        <w:tc>
          <w:tcPr>
            <w:tcW w:w="960" w:type="dxa"/>
            <w:tcBorders>
              <w:left w:val="single" w:sz="6" w:space="0" w:color="auto"/>
              <w:bottom w:val="single" w:sz="6" w:space="0" w:color="auto"/>
              <w:right w:val="single" w:sz="6" w:space="0" w:color="auto"/>
            </w:tcBorders>
          </w:tcPr>
          <w:p w14:paraId="133D458A" w14:textId="77777777" w:rsidR="00850274" w:rsidRDefault="00850274">
            <w:pPr>
              <w:jc w:val="center"/>
            </w:pPr>
            <w:r>
              <w:t xml:space="preserve">25 </w:t>
            </w:r>
          </w:p>
        </w:tc>
        <w:tc>
          <w:tcPr>
            <w:tcW w:w="1275" w:type="dxa"/>
            <w:tcBorders>
              <w:left w:val="single" w:sz="6" w:space="0" w:color="auto"/>
              <w:bottom w:val="single" w:sz="6" w:space="0" w:color="auto"/>
              <w:right w:val="single" w:sz="6" w:space="0" w:color="auto"/>
            </w:tcBorders>
          </w:tcPr>
          <w:p w14:paraId="30A17CA6" w14:textId="77777777" w:rsidR="00850274" w:rsidRDefault="00850274">
            <w:pPr>
              <w:jc w:val="center"/>
            </w:pPr>
            <w:r>
              <w:t>-</w:t>
            </w:r>
          </w:p>
        </w:tc>
        <w:tc>
          <w:tcPr>
            <w:tcW w:w="1065" w:type="dxa"/>
            <w:tcBorders>
              <w:left w:val="single" w:sz="6" w:space="0" w:color="auto"/>
              <w:bottom w:val="single" w:sz="6" w:space="0" w:color="auto"/>
              <w:right w:val="single" w:sz="6" w:space="0" w:color="auto"/>
            </w:tcBorders>
          </w:tcPr>
          <w:p w14:paraId="3E37CB04" w14:textId="77777777" w:rsidR="00850274" w:rsidRDefault="00850274">
            <w:pPr>
              <w:jc w:val="center"/>
            </w:pPr>
            <w:r>
              <w:t>-</w:t>
            </w:r>
          </w:p>
        </w:tc>
        <w:tc>
          <w:tcPr>
            <w:tcW w:w="675" w:type="dxa"/>
            <w:tcBorders>
              <w:left w:val="single" w:sz="6" w:space="0" w:color="auto"/>
              <w:bottom w:val="single" w:sz="6" w:space="0" w:color="auto"/>
              <w:right w:val="single" w:sz="6" w:space="0" w:color="auto"/>
            </w:tcBorders>
          </w:tcPr>
          <w:p w14:paraId="7D7422B4" w14:textId="77777777" w:rsidR="00850274" w:rsidRDefault="00850274">
            <w:pPr>
              <w:jc w:val="center"/>
            </w:pPr>
            <w:r>
              <w:t>-</w:t>
            </w:r>
          </w:p>
        </w:tc>
        <w:tc>
          <w:tcPr>
            <w:tcW w:w="660" w:type="dxa"/>
            <w:tcBorders>
              <w:left w:val="single" w:sz="6" w:space="0" w:color="auto"/>
              <w:bottom w:val="single" w:sz="6" w:space="0" w:color="auto"/>
              <w:right w:val="single" w:sz="6" w:space="0" w:color="auto"/>
            </w:tcBorders>
          </w:tcPr>
          <w:p w14:paraId="6B6453D1" w14:textId="77777777" w:rsidR="00850274" w:rsidRDefault="00850274">
            <w:pPr>
              <w:jc w:val="center"/>
            </w:pPr>
            <w:r>
              <w:t xml:space="preserve">10 </w:t>
            </w:r>
          </w:p>
        </w:tc>
        <w:tc>
          <w:tcPr>
            <w:tcW w:w="645" w:type="dxa"/>
            <w:tcBorders>
              <w:left w:val="single" w:sz="6" w:space="0" w:color="auto"/>
              <w:bottom w:val="single" w:sz="6" w:space="0" w:color="auto"/>
              <w:right w:val="single" w:sz="6" w:space="0" w:color="auto"/>
            </w:tcBorders>
          </w:tcPr>
          <w:p w14:paraId="02F05FA8" w14:textId="77777777" w:rsidR="00850274" w:rsidRDefault="00850274">
            <w:pPr>
              <w:jc w:val="center"/>
            </w:pPr>
            <w:r>
              <w:t xml:space="preserve">15 </w:t>
            </w:r>
          </w:p>
        </w:tc>
        <w:tc>
          <w:tcPr>
            <w:tcW w:w="615" w:type="dxa"/>
            <w:tcBorders>
              <w:left w:val="single" w:sz="6" w:space="0" w:color="auto"/>
              <w:bottom w:val="single" w:sz="6" w:space="0" w:color="auto"/>
              <w:right w:val="single" w:sz="6" w:space="0" w:color="auto"/>
            </w:tcBorders>
          </w:tcPr>
          <w:p w14:paraId="5A9264B4" w14:textId="77777777" w:rsidR="00850274" w:rsidRDefault="00850274">
            <w:pPr>
              <w:jc w:val="center"/>
            </w:pPr>
            <w:r>
              <w:t>20</w:t>
            </w:r>
            <w:r>
              <w:rPr>
                <w:position w:val="-4"/>
                <w:sz w:val="20"/>
              </w:rPr>
              <w:pict>
                <v:shape id="_x0000_i1087" type="#_x0000_t75" style="width:9pt;height:13.5pt">
                  <v:imagedata r:id="rId50" o:title=""/>
                </v:shape>
              </w:pict>
            </w:r>
          </w:p>
          <w:p w14:paraId="3D2E41D5" w14:textId="77777777" w:rsidR="00850274" w:rsidRDefault="00850274">
            <w:pPr>
              <w:jc w:val="center"/>
            </w:pPr>
          </w:p>
        </w:tc>
      </w:tr>
    </w:tbl>
    <w:p w14:paraId="4D2438AE" w14:textId="77777777" w:rsidR="00850274" w:rsidRDefault="00850274"/>
    <w:p w14:paraId="019F4C2C" w14:textId="77777777" w:rsidR="00850274" w:rsidRDefault="00850274">
      <w:r>
        <w:t xml:space="preserve">     __________________</w:t>
      </w:r>
    </w:p>
    <w:p w14:paraId="5739E91C" w14:textId="77777777" w:rsidR="00850274" w:rsidRDefault="00850274">
      <w:r>
        <w:t xml:space="preserve">     *Выбор длины защищаемого подхода производится с учетом расстояний между вентильным разрядником и защищаемым оборудованием, указанных в табл. 4.2.8.</w:t>
      </w:r>
    </w:p>
    <w:p w14:paraId="63B0A8B1" w14:textId="77777777" w:rsidR="00850274" w:rsidRDefault="00850274">
      <w:r>
        <w:t xml:space="preserve">     </w:t>
      </w:r>
    </w:p>
    <w:p w14:paraId="0B448B96" w14:textId="77777777" w:rsidR="00850274" w:rsidRDefault="00850274">
      <w:pPr>
        <w:jc w:val="both"/>
      </w:pPr>
      <w:r>
        <w:rPr>
          <w:position w:val="-4"/>
          <w:sz w:val="20"/>
        </w:rPr>
        <w:pict>
          <v:shape id="_x0000_i1088" type="#_x0000_t75" style="width:9pt;height:13.5pt">
            <v:imagedata r:id="rId51" o:title=""/>
          </v:shape>
        </w:pict>
      </w:r>
      <w:r>
        <w:t xml:space="preserve">     На подходах ВЛ 110-330 кВ с одностоечными двухцепными опорами заземляющие устройства опор рекомендуется выполнять с сопротивлением не более 5, 10  и 15 Ом при грунтах с эквивалентным удельным сопротивлением до 100, более 100 и до 500 и более 500 Ом·м соответственно.</w:t>
      </w:r>
    </w:p>
    <w:p w14:paraId="5FABA194" w14:textId="77777777" w:rsidR="00850274" w:rsidRDefault="00850274">
      <w:pPr>
        <w:ind w:firstLine="225"/>
        <w:jc w:val="both"/>
      </w:pPr>
    </w:p>
    <w:p w14:paraId="56628B6C" w14:textId="77777777" w:rsidR="00850274" w:rsidRDefault="00850274">
      <w:pPr>
        <w:ind w:firstLine="225"/>
        <w:jc w:val="both"/>
      </w:pPr>
      <w:r>
        <w:rPr>
          <w:sz w:val="20"/>
        </w:rPr>
        <w:pict>
          <v:shape id="_x0000_i1089" type="#_x0000_t75" style="width:9pt;height:13.5pt">
            <v:imagedata r:id="rId48" o:title=""/>
          </v:shape>
        </w:pict>
      </w:r>
      <w:r>
        <w:t>Применяется только для подстанций с трансформаторами мощностью до 1,6 МВ·А.</w:t>
      </w:r>
    </w:p>
    <w:p w14:paraId="1D8B9437" w14:textId="77777777" w:rsidR="00850274" w:rsidRDefault="00850274">
      <w:pPr>
        <w:ind w:firstLine="225"/>
        <w:jc w:val="both"/>
      </w:pPr>
    </w:p>
    <w:p w14:paraId="0EC1BDA0" w14:textId="77777777" w:rsidR="00850274" w:rsidRDefault="00850274">
      <w:pPr>
        <w:ind w:firstLine="225"/>
        <w:jc w:val="both"/>
      </w:pPr>
      <w:r>
        <w:rPr>
          <w:sz w:val="20"/>
        </w:rPr>
        <w:pict>
          <v:shape id="_x0000_i1090" type="#_x0000_t75" style="width:9pt;height:13.5pt">
            <v:imagedata r:id="rId49" o:title=""/>
          </v:shape>
        </w:pict>
      </w:r>
      <w:r>
        <w:t>На одностоечных железобетонных опорах допускается угол защиты до 30°.</w:t>
      </w:r>
    </w:p>
    <w:p w14:paraId="39946D14" w14:textId="77777777" w:rsidR="00850274" w:rsidRDefault="00850274">
      <w:pPr>
        <w:ind w:firstLine="225"/>
        <w:jc w:val="both"/>
      </w:pPr>
    </w:p>
    <w:p w14:paraId="0E297CD3" w14:textId="77777777" w:rsidR="00850274" w:rsidRDefault="00850274">
      <w:pPr>
        <w:ind w:firstLine="225"/>
        <w:jc w:val="both"/>
      </w:pPr>
      <w:r>
        <w:rPr>
          <w:sz w:val="20"/>
        </w:rPr>
        <w:pict>
          <v:shape id="_x0000_i1091" type="#_x0000_t75" style="width:9pt;height:13.5pt">
            <v:imagedata r:id="rId50" o:title=""/>
          </v:shape>
        </w:pict>
      </w:r>
      <w:r>
        <w:t>Для портальных опор, устанавливаемых в земле с эквивалентным удельным сопротивлением более 1000 Ом·м, допускается сопротивление заземляющего устройства более 20, но не более 30 Ом.</w:t>
      </w:r>
    </w:p>
    <w:p w14:paraId="68A654FC" w14:textId="77777777" w:rsidR="00850274" w:rsidRDefault="00850274">
      <w:pPr>
        <w:ind w:firstLine="225"/>
        <w:jc w:val="both"/>
      </w:pPr>
    </w:p>
    <w:p w14:paraId="50173970" w14:textId="77777777" w:rsidR="00850274" w:rsidRDefault="00850274">
      <w:pPr>
        <w:ind w:firstLine="225"/>
        <w:jc w:val="both"/>
      </w:pPr>
      <w:r>
        <w:t>3. На подходах ВЛ 35 кВ на деревянных опорах к подстанциям 35 кВ, защита которых выполняется упрощенно в соответствии с 4.2.145.</w:t>
      </w:r>
    </w:p>
    <w:p w14:paraId="26035B20" w14:textId="77777777" w:rsidR="00850274" w:rsidRDefault="00850274">
      <w:pPr>
        <w:ind w:firstLine="225"/>
        <w:jc w:val="both"/>
      </w:pPr>
    </w:p>
    <w:p w14:paraId="69CBA181" w14:textId="77777777" w:rsidR="00850274" w:rsidRDefault="00850274">
      <w:pPr>
        <w:ind w:firstLine="225"/>
        <w:jc w:val="both"/>
      </w:pPr>
      <w:r>
        <w:t>Установка РТ1 в начале подходов ВЛ, построенных по всей длине на металлических или железобетонных опорах, не требуется.</w:t>
      </w:r>
    </w:p>
    <w:p w14:paraId="43FFCB9F" w14:textId="77777777" w:rsidR="00850274" w:rsidRDefault="00850274">
      <w:pPr>
        <w:ind w:firstLine="225"/>
        <w:jc w:val="both"/>
      </w:pPr>
    </w:p>
    <w:p w14:paraId="473372F8" w14:textId="77777777" w:rsidR="00850274" w:rsidRDefault="00850274">
      <w:pPr>
        <w:ind w:firstLine="225"/>
        <w:jc w:val="both"/>
      </w:pPr>
      <w:r>
        <w:t>Сопротивление заземляющего устройства опор с трубчатыми разрядниками должно быть не более 10 Ом при удельном сопротивлении земли не выше 1000 Ом·м и не более 15 Ом при более высоком удельном сопротивлении. На деревянных опорах заземляющие спуски от РТ1 должны быть проложены по всем стойкам.</w:t>
      </w:r>
    </w:p>
    <w:p w14:paraId="1BCE76A1" w14:textId="77777777" w:rsidR="00850274" w:rsidRDefault="00850274">
      <w:pPr>
        <w:ind w:firstLine="225"/>
        <w:jc w:val="both"/>
      </w:pPr>
    </w:p>
    <w:p w14:paraId="5AA9AC7E" w14:textId="77777777" w:rsidR="00850274" w:rsidRDefault="00850274">
      <w:pPr>
        <w:ind w:firstLine="225"/>
        <w:jc w:val="both"/>
      </w:pPr>
      <w:r>
        <w:t>На ВЛ 35-110 кВ, которые имеют защиту тросом не по всей длине и в грозовой сезон могут быть длительно отключены с одной стороны, как правило, следует устанавливать комплект трубчатых разрядников (РТ2) на входных порталах или на первой от подстанции опоре того конца ВЛ, который может быть отключен. При наличии на отключенном конце ВЛ трансформаторов напряжения вместо РТ2 должны быть установлены вентильные разрядники.</w:t>
      </w:r>
    </w:p>
    <w:p w14:paraId="3A4B4BD8" w14:textId="77777777" w:rsidR="00850274" w:rsidRDefault="00850274">
      <w:pPr>
        <w:ind w:firstLine="225"/>
        <w:jc w:val="both"/>
      </w:pPr>
    </w:p>
    <w:p w14:paraId="75A970C9" w14:textId="77777777" w:rsidR="00850274" w:rsidRDefault="00850274">
      <w:pPr>
        <w:ind w:firstLine="225"/>
        <w:jc w:val="both"/>
      </w:pPr>
      <w:r>
        <w:t>Расстояние от РТ2 до отключенного аппарата должно быть не более 60 м для ВЛ 110 кВ и не более 40 м для ВЛ напряжением 35 кВ.</w:t>
      </w:r>
    </w:p>
    <w:p w14:paraId="0058CEA0" w14:textId="77777777" w:rsidR="00850274" w:rsidRDefault="00850274">
      <w:pPr>
        <w:ind w:firstLine="225"/>
        <w:jc w:val="both"/>
      </w:pPr>
    </w:p>
    <w:p w14:paraId="69FB907C" w14:textId="77777777" w:rsidR="00850274" w:rsidRDefault="00850274">
      <w:pPr>
        <w:ind w:firstLine="225"/>
        <w:jc w:val="both"/>
      </w:pPr>
      <w:r>
        <w:t>4.2.147. На ВЛ, работающих на пониженном относительно класса изоляции напряжении, на первой опоре защищенного подхода ее к подстанции, считая со стороны линии, должны быть установлены трубчатые разрядники класса напряжения, соответствующего рабочему напряжению линии.</w:t>
      </w:r>
    </w:p>
    <w:p w14:paraId="72E2E65F" w14:textId="77777777" w:rsidR="00850274" w:rsidRDefault="00850274">
      <w:pPr>
        <w:ind w:firstLine="225"/>
        <w:jc w:val="both"/>
      </w:pPr>
    </w:p>
    <w:p w14:paraId="05ACC65F" w14:textId="77777777" w:rsidR="00850274" w:rsidRDefault="00850274">
      <w:pPr>
        <w:ind w:firstLine="225"/>
        <w:jc w:val="both"/>
      </w:pPr>
      <w:r>
        <w:t>При отсутствии трубчатых разрядников на требуемые классы напряжения или значения токов КЗ допускается устанавливать защитные промежутки или шунтировать часть изоляторов в гирляндах на одной-двух смежных опорах (при отсутствии загрязнения изоляции промышленными, солончаковыми, морскими и другими уносами). Количество изоляторов в гирляндах, оставшихся незашунтированными, должно соответствовать рабочему напряжению.</w:t>
      </w:r>
    </w:p>
    <w:p w14:paraId="5042E7BA" w14:textId="77777777" w:rsidR="00850274" w:rsidRDefault="00850274">
      <w:pPr>
        <w:ind w:firstLine="225"/>
        <w:jc w:val="both"/>
      </w:pPr>
    </w:p>
    <w:p w14:paraId="31C0B3C5" w14:textId="77777777" w:rsidR="00850274" w:rsidRDefault="00850274">
      <w:pPr>
        <w:ind w:firstLine="225"/>
        <w:jc w:val="both"/>
      </w:pPr>
      <w:r>
        <w:t>На ВЛ с изоляцией, усиленной по условию загрязнения атмосферы, если начало защищенного подхода находится в зоне усиленной изоляции, на первой опоре защищенного подхода должен устанавливаться комплект трубчатых разрядников, соответствующих рабочему напряжению ВЛ. При отсутствии трубчатых разрядников на требуемые классы напряжения или значения токов КЗ допускается устанавливать защитные промежутки.</w:t>
      </w:r>
    </w:p>
    <w:p w14:paraId="48BD674E" w14:textId="77777777" w:rsidR="00850274" w:rsidRDefault="00850274">
      <w:pPr>
        <w:ind w:firstLine="225"/>
        <w:jc w:val="both"/>
      </w:pPr>
    </w:p>
    <w:p w14:paraId="2530F3E7" w14:textId="77777777" w:rsidR="00850274" w:rsidRDefault="00850274">
      <w:pPr>
        <w:ind w:firstLine="225"/>
        <w:jc w:val="both"/>
      </w:pPr>
      <w:r>
        <w:t>4.2.148. Трубчатые разрядники должны быть выбраны по токам КЗ в соответствии со следующими требованиями:</w:t>
      </w:r>
    </w:p>
    <w:p w14:paraId="6209B337" w14:textId="77777777" w:rsidR="00850274" w:rsidRDefault="00850274">
      <w:pPr>
        <w:ind w:firstLine="225"/>
        <w:jc w:val="both"/>
      </w:pPr>
    </w:p>
    <w:p w14:paraId="292D3E11" w14:textId="77777777" w:rsidR="00850274" w:rsidRDefault="00850274">
      <w:pPr>
        <w:ind w:firstLine="225"/>
        <w:jc w:val="both"/>
      </w:pPr>
      <w:r>
        <w:t>1. Для сетей до 35 кВ (с нейтралью, изолированной или заземленной через дугогасящий реактор) верхний предел тока, отключаемого трубчатым разрядником, должен быть не менее наибольшего возможного тока трехфазного КЗ, а нижний предел - не более наименьшего возможного установившегося тока двухфазного КЗ.</w:t>
      </w:r>
    </w:p>
    <w:p w14:paraId="47B2DA08" w14:textId="77777777" w:rsidR="00850274" w:rsidRDefault="00850274">
      <w:pPr>
        <w:ind w:firstLine="225"/>
        <w:jc w:val="both"/>
      </w:pPr>
    </w:p>
    <w:p w14:paraId="3363462A" w14:textId="77777777" w:rsidR="00850274" w:rsidRDefault="00850274">
      <w:pPr>
        <w:ind w:firstLine="225"/>
        <w:jc w:val="both"/>
      </w:pPr>
      <w:r>
        <w:t>2. Для сетей 110 кВ и выше с большим током замыкания на землю трубчатый разрядник следует выбирать по наибольшему возможному току однофазного или трехфазного КЗ и по наименьшему возможному установившемуся току однофазного или двухфазного замыкания.</w:t>
      </w:r>
    </w:p>
    <w:p w14:paraId="02878A42" w14:textId="77777777" w:rsidR="00850274" w:rsidRDefault="00850274">
      <w:pPr>
        <w:ind w:firstLine="225"/>
        <w:jc w:val="both"/>
      </w:pPr>
    </w:p>
    <w:p w14:paraId="24CFC704" w14:textId="77777777" w:rsidR="00850274" w:rsidRDefault="00850274">
      <w:pPr>
        <w:ind w:firstLine="225"/>
        <w:jc w:val="both"/>
      </w:pPr>
      <w:r>
        <w:t>При отсутствии трубчатых разрядников на требуемые значения токов КЗ допускается применять вместо них основные защитные промежутки. На ВЛ 220 кВ с деревянными опорами при отсутствии трубчатых разрядников должны быть заземлены на одной-двух опорах подвески гирлянд, при этом число изоляторов должно быть таким же, как для металлических опор.</w:t>
      </w:r>
    </w:p>
    <w:p w14:paraId="5212B168" w14:textId="77777777" w:rsidR="00850274" w:rsidRDefault="00850274">
      <w:pPr>
        <w:ind w:firstLine="225"/>
        <w:jc w:val="both"/>
      </w:pPr>
    </w:p>
    <w:p w14:paraId="322CC22B" w14:textId="77777777" w:rsidR="00850274" w:rsidRDefault="00850274">
      <w:pPr>
        <w:ind w:firstLine="225"/>
        <w:jc w:val="both"/>
      </w:pPr>
      <w:r>
        <w:t>Рекомендуемые размеры основных защитных промежутков приведены в табл. 4.2.7.</w:t>
      </w:r>
    </w:p>
    <w:p w14:paraId="7A21A7DC" w14:textId="77777777" w:rsidR="00850274" w:rsidRDefault="00850274">
      <w:pPr>
        <w:ind w:firstLine="225"/>
        <w:jc w:val="both"/>
      </w:pPr>
    </w:p>
    <w:p w14:paraId="7831A49F" w14:textId="77777777" w:rsidR="00850274" w:rsidRDefault="00850274">
      <w:pPr>
        <w:ind w:firstLine="225"/>
        <w:jc w:val="both"/>
      </w:pPr>
      <w:r>
        <w:t>4.2.149. На ВЛ 3-35 кВ с деревянными опорами в заземляющих спусках защитных промежутков следует выполнять дополнительные защитные промежутки, установленные на высоте не менее 2,5 м от земли. Рекомендуемые размеры дополнительных защитных промежутков приведены в табл. 4.2.7.</w:t>
      </w:r>
    </w:p>
    <w:p w14:paraId="238551CA" w14:textId="77777777" w:rsidR="00850274" w:rsidRDefault="00850274">
      <w:pPr>
        <w:ind w:firstLine="225"/>
        <w:jc w:val="both"/>
      </w:pPr>
    </w:p>
    <w:p w14:paraId="4C9F66C2" w14:textId="77777777" w:rsidR="00850274" w:rsidRDefault="00850274">
      <w:pPr>
        <w:ind w:firstLine="225"/>
        <w:jc w:val="both"/>
      </w:pPr>
      <w:r>
        <w:t>4.2.150. В РУ 35 кВ и выше, к которым присоединены ВЛ, должны быть установлены вентильные разрядники.</w:t>
      </w:r>
    </w:p>
    <w:p w14:paraId="1A35F90B" w14:textId="77777777" w:rsidR="00850274" w:rsidRDefault="00850274">
      <w:pPr>
        <w:ind w:firstLine="225"/>
        <w:jc w:val="both"/>
      </w:pPr>
    </w:p>
    <w:p w14:paraId="239FE94C" w14:textId="77777777" w:rsidR="00850274" w:rsidRDefault="00850274">
      <w:pPr>
        <w:ind w:firstLine="225"/>
        <w:jc w:val="both"/>
      </w:pPr>
      <w:r>
        <w:t>Вентильные разрядники следует выбирать с учетом координации их защитных характеристик с изоляцией защищаемого оборудования и соответствия напряжения гашения разрядников напряжению в месте их установки при замыкании на землю одной фазы сети. При увеличенных расстояниях между разрядниками и защищаемым оборудованием с целью сократить количество устанавливаемых разрядников могут быть применены вентильные разрядники с характеристиками выше требуемых по условиям координации изоляции.</w:t>
      </w:r>
    </w:p>
    <w:p w14:paraId="48C5DB54" w14:textId="77777777" w:rsidR="00850274" w:rsidRDefault="00850274">
      <w:pPr>
        <w:jc w:val="right"/>
      </w:pPr>
    </w:p>
    <w:p w14:paraId="697C13BC" w14:textId="77777777" w:rsidR="00850274" w:rsidRDefault="00850274">
      <w:pPr>
        <w:jc w:val="right"/>
      </w:pPr>
      <w:r>
        <w:t>Таблица 4.2.7</w:t>
      </w:r>
    </w:p>
    <w:p w14:paraId="580DF48D" w14:textId="77777777" w:rsidR="00850274" w:rsidRDefault="00850274">
      <w:pPr>
        <w:jc w:val="right"/>
      </w:pPr>
    </w:p>
    <w:p w14:paraId="2A6BBC96" w14:textId="77777777" w:rsidR="00850274" w:rsidRDefault="00850274">
      <w:pPr>
        <w:pStyle w:val="Heading"/>
        <w:jc w:val="center"/>
      </w:pPr>
      <w:r>
        <w:t xml:space="preserve">Рекомендуемый размер основных и дополнительных защитных промежутков </w:t>
      </w:r>
    </w:p>
    <w:p w14:paraId="022E8789" w14:textId="77777777" w:rsidR="00850274" w:rsidRDefault="00850274">
      <w:pPr>
        <w:jc w:val="center"/>
      </w:pPr>
    </w:p>
    <w:p w14:paraId="4E12395B" w14:textId="77777777" w:rsidR="00850274" w:rsidRDefault="00850274">
      <w:pPr>
        <w:jc w:val="center"/>
      </w:pPr>
    </w:p>
    <w:tbl>
      <w:tblPr>
        <w:tblW w:w="0" w:type="auto"/>
        <w:tblInd w:w="-8" w:type="dxa"/>
        <w:tblLayout w:type="fixed"/>
        <w:tblCellMar>
          <w:left w:w="45" w:type="dxa"/>
          <w:right w:w="45" w:type="dxa"/>
        </w:tblCellMar>
        <w:tblLook w:val="0000" w:firstRow="0" w:lastRow="0" w:firstColumn="0" w:lastColumn="0" w:noHBand="0" w:noVBand="0"/>
      </w:tblPr>
      <w:tblGrid>
        <w:gridCol w:w="2145"/>
        <w:gridCol w:w="2175"/>
        <w:gridCol w:w="2055"/>
      </w:tblGrid>
      <w:tr w:rsidR="00000000" w14:paraId="49836840" w14:textId="77777777">
        <w:tblPrEx>
          <w:tblCellMar>
            <w:top w:w="0" w:type="dxa"/>
            <w:bottom w:w="0" w:type="dxa"/>
          </w:tblCellMar>
        </w:tblPrEx>
        <w:tc>
          <w:tcPr>
            <w:tcW w:w="2145" w:type="dxa"/>
            <w:tcBorders>
              <w:top w:val="single" w:sz="6" w:space="0" w:color="auto"/>
              <w:left w:val="single" w:sz="6" w:space="0" w:color="auto"/>
            </w:tcBorders>
          </w:tcPr>
          <w:p w14:paraId="2C2F46CE" w14:textId="77777777" w:rsidR="00850274" w:rsidRDefault="00850274">
            <w:pPr>
              <w:jc w:val="center"/>
            </w:pPr>
            <w:r>
              <w:t xml:space="preserve">Номинальное </w:t>
            </w:r>
          </w:p>
        </w:tc>
        <w:tc>
          <w:tcPr>
            <w:tcW w:w="4230" w:type="dxa"/>
            <w:gridSpan w:val="2"/>
            <w:tcBorders>
              <w:top w:val="single" w:sz="6" w:space="0" w:color="auto"/>
              <w:left w:val="single" w:sz="6" w:space="0" w:color="auto"/>
              <w:bottom w:val="single" w:sz="6" w:space="0" w:color="auto"/>
              <w:right w:val="single" w:sz="6" w:space="0" w:color="auto"/>
            </w:tcBorders>
          </w:tcPr>
          <w:p w14:paraId="2CBC2926" w14:textId="77777777" w:rsidR="00850274" w:rsidRDefault="00850274">
            <w:pPr>
              <w:jc w:val="center"/>
            </w:pPr>
            <w:r>
              <w:t xml:space="preserve">Размер защитных промежутков, мм </w:t>
            </w:r>
          </w:p>
        </w:tc>
      </w:tr>
      <w:tr w:rsidR="00000000" w14:paraId="7FB76F13" w14:textId="77777777">
        <w:tblPrEx>
          <w:tblCellMar>
            <w:top w:w="0" w:type="dxa"/>
            <w:bottom w:w="0" w:type="dxa"/>
          </w:tblCellMar>
        </w:tblPrEx>
        <w:tc>
          <w:tcPr>
            <w:tcW w:w="2145" w:type="dxa"/>
            <w:tcBorders>
              <w:left w:val="single" w:sz="6" w:space="0" w:color="auto"/>
              <w:bottom w:val="single" w:sz="6" w:space="0" w:color="auto"/>
            </w:tcBorders>
          </w:tcPr>
          <w:p w14:paraId="51434A19" w14:textId="77777777" w:rsidR="00850274" w:rsidRDefault="00850274">
            <w:pPr>
              <w:jc w:val="center"/>
            </w:pPr>
            <w:r>
              <w:t xml:space="preserve">напряжение, кВ </w:t>
            </w:r>
          </w:p>
        </w:tc>
        <w:tc>
          <w:tcPr>
            <w:tcW w:w="2175" w:type="dxa"/>
            <w:tcBorders>
              <w:left w:val="single" w:sz="6" w:space="0" w:color="auto"/>
              <w:bottom w:val="single" w:sz="6" w:space="0" w:color="auto"/>
              <w:right w:val="single" w:sz="6" w:space="0" w:color="auto"/>
            </w:tcBorders>
          </w:tcPr>
          <w:p w14:paraId="1D7E7BAC" w14:textId="77777777" w:rsidR="00850274" w:rsidRDefault="00850274">
            <w:pPr>
              <w:jc w:val="center"/>
            </w:pPr>
            <w:r>
              <w:t xml:space="preserve">основных </w:t>
            </w:r>
          </w:p>
        </w:tc>
        <w:tc>
          <w:tcPr>
            <w:tcW w:w="2055" w:type="dxa"/>
            <w:tcBorders>
              <w:bottom w:val="single" w:sz="6" w:space="0" w:color="auto"/>
              <w:right w:val="single" w:sz="6" w:space="0" w:color="auto"/>
            </w:tcBorders>
          </w:tcPr>
          <w:p w14:paraId="185B401E" w14:textId="77777777" w:rsidR="00850274" w:rsidRDefault="00850274">
            <w:pPr>
              <w:jc w:val="center"/>
            </w:pPr>
            <w:r>
              <w:t xml:space="preserve">дополнительных </w:t>
            </w:r>
          </w:p>
        </w:tc>
      </w:tr>
      <w:tr w:rsidR="00000000" w14:paraId="04747868" w14:textId="77777777">
        <w:tblPrEx>
          <w:tblCellMar>
            <w:top w:w="0" w:type="dxa"/>
            <w:bottom w:w="0" w:type="dxa"/>
          </w:tblCellMar>
        </w:tblPrEx>
        <w:tc>
          <w:tcPr>
            <w:tcW w:w="2145" w:type="dxa"/>
            <w:tcBorders>
              <w:left w:val="single" w:sz="6" w:space="0" w:color="auto"/>
              <w:right w:val="single" w:sz="6" w:space="0" w:color="auto"/>
            </w:tcBorders>
          </w:tcPr>
          <w:p w14:paraId="3B2D243D" w14:textId="77777777" w:rsidR="00850274" w:rsidRDefault="00850274">
            <w:pPr>
              <w:jc w:val="center"/>
            </w:pPr>
            <w:r>
              <w:t xml:space="preserve">3 </w:t>
            </w:r>
          </w:p>
        </w:tc>
        <w:tc>
          <w:tcPr>
            <w:tcW w:w="2175" w:type="dxa"/>
            <w:tcBorders>
              <w:left w:val="single" w:sz="6" w:space="0" w:color="auto"/>
              <w:right w:val="single" w:sz="6" w:space="0" w:color="auto"/>
            </w:tcBorders>
          </w:tcPr>
          <w:p w14:paraId="4DD40736" w14:textId="77777777" w:rsidR="00850274" w:rsidRDefault="00850274">
            <w:pPr>
              <w:jc w:val="center"/>
            </w:pPr>
            <w:r>
              <w:t xml:space="preserve">20 </w:t>
            </w:r>
          </w:p>
        </w:tc>
        <w:tc>
          <w:tcPr>
            <w:tcW w:w="2055" w:type="dxa"/>
            <w:tcBorders>
              <w:left w:val="single" w:sz="6" w:space="0" w:color="auto"/>
              <w:right w:val="single" w:sz="6" w:space="0" w:color="auto"/>
            </w:tcBorders>
          </w:tcPr>
          <w:p w14:paraId="5A256E4B" w14:textId="77777777" w:rsidR="00850274" w:rsidRDefault="00850274">
            <w:pPr>
              <w:jc w:val="center"/>
            </w:pPr>
            <w:r>
              <w:t>5</w:t>
            </w:r>
          </w:p>
          <w:p w14:paraId="69051E9E" w14:textId="77777777" w:rsidR="00850274" w:rsidRDefault="00850274">
            <w:pPr>
              <w:jc w:val="center"/>
            </w:pPr>
          </w:p>
        </w:tc>
      </w:tr>
      <w:tr w:rsidR="00000000" w14:paraId="60CB4BD5" w14:textId="77777777">
        <w:tblPrEx>
          <w:tblCellMar>
            <w:top w:w="0" w:type="dxa"/>
            <w:bottom w:w="0" w:type="dxa"/>
          </w:tblCellMar>
        </w:tblPrEx>
        <w:tc>
          <w:tcPr>
            <w:tcW w:w="2145" w:type="dxa"/>
            <w:tcBorders>
              <w:left w:val="single" w:sz="6" w:space="0" w:color="auto"/>
              <w:right w:val="single" w:sz="6" w:space="0" w:color="auto"/>
            </w:tcBorders>
          </w:tcPr>
          <w:p w14:paraId="033BDB91" w14:textId="77777777" w:rsidR="00850274" w:rsidRDefault="00850274">
            <w:pPr>
              <w:jc w:val="center"/>
            </w:pPr>
            <w:r>
              <w:t xml:space="preserve">6 </w:t>
            </w:r>
          </w:p>
        </w:tc>
        <w:tc>
          <w:tcPr>
            <w:tcW w:w="2175" w:type="dxa"/>
            <w:tcBorders>
              <w:left w:val="single" w:sz="6" w:space="0" w:color="auto"/>
              <w:right w:val="single" w:sz="6" w:space="0" w:color="auto"/>
            </w:tcBorders>
          </w:tcPr>
          <w:p w14:paraId="2A62FC7B" w14:textId="77777777" w:rsidR="00850274" w:rsidRDefault="00850274">
            <w:pPr>
              <w:jc w:val="center"/>
            </w:pPr>
            <w:r>
              <w:t xml:space="preserve">40 </w:t>
            </w:r>
          </w:p>
        </w:tc>
        <w:tc>
          <w:tcPr>
            <w:tcW w:w="2055" w:type="dxa"/>
            <w:tcBorders>
              <w:left w:val="single" w:sz="6" w:space="0" w:color="auto"/>
              <w:right w:val="single" w:sz="6" w:space="0" w:color="auto"/>
            </w:tcBorders>
          </w:tcPr>
          <w:p w14:paraId="327CB402" w14:textId="77777777" w:rsidR="00850274" w:rsidRDefault="00850274">
            <w:pPr>
              <w:jc w:val="center"/>
            </w:pPr>
            <w:r>
              <w:t>10</w:t>
            </w:r>
          </w:p>
          <w:p w14:paraId="7512797B" w14:textId="77777777" w:rsidR="00850274" w:rsidRDefault="00850274">
            <w:pPr>
              <w:jc w:val="center"/>
            </w:pPr>
          </w:p>
        </w:tc>
      </w:tr>
      <w:tr w:rsidR="00000000" w14:paraId="7FE0BFB5" w14:textId="77777777">
        <w:tblPrEx>
          <w:tblCellMar>
            <w:top w:w="0" w:type="dxa"/>
            <w:bottom w:w="0" w:type="dxa"/>
          </w:tblCellMar>
        </w:tblPrEx>
        <w:tc>
          <w:tcPr>
            <w:tcW w:w="2145" w:type="dxa"/>
            <w:tcBorders>
              <w:left w:val="single" w:sz="6" w:space="0" w:color="auto"/>
              <w:right w:val="single" w:sz="6" w:space="0" w:color="auto"/>
            </w:tcBorders>
          </w:tcPr>
          <w:p w14:paraId="722916CC" w14:textId="77777777" w:rsidR="00850274" w:rsidRDefault="00850274">
            <w:pPr>
              <w:jc w:val="center"/>
            </w:pPr>
            <w:r>
              <w:t xml:space="preserve">10 </w:t>
            </w:r>
          </w:p>
        </w:tc>
        <w:tc>
          <w:tcPr>
            <w:tcW w:w="2175" w:type="dxa"/>
            <w:tcBorders>
              <w:left w:val="single" w:sz="6" w:space="0" w:color="auto"/>
              <w:right w:val="single" w:sz="6" w:space="0" w:color="auto"/>
            </w:tcBorders>
          </w:tcPr>
          <w:p w14:paraId="2D5C89F2" w14:textId="77777777" w:rsidR="00850274" w:rsidRDefault="00850274">
            <w:pPr>
              <w:jc w:val="center"/>
            </w:pPr>
            <w:r>
              <w:t xml:space="preserve">60 </w:t>
            </w:r>
          </w:p>
        </w:tc>
        <w:tc>
          <w:tcPr>
            <w:tcW w:w="2055" w:type="dxa"/>
            <w:tcBorders>
              <w:left w:val="single" w:sz="6" w:space="0" w:color="auto"/>
              <w:right w:val="single" w:sz="6" w:space="0" w:color="auto"/>
            </w:tcBorders>
          </w:tcPr>
          <w:p w14:paraId="5224C9E0" w14:textId="77777777" w:rsidR="00850274" w:rsidRDefault="00850274">
            <w:pPr>
              <w:jc w:val="center"/>
            </w:pPr>
            <w:r>
              <w:t>15</w:t>
            </w:r>
          </w:p>
          <w:p w14:paraId="686182B8" w14:textId="77777777" w:rsidR="00850274" w:rsidRDefault="00850274">
            <w:pPr>
              <w:jc w:val="center"/>
            </w:pPr>
          </w:p>
        </w:tc>
      </w:tr>
      <w:tr w:rsidR="00000000" w14:paraId="58627DA8" w14:textId="77777777">
        <w:tblPrEx>
          <w:tblCellMar>
            <w:top w:w="0" w:type="dxa"/>
            <w:bottom w:w="0" w:type="dxa"/>
          </w:tblCellMar>
        </w:tblPrEx>
        <w:tc>
          <w:tcPr>
            <w:tcW w:w="2145" w:type="dxa"/>
            <w:tcBorders>
              <w:left w:val="single" w:sz="6" w:space="0" w:color="auto"/>
              <w:right w:val="single" w:sz="6" w:space="0" w:color="auto"/>
            </w:tcBorders>
          </w:tcPr>
          <w:p w14:paraId="6C276E0D" w14:textId="77777777" w:rsidR="00850274" w:rsidRDefault="00850274">
            <w:pPr>
              <w:jc w:val="center"/>
            </w:pPr>
            <w:r>
              <w:t xml:space="preserve">20 </w:t>
            </w:r>
          </w:p>
        </w:tc>
        <w:tc>
          <w:tcPr>
            <w:tcW w:w="2175" w:type="dxa"/>
            <w:tcBorders>
              <w:left w:val="single" w:sz="6" w:space="0" w:color="auto"/>
              <w:right w:val="single" w:sz="6" w:space="0" w:color="auto"/>
            </w:tcBorders>
          </w:tcPr>
          <w:p w14:paraId="3FB5C6C2" w14:textId="77777777" w:rsidR="00850274" w:rsidRDefault="00850274">
            <w:pPr>
              <w:jc w:val="center"/>
            </w:pPr>
            <w:r>
              <w:t xml:space="preserve">140 </w:t>
            </w:r>
          </w:p>
        </w:tc>
        <w:tc>
          <w:tcPr>
            <w:tcW w:w="2055" w:type="dxa"/>
            <w:tcBorders>
              <w:left w:val="single" w:sz="6" w:space="0" w:color="auto"/>
              <w:right w:val="single" w:sz="6" w:space="0" w:color="auto"/>
            </w:tcBorders>
          </w:tcPr>
          <w:p w14:paraId="3B96D8D1" w14:textId="77777777" w:rsidR="00850274" w:rsidRDefault="00850274">
            <w:pPr>
              <w:jc w:val="center"/>
            </w:pPr>
            <w:r>
              <w:t>20</w:t>
            </w:r>
          </w:p>
          <w:p w14:paraId="2508A9B0" w14:textId="77777777" w:rsidR="00850274" w:rsidRDefault="00850274">
            <w:pPr>
              <w:jc w:val="center"/>
            </w:pPr>
          </w:p>
        </w:tc>
      </w:tr>
      <w:tr w:rsidR="00000000" w14:paraId="0EFB5255" w14:textId="77777777">
        <w:tblPrEx>
          <w:tblCellMar>
            <w:top w:w="0" w:type="dxa"/>
            <w:bottom w:w="0" w:type="dxa"/>
          </w:tblCellMar>
        </w:tblPrEx>
        <w:tc>
          <w:tcPr>
            <w:tcW w:w="2145" w:type="dxa"/>
            <w:tcBorders>
              <w:left w:val="single" w:sz="6" w:space="0" w:color="auto"/>
              <w:right w:val="single" w:sz="6" w:space="0" w:color="auto"/>
            </w:tcBorders>
          </w:tcPr>
          <w:p w14:paraId="557B8320" w14:textId="77777777" w:rsidR="00850274" w:rsidRDefault="00850274">
            <w:pPr>
              <w:jc w:val="center"/>
            </w:pPr>
            <w:r>
              <w:t xml:space="preserve">35 </w:t>
            </w:r>
          </w:p>
        </w:tc>
        <w:tc>
          <w:tcPr>
            <w:tcW w:w="2175" w:type="dxa"/>
            <w:tcBorders>
              <w:left w:val="single" w:sz="6" w:space="0" w:color="auto"/>
              <w:right w:val="single" w:sz="6" w:space="0" w:color="auto"/>
            </w:tcBorders>
          </w:tcPr>
          <w:p w14:paraId="7E624E71" w14:textId="77777777" w:rsidR="00850274" w:rsidRDefault="00850274">
            <w:pPr>
              <w:jc w:val="center"/>
            </w:pPr>
            <w:r>
              <w:t xml:space="preserve">250 </w:t>
            </w:r>
          </w:p>
        </w:tc>
        <w:tc>
          <w:tcPr>
            <w:tcW w:w="2055" w:type="dxa"/>
            <w:tcBorders>
              <w:left w:val="single" w:sz="6" w:space="0" w:color="auto"/>
              <w:right w:val="single" w:sz="6" w:space="0" w:color="auto"/>
            </w:tcBorders>
          </w:tcPr>
          <w:p w14:paraId="1C6853DE" w14:textId="77777777" w:rsidR="00850274" w:rsidRDefault="00850274">
            <w:pPr>
              <w:jc w:val="center"/>
            </w:pPr>
            <w:r>
              <w:t>30</w:t>
            </w:r>
          </w:p>
          <w:p w14:paraId="69662737" w14:textId="77777777" w:rsidR="00850274" w:rsidRDefault="00850274">
            <w:pPr>
              <w:jc w:val="center"/>
            </w:pPr>
          </w:p>
        </w:tc>
      </w:tr>
      <w:tr w:rsidR="00000000" w14:paraId="0877230F" w14:textId="77777777">
        <w:tblPrEx>
          <w:tblCellMar>
            <w:top w:w="0" w:type="dxa"/>
            <w:bottom w:w="0" w:type="dxa"/>
          </w:tblCellMar>
        </w:tblPrEx>
        <w:tc>
          <w:tcPr>
            <w:tcW w:w="2145" w:type="dxa"/>
            <w:tcBorders>
              <w:left w:val="single" w:sz="6" w:space="0" w:color="auto"/>
              <w:right w:val="single" w:sz="6" w:space="0" w:color="auto"/>
            </w:tcBorders>
          </w:tcPr>
          <w:p w14:paraId="5A924930" w14:textId="77777777" w:rsidR="00850274" w:rsidRDefault="00850274">
            <w:pPr>
              <w:jc w:val="center"/>
            </w:pPr>
            <w:r>
              <w:t xml:space="preserve">110 </w:t>
            </w:r>
          </w:p>
        </w:tc>
        <w:tc>
          <w:tcPr>
            <w:tcW w:w="2175" w:type="dxa"/>
            <w:tcBorders>
              <w:left w:val="single" w:sz="6" w:space="0" w:color="auto"/>
              <w:right w:val="single" w:sz="6" w:space="0" w:color="auto"/>
            </w:tcBorders>
          </w:tcPr>
          <w:p w14:paraId="390EAD20" w14:textId="77777777" w:rsidR="00850274" w:rsidRDefault="00850274">
            <w:pPr>
              <w:jc w:val="center"/>
            </w:pPr>
            <w:r>
              <w:t xml:space="preserve">650 </w:t>
            </w:r>
          </w:p>
        </w:tc>
        <w:tc>
          <w:tcPr>
            <w:tcW w:w="2055" w:type="dxa"/>
            <w:tcBorders>
              <w:left w:val="single" w:sz="6" w:space="0" w:color="auto"/>
              <w:right w:val="single" w:sz="6" w:space="0" w:color="auto"/>
            </w:tcBorders>
          </w:tcPr>
          <w:p w14:paraId="031473AE" w14:textId="77777777" w:rsidR="00850274" w:rsidRDefault="00850274">
            <w:pPr>
              <w:jc w:val="center"/>
            </w:pPr>
            <w:r>
              <w:t>-</w:t>
            </w:r>
          </w:p>
          <w:p w14:paraId="42A67F87" w14:textId="77777777" w:rsidR="00850274" w:rsidRDefault="00850274">
            <w:pPr>
              <w:jc w:val="center"/>
            </w:pPr>
          </w:p>
        </w:tc>
      </w:tr>
      <w:tr w:rsidR="00000000" w14:paraId="72364785" w14:textId="77777777">
        <w:tblPrEx>
          <w:tblCellMar>
            <w:top w:w="0" w:type="dxa"/>
            <w:bottom w:w="0" w:type="dxa"/>
          </w:tblCellMar>
        </w:tblPrEx>
        <w:tc>
          <w:tcPr>
            <w:tcW w:w="2145" w:type="dxa"/>
            <w:tcBorders>
              <w:left w:val="single" w:sz="6" w:space="0" w:color="auto"/>
              <w:right w:val="single" w:sz="6" w:space="0" w:color="auto"/>
            </w:tcBorders>
          </w:tcPr>
          <w:p w14:paraId="5D88A5BA" w14:textId="77777777" w:rsidR="00850274" w:rsidRDefault="00850274">
            <w:pPr>
              <w:jc w:val="center"/>
            </w:pPr>
            <w:r>
              <w:t xml:space="preserve">150 </w:t>
            </w:r>
          </w:p>
        </w:tc>
        <w:tc>
          <w:tcPr>
            <w:tcW w:w="2175" w:type="dxa"/>
            <w:tcBorders>
              <w:left w:val="single" w:sz="6" w:space="0" w:color="auto"/>
              <w:right w:val="single" w:sz="6" w:space="0" w:color="auto"/>
            </w:tcBorders>
          </w:tcPr>
          <w:p w14:paraId="5E4AC203" w14:textId="77777777" w:rsidR="00850274" w:rsidRDefault="00850274">
            <w:pPr>
              <w:jc w:val="center"/>
            </w:pPr>
            <w:r>
              <w:t xml:space="preserve">930 </w:t>
            </w:r>
          </w:p>
        </w:tc>
        <w:tc>
          <w:tcPr>
            <w:tcW w:w="2055" w:type="dxa"/>
            <w:tcBorders>
              <w:left w:val="single" w:sz="6" w:space="0" w:color="auto"/>
              <w:right w:val="single" w:sz="6" w:space="0" w:color="auto"/>
            </w:tcBorders>
          </w:tcPr>
          <w:p w14:paraId="7501C713" w14:textId="77777777" w:rsidR="00850274" w:rsidRDefault="00850274">
            <w:pPr>
              <w:jc w:val="center"/>
            </w:pPr>
            <w:r>
              <w:t>-</w:t>
            </w:r>
          </w:p>
          <w:p w14:paraId="603F29DF" w14:textId="77777777" w:rsidR="00850274" w:rsidRDefault="00850274">
            <w:pPr>
              <w:jc w:val="center"/>
            </w:pPr>
          </w:p>
        </w:tc>
      </w:tr>
      <w:tr w:rsidR="00000000" w14:paraId="3130EB2F" w14:textId="77777777">
        <w:tblPrEx>
          <w:tblCellMar>
            <w:top w:w="0" w:type="dxa"/>
            <w:bottom w:w="0" w:type="dxa"/>
          </w:tblCellMar>
        </w:tblPrEx>
        <w:tc>
          <w:tcPr>
            <w:tcW w:w="2145" w:type="dxa"/>
            <w:tcBorders>
              <w:left w:val="single" w:sz="6" w:space="0" w:color="auto"/>
              <w:right w:val="single" w:sz="6" w:space="0" w:color="auto"/>
            </w:tcBorders>
          </w:tcPr>
          <w:p w14:paraId="2762AEA8" w14:textId="77777777" w:rsidR="00850274" w:rsidRDefault="00850274">
            <w:pPr>
              <w:jc w:val="center"/>
            </w:pPr>
            <w:r>
              <w:t xml:space="preserve">220 </w:t>
            </w:r>
          </w:p>
        </w:tc>
        <w:tc>
          <w:tcPr>
            <w:tcW w:w="2175" w:type="dxa"/>
            <w:tcBorders>
              <w:left w:val="single" w:sz="6" w:space="0" w:color="auto"/>
              <w:right w:val="single" w:sz="6" w:space="0" w:color="auto"/>
            </w:tcBorders>
          </w:tcPr>
          <w:p w14:paraId="0FD327E5" w14:textId="77777777" w:rsidR="00850274" w:rsidRDefault="00850274">
            <w:pPr>
              <w:jc w:val="center"/>
            </w:pPr>
            <w:r>
              <w:t xml:space="preserve">1350 </w:t>
            </w:r>
          </w:p>
        </w:tc>
        <w:tc>
          <w:tcPr>
            <w:tcW w:w="2055" w:type="dxa"/>
            <w:tcBorders>
              <w:left w:val="single" w:sz="6" w:space="0" w:color="auto"/>
              <w:right w:val="single" w:sz="6" w:space="0" w:color="auto"/>
            </w:tcBorders>
          </w:tcPr>
          <w:p w14:paraId="32AE2CE5" w14:textId="77777777" w:rsidR="00850274" w:rsidRDefault="00850274">
            <w:pPr>
              <w:jc w:val="center"/>
            </w:pPr>
            <w:r>
              <w:t>-</w:t>
            </w:r>
          </w:p>
          <w:p w14:paraId="5EFD2994" w14:textId="77777777" w:rsidR="00850274" w:rsidRDefault="00850274">
            <w:pPr>
              <w:jc w:val="center"/>
            </w:pPr>
          </w:p>
        </w:tc>
      </w:tr>
      <w:tr w:rsidR="00000000" w14:paraId="222EBD27" w14:textId="77777777">
        <w:tblPrEx>
          <w:tblCellMar>
            <w:top w:w="0" w:type="dxa"/>
            <w:bottom w:w="0" w:type="dxa"/>
          </w:tblCellMar>
        </w:tblPrEx>
        <w:tc>
          <w:tcPr>
            <w:tcW w:w="2145" w:type="dxa"/>
            <w:tcBorders>
              <w:left w:val="single" w:sz="6" w:space="0" w:color="auto"/>
              <w:right w:val="single" w:sz="6" w:space="0" w:color="auto"/>
            </w:tcBorders>
          </w:tcPr>
          <w:p w14:paraId="3CBB2A70" w14:textId="77777777" w:rsidR="00850274" w:rsidRDefault="00850274">
            <w:pPr>
              <w:jc w:val="center"/>
            </w:pPr>
            <w:r>
              <w:t xml:space="preserve">330 </w:t>
            </w:r>
          </w:p>
        </w:tc>
        <w:tc>
          <w:tcPr>
            <w:tcW w:w="2175" w:type="dxa"/>
            <w:tcBorders>
              <w:left w:val="single" w:sz="6" w:space="0" w:color="auto"/>
              <w:right w:val="single" w:sz="6" w:space="0" w:color="auto"/>
            </w:tcBorders>
          </w:tcPr>
          <w:p w14:paraId="7357E5A6" w14:textId="77777777" w:rsidR="00850274" w:rsidRDefault="00850274">
            <w:pPr>
              <w:jc w:val="center"/>
            </w:pPr>
            <w:r>
              <w:t xml:space="preserve">1850 </w:t>
            </w:r>
          </w:p>
        </w:tc>
        <w:tc>
          <w:tcPr>
            <w:tcW w:w="2055" w:type="dxa"/>
            <w:tcBorders>
              <w:left w:val="single" w:sz="6" w:space="0" w:color="auto"/>
              <w:right w:val="single" w:sz="6" w:space="0" w:color="auto"/>
            </w:tcBorders>
          </w:tcPr>
          <w:p w14:paraId="0E11FEC7" w14:textId="77777777" w:rsidR="00850274" w:rsidRDefault="00850274">
            <w:pPr>
              <w:jc w:val="center"/>
            </w:pPr>
            <w:r>
              <w:t>-</w:t>
            </w:r>
          </w:p>
          <w:p w14:paraId="6367DA4E" w14:textId="77777777" w:rsidR="00850274" w:rsidRDefault="00850274">
            <w:pPr>
              <w:jc w:val="center"/>
            </w:pPr>
          </w:p>
        </w:tc>
      </w:tr>
      <w:tr w:rsidR="00000000" w14:paraId="3225703B" w14:textId="77777777">
        <w:tblPrEx>
          <w:tblCellMar>
            <w:top w:w="0" w:type="dxa"/>
            <w:bottom w:w="0" w:type="dxa"/>
          </w:tblCellMar>
        </w:tblPrEx>
        <w:tc>
          <w:tcPr>
            <w:tcW w:w="2145" w:type="dxa"/>
            <w:tcBorders>
              <w:left w:val="single" w:sz="6" w:space="0" w:color="auto"/>
              <w:bottom w:val="single" w:sz="6" w:space="0" w:color="auto"/>
              <w:right w:val="single" w:sz="6" w:space="0" w:color="auto"/>
            </w:tcBorders>
          </w:tcPr>
          <w:p w14:paraId="761B3A56" w14:textId="77777777" w:rsidR="00850274" w:rsidRDefault="00850274">
            <w:pPr>
              <w:jc w:val="center"/>
            </w:pPr>
            <w:r>
              <w:t xml:space="preserve">500 </w:t>
            </w:r>
          </w:p>
        </w:tc>
        <w:tc>
          <w:tcPr>
            <w:tcW w:w="2175" w:type="dxa"/>
            <w:tcBorders>
              <w:left w:val="single" w:sz="6" w:space="0" w:color="auto"/>
              <w:bottom w:val="single" w:sz="6" w:space="0" w:color="auto"/>
              <w:right w:val="single" w:sz="6" w:space="0" w:color="auto"/>
            </w:tcBorders>
          </w:tcPr>
          <w:p w14:paraId="0D99E5CA" w14:textId="77777777" w:rsidR="00850274" w:rsidRDefault="00850274">
            <w:pPr>
              <w:jc w:val="center"/>
            </w:pPr>
            <w:r>
              <w:t xml:space="preserve">3000 </w:t>
            </w:r>
          </w:p>
        </w:tc>
        <w:tc>
          <w:tcPr>
            <w:tcW w:w="2055" w:type="dxa"/>
            <w:tcBorders>
              <w:left w:val="single" w:sz="6" w:space="0" w:color="auto"/>
              <w:bottom w:val="single" w:sz="6" w:space="0" w:color="auto"/>
              <w:right w:val="single" w:sz="6" w:space="0" w:color="auto"/>
            </w:tcBorders>
          </w:tcPr>
          <w:p w14:paraId="64112343" w14:textId="77777777" w:rsidR="00850274" w:rsidRDefault="00850274">
            <w:pPr>
              <w:jc w:val="center"/>
            </w:pPr>
            <w:r>
              <w:t>-</w:t>
            </w:r>
          </w:p>
          <w:p w14:paraId="0082B9FB" w14:textId="77777777" w:rsidR="00850274" w:rsidRDefault="00850274">
            <w:pPr>
              <w:jc w:val="center"/>
            </w:pPr>
          </w:p>
        </w:tc>
      </w:tr>
    </w:tbl>
    <w:p w14:paraId="614F5B0E" w14:textId="77777777" w:rsidR="00850274" w:rsidRDefault="00850274">
      <w:pPr>
        <w:jc w:val="both"/>
      </w:pPr>
    </w:p>
    <w:p w14:paraId="3C650256" w14:textId="77777777" w:rsidR="00850274" w:rsidRDefault="00850274">
      <w:pPr>
        <w:ind w:firstLine="225"/>
        <w:jc w:val="both"/>
      </w:pPr>
      <w:r>
        <w:t>Расстояния по шинам, включая ответвления, от разрядников до трансформаторов и аппаратов должны быть не более указанных в табл. 4.2.8-4.2.10.</w:t>
      </w:r>
    </w:p>
    <w:p w14:paraId="0A178219" w14:textId="77777777" w:rsidR="00850274" w:rsidRDefault="00850274">
      <w:pPr>
        <w:ind w:firstLine="225"/>
        <w:jc w:val="both"/>
      </w:pPr>
    </w:p>
    <w:p w14:paraId="42E6BF4A" w14:textId="77777777" w:rsidR="00850274" w:rsidRDefault="00850274">
      <w:pPr>
        <w:ind w:firstLine="225"/>
        <w:jc w:val="both"/>
      </w:pPr>
      <w:r>
        <w:t>Определение наибольших допустимых расстояний между вентильными разрядниками и защищаемым оборудованием следует производить, исходя из количества линий и вентильных разрядников, включенных в нормальном режиме работы РУ (подстанции).</w:t>
      </w:r>
    </w:p>
    <w:p w14:paraId="29455B4B" w14:textId="77777777" w:rsidR="00850274" w:rsidRDefault="00850274">
      <w:pPr>
        <w:ind w:firstLine="225"/>
        <w:jc w:val="both"/>
      </w:pPr>
    </w:p>
    <w:p w14:paraId="64CC04D1" w14:textId="77777777" w:rsidR="00850274" w:rsidRDefault="00850274">
      <w:pPr>
        <w:ind w:firstLine="225"/>
        <w:jc w:val="both"/>
      </w:pPr>
      <w:r>
        <w:t>Количество и места установки вентильных разрядников следует выбирать, исходя из принятых на расчетный период схем электрических соединений, количества ВЛ и трансформаторов. При этом расстояния от защищаемого оборудования до вентильных разрядников должны быть в пределах, допускаемых также в пусковой период и на промежуточных этапах длительностью, равной грозовому сезону или более. Аварийные и ремонтные режимы работы при этом не учитываются.</w:t>
      </w:r>
    </w:p>
    <w:p w14:paraId="01E1A517" w14:textId="77777777" w:rsidR="00850274" w:rsidRDefault="00850274">
      <w:pPr>
        <w:ind w:firstLine="225"/>
        <w:jc w:val="both"/>
      </w:pPr>
    </w:p>
    <w:p w14:paraId="48870AB1" w14:textId="77777777" w:rsidR="00850274" w:rsidRDefault="00850274">
      <w:pPr>
        <w:ind w:firstLine="225"/>
        <w:jc w:val="both"/>
      </w:pPr>
      <w:r>
        <w:t>4.2.151. Вентильные разрядники должны быть установлены без коммутационных аппаратов в цепи между разрядником и трансформатором (автотрансформатором, шунтирующим реактором) в случаях защиты:</w:t>
      </w:r>
    </w:p>
    <w:p w14:paraId="7FB21000" w14:textId="77777777" w:rsidR="00850274" w:rsidRDefault="00850274">
      <w:pPr>
        <w:ind w:firstLine="225"/>
        <w:jc w:val="both"/>
      </w:pPr>
    </w:p>
    <w:p w14:paraId="6D1CCFD3" w14:textId="77777777" w:rsidR="00850274" w:rsidRDefault="00850274">
      <w:pPr>
        <w:ind w:firstLine="225"/>
        <w:jc w:val="both"/>
      </w:pPr>
      <w:r>
        <w:t>1) обмоток всех напряжений силовых трансформаторов, имеющих автотрансформаторную связь;</w:t>
      </w:r>
    </w:p>
    <w:p w14:paraId="055DCD5D" w14:textId="77777777" w:rsidR="00850274" w:rsidRDefault="00850274">
      <w:pPr>
        <w:ind w:firstLine="225"/>
        <w:jc w:val="both"/>
      </w:pPr>
    </w:p>
    <w:p w14:paraId="7A9C1810" w14:textId="77777777" w:rsidR="00850274" w:rsidRDefault="00850274">
      <w:pPr>
        <w:ind w:firstLine="225"/>
        <w:jc w:val="both"/>
      </w:pPr>
      <w:r>
        <w:t>2) обмоток 330 и 500 кВ трансформаторов;</w:t>
      </w:r>
    </w:p>
    <w:p w14:paraId="51540F41" w14:textId="77777777" w:rsidR="00850274" w:rsidRDefault="00850274">
      <w:pPr>
        <w:ind w:firstLine="225"/>
        <w:jc w:val="both"/>
      </w:pPr>
    </w:p>
    <w:p w14:paraId="20DA0AC1" w14:textId="77777777" w:rsidR="00850274" w:rsidRDefault="00850274">
      <w:pPr>
        <w:ind w:firstLine="225"/>
        <w:jc w:val="both"/>
      </w:pPr>
      <w:r>
        <w:t>3) обмоток 150 и 220 кВ трансформаторов, имеющих уровень изоляции по ГОСТ 1516.1-76*;</w:t>
      </w:r>
    </w:p>
    <w:p w14:paraId="67DB554B" w14:textId="77777777" w:rsidR="00850274" w:rsidRDefault="00850274">
      <w:pPr>
        <w:ind w:firstLine="225"/>
        <w:jc w:val="both"/>
      </w:pPr>
    </w:p>
    <w:p w14:paraId="64640D83" w14:textId="77777777" w:rsidR="00850274" w:rsidRDefault="00850274">
      <w:pPr>
        <w:ind w:firstLine="225"/>
        <w:jc w:val="both"/>
      </w:pPr>
      <w:r>
        <w:t>4) шунтирующих реакторов 500 кВ.</w:t>
      </w:r>
    </w:p>
    <w:p w14:paraId="6D6750AD" w14:textId="77777777" w:rsidR="00850274" w:rsidRDefault="00850274">
      <w:pPr>
        <w:ind w:firstLine="225"/>
        <w:jc w:val="both"/>
      </w:pPr>
    </w:p>
    <w:p w14:paraId="2F8EE0E1" w14:textId="77777777" w:rsidR="00850274" w:rsidRDefault="00850274">
      <w:pPr>
        <w:ind w:firstLine="225"/>
        <w:jc w:val="both"/>
      </w:pPr>
      <w:r>
        <w:t>Расстояния от вентильных разрядников до трансформаторов (автотрансформаторов, шунтирующих реакторов) и до аппаратов должны быть не более приведенных в табл. 4.2.8-4.2.10 (см. также 4.2.137). При превышении указанных расстояний должны быть дополнительно установлены разрядники на шинах.</w:t>
      </w:r>
    </w:p>
    <w:p w14:paraId="1755DE19" w14:textId="77777777" w:rsidR="00850274" w:rsidRDefault="00850274">
      <w:pPr>
        <w:ind w:firstLine="225"/>
        <w:jc w:val="both"/>
      </w:pPr>
    </w:p>
    <w:p w14:paraId="54362E10" w14:textId="77777777" w:rsidR="00850274" w:rsidRDefault="00850274">
      <w:pPr>
        <w:ind w:firstLine="225"/>
        <w:jc w:val="both"/>
      </w:pPr>
      <w:r>
        <w:t>4.2.152. При присоединении трансформатора к РУ кабельной линией 100 кВ и выше в месте присоединения кабеля к шинам РУ должен быть установлен комплект вентильных разрядников. Заземляющий зажим разрядника должен быть присоединен к металлическим оболочкам кабеля.</w:t>
      </w:r>
    </w:p>
    <w:p w14:paraId="3D91F281" w14:textId="77777777" w:rsidR="00850274" w:rsidRDefault="00850274">
      <w:pPr>
        <w:jc w:val="right"/>
      </w:pPr>
    </w:p>
    <w:p w14:paraId="23111EC6" w14:textId="77777777" w:rsidR="00850274" w:rsidRDefault="00850274">
      <w:pPr>
        <w:jc w:val="right"/>
      </w:pPr>
      <w:r>
        <w:t>Таблица 4.2.8</w:t>
      </w:r>
    </w:p>
    <w:p w14:paraId="62D65896" w14:textId="77777777" w:rsidR="00850274" w:rsidRDefault="00850274">
      <w:pPr>
        <w:jc w:val="right"/>
      </w:pPr>
    </w:p>
    <w:p w14:paraId="54115758" w14:textId="77777777" w:rsidR="00850274" w:rsidRDefault="00850274">
      <w:pPr>
        <w:pStyle w:val="Heading"/>
        <w:jc w:val="center"/>
      </w:pPr>
      <w:r>
        <w:t>Наибольшее допустимое расстояние от вентильных разрядников до защищаемого оборудования 35-220 кВ</w:t>
      </w:r>
    </w:p>
    <w:p w14:paraId="3850B78A" w14:textId="77777777" w:rsidR="00850274" w:rsidRDefault="00850274">
      <w:pPr>
        <w:pStyle w:val="Heading"/>
        <w:jc w:val="center"/>
      </w:pPr>
    </w:p>
    <w:tbl>
      <w:tblPr>
        <w:tblW w:w="0" w:type="auto"/>
        <w:tblInd w:w="-8" w:type="dxa"/>
        <w:tblLayout w:type="fixed"/>
        <w:tblCellMar>
          <w:left w:w="45" w:type="dxa"/>
          <w:right w:w="45" w:type="dxa"/>
        </w:tblCellMar>
        <w:tblLook w:val="0000" w:firstRow="0" w:lastRow="0" w:firstColumn="0" w:lastColumn="0" w:noHBand="0" w:noVBand="0"/>
      </w:tblPr>
      <w:tblGrid>
        <w:gridCol w:w="780"/>
        <w:gridCol w:w="1635"/>
        <w:gridCol w:w="840"/>
        <w:gridCol w:w="645"/>
        <w:gridCol w:w="645"/>
        <w:gridCol w:w="750"/>
        <w:gridCol w:w="750"/>
        <w:gridCol w:w="645"/>
        <w:gridCol w:w="645"/>
        <w:gridCol w:w="750"/>
        <w:gridCol w:w="765"/>
        <w:gridCol w:w="645"/>
        <w:gridCol w:w="645"/>
        <w:gridCol w:w="750"/>
        <w:gridCol w:w="750"/>
        <w:gridCol w:w="645"/>
        <w:gridCol w:w="645"/>
        <w:gridCol w:w="750"/>
        <w:gridCol w:w="750"/>
        <w:gridCol w:w="645"/>
        <w:gridCol w:w="645"/>
        <w:gridCol w:w="750"/>
        <w:gridCol w:w="750"/>
      </w:tblGrid>
      <w:tr w:rsidR="00000000" w14:paraId="0B80879C" w14:textId="77777777">
        <w:tblPrEx>
          <w:tblCellMar>
            <w:top w:w="0" w:type="dxa"/>
            <w:bottom w:w="0" w:type="dxa"/>
          </w:tblCellMar>
        </w:tblPrEx>
        <w:tc>
          <w:tcPr>
            <w:tcW w:w="780" w:type="dxa"/>
            <w:tcBorders>
              <w:top w:val="single" w:sz="6" w:space="0" w:color="auto"/>
              <w:left w:val="single" w:sz="6" w:space="0" w:color="auto"/>
              <w:right w:val="single" w:sz="6" w:space="0" w:color="auto"/>
            </w:tcBorders>
          </w:tcPr>
          <w:p w14:paraId="0B9E0A8B" w14:textId="77777777" w:rsidR="00850274" w:rsidRDefault="00850274">
            <w:pPr>
              <w:jc w:val="both"/>
            </w:pPr>
          </w:p>
          <w:p w14:paraId="49072F11" w14:textId="77777777" w:rsidR="00850274" w:rsidRDefault="00850274">
            <w:pPr>
              <w:jc w:val="both"/>
            </w:pPr>
          </w:p>
        </w:tc>
        <w:tc>
          <w:tcPr>
            <w:tcW w:w="1635" w:type="dxa"/>
            <w:tcBorders>
              <w:top w:val="single" w:sz="6" w:space="0" w:color="auto"/>
              <w:left w:val="single" w:sz="6" w:space="0" w:color="auto"/>
              <w:right w:val="single" w:sz="6" w:space="0" w:color="auto"/>
            </w:tcBorders>
          </w:tcPr>
          <w:p w14:paraId="33A57E56" w14:textId="77777777" w:rsidR="00850274" w:rsidRDefault="00850274">
            <w:pPr>
              <w:jc w:val="both"/>
            </w:pPr>
          </w:p>
          <w:p w14:paraId="6EEC76F1" w14:textId="77777777" w:rsidR="00850274" w:rsidRDefault="00850274">
            <w:pPr>
              <w:jc w:val="both"/>
            </w:pPr>
          </w:p>
        </w:tc>
        <w:tc>
          <w:tcPr>
            <w:tcW w:w="840" w:type="dxa"/>
            <w:tcBorders>
              <w:top w:val="single" w:sz="6" w:space="0" w:color="auto"/>
              <w:left w:val="single" w:sz="6" w:space="0" w:color="auto"/>
              <w:right w:val="single" w:sz="6" w:space="0" w:color="auto"/>
            </w:tcBorders>
          </w:tcPr>
          <w:p w14:paraId="009BE341" w14:textId="77777777" w:rsidR="00850274" w:rsidRDefault="00850274">
            <w:r>
              <w:t xml:space="preserve">  </w:t>
            </w:r>
          </w:p>
        </w:tc>
        <w:tc>
          <w:tcPr>
            <w:tcW w:w="8385" w:type="dxa"/>
            <w:gridSpan w:val="12"/>
            <w:tcBorders>
              <w:top w:val="single" w:sz="6" w:space="0" w:color="auto"/>
              <w:left w:val="single" w:sz="6" w:space="0" w:color="auto"/>
              <w:bottom w:val="single" w:sz="6" w:space="0" w:color="auto"/>
              <w:right w:val="single" w:sz="6" w:space="0" w:color="auto"/>
            </w:tcBorders>
          </w:tcPr>
          <w:p w14:paraId="7769F712" w14:textId="77777777" w:rsidR="00850274" w:rsidRDefault="00850274">
            <w:pPr>
              <w:jc w:val="both"/>
            </w:pPr>
            <w:r>
              <w:t xml:space="preserve">Расстояние до силовых трансформаторов, м </w:t>
            </w:r>
          </w:p>
        </w:tc>
        <w:tc>
          <w:tcPr>
            <w:tcW w:w="5580" w:type="dxa"/>
            <w:gridSpan w:val="8"/>
            <w:tcBorders>
              <w:top w:val="single" w:sz="6" w:space="0" w:color="auto"/>
              <w:left w:val="single" w:sz="6" w:space="0" w:color="auto"/>
              <w:bottom w:val="single" w:sz="6" w:space="0" w:color="auto"/>
              <w:right w:val="single" w:sz="6" w:space="0" w:color="auto"/>
            </w:tcBorders>
          </w:tcPr>
          <w:p w14:paraId="3738722A" w14:textId="77777777" w:rsidR="00850274" w:rsidRDefault="00850274">
            <w:pPr>
              <w:jc w:val="both"/>
            </w:pPr>
            <w:r>
              <w:t xml:space="preserve">Расстояние до остального оборудования, м </w:t>
            </w:r>
          </w:p>
        </w:tc>
      </w:tr>
      <w:tr w:rsidR="00000000" w14:paraId="51B52279" w14:textId="77777777">
        <w:tblPrEx>
          <w:tblCellMar>
            <w:top w:w="0" w:type="dxa"/>
            <w:bottom w:w="0" w:type="dxa"/>
          </w:tblCellMar>
        </w:tblPrEx>
        <w:tc>
          <w:tcPr>
            <w:tcW w:w="780" w:type="dxa"/>
            <w:tcBorders>
              <w:left w:val="single" w:sz="6" w:space="0" w:color="auto"/>
              <w:right w:val="single" w:sz="6" w:space="0" w:color="auto"/>
            </w:tcBorders>
          </w:tcPr>
          <w:p w14:paraId="5CDF10AF" w14:textId="77777777" w:rsidR="00850274" w:rsidRDefault="00850274">
            <w:pPr>
              <w:jc w:val="center"/>
            </w:pPr>
            <w:r>
              <w:t>Номи-</w:t>
            </w:r>
          </w:p>
          <w:p w14:paraId="748FFF6F" w14:textId="77777777" w:rsidR="00850274" w:rsidRDefault="00850274">
            <w:pPr>
              <w:jc w:val="center"/>
            </w:pPr>
            <w:r>
              <w:t>наль-</w:t>
            </w:r>
          </w:p>
          <w:p w14:paraId="53473AD0" w14:textId="77777777" w:rsidR="00850274" w:rsidRDefault="00850274">
            <w:pPr>
              <w:jc w:val="center"/>
            </w:pPr>
            <w:r>
              <w:t>ное нап-</w:t>
            </w:r>
          </w:p>
          <w:p w14:paraId="6EA81035" w14:textId="77777777" w:rsidR="00850274" w:rsidRDefault="00850274">
            <w:pPr>
              <w:jc w:val="center"/>
            </w:pPr>
            <w:r>
              <w:t>ряже-</w:t>
            </w:r>
          </w:p>
          <w:p w14:paraId="4082A881" w14:textId="77777777" w:rsidR="00850274" w:rsidRDefault="00850274">
            <w:pPr>
              <w:jc w:val="center"/>
            </w:pPr>
            <w:r>
              <w:t>ние, кВ</w:t>
            </w:r>
          </w:p>
          <w:p w14:paraId="6F874263" w14:textId="77777777" w:rsidR="00850274" w:rsidRDefault="00850274">
            <w:pPr>
              <w:jc w:val="center"/>
            </w:pPr>
          </w:p>
        </w:tc>
        <w:tc>
          <w:tcPr>
            <w:tcW w:w="1635" w:type="dxa"/>
            <w:tcBorders>
              <w:left w:val="single" w:sz="6" w:space="0" w:color="auto"/>
              <w:right w:val="single" w:sz="6" w:space="0" w:color="auto"/>
            </w:tcBorders>
          </w:tcPr>
          <w:p w14:paraId="330AD4E4" w14:textId="77777777" w:rsidR="00850274" w:rsidRDefault="00850274">
            <w:pPr>
              <w:jc w:val="center"/>
            </w:pPr>
            <w:r>
              <w:t xml:space="preserve">Тип опор на подходах ВЛ к РУ и подстанциям </w:t>
            </w:r>
          </w:p>
        </w:tc>
        <w:tc>
          <w:tcPr>
            <w:tcW w:w="840" w:type="dxa"/>
            <w:tcBorders>
              <w:left w:val="single" w:sz="6" w:space="0" w:color="auto"/>
              <w:right w:val="single" w:sz="6" w:space="0" w:color="auto"/>
            </w:tcBorders>
          </w:tcPr>
          <w:p w14:paraId="4195EB4C" w14:textId="77777777" w:rsidR="00850274" w:rsidRDefault="00850274">
            <w:pPr>
              <w:jc w:val="center"/>
            </w:pPr>
            <w:r>
              <w:t>Длина защи-</w:t>
            </w:r>
          </w:p>
          <w:p w14:paraId="2F708C7D" w14:textId="77777777" w:rsidR="00850274" w:rsidRDefault="00850274">
            <w:pPr>
              <w:jc w:val="center"/>
            </w:pPr>
            <w:r>
              <w:t>щаемого тросом подхода ВЛ с повы-</w:t>
            </w:r>
          </w:p>
          <w:p w14:paraId="0BCA7500" w14:textId="77777777" w:rsidR="00850274" w:rsidRDefault="00850274">
            <w:pPr>
              <w:jc w:val="center"/>
            </w:pPr>
            <w:r>
              <w:t>шенным защит-</w:t>
            </w:r>
          </w:p>
          <w:p w14:paraId="70F72F74" w14:textId="77777777" w:rsidR="00850274" w:rsidRDefault="00850274">
            <w:pPr>
              <w:jc w:val="center"/>
            </w:pPr>
            <w:r>
              <w:t>ным уров-</w:t>
            </w:r>
          </w:p>
          <w:p w14:paraId="55E466A8" w14:textId="77777777" w:rsidR="00850274" w:rsidRDefault="00850274">
            <w:pPr>
              <w:jc w:val="center"/>
            </w:pPr>
            <w:r>
              <w:t xml:space="preserve">нем, км </w:t>
            </w:r>
          </w:p>
        </w:tc>
        <w:tc>
          <w:tcPr>
            <w:tcW w:w="2790" w:type="dxa"/>
            <w:gridSpan w:val="4"/>
            <w:tcBorders>
              <w:top w:val="single" w:sz="6" w:space="0" w:color="auto"/>
              <w:left w:val="single" w:sz="6" w:space="0" w:color="auto"/>
              <w:bottom w:val="single" w:sz="6" w:space="0" w:color="auto"/>
              <w:right w:val="single" w:sz="6" w:space="0" w:color="auto"/>
            </w:tcBorders>
          </w:tcPr>
          <w:p w14:paraId="36431C10" w14:textId="77777777" w:rsidR="00850274" w:rsidRDefault="00850274">
            <w:pPr>
              <w:jc w:val="center"/>
            </w:pPr>
            <w:r>
              <w:t xml:space="preserve">Тупиковые РУ </w:t>
            </w:r>
          </w:p>
        </w:tc>
        <w:tc>
          <w:tcPr>
            <w:tcW w:w="2805" w:type="dxa"/>
            <w:gridSpan w:val="4"/>
            <w:tcBorders>
              <w:top w:val="single" w:sz="6" w:space="0" w:color="auto"/>
              <w:left w:val="single" w:sz="6" w:space="0" w:color="auto"/>
              <w:bottom w:val="single" w:sz="6" w:space="0" w:color="auto"/>
              <w:right w:val="single" w:sz="6" w:space="0" w:color="auto"/>
            </w:tcBorders>
          </w:tcPr>
          <w:p w14:paraId="47987445" w14:textId="77777777" w:rsidR="00850274" w:rsidRDefault="00850274">
            <w:pPr>
              <w:jc w:val="center"/>
            </w:pPr>
            <w:r>
              <w:t xml:space="preserve">РУ с двумя постоянно включенными ВЛ </w:t>
            </w:r>
          </w:p>
        </w:tc>
        <w:tc>
          <w:tcPr>
            <w:tcW w:w="2790" w:type="dxa"/>
            <w:gridSpan w:val="4"/>
            <w:tcBorders>
              <w:top w:val="single" w:sz="6" w:space="0" w:color="auto"/>
              <w:left w:val="single" w:sz="6" w:space="0" w:color="auto"/>
              <w:bottom w:val="single" w:sz="6" w:space="0" w:color="auto"/>
              <w:right w:val="single" w:sz="6" w:space="0" w:color="auto"/>
            </w:tcBorders>
          </w:tcPr>
          <w:p w14:paraId="3EB14878" w14:textId="77777777" w:rsidR="00850274" w:rsidRDefault="00850274">
            <w:pPr>
              <w:jc w:val="center"/>
            </w:pPr>
            <w:r>
              <w:t xml:space="preserve">РУ с тремя или более постоянно включенными ВЛ </w:t>
            </w:r>
          </w:p>
        </w:tc>
        <w:tc>
          <w:tcPr>
            <w:tcW w:w="2790" w:type="dxa"/>
            <w:gridSpan w:val="4"/>
            <w:tcBorders>
              <w:top w:val="single" w:sz="6" w:space="0" w:color="auto"/>
              <w:left w:val="single" w:sz="6" w:space="0" w:color="auto"/>
              <w:bottom w:val="single" w:sz="6" w:space="0" w:color="auto"/>
              <w:right w:val="single" w:sz="6" w:space="0" w:color="auto"/>
            </w:tcBorders>
          </w:tcPr>
          <w:p w14:paraId="3235EF6C" w14:textId="77777777" w:rsidR="00850274" w:rsidRDefault="00850274">
            <w:pPr>
              <w:jc w:val="center"/>
            </w:pPr>
            <w:r>
              <w:t xml:space="preserve">Тупиковые РУ </w:t>
            </w:r>
          </w:p>
        </w:tc>
        <w:tc>
          <w:tcPr>
            <w:tcW w:w="2790" w:type="dxa"/>
            <w:gridSpan w:val="4"/>
            <w:tcBorders>
              <w:top w:val="single" w:sz="6" w:space="0" w:color="auto"/>
              <w:left w:val="single" w:sz="6" w:space="0" w:color="auto"/>
              <w:bottom w:val="single" w:sz="6" w:space="0" w:color="auto"/>
              <w:right w:val="single" w:sz="6" w:space="0" w:color="auto"/>
            </w:tcBorders>
          </w:tcPr>
          <w:p w14:paraId="5A2ED52E" w14:textId="77777777" w:rsidR="00850274" w:rsidRDefault="00850274">
            <w:pPr>
              <w:jc w:val="center"/>
            </w:pPr>
            <w:r>
              <w:t xml:space="preserve">РУ с двумя или более постоянно включенными ВЛ </w:t>
            </w:r>
          </w:p>
        </w:tc>
      </w:tr>
      <w:tr w:rsidR="00000000" w14:paraId="5A902BDE" w14:textId="77777777">
        <w:tblPrEx>
          <w:tblCellMar>
            <w:top w:w="0" w:type="dxa"/>
            <w:bottom w:w="0" w:type="dxa"/>
          </w:tblCellMar>
        </w:tblPrEx>
        <w:tc>
          <w:tcPr>
            <w:tcW w:w="780" w:type="dxa"/>
            <w:tcBorders>
              <w:left w:val="single" w:sz="6" w:space="0" w:color="auto"/>
              <w:right w:val="single" w:sz="6" w:space="0" w:color="auto"/>
            </w:tcBorders>
          </w:tcPr>
          <w:p w14:paraId="2CF850DA" w14:textId="77777777" w:rsidR="00850274" w:rsidRDefault="00850274">
            <w:r>
              <w:t xml:space="preserve">  </w:t>
            </w:r>
          </w:p>
        </w:tc>
        <w:tc>
          <w:tcPr>
            <w:tcW w:w="1635" w:type="dxa"/>
            <w:tcBorders>
              <w:left w:val="single" w:sz="6" w:space="0" w:color="auto"/>
              <w:right w:val="single" w:sz="6" w:space="0" w:color="auto"/>
            </w:tcBorders>
          </w:tcPr>
          <w:p w14:paraId="4D428D51" w14:textId="77777777" w:rsidR="00850274" w:rsidRDefault="00850274">
            <w:r>
              <w:t xml:space="preserve">  </w:t>
            </w:r>
          </w:p>
        </w:tc>
        <w:tc>
          <w:tcPr>
            <w:tcW w:w="840" w:type="dxa"/>
            <w:tcBorders>
              <w:left w:val="single" w:sz="6" w:space="0" w:color="auto"/>
              <w:right w:val="single" w:sz="6" w:space="0" w:color="auto"/>
            </w:tcBorders>
          </w:tcPr>
          <w:p w14:paraId="0D343944" w14:textId="77777777" w:rsidR="00850274" w:rsidRDefault="00850274">
            <w:r>
              <w:t xml:space="preserve">  </w:t>
            </w:r>
          </w:p>
        </w:tc>
        <w:tc>
          <w:tcPr>
            <w:tcW w:w="1290" w:type="dxa"/>
            <w:gridSpan w:val="2"/>
            <w:tcBorders>
              <w:top w:val="single" w:sz="6" w:space="0" w:color="auto"/>
              <w:left w:val="single" w:sz="6" w:space="0" w:color="auto"/>
              <w:right w:val="single" w:sz="6" w:space="0" w:color="auto"/>
            </w:tcBorders>
          </w:tcPr>
          <w:p w14:paraId="27859B34" w14:textId="77777777" w:rsidR="00850274" w:rsidRDefault="00850274">
            <w:pPr>
              <w:jc w:val="both"/>
            </w:pPr>
            <w:r>
              <w:t xml:space="preserve">Разрядники III группы </w:t>
            </w:r>
          </w:p>
        </w:tc>
        <w:tc>
          <w:tcPr>
            <w:tcW w:w="1500" w:type="dxa"/>
            <w:gridSpan w:val="2"/>
            <w:tcBorders>
              <w:top w:val="single" w:sz="6" w:space="0" w:color="auto"/>
              <w:left w:val="single" w:sz="6" w:space="0" w:color="auto"/>
              <w:right w:val="single" w:sz="6" w:space="0" w:color="auto"/>
            </w:tcBorders>
          </w:tcPr>
          <w:p w14:paraId="4B9FE7E4" w14:textId="77777777" w:rsidR="00850274" w:rsidRDefault="00850274">
            <w:pPr>
              <w:jc w:val="both"/>
            </w:pPr>
            <w:r>
              <w:t xml:space="preserve">Разрядники II группы </w:t>
            </w:r>
          </w:p>
        </w:tc>
        <w:tc>
          <w:tcPr>
            <w:tcW w:w="1290" w:type="dxa"/>
            <w:gridSpan w:val="2"/>
            <w:tcBorders>
              <w:top w:val="single" w:sz="6" w:space="0" w:color="auto"/>
              <w:left w:val="single" w:sz="6" w:space="0" w:color="auto"/>
              <w:right w:val="single" w:sz="6" w:space="0" w:color="auto"/>
            </w:tcBorders>
          </w:tcPr>
          <w:p w14:paraId="508FF30A" w14:textId="77777777" w:rsidR="00850274" w:rsidRDefault="00850274">
            <w:pPr>
              <w:jc w:val="both"/>
            </w:pPr>
            <w:r>
              <w:t xml:space="preserve">Разрядники III группы </w:t>
            </w:r>
          </w:p>
        </w:tc>
        <w:tc>
          <w:tcPr>
            <w:tcW w:w="1515" w:type="dxa"/>
            <w:gridSpan w:val="2"/>
            <w:tcBorders>
              <w:top w:val="single" w:sz="6" w:space="0" w:color="auto"/>
              <w:left w:val="single" w:sz="6" w:space="0" w:color="auto"/>
              <w:bottom w:val="single" w:sz="6" w:space="0" w:color="auto"/>
              <w:right w:val="single" w:sz="6" w:space="0" w:color="auto"/>
            </w:tcBorders>
          </w:tcPr>
          <w:p w14:paraId="3D6B9EF9" w14:textId="77777777" w:rsidR="00850274" w:rsidRDefault="00850274">
            <w:pPr>
              <w:jc w:val="both"/>
            </w:pPr>
            <w:r>
              <w:t xml:space="preserve">Разрядники II группы </w:t>
            </w:r>
          </w:p>
        </w:tc>
        <w:tc>
          <w:tcPr>
            <w:tcW w:w="1290" w:type="dxa"/>
            <w:gridSpan w:val="2"/>
            <w:tcBorders>
              <w:top w:val="single" w:sz="6" w:space="0" w:color="auto"/>
              <w:left w:val="single" w:sz="6" w:space="0" w:color="auto"/>
              <w:bottom w:val="single" w:sz="6" w:space="0" w:color="auto"/>
              <w:right w:val="single" w:sz="6" w:space="0" w:color="auto"/>
            </w:tcBorders>
          </w:tcPr>
          <w:p w14:paraId="64BE9637" w14:textId="77777777" w:rsidR="00850274" w:rsidRDefault="00850274">
            <w:pPr>
              <w:jc w:val="both"/>
            </w:pPr>
            <w:r>
              <w:t xml:space="preserve">Разрядники III группы </w:t>
            </w:r>
          </w:p>
        </w:tc>
        <w:tc>
          <w:tcPr>
            <w:tcW w:w="1500" w:type="dxa"/>
            <w:gridSpan w:val="2"/>
            <w:tcBorders>
              <w:left w:val="single" w:sz="6" w:space="0" w:color="auto"/>
              <w:bottom w:val="single" w:sz="6" w:space="0" w:color="auto"/>
              <w:right w:val="single" w:sz="6" w:space="0" w:color="auto"/>
            </w:tcBorders>
          </w:tcPr>
          <w:p w14:paraId="7E959B10" w14:textId="77777777" w:rsidR="00850274" w:rsidRDefault="00850274">
            <w:pPr>
              <w:jc w:val="both"/>
            </w:pPr>
            <w:r>
              <w:t xml:space="preserve">Разрядники II группы </w:t>
            </w:r>
          </w:p>
        </w:tc>
        <w:tc>
          <w:tcPr>
            <w:tcW w:w="1290" w:type="dxa"/>
            <w:gridSpan w:val="2"/>
            <w:tcBorders>
              <w:top w:val="single" w:sz="6" w:space="0" w:color="auto"/>
              <w:left w:val="single" w:sz="6" w:space="0" w:color="auto"/>
              <w:bottom w:val="single" w:sz="6" w:space="0" w:color="auto"/>
              <w:right w:val="single" w:sz="6" w:space="0" w:color="auto"/>
            </w:tcBorders>
          </w:tcPr>
          <w:p w14:paraId="4C6AA1E8" w14:textId="77777777" w:rsidR="00850274" w:rsidRDefault="00850274">
            <w:pPr>
              <w:jc w:val="both"/>
            </w:pPr>
            <w:r>
              <w:t xml:space="preserve">Разрядники III группы </w:t>
            </w:r>
          </w:p>
        </w:tc>
        <w:tc>
          <w:tcPr>
            <w:tcW w:w="1500" w:type="dxa"/>
            <w:gridSpan w:val="2"/>
            <w:tcBorders>
              <w:left w:val="single" w:sz="6" w:space="0" w:color="auto"/>
              <w:bottom w:val="single" w:sz="6" w:space="0" w:color="auto"/>
              <w:right w:val="single" w:sz="6" w:space="0" w:color="auto"/>
            </w:tcBorders>
          </w:tcPr>
          <w:p w14:paraId="31D22D1B" w14:textId="77777777" w:rsidR="00850274" w:rsidRDefault="00850274">
            <w:pPr>
              <w:jc w:val="both"/>
            </w:pPr>
            <w:r>
              <w:t xml:space="preserve">Разрядники II группы </w:t>
            </w:r>
          </w:p>
        </w:tc>
        <w:tc>
          <w:tcPr>
            <w:tcW w:w="1290" w:type="dxa"/>
            <w:gridSpan w:val="2"/>
            <w:tcBorders>
              <w:top w:val="single" w:sz="6" w:space="0" w:color="auto"/>
              <w:left w:val="single" w:sz="6" w:space="0" w:color="auto"/>
              <w:bottom w:val="single" w:sz="6" w:space="0" w:color="auto"/>
              <w:right w:val="single" w:sz="6" w:space="0" w:color="auto"/>
            </w:tcBorders>
          </w:tcPr>
          <w:p w14:paraId="671926E5" w14:textId="77777777" w:rsidR="00850274" w:rsidRDefault="00850274">
            <w:pPr>
              <w:jc w:val="both"/>
            </w:pPr>
            <w:r>
              <w:t xml:space="preserve">Разрядники III группы </w:t>
            </w:r>
          </w:p>
        </w:tc>
        <w:tc>
          <w:tcPr>
            <w:tcW w:w="1500" w:type="dxa"/>
            <w:gridSpan w:val="2"/>
            <w:tcBorders>
              <w:top w:val="single" w:sz="6" w:space="0" w:color="auto"/>
              <w:left w:val="single" w:sz="6" w:space="0" w:color="auto"/>
              <w:bottom w:val="single" w:sz="6" w:space="0" w:color="auto"/>
              <w:right w:val="single" w:sz="6" w:space="0" w:color="auto"/>
            </w:tcBorders>
          </w:tcPr>
          <w:p w14:paraId="4AF600F9" w14:textId="77777777" w:rsidR="00850274" w:rsidRDefault="00850274">
            <w:pPr>
              <w:jc w:val="both"/>
            </w:pPr>
            <w:r>
              <w:t xml:space="preserve">Разрядники II группы </w:t>
            </w:r>
          </w:p>
        </w:tc>
      </w:tr>
      <w:tr w:rsidR="00000000" w14:paraId="2E1533B1" w14:textId="77777777">
        <w:tblPrEx>
          <w:tblCellMar>
            <w:top w:w="0" w:type="dxa"/>
            <w:bottom w:w="0" w:type="dxa"/>
          </w:tblCellMar>
        </w:tblPrEx>
        <w:tc>
          <w:tcPr>
            <w:tcW w:w="780" w:type="dxa"/>
            <w:tcBorders>
              <w:left w:val="single" w:sz="6" w:space="0" w:color="auto"/>
              <w:bottom w:val="single" w:sz="6" w:space="0" w:color="auto"/>
              <w:right w:val="single" w:sz="6" w:space="0" w:color="auto"/>
            </w:tcBorders>
          </w:tcPr>
          <w:p w14:paraId="67EFD490" w14:textId="77777777" w:rsidR="00850274" w:rsidRDefault="00850274">
            <w:r>
              <w:t xml:space="preserve">  </w:t>
            </w:r>
          </w:p>
        </w:tc>
        <w:tc>
          <w:tcPr>
            <w:tcW w:w="1635" w:type="dxa"/>
            <w:tcBorders>
              <w:left w:val="single" w:sz="6" w:space="0" w:color="auto"/>
              <w:bottom w:val="single" w:sz="6" w:space="0" w:color="auto"/>
              <w:right w:val="single" w:sz="6" w:space="0" w:color="auto"/>
            </w:tcBorders>
          </w:tcPr>
          <w:p w14:paraId="76BA8E3F" w14:textId="77777777" w:rsidR="00850274" w:rsidRDefault="00850274">
            <w:r>
              <w:t xml:space="preserve">  </w:t>
            </w:r>
          </w:p>
        </w:tc>
        <w:tc>
          <w:tcPr>
            <w:tcW w:w="840" w:type="dxa"/>
            <w:tcBorders>
              <w:left w:val="single" w:sz="6" w:space="0" w:color="auto"/>
              <w:bottom w:val="single" w:sz="6" w:space="0" w:color="auto"/>
              <w:right w:val="single" w:sz="6" w:space="0" w:color="auto"/>
            </w:tcBorders>
          </w:tcPr>
          <w:p w14:paraId="6DF00357" w14:textId="77777777" w:rsidR="00850274" w:rsidRDefault="00850274">
            <w:r>
              <w:t xml:space="preserve">  </w:t>
            </w:r>
          </w:p>
        </w:tc>
        <w:tc>
          <w:tcPr>
            <w:tcW w:w="645" w:type="dxa"/>
            <w:tcBorders>
              <w:top w:val="single" w:sz="6" w:space="0" w:color="auto"/>
              <w:left w:val="single" w:sz="6" w:space="0" w:color="auto"/>
              <w:bottom w:val="single" w:sz="6" w:space="0" w:color="auto"/>
              <w:right w:val="single" w:sz="6" w:space="0" w:color="auto"/>
            </w:tcBorders>
          </w:tcPr>
          <w:p w14:paraId="2BBD1592" w14:textId="77777777" w:rsidR="00850274" w:rsidRDefault="00850274">
            <w:pPr>
              <w:jc w:val="both"/>
            </w:pPr>
            <w:r>
              <w:t>1хРВС</w:t>
            </w:r>
          </w:p>
          <w:p w14:paraId="0FF14A59" w14:textId="77777777" w:rsidR="00850274" w:rsidRDefault="00850274">
            <w:pPr>
              <w:jc w:val="both"/>
            </w:pPr>
          </w:p>
        </w:tc>
        <w:tc>
          <w:tcPr>
            <w:tcW w:w="645" w:type="dxa"/>
            <w:tcBorders>
              <w:top w:val="single" w:sz="6" w:space="0" w:color="auto"/>
              <w:left w:val="single" w:sz="6" w:space="0" w:color="auto"/>
              <w:bottom w:val="single" w:sz="6" w:space="0" w:color="auto"/>
              <w:right w:val="single" w:sz="6" w:space="0" w:color="auto"/>
            </w:tcBorders>
          </w:tcPr>
          <w:p w14:paraId="36BDF6AC" w14:textId="77777777" w:rsidR="00850274" w:rsidRDefault="00850274">
            <w:pPr>
              <w:jc w:val="both"/>
            </w:pPr>
            <w:r>
              <w:t xml:space="preserve">2хРВС </w:t>
            </w:r>
          </w:p>
        </w:tc>
        <w:tc>
          <w:tcPr>
            <w:tcW w:w="750" w:type="dxa"/>
            <w:tcBorders>
              <w:top w:val="single" w:sz="6" w:space="0" w:color="auto"/>
              <w:left w:val="single" w:sz="6" w:space="0" w:color="auto"/>
              <w:bottom w:val="single" w:sz="6" w:space="0" w:color="auto"/>
              <w:right w:val="single" w:sz="6" w:space="0" w:color="auto"/>
            </w:tcBorders>
          </w:tcPr>
          <w:p w14:paraId="30AD031F" w14:textId="77777777" w:rsidR="00850274" w:rsidRDefault="00850274">
            <w:pPr>
              <w:jc w:val="both"/>
            </w:pPr>
            <w:r>
              <w:t xml:space="preserve">1хРВМГ </w:t>
            </w:r>
          </w:p>
        </w:tc>
        <w:tc>
          <w:tcPr>
            <w:tcW w:w="750" w:type="dxa"/>
            <w:tcBorders>
              <w:top w:val="single" w:sz="6" w:space="0" w:color="auto"/>
              <w:left w:val="single" w:sz="6" w:space="0" w:color="auto"/>
              <w:bottom w:val="single" w:sz="6" w:space="0" w:color="auto"/>
              <w:right w:val="single" w:sz="6" w:space="0" w:color="auto"/>
            </w:tcBorders>
          </w:tcPr>
          <w:p w14:paraId="785D7F8B" w14:textId="77777777" w:rsidR="00850274" w:rsidRDefault="00850274">
            <w:pPr>
              <w:jc w:val="both"/>
            </w:pPr>
            <w:r>
              <w:t xml:space="preserve">2хРВМГ </w:t>
            </w:r>
          </w:p>
        </w:tc>
        <w:tc>
          <w:tcPr>
            <w:tcW w:w="645" w:type="dxa"/>
            <w:tcBorders>
              <w:top w:val="single" w:sz="6" w:space="0" w:color="auto"/>
              <w:left w:val="single" w:sz="6" w:space="0" w:color="auto"/>
              <w:bottom w:val="single" w:sz="6" w:space="0" w:color="auto"/>
              <w:right w:val="single" w:sz="6" w:space="0" w:color="auto"/>
            </w:tcBorders>
          </w:tcPr>
          <w:p w14:paraId="35F2FC0C" w14:textId="77777777" w:rsidR="00850274" w:rsidRDefault="00850274">
            <w:pPr>
              <w:jc w:val="both"/>
            </w:pPr>
            <w:r>
              <w:t xml:space="preserve">1хРВС </w:t>
            </w:r>
          </w:p>
        </w:tc>
        <w:tc>
          <w:tcPr>
            <w:tcW w:w="645" w:type="dxa"/>
            <w:tcBorders>
              <w:top w:val="single" w:sz="6" w:space="0" w:color="auto"/>
              <w:left w:val="single" w:sz="6" w:space="0" w:color="auto"/>
              <w:bottom w:val="single" w:sz="6" w:space="0" w:color="auto"/>
              <w:right w:val="single" w:sz="6" w:space="0" w:color="auto"/>
            </w:tcBorders>
          </w:tcPr>
          <w:p w14:paraId="45BC1846" w14:textId="77777777" w:rsidR="00850274" w:rsidRDefault="00850274">
            <w:pPr>
              <w:jc w:val="both"/>
            </w:pPr>
            <w:r>
              <w:t xml:space="preserve">2хРВС </w:t>
            </w:r>
          </w:p>
        </w:tc>
        <w:tc>
          <w:tcPr>
            <w:tcW w:w="750" w:type="dxa"/>
            <w:tcBorders>
              <w:top w:val="single" w:sz="6" w:space="0" w:color="auto"/>
              <w:left w:val="single" w:sz="6" w:space="0" w:color="auto"/>
              <w:bottom w:val="single" w:sz="6" w:space="0" w:color="auto"/>
              <w:right w:val="single" w:sz="6" w:space="0" w:color="auto"/>
            </w:tcBorders>
          </w:tcPr>
          <w:p w14:paraId="5BFC0CF2" w14:textId="77777777" w:rsidR="00850274" w:rsidRDefault="00850274">
            <w:pPr>
              <w:jc w:val="both"/>
            </w:pPr>
            <w:r>
              <w:t xml:space="preserve">1хРВМГ </w:t>
            </w:r>
          </w:p>
        </w:tc>
        <w:tc>
          <w:tcPr>
            <w:tcW w:w="765" w:type="dxa"/>
            <w:tcBorders>
              <w:top w:val="single" w:sz="6" w:space="0" w:color="auto"/>
              <w:left w:val="single" w:sz="6" w:space="0" w:color="auto"/>
              <w:bottom w:val="single" w:sz="6" w:space="0" w:color="auto"/>
              <w:right w:val="single" w:sz="6" w:space="0" w:color="auto"/>
            </w:tcBorders>
          </w:tcPr>
          <w:p w14:paraId="6F897FBF" w14:textId="77777777" w:rsidR="00850274" w:rsidRDefault="00850274">
            <w:pPr>
              <w:jc w:val="both"/>
            </w:pPr>
            <w:r>
              <w:t xml:space="preserve">2хРВМГ </w:t>
            </w:r>
          </w:p>
        </w:tc>
        <w:tc>
          <w:tcPr>
            <w:tcW w:w="645" w:type="dxa"/>
            <w:tcBorders>
              <w:top w:val="single" w:sz="6" w:space="0" w:color="auto"/>
              <w:left w:val="single" w:sz="6" w:space="0" w:color="auto"/>
              <w:bottom w:val="single" w:sz="6" w:space="0" w:color="auto"/>
              <w:right w:val="single" w:sz="6" w:space="0" w:color="auto"/>
            </w:tcBorders>
          </w:tcPr>
          <w:p w14:paraId="08F6A871" w14:textId="77777777" w:rsidR="00850274" w:rsidRDefault="00850274">
            <w:pPr>
              <w:jc w:val="both"/>
            </w:pPr>
            <w:r>
              <w:t xml:space="preserve">1хРВС </w:t>
            </w:r>
          </w:p>
        </w:tc>
        <w:tc>
          <w:tcPr>
            <w:tcW w:w="645" w:type="dxa"/>
            <w:tcBorders>
              <w:top w:val="single" w:sz="6" w:space="0" w:color="auto"/>
              <w:left w:val="single" w:sz="6" w:space="0" w:color="auto"/>
              <w:bottom w:val="single" w:sz="6" w:space="0" w:color="auto"/>
              <w:right w:val="single" w:sz="6" w:space="0" w:color="auto"/>
            </w:tcBorders>
          </w:tcPr>
          <w:p w14:paraId="79A8B9CF" w14:textId="77777777" w:rsidR="00850274" w:rsidRDefault="00850274">
            <w:pPr>
              <w:jc w:val="both"/>
            </w:pPr>
            <w:r>
              <w:t xml:space="preserve">2хРВС </w:t>
            </w:r>
          </w:p>
        </w:tc>
        <w:tc>
          <w:tcPr>
            <w:tcW w:w="750" w:type="dxa"/>
            <w:tcBorders>
              <w:left w:val="single" w:sz="6" w:space="0" w:color="auto"/>
              <w:bottom w:val="single" w:sz="6" w:space="0" w:color="auto"/>
              <w:right w:val="single" w:sz="6" w:space="0" w:color="auto"/>
            </w:tcBorders>
          </w:tcPr>
          <w:p w14:paraId="58ED3455" w14:textId="77777777" w:rsidR="00850274" w:rsidRDefault="00850274">
            <w:pPr>
              <w:jc w:val="both"/>
            </w:pPr>
            <w:r>
              <w:t xml:space="preserve">1хРВМГ </w:t>
            </w:r>
          </w:p>
        </w:tc>
        <w:tc>
          <w:tcPr>
            <w:tcW w:w="750" w:type="dxa"/>
            <w:tcBorders>
              <w:left w:val="single" w:sz="6" w:space="0" w:color="auto"/>
              <w:bottom w:val="single" w:sz="6" w:space="0" w:color="auto"/>
              <w:right w:val="single" w:sz="6" w:space="0" w:color="auto"/>
            </w:tcBorders>
          </w:tcPr>
          <w:p w14:paraId="1EFD7DB8" w14:textId="77777777" w:rsidR="00850274" w:rsidRDefault="00850274">
            <w:pPr>
              <w:jc w:val="both"/>
            </w:pPr>
            <w:r>
              <w:t xml:space="preserve">2хРВМГ </w:t>
            </w:r>
          </w:p>
        </w:tc>
        <w:tc>
          <w:tcPr>
            <w:tcW w:w="645" w:type="dxa"/>
            <w:tcBorders>
              <w:left w:val="single" w:sz="6" w:space="0" w:color="auto"/>
              <w:bottom w:val="single" w:sz="6" w:space="0" w:color="auto"/>
              <w:right w:val="single" w:sz="6" w:space="0" w:color="auto"/>
            </w:tcBorders>
          </w:tcPr>
          <w:p w14:paraId="7DCCB157" w14:textId="77777777" w:rsidR="00850274" w:rsidRDefault="00850274">
            <w:pPr>
              <w:jc w:val="both"/>
            </w:pPr>
            <w:r>
              <w:t xml:space="preserve">1хРВС </w:t>
            </w:r>
          </w:p>
        </w:tc>
        <w:tc>
          <w:tcPr>
            <w:tcW w:w="645" w:type="dxa"/>
            <w:tcBorders>
              <w:left w:val="single" w:sz="6" w:space="0" w:color="auto"/>
              <w:bottom w:val="single" w:sz="6" w:space="0" w:color="auto"/>
              <w:right w:val="single" w:sz="6" w:space="0" w:color="auto"/>
            </w:tcBorders>
          </w:tcPr>
          <w:p w14:paraId="30BC4AF8" w14:textId="77777777" w:rsidR="00850274" w:rsidRDefault="00850274">
            <w:pPr>
              <w:jc w:val="both"/>
            </w:pPr>
            <w:r>
              <w:t xml:space="preserve">2хРВС </w:t>
            </w:r>
          </w:p>
        </w:tc>
        <w:tc>
          <w:tcPr>
            <w:tcW w:w="750" w:type="dxa"/>
            <w:tcBorders>
              <w:left w:val="single" w:sz="6" w:space="0" w:color="auto"/>
              <w:bottom w:val="single" w:sz="6" w:space="0" w:color="auto"/>
              <w:right w:val="single" w:sz="6" w:space="0" w:color="auto"/>
            </w:tcBorders>
          </w:tcPr>
          <w:p w14:paraId="4294E961" w14:textId="77777777" w:rsidR="00850274" w:rsidRDefault="00850274">
            <w:pPr>
              <w:jc w:val="both"/>
            </w:pPr>
            <w:r>
              <w:t xml:space="preserve">1хРВМГ </w:t>
            </w:r>
          </w:p>
        </w:tc>
        <w:tc>
          <w:tcPr>
            <w:tcW w:w="750" w:type="dxa"/>
            <w:tcBorders>
              <w:left w:val="single" w:sz="6" w:space="0" w:color="auto"/>
              <w:bottom w:val="single" w:sz="6" w:space="0" w:color="auto"/>
              <w:right w:val="single" w:sz="6" w:space="0" w:color="auto"/>
            </w:tcBorders>
          </w:tcPr>
          <w:p w14:paraId="65CA0D8C" w14:textId="77777777" w:rsidR="00850274" w:rsidRDefault="00850274">
            <w:pPr>
              <w:jc w:val="both"/>
            </w:pPr>
            <w:r>
              <w:t xml:space="preserve">2хРВМГ </w:t>
            </w:r>
          </w:p>
        </w:tc>
        <w:tc>
          <w:tcPr>
            <w:tcW w:w="645" w:type="dxa"/>
            <w:tcBorders>
              <w:top w:val="single" w:sz="6" w:space="0" w:color="auto"/>
              <w:left w:val="single" w:sz="6" w:space="0" w:color="auto"/>
              <w:bottom w:val="single" w:sz="6" w:space="0" w:color="auto"/>
              <w:right w:val="single" w:sz="6" w:space="0" w:color="auto"/>
            </w:tcBorders>
          </w:tcPr>
          <w:p w14:paraId="13768F80" w14:textId="77777777" w:rsidR="00850274" w:rsidRDefault="00850274">
            <w:pPr>
              <w:jc w:val="both"/>
            </w:pPr>
            <w:r>
              <w:t xml:space="preserve">1хРВС </w:t>
            </w:r>
          </w:p>
        </w:tc>
        <w:tc>
          <w:tcPr>
            <w:tcW w:w="645" w:type="dxa"/>
            <w:tcBorders>
              <w:top w:val="single" w:sz="6" w:space="0" w:color="auto"/>
              <w:left w:val="single" w:sz="6" w:space="0" w:color="auto"/>
              <w:bottom w:val="single" w:sz="6" w:space="0" w:color="auto"/>
              <w:right w:val="single" w:sz="6" w:space="0" w:color="auto"/>
            </w:tcBorders>
          </w:tcPr>
          <w:p w14:paraId="466BDA98" w14:textId="77777777" w:rsidR="00850274" w:rsidRDefault="00850274">
            <w:pPr>
              <w:jc w:val="both"/>
            </w:pPr>
            <w:r>
              <w:t xml:space="preserve">2хРВС </w:t>
            </w:r>
          </w:p>
        </w:tc>
        <w:tc>
          <w:tcPr>
            <w:tcW w:w="750" w:type="dxa"/>
            <w:tcBorders>
              <w:top w:val="single" w:sz="6" w:space="0" w:color="auto"/>
              <w:left w:val="single" w:sz="6" w:space="0" w:color="auto"/>
              <w:bottom w:val="single" w:sz="6" w:space="0" w:color="auto"/>
              <w:right w:val="single" w:sz="6" w:space="0" w:color="auto"/>
            </w:tcBorders>
          </w:tcPr>
          <w:p w14:paraId="32ADE2CB" w14:textId="77777777" w:rsidR="00850274" w:rsidRDefault="00850274">
            <w:pPr>
              <w:jc w:val="both"/>
            </w:pPr>
            <w:r>
              <w:t xml:space="preserve">1хРВМГ </w:t>
            </w:r>
          </w:p>
        </w:tc>
        <w:tc>
          <w:tcPr>
            <w:tcW w:w="750" w:type="dxa"/>
            <w:tcBorders>
              <w:top w:val="single" w:sz="6" w:space="0" w:color="auto"/>
              <w:left w:val="single" w:sz="6" w:space="0" w:color="auto"/>
              <w:bottom w:val="single" w:sz="6" w:space="0" w:color="auto"/>
              <w:right w:val="single" w:sz="6" w:space="0" w:color="auto"/>
            </w:tcBorders>
          </w:tcPr>
          <w:p w14:paraId="53E25CF6" w14:textId="77777777" w:rsidR="00850274" w:rsidRDefault="00850274">
            <w:pPr>
              <w:jc w:val="both"/>
            </w:pPr>
            <w:r>
              <w:t xml:space="preserve">1хРВМГ </w:t>
            </w:r>
          </w:p>
        </w:tc>
      </w:tr>
      <w:tr w:rsidR="00000000" w14:paraId="0A16B748" w14:textId="77777777">
        <w:tblPrEx>
          <w:tblCellMar>
            <w:top w:w="0" w:type="dxa"/>
            <w:bottom w:w="0" w:type="dxa"/>
          </w:tblCellMar>
        </w:tblPrEx>
        <w:tc>
          <w:tcPr>
            <w:tcW w:w="780" w:type="dxa"/>
            <w:tcBorders>
              <w:left w:val="single" w:sz="6" w:space="0" w:color="auto"/>
              <w:right w:val="single" w:sz="6" w:space="0" w:color="auto"/>
            </w:tcBorders>
          </w:tcPr>
          <w:p w14:paraId="7E6CDD78" w14:textId="77777777" w:rsidR="00850274" w:rsidRDefault="00850274">
            <w:pPr>
              <w:jc w:val="both"/>
            </w:pPr>
            <w:r>
              <w:t xml:space="preserve">35 </w:t>
            </w:r>
          </w:p>
        </w:tc>
        <w:tc>
          <w:tcPr>
            <w:tcW w:w="1635" w:type="dxa"/>
            <w:tcBorders>
              <w:left w:val="single" w:sz="6" w:space="0" w:color="auto"/>
              <w:right w:val="single" w:sz="6" w:space="0" w:color="auto"/>
            </w:tcBorders>
          </w:tcPr>
          <w:p w14:paraId="3179526F" w14:textId="77777777" w:rsidR="00850274" w:rsidRDefault="00850274">
            <w:pPr>
              <w:jc w:val="both"/>
            </w:pPr>
            <w:r>
              <w:t>Портальные (в том числе деревянные с РТ в начале подхода)</w:t>
            </w:r>
          </w:p>
        </w:tc>
        <w:tc>
          <w:tcPr>
            <w:tcW w:w="840" w:type="dxa"/>
            <w:tcBorders>
              <w:left w:val="single" w:sz="6" w:space="0" w:color="auto"/>
              <w:right w:val="single" w:sz="6" w:space="0" w:color="auto"/>
            </w:tcBorders>
          </w:tcPr>
          <w:p w14:paraId="165C4052" w14:textId="77777777" w:rsidR="00850274" w:rsidRDefault="00850274">
            <w:pPr>
              <w:jc w:val="both"/>
            </w:pPr>
            <w:r>
              <w:t xml:space="preserve">0,5 </w:t>
            </w:r>
          </w:p>
        </w:tc>
        <w:tc>
          <w:tcPr>
            <w:tcW w:w="645" w:type="dxa"/>
            <w:tcBorders>
              <w:left w:val="single" w:sz="6" w:space="0" w:color="auto"/>
              <w:right w:val="single" w:sz="6" w:space="0" w:color="auto"/>
            </w:tcBorders>
          </w:tcPr>
          <w:p w14:paraId="6C1C5504" w14:textId="77777777" w:rsidR="00850274" w:rsidRDefault="00850274">
            <w:pPr>
              <w:jc w:val="both"/>
            </w:pPr>
            <w:r>
              <w:t xml:space="preserve">20 </w:t>
            </w:r>
          </w:p>
        </w:tc>
        <w:tc>
          <w:tcPr>
            <w:tcW w:w="645" w:type="dxa"/>
            <w:tcBorders>
              <w:left w:val="single" w:sz="6" w:space="0" w:color="auto"/>
              <w:right w:val="single" w:sz="6" w:space="0" w:color="auto"/>
            </w:tcBorders>
          </w:tcPr>
          <w:p w14:paraId="15F66262" w14:textId="77777777" w:rsidR="00850274" w:rsidRDefault="00850274">
            <w:pPr>
              <w:jc w:val="both"/>
            </w:pPr>
            <w:r>
              <w:t xml:space="preserve">30 </w:t>
            </w:r>
          </w:p>
        </w:tc>
        <w:tc>
          <w:tcPr>
            <w:tcW w:w="750" w:type="dxa"/>
            <w:tcBorders>
              <w:left w:val="single" w:sz="6" w:space="0" w:color="auto"/>
              <w:right w:val="single" w:sz="6" w:space="0" w:color="auto"/>
            </w:tcBorders>
          </w:tcPr>
          <w:p w14:paraId="2828FAAE" w14:textId="77777777" w:rsidR="00850274" w:rsidRDefault="00850274">
            <w:pPr>
              <w:jc w:val="both"/>
            </w:pPr>
            <w:r>
              <w:t>-</w:t>
            </w:r>
          </w:p>
          <w:p w14:paraId="4725BE13" w14:textId="77777777" w:rsidR="00850274" w:rsidRDefault="00850274">
            <w:pPr>
              <w:jc w:val="both"/>
            </w:pPr>
          </w:p>
        </w:tc>
        <w:tc>
          <w:tcPr>
            <w:tcW w:w="750" w:type="dxa"/>
            <w:tcBorders>
              <w:left w:val="single" w:sz="6" w:space="0" w:color="auto"/>
              <w:right w:val="single" w:sz="6" w:space="0" w:color="auto"/>
            </w:tcBorders>
          </w:tcPr>
          <w:p w14:paraId="0DF9C914" w14:textId="77777777" w:rsidR="00850274" w:rsidRDefault="00850274">
            <w:pPr>
              <w:jc w:val="both"/>
            </w:pPr>
            <w:r>
              <w:t>-</w:t>
            </w:r>
          </w:p>
        </w:tc>
        <w:tc>
          <w:tcPr>
            <w:tcW w:w="645" w:type="dxa"/>
            <w:tcBorders>
              <w:left w:val="single" w:sz="6" w:space="0" w:color="auto"/>
              <w:right w:val="single" w:sz="6" w:space="0" w:color="auto"/>
            </w:tcBorders>
          </w:tcPr>
          <w:p w14:paraId="42A3C681" w14:textId="77777777" w:rsidR="00850274" w:rsidRDefault="00850274">
            <w:pPr>
              <w:jc w:val="both"/>
            </w:pPr>
            <w:r>
              <w:t xml:space="preserve">30 </w:t>
            </w:r>
          </w:p>
        </w:tc>
        <w:tc>
          <w:tcPr>
            <w:tcW w:w="645" w:type="dxa"/>
            <w:tcBorders>
              <w:left w:val="single" w:sz="6" w:space="0" w:color="auto"/>
              <w:right w:val="single" w:sz="6" w:space="0" w:color="auto"/>
            </w:tcBorders>
          </w:tcPr>
          <w:p w14:paraId="20030C38" w14:textId="77777777" w:rsidR="00850274" w:rsidRDefault="00850274">
            <w:pPr>
              <w:jc w:val="both"/>
            </w:pPr>
            <w:r>
              <w:t xml:space="preserve">40 </w:t>
            </w:r>
          </w:p>
        </w:tc>
        <w:tc>
          <w:tcPr>
            <w:tcW w:w="750" w:type="dxa"/>
            <w:tcBorders>
              <w:left w:val="single" w:sz="6" w:space="0" w:color="auto"/>
              <w:right w:val="single" w:sz="6" w:space="0" w:color="auto"/>
            </w:tcBorders>
          </w:tcPr>
          <w:p w14:paraId="2FF89384" w14:textId="77777777" w:rsidR="00850274" w:rsidRDefault="00850274">
            <w:pPr>
              <w:jc w:val="both"/>
            </w:pPr>
            <w:r>
              <w:t>-</w:t>
            </w:r>
          </w:p>
          <w:p w14:paraId="6E3FFA41" w14:textId="77777777" w:rsidR="00850274" w:rsidRDefault="00850274">
            <w:pPr>
              <w:jc w:val="both"/>
            </w:pPr>
          </w:p>
        </w:tc>
        <w:tc>
          <w:tcPr>
            <w:tcW w:w="765" w:type="dxa"/>
            <w:tcBorders>
              <w:left w:val="single" w:sz="6" w:space="0" w:color="auto"/>
              <w:right w:val="single" w:sz="6" w:space="0" w:color="auto"/>
            </w:tcBorders>
          </w:tcPr>
          <w:p w14:paraId="27707E82" w14:textId="77777777" w:rsidR="00850274" w:rsidRDefault="00850274">
            <w:pPr>
              <w:jc w:val="both"/>
            </w:pPr>
            <w:r>
              <w:t>-</w:t>
            </w:r>
          </w:p>
          <w:p w14:paraId="21B21479" w14:textId="77777777" w:rsidR="00850274" w:rsidRDefault="00850274">
            <w:pPr>
              <w:jc w:val="both"/>
            </w:pPr>
          </w:p>
        </w:tc>
        <w:tc>
          <w:tcPr>
            <w:tcW w:w="645" w:type="dxa"/>
            <w:tcBorders>
              <w:left w:val="single" w:sz="6" w:space="0" w:color="auto"/>
              <w:right w:val="single" w:sz="6" w:space="0" w:color="auto"/>
            </w:tcBorders>
          </w:tcPr>
          <w:p w14:paraId="47C8383A" w14:textId="77777777" w:rsidR="00850274" w:rsidRDefault="00850274">
            <w:pPr>
              <w:jc w:val="both"/>
            </w:pPr>
            <w:r>
              <w:t xml:space="preserve">35 </w:t>
            </w:r>
          </w:p>
        </w:tc>
        <w:tc>
          <w:tcPr>
            <w:tcW w:w="645" w:type="dxa"/>
            <w:tcBorders>
              <w:left w:val="single" w:sz="6" w:space="0" w:color="auto"/>
              <w:right w:val="single" w:sz="6" w:space="0" w:color="auto"/>
            </w:tcBorders>
          </w:tcPr>
          <w:p w14:paraId="6721F3D7" w14:textId="77777777" w:rsidR="00850274" w:rsidRDefault="00850274">
            <w:pPr>
              <w:jc w:val="both"/>
            </w:pPr>
            <w:r>
              <w:t xml:space="preserve">45 </w:t>
            </w:r>
          </w:p>
        </w:tc>
        <w:tc>
          <w:tcPr>
            <w:tcW w:w="750" w:type="dxa"/>
            <w:tcBorders>
              <w:left w:val="single" w:sz="6" w:space="0" w:color="auto"/>
              <w:right w:val="single" w:sz="6" w:space="0" w:color="auto"/>
            </w:tcBorders>
          </w:tcPr>
          <w:p w14:paraId="1C947917" w14:textId="77777777" w:rsidR="00850274" w:rsidRDefault="00850274">
            <w:pPr>
              <w:jc w:val="both"/>
            </w:pPr>
            <w:r>
              <w:t>-</w:t>
            </w:r>
          </w:p>
          <w:p w14:paraId="06F6361C" w14:textId="77777777" w:rsidR="00850274" w:rsidRDefault="00850274">
            <w:pPr>
              <w:jc w:val="both"/>
            </w:pPr>
          </w:p>
        </w:tc>
        <w:tc>
          <w:tcPr>
            <w:tcW w:w="750" w:type="dxa"/>
            <w:tcBorders>
              <w:left w:val="single" w:sz="6" w:space="0" w:color="auto"/>
              <w:right w:val="single" w:sz="6" w:space="0" w:color="auto"/>
            </w:tcBorders>
          </w:tcPr>
          <w:p w14:paraId="2E867FFA" w14:textId="77777777" w:rsidR="00850274" w:rsidRDefault="00850274">
            <w:pPr>
              <w:jc w:val="both"/>
            </w:pPr>
            <w:r>
              <w:t>-</w:t>
            </w:r>
          </w:p>
          <w:p w14:paraId="78E86F4F" w14:textId="77777777" w:rsidR="00850274" w:rsidRDefault="00850274">
            <w:pPr>
              <w:jc w:val="both"/>
            </w:pPr>
          </w:p>
        </w:tc>
        <w:tc>
          <w:tcPr>
            <w:tcW w:w="645" w:type="dxa"/>
            <w:tcBorders>
              <w:left w:val="single" w:sz="6" w:space="0" w:color="auto"/>
              <w:right w:val="single" w:sz="6" w:space="0" w:color="auto"/>
            </w:tcBorders>
          </w:tcPr>
          <w:p w14:paraId="08033392" w14:textId="77777777" w:rsidR="00850274" w:rsidRDefault="00850274">
            <w:pPr>
              <w:jc w:val="both"/>
            </w:pPr>
            <w:r>
              <w:t xml:space="preserve">25 </w:t>
            </w:r>
          </w:p>
        </w:tc>
        <w:tc>
          <w:tcPr>
            <w:tcW w:w="645" w:type="dxa"/>
            <w:tcBorders>
              <w:left w:val="single" w:sz="6" w:space="0" w:color="auto"/>
              <w:right w:val="single" w:sz="6" w:space="0" w:color="auto"/>
            </w:tcBorders>
          </w:tcPr>
          <w:p w14:paraId="7DDE23E7" w14:textId="77777777" w:rsidR="00850274" w:rsidRDefault="00850274">
            <w:pPr>
              <w:jc w:val="both"/>
            </w:pPr>
            <w:r>
              <w:t xml:space="preserve">40 </w:t>
            </w:r>
          </w:p>
        </w:tc>
        <w:tc>
          <w:tcPr>
            <w:tcW w:w="750" w:type="dxa"/>
            <w:tcBorders>
              <w:left w:val="single" w:sz="6" w:space="0" w:color="auto"/>
              <w:right w:val="single" w:sz="6" w:space="0" w:color="auto"/>
            </w:tcBorders>
          </w:tcPr>
          <w:p w14:paraId="4E145A24" w14:textId="77777777" w:rsidR="00850274" w:rsidRDefault="00850274">
            <w:pPr>
              <w:jc w:val="both"/>
            </w:pPr>
            <w:r>
              <w:t>-</w:t>
            </w:r>
          </w:p>
          <w:p w14:paraId="7DD2EF6A" w14:textId="77777777" w:rsidR="00850274" w:rsidRDefault="00850274">
            <w:pPr>
              <w:jc w:val="both"/>
            </w:pPr>
          </w:p>
        </w:tc>
        <w:tc>
          <w:tcPr>
            <w:tcW w:w="750" w:type="dxa"/>
            <w:tcBorders>
              <w:left w:val="single" w:sz="6" w:space="0" w:color="auto"/>
              <w:right w:val="single" w:sz="6" w:space="0" w:color="auto"/>
            </w:tcBorders>
          </w:tcPr>
          <w:p w14:paraId="2037BBA2" w14:textId="77777777" w:rsidR="00850274" w:rsidRDefault="00850274">
            <w:pPr>
              <w:jc w:val="both"/>
            </w:pPr>
            <w:r>
              <w:t>-</w:t>
            </w:r>
          </w:p>
          <w:p w14:paraId="1525EEBA" w14:textId="77777777" w:rsidR="00850274" w:rsidRDefault="00850274">
            <w:pPr>
              <w:jc w:val="both"/>
            </w:pPr>
          </w:p>
        </w:tc>
        <w:tc>
          <w:tcPr>
            <w:tcW w:w="645" w:type="dxa"/>
            <w:tcBorders>
              <w:left w:val="single" w:sz="6" w:space="0" w:color="auto"/>
              <w:right w:val="single" w:sz="6" w:space="0" w:color="auto"/>
            </w:tcBorders>
          </w:tcPr>
          <w:p w14:paraId="6B4403E0" w14:textId="77777777" w:rsidR="00850274" w:rsidRDefault="00850274">
            <w:pPr>
              <w:jc w:val="both"/>
            </w:pPr>
            <w:r>
              <w:t xml:space="preserve">30 </w:t>
            </w:r>
          </w:p>
        </w:tc>
        <w:tc>
          <w:tcPr>
            <w:tcW w:w="645" w:type="dxa"/>
            <w:tcBorders>
              <w:left w:val="single" w:sz="6" w:space="0" w:color="auto"/>
              <w:right w:val="single" w:sz="6" w:space="0" w:color="auto"/>
            </w:tcBorders>
          </w:tcPr>
          <w:p w14:paraId="2B558BF5" w14:textId="77777777" w:rsidR="00850274" w:rsidRDefault="00850274">
            <w:pPr>
              <w:jc w:val="both"/>
            </w:pPr>
            <w:r>
              <w:t xml:space="preserve">50 </w:t>
            </w:r>
          </w:p>
        </w:tc>
        <w:tc>
          <w:tcPr>
            <w:tcW w:w="750" w:type="dxa"/>
            <w:tcBorders>
              <w:left w:val="single" w:sz="6" w:space="0" w:color="auto"/>
              <w:right w:val="single" w:sz="6" w:space="0" w:color="auto"/>
            </w:tcBorders>
          </w:tcPr>
          <w:p w14:paraId="0BE6F8EB" w14:textId="77777777" w:rsidR="00850274" w:rsidRDefault="00850274">
            <w:pPr>
              <w:jc w:val="both"/>
            </w:pPr>
            <w:r>
              <w:t>-</w:t>
            </w:r>
          </w:p>
          <w:p w14:paraId="36E80AB7" w14:textId="77777777" w:rsidR="00850274" w:rsidRDefault="00850274">
            <w:pPr>
              <w:jc w:val="both"/>
            </w:pPr>
          </w:p>
        </w:tc>
        <w:tc>
          <w:tcPr>
            <w:tcW w:w="750" w:type="dxa"/>
            <w:tcBorders>
              <w:left w:val="single" w:sz="6" w:space="0" w:color="auto"/>
              <w:right w:val="single" w:sz="6" w:space="0" w:color="auto"/>
            </w:tcBorders>
          </w:tcPr>
          <w:p w14:paraId="7EEFE2EC" w14:textId="77777777" w:rsidR="00850274" w:rsidRDefault="00850274">
            <w:pPr>
              <w:jc w:val="both"/>
            </w:pPr>
            <w:r>
              <w:t>-</w:t>
            </w:r>
          </w:p>
          <w:p w14:paraId="53E16CC6" w14:textId="77777777" w:rsidR="00850274" w:rsidRDefault="00850274">
            <w:pPr>
              <w:jc w:val="both"/>
            </w:pPr>
          </w:p>
        </w:tc>
      </w:tr>
      <w:tr w:rsidR="00000000" w14:paraId="0DA01AE0" w14:textId="77777777">
        <w:tblPrEx>
          <w:tblCellMar>
            <w:top w:w="0" w:type="dxa"/>
            <w:bottom w:w="0" w:type="dxa"/>
          </w:tblCellMar>
        </w:tblPrEx>
        <w:tc>
          <w:tcPr>
            <w:tcW w:w="780" w:type="dxa"/>
            <w:tcBorders>
              <w:left w:val="single" w:sz="6" w:space="0" w:color="auto"/>
              <w:right w:val="single" w:sz="6" w:space="0" w:color="auto"/>
            </w:tcBorders>
          </w:tcPr>
          <w:p w14:paraId="24820659" w14:textId="77777777" w:rsidR="00850274" w:rsidRDefault="00850274">
            <w:pPr>
              <w:jc w:val="both"/>
            </w:pPr>
          </w:p>
          <w:p w14:paraId="2B3A38DC" w14:textId="77777777" w:rsidR="00850274" w:rsidRDefault="00850274">
            <w:pPr>
              <w:jc w:val="both"/>
            </w:pPr>
          </w:p>
        </w:tc>
        <w:tc>
          <w:tcPr>
            <w:tcW w:w="1635" w:type="dxa"/>
            <w:tcBorders>
              <w:left w:val="single" w:sz="6" w:space="0" w:color="auto"/>
              <w:right w:val="single" w:sz="6" w:space="0" w:color="auto"/>
            </w:tcBorders>
          </w:tcPr>
          <w:p w14:paraId="73A4100F" w14:textId="77777777" w:rsidR="00850274" w:rsidRDefault="00850274">
            <w:r>
              <w:t xml:space="preserve">  </w:t>
            </w:r>
          </w:p>
        </w:tc>
        <w:tc>
          <w:tcPr>
            <w:tcW w:w="840" w:type="dxa"/>
            <w:tcBorders>
              <w:left w:val="single" w:sz="6" w:space="0" w:color="auto"/>
              <w:right w:val="single" w:sz="6" w:space="0" w:color="auto"/>
            </w:tcBorders>
          </w:tcPr>
          <w:p w14:paraId="7808FBDE" w14:textId="77777777" w:rsidR="00850274" w:rsidRDefault="00850274">
            <w:pPr>
              <w:jc w:val="both"/>
            </w:pPr>
            <w:r>
              <w:t xml:space="preserve">1,0 </w:t>
            </w:r>
          </w:p>
        </w:tc>
        <w:tc>
          <w:tcPr>
            <w:tcW w:w="645" w:type="dxa"/>
            <w:tcBorders>
              <w:left w:val="single" w:sz="6" w:space="0" w:color="auto"/>
              <w:right w:val="single" w:sz="6" w:space="0" w:color="auto"/>
            </w:tcBorders>
          </w:tcPr>
          <w:p w14:paraId="0BB36D8F" w14:textId="77777777" w:rsidR="00850274" w:rsidRDefault="00850274">
            <w:pPr>
              <w:jc w:val="both"/>
            </w:pPr>
            <w:r>
              <w:t xml:space="preserve">40 </w:t>
            </w:r>
          </w:p>
        </w:tc>
        <w:tc>
          <w:tcPr>
            <w:tcW w:w="645" w:type="dxa"/>
            <w:tcBorders>
              <w:left w:val="single" w:sz="6" w:space="0" w:color="auto"/>
              <w:right w:val="single" w:sz="6" w:space="0" w:color="auto"/>
            </w:tcBorders>
          </w:tcPr>
          <w:p w14:paraId="7D7ECECD" w14:textId="77777777" w:rsidR="00850274" w:rsidRDefault="00850274">
            <w:pPr>
              <w:jc w:val="both"/>
            </w:pPr>
            <w:r>
              <w:t xml:space="preserve">60 </w:t>
            </w:r>
          </w:p>
        </w:tc>
        <w:tc>
          <w:tcPr>
            <w:tcW w:w="750" w:type="dxa"/>
            <w:tcBorders>
              <w:left w:val="single" w:sz="6" w:space="0" w:color="auto"/>
              <w:right w:val="single" w:sz="6" w:space="0" w:color="auto"/>
            </w:tcBorders>
          </w:tcPr>
          <w:p w14:paraId="04D09619" w14:textId="77777777" w:rsidR="00850274" w:rsidRDefault="00850274">
            <w:pPr>
              <w:jc w:val="both"/>
            </w:pPr>
            <w:r>
              <w:t>-</w:t>
            </w:r>
          </w:p>
        </w:tc>
        <w:tc>
          <w:tcPr>
            <w:tcW w:w="750" w:type="dxa"/>
            <w:tcBorders>
              <w:left w:val="single" w:sz="6" w:space="0" w:color="auto"/>
              <w:right w:val="single" w:sz="6" w:space="0" w:color="auto"/>
            </w:tcBorders>
          </w:tcPr>
          <w:p w14:paraId="511AE7DE" w14:textId="77777777" w:rsidR="00850274" w:rsidRDefault="00850274">
            <w:pPr>
              <w:jc w:val="both"/>
            </w:pPr>
            <w:r>
              <w:t>-</w:t>
            </w:r>
          </w:p>
        </w:tc>
        <w:tc>
          <w:tcPr>
            <w:tcW w:w="645" w:type="dxa"/>
            <w:tcBorders>
              <w:left w:val="single" w:sz="6" w:space="0" w:color="auto"/>
              <w:right w:val="single" w:sz="6" w:space="0" w:color="auto"/>
            </w:tcBorders>
          </w:tcPr>
          <w:p w14:paraId="103DFEA0" w14:textId="77777777" w:rsidR="00850274" w:rsidRDefault="00850274">
            <w:pPr>
              <w:jc w:val="both"/>
            </w:pPr>
            <w:r>
              <w:t xml:space="preserve">50 </w:t>
            </w:r>
          </w:p>
        </w:tc>
        <w:tc>
          <w:tcPr>
            <w:tcW w:w="645" w:type="dxa"/>
            <w:tcBorders>
              <w:left w:val="single" w:sz="6" w:space="0" w:color="auto"/>
              <w:right w:val="single" w:sz="6" w:space="0" w:color="auto"/>
            </w:tcBorders>
          </w:tcPr>
          <w:p w14:paraId="355E04D6" w14:textId="77777777" w:rsidR="00850274" w:rsidRDefault="00850274">
            <w:pPr>
              <w:jc w:val="both"/>
            </w:pPr>
            <w:r>
              <w:t xml:space="preserve">100 </w:t>
            </w:r>
          </w:p>
        </w:tc>
        <w:tc>
          <w:tcPr>
            <w:tcW w:w="750" w:type="dxa"/>
            <w:tcBorders>
              <w:left w:val="single" w:sz="6" w:space="0" w:color="auto"/>
              <w:right w:val="single" w:sz="6" w:space="0" w:color="auto"/>
            </w:tcBorders>
          </w:tcPr>
          <w:p w14:paraId="72EC4EDF" w14:textId="77777777" w:rsidR="00850274" w:rsidRDefault="00850274">
            <w:pPr>
              <w:jc w:val="both"/>
            </w:pPr>
            <w:r>
              <w:t>-</w:t>
            </w:r>
          </w:p>
          <w:p w14:paraId="6E9AA5A3" w14:textId="77777777" w:rsidR="00850274" w:rsidRDefault="00850274">
            <w:pPr>
              <w:jc w:val="both"/>
            </w:pPr>
          </w:p>
        </w:tc>
        <w:tc>
          <w:tcPr>
            <w:tcW w:w="765" w:type="dxa"/>
            <w:tcBorders>
              <w:left w:val="single" w:sz="6" w:space="0" w:color="auto"/>
              <w:right w:val="single" w:sz="6" w:space="0" w:color="auto"/>
            </w:tcBorders>
          </w:tcPr>
          <w:p w14:paraId="3DD15C52" w14:textId="77777777" w:rsidR="00850274" w:rsidRDefault="00850274">
            <w:pPr>
              <w:jc w:val="both"/>
            </w:pPr>
            <w:r>
              <w:t>-</w:t>
            </w:r>
          </w:p>
          <w:p w14:paraId="23CF843E" w14:textId="77777777" w:rsidR="00850274" w:rsidRDefault="00850274">
            <w:pPr>
              <w:jc w:val="both"/>
            </w:pPr>
          </w:p>
        </w:tc>
        <w:tc>
          <w:tcPr>
            <w:tcW w:w="645" w:type="dxa"/>
            <w:tcBorders>
              <w:left w:val="single" w:sz="6" w:space="0" w:color="auto"/>
              <w:right w:val="single" w:sz="6" w:space="0" w:color="auto"/>
            </w:tcBorders>
          </w:tcPr>
          <w:p w14:paraId="6B10F8D1" w14:textId="77777777" w:rsidR="00850274" w:rsidRDefault="00850274">
            <w:pPr>
              <w:jc w:val="both"/>
            </w:pPr>
            <w:r>
              <w:t xml:space="preserve">90 </w:t>
            </w:r>
          </w:p>
        </w:tc>
        <w:tc>
          <w:tcPr>
            <w:tcW w:w="645" w:type="dxa"/>
            <w:tcBorders>
              <w:left w:val="single" w:sz="6" w:space="0" w:color="auto"/>
              <w:right w:val="single" w:sz="6" w:space="0" w:color="auto"/>
            </w:tcBorders>
          </w:tcPr>
          <w:p w14:paraId="05264FE8" w14:textId="77777777" w:rsidR="00850274" w:rsidRDefault="00850274">
            <w:pPr>
              <w:jc w:val="both"/>
            </w:pPr>
            <w:r>
              <w:t xml:space="preserve">120 </w:t>
            </w:r>
          </w:p>
        </w:tc>
        <w:tc>
          <w:tcPr>
            <w:tcW w:w="750" w:type="dxa"/>
            <w:tcBorders>
              <w:left w:val="single" w:sz="6" w:space="0" w:color="auto"/>
              <w:right w:val="single" w:sz="6" w:space="0" w:color="auto"/>
            </w:tcBorders>
          </w:tcPr>
          <w:p w14:paraId="29D43300" w14:textId="77777777" w:rsidR="00850274" w:rsidRDefault="00850274">
            <w:pPr>
              <w:jc w:val="both"/>
            </w:pPr>
            <w:r>
              <w:t>-</w:t>
            </w:r>
          </w:p>
          <w:p w14:paraId="4CB557EC" w14:textId="77777777" w:rsidR="00850274" w:rsidRDefault="00850274">
            <w:pPr>
              <w:jc w:val="both"/>
            </w:pPr>
          </w:p>
        </w:tc>
        <w:tc>
          <w:tcPr>
            <w:tcW w:w="750" w:type="dxa"/>
            <w:tcBorders>
              <w:left w:val="single" w:sz="6" w:space="0" w:color="auto"/>
              <w:right w:val="single" w:sz="6" w:space="0" w:color="auto"/>
            </w:tcBorders>
          </w:tcPr>
          <w:p w14:paraId="63FAD92A" w14:textId="77777777" w:rsidR="00850274" w:rsidRDefault="00850274">
            <w:pPr>
              <w:jc w:val="both"/>
            </w:pPr>
            <w:r>
              <w:t>-</w:t>
            </w:r>
          </w:p>
          <w:p w14:paraId="296A17B2" w14:textId="77777777" w:rsidR="00850274" w:rsidRDefault="00850274">
            <w:pPr>
              <w:jc w:val="both"/>
            </w:pPr>
          </w:p>
        </w:tc>
        <w:tc>
          <w:tcPr>
            <w:tcW w:w="645" w:type="dxa"/>
            <w:tcBorders>
              <w:left w:val="single" w:sz="6" w:space="0" w:color="auto"/>
              <w:right w:val="single" w:sz="6" w:space="0" w:color="auto"/>
            </w:tcBorders>
          </w:tcPr>
          <w:p w14:paraId="661BCFAB" w14:textId="77777777" w:rsidR="00850274" w:rsidRDefault="00850274">
            <w:pPr>
              <w:jc w:val="both"/>
            </w:pPr>
            <w:r>
              <w:t xml:space="preserve">75 </w:t>
            </w:r>
          </w:p>
        </w:tc>
        <w:tc>
          <w:tcPr>
            <w:tcW w:w="645" w:type="dxa"/>
            <w:tcBorders>
              <w:left w:val="single" w:sz="6" w:space="0" w:color="auto"/>
              <w:right w:val="single" w:sz="6" w:space="0" w:color="auto"/>
            </w:tcBorders>
          </w:tcPr>
          <w:p w14:paraId="53FAC250" w14:textId="77777777" w:rsidR="00850274" w:rsidRDefault="00850274">
            <w:pPr>
              <w:jc w:val="both"/>
            </w:pPr>
            <w:r>
              <w:t xml:space="preserve">100 </w:t>
            </w:r>
          </w:p>
        </w:tc>
        <w:tc>
          <w:tcPr>
            <w:tcW w:w="750" w:type="dxa"/>
            <w:tcBorders>
              <w:left w:val="single" w:sz="6" w:space="0" w:color="auto"/>
              <w:right w:val="single" w:sz="6" w:space="0" w:color="auto"/>
            </w:tcBorders>
          </w:tcPr>
          <w:p w14:paraId="55FD662E" w14:textId="77777777" w:rsidR="00850274" w:rsidRDefault="00850274">
            <w:pPr>
              <w:jc w:val="both"/>
            </w:pPr>
            <w:r>
              <w:t>-</w:t>
            </w:r>
          </w:p>
        </w:tc>
        <w:tc>
          <w:tcPr>
            <w:tcW w:w="750" w:type="dxa"/>
            <w:tcBorders>
              <w:left w:val="single" w:sz="6" w:space="0" w:color="auto"/>
              <w:right w:val="single" w:sz="6" w:space="0" w:color="auto"/>
            </w:tcBorders>
          </w:tcPr>
          <w:p w14:paraId="7545DADC" w14:textId="77777777" w:rsidR="00850274" w:rsidRDefault="00850274">
            <w:pPr>
              <w:jc w:val="both"/>
            </w:pPr>
            <w:r>
              <w:t>-</w:t>
            </w:r>
          </w:p>
        </w:tc>
        <w:tc>
          <w:tcPr>
            <w:tcW w:w="645" w:type="dxa"/>
            <w:tcBorders>
              <w:left w:val="single" w:sz="6" w:space="0" w:color="auto"/>
              <w:right w:val="single" w:sz="6" w:space="0" w:color="auto"/>
            </w:tcBorders>
          </w:tcPr>
          <w:p w14:paraId="13EA1632" w14:textId="77777777" w:rsidR="00850274" w:rsidRDefault="00850274">
            <w:pPr>
              <w:jc w:val="both"/>
            </w:pPr>
            <w:r>
              <w:t xml:space="preserve">100 </w:t>
            </w:r>
          </w:p>
        </w:tc>
        <w:tc>
          <w:tcPr>
            <w:tcW w:w="645" w:type="dxa"/>
            <w:tcBorders>
              <w:left w:val="single" w:sz="6" w:space="0" w:color="auto"/>
              <w:right w:val="single" w:sz="6" w:space="0" w:color="auto"/>
            </w:tcBorders>
          </w:tcPr>
          <w:p w14:paraId="166241C6" w14:textId="77777777" w:rsidR="00850274" w:rsidRDefault="00850274">
            <w:pPr>
              <w:jc w:val="both"/>
            </w:pPr>
            <w:r>
              <w:t xml:space="preserve">150 </w:t>
            </w:r>
          </w:p>
        </w:tc>
        <w:tc>
          <w:tcPr>
            <w:tcW w:w="750" w:type="dxa"/>
            <w:tcBorders>
              <w:left w:val="single" w:sz="6" w:space="0" w:color="auto"/>
              <w:right w:val="single" w:sz="6" w:space="0" w:color="auto"/>
            </w:tcBorders>
          </w:tcPr>
          <w:p w14:paraId="528218F4" w14:textId="77777777" w:rsidR="00850274" w:rsidRDefault="00850274">
            <w:pPr>
              <w:jc w:val="both"/>
            </w:pPr>
            <w:r>
              <w:t>-</w:t>
            </w:r>
          </w:p>
        </w:tc>
        <w:tc>
          <w:tcPr>
            <w:tcW w:w="750" w:type="dxa"/>
            <w:tcBorders>
              <w:left w:val="single" w:sz="6" w:space="0" w:color="auto"/>
              <w:right w:val="single" w:sz="6" w:space="0" w:color="auto"/>
            </w:tcBorders>
          </w:tcPr>
          <w:p w14:paraId="6404222E" w14:textId="77777777" w:rsidR="00850274" w:rsidRDefault="00850274">
            <w:pPr>
              <w:jc w:val="both"/>
            </w:pPr>
            <w:r>
              <w:t>-</w:t>
            </w:r>
          </w:p>
        </w:tc>
      </w:tr>
      <w:tr w:rsidR="00000000" w14:paraId="1CF4B6DF" w14:textId="77777777">
        <w:tblPrEx>
          <w:tblCellMar>
            <w:top w:w="0" w:type="dxa"/>
            <w:bottom w:w="0" w:type="dxa"/>
          </w:tblCellMar>
        </w:tblPrEx>
        <w:tc>
          <w:tcPr>
            <w:tcW w:w="780" w:type="dxa"/>
            <w:tcBorders>
              <w:left w:val="single" w:sz="6" w:space="0" w:color="auto"/>
              <w:right w:val="single" w:sz="6" w:space="0" w:color="auto"/>
            </w:tcBorders>
          </w:tcPr>
          <w:p w14:paraId="5233C6E2" w14:textId="77777777" w:rsidR="00850274" w:rsidRDefault="00850274">
            <w:pPr>
              <w:jc w:val="both"/>
            </w:pPr>
          </w:p>
          <w:p w14:paraId="2761BF31" w14:textId="77777777" w:rsidR="00850274" w:rsidRDefault="00850274">
            <w:pPr>
              <w:jc w:val="both"/>
            </w:pPr>
          </w:p>
        </w:tc>
        <w:tc>
          <w:tcPr>
            <w:tcW w:w="1635" w:type="dxa"/>
            <w:tcBorders>
              <w:left w:val="single" w:sz="6" w:space="0" w:color="auto"/>
              <w:right w:val="single" w:sz="6" w:space="0" w:color="auto"/>
            </w:tcBorders>
          </w:tcPr>
          <w:p w14:paraId="6BF094A3" w14:textId="77777777" w:rsidR="00850274" w:rsidRDefault="00850274">
            <w:r>
              <w:t xml:space="preserve">  </w:t>
            </w:r>
          </w:p>
        </w:tc>
        <w:tc>
          <w:tcPr>
            <w:tcW w:w="840" w:type="dxa"/>
            <w:tcBorders>
              <w:left w:val="single" w:sz="6" w:space="0" w:color="auto"/>
              <w:right w:val="single" w:sz="6" w:space="0" w:color="auto"/>
            </w:tcBorders>
          </w:tcPr>
          <w:p w14:paraId="07832941" w14:textId="77777777" w:rsidR="00850274" w:rsidRDefault="00850274">
            <w:pPr>
              <w:jc w:val="both"/>
            </w:pPr>
            <w:r>
              <w:t xml:space="preserve">1,5 </w:t>
            </w:r>
          </w:p>
        </w:tc>
        <w:tc>
          <w:tcPr>
            <w:tcW w:w="645" w:type="dxa"/>
            <w:tcBorders>
              <w:left w:val="single" w:sz="6" w:space="0" w:color="auto"/>
              <w:right w:val="single" w:sz="6" w:space="0" w:color="auto"/>
            </w:tcBorders>
          </w:tcPr>
          <w:p w14:paraId="4DD255CA" w14:textId="77777777" w:rsidR="00850274" w:rsidRDefault="00850274">
            <w:pPr>
              <w:jc w:val="both"/>
            </w:pPr>
            <w:r>
              <w:t xml:space="preserve">60 </w:t>
            </w:r>
          </w:p>
        </w:tc>
        <w:tc>
          <w:tcPr>
            <w:tcW w:w="645" w:type="dxa"/>
            <w:tcBorders>
              <w:left w:val="single" w:sz="6" w:space="0" w:color="auto"/>
              <w:right w:val="single" w:sz="6" w:space="0" w:color="auto"/>
            </w:tcBorders>
          </w:tcPr>
          <w:p w14:paraId="1932028C" w14:textId="77777777" w:rsidR="00850274" w:rsidRDefault="00850274">
            <w:pPr>
              <w:jc w:val="both"/>
            </w:pPr>
            <w:r>
              <w:t xml:space="preserve">90 </w:t>
            </w:r>
          </w:p>
        </w:tc>
        <w:tc>
          <w:tcPr>
            <w:tcW w:w="750" w:type="dxa"/>
            <w:tcBorders>
              <w:left w:val="single" w:sz="6" w:space="0" w:color="auto"/>
              <w:right w:val="single" w:sz="6" w:space="0" w:color="auto"/>
            </w:tcBorders>
          </w:tcPr>
          <w:p w14:paraId="2E98785F" w14:textId="77777777" w:rsidR="00850274" w:rsidRDefault="00850274">
            <w:pPr>
              <w:jc w:val="both"/>
            </w:pPr>
            <w:r>
              <w:t>-</w:t>
            </w:r>
          </w:p>
          <w:p w14:paraId="2A4EA13D" w14:textId="77777777" w:rsidR="00850274" w:rsidRDefault="00850274">
            <w:pPr>
              <w:jc w:val="both"/>
            </w:pPr>
          </w:p>
        </w:tc>
        <w:tc>
          <w:tcPr>
            <w:tcW w:w="750" w:type="dxa"/>
            <w:tcBorders>
              <w:left w:val="single" w:sz="6" w:space="0" w:color="auto"/>
              <w:right w:val="single" w:sz="6" w:space="0" w:color="auto"/>
            </w:tcBorders>
          </w:tcPr>
          <w:p w14:paraId="258C7B00" w14:textId="77777777" w:rsidR="00850274" w:rsidRDefault="00850274">
            <w:pPr>
              <w:jc w:val="both"/>
            </w:pPr>
            <w:r>
              <w:t>-</w:t>
            </w:r>
          </w:p>
        </w:tc>
        <w:tc>
          <w:tcPr>
            <w:tcW w:w="645" w:type="dxa"/>
            <w:tcBorders>
              <w:left w:val="single" w:sz="6" w:space="0" w:color="auto"/>
              <w:right w:val="single" w:sz="6" w:space="0" w:color="auto"/>
            </w:tcBorders>
          </w:tcPr>
          <w:p w14:paraId="195780AD" w14:textId="77777777" w:rsidR="00850274" w:rsidRDefault="00850274">
            <w:pPr>
              <w:jc w:val="both"/>
            </w:pPr>
            <w:r>
              <w:t xml:space="preserve">80 </w:t>
            </w:r>
          </w:p>
        </w:tc>
        <w:tc>
          <w:tcPr>
            <w:tcW w:w="645" w:type="dxa"/>
            <w:tcBorders>
              <w:left w:val="single" w:sz="6" w:space="0" w:color="auto"/>
              <w:right w:val="single" w:sz="6" w:space="0" w:color="auto"/>
            </w:tcBorders>
          </w:tcPr>
          <w:p w14:paraId="4CF01FE0" w14:textId="77777777" w:rsidR="00850274" w:rsidRDefault="00850274">
            <w:pPr>
              <w:jc w:val="both"/>
            </w:pPr>
            <w:r>
              <w:t xml:space="preserve">120 </w:t>
            </w:r>
          </w:p>
        </w:tc>
        <w:tc>
          <w:tcPr>
            <w:tcW w:w="750" w:type="dxa"/>
            <w:tcBorders>
              <w:left w:val="single" w:sz="6" w:space="0" w:color="auto"/>
              <w:right w:val="single" w:sz="6" w:space="0" w:color="auto"/>
            </w:tcBorders>
          </w:tcPr>
          <w:p w14:paraId="3303A29A" w14:textId="77777777" w:rsidR="00850274" w:rsidRDefault="00850274">
            <w:pPr>
              <w:jc w:val="both"/>
            </w:pPr>
            <w:r>
              <w:t>-</w:t>
            </w:r>
          </w:p>
        </w:tc>
        <w:tc>
          <w:tcPr>
            <w:tcW w:w="765" w:type="dxa"/>
            <w:tcBorders>
              <w:left w:val="single" w:sz="6" w:space="0" w:color="auto"/>
              <w:right w:val="single" w:sz="6" w:space="0" w:color="auto"/>
            </w:tcBorders>
          </w:tcPr>
          <w:p w14:paraId="2D81B9B3" w14:textId="77777777" w:rsidR="00850274" w:rsidRDefault="00850274">
            <w:pPr>
              <w:jc w:val="both"/>
            </w:pPr>
            <w:r>
              <w:t>-</w:t>
            </w:r>
          </w:p>
          <w:p w14:paraId="64BDD401" w14:textId="77777777" w:rsidR="00850274" w:rsidRDefault="00850274">
            <w:pPr>
              <w:jc w:val="both"/>
            </w:pPr>
          </w:p>
        </w:tc>
        <w:tc>
          <w:tcPr>
            <w:tcW w:w="645" w:type="dxa"/>
            <w:tcBorders>
              <w:left w:val="single" w:sz="6" w:space="0" w:color="auto"/>
              <w:right w:val="single" w:sz="6" w:space="0" w:color="auto"/>
            </w:tcBorders>
          </w:tcPr>
          <w:p w14:paraId="617B0B3E" w14:textId="77777777" w:rsidR="00850274" w:rsidRDefault="00850274">
            <w:pPr>
              <w:jc w:val="both"/>
            </w:pPr>
            <w:r>
              <w:t xml:space="preserve">120 </w:t>
            </w:r>
          </w:p>
        </w:tc>
        <w:tc>
          <w:tcPr>
            <w:tcW w:w="645" w:type="dxa"/>
            <w:tcBorders>
              <w:left w:val="single" w:sz="6" w:space="0" w:color="auto"/>
              <w:right w:val="single" w:sz="6" w:space="0" w:color="auto"/>
            </w:tcBorders>
          </w:tcPr>
          <w:p w14:paraId="486B4468" w14:textId="77777777" w:rsidR="00850274" w:rsidRDefault="00850274">
            <w:pPr>
              <w:jc w:val="both"/>
            </w:pPr>
            <w:r>
              <w:t xml:space="preserve">150 </w:t>
            </w:r>
          </w:p>
        </w:tc>
        <w:tc>
          <w:tcPr>
            <w:tcW w:w="750" w:type="dxa"/>
            <w:tcBorders>
              <w:left w:val="single" w:sz="6" w:space="0" w:color="auto"/>
              <w:right w:val="single" w:sz="6" w:space="0" w:color="auto"/>
            </w:tcBorders>
          </w:tcPr>
          <w:p w14:paraId="562C1F6C" w14:textId="77777777" w:rsidR="00850274" w:rsidRDefault="00850274">
            <w:pPr>
              <w:jc w:val="both"/>
            </w:pPr>
            <w:r>
              <w:t>-</w:t>
            </w:r>
          </w:p>
          <w:p w14:paraId="75BE63AC" w14:textId="77777777" w:rsidR="00850274" w:rsidRDefault="00850274">
            <w:pPr>
              <w:jc w:val="both"/>
            </w:pPr>
          </w:p>
        </w:tc>
        <w:tc>
          <w:tcPr>
            <w:tcW w:w="750" w:type="dxa"/>
            <w:tcBorders>
              <w:left w:val="single" w:sz="6" w:space="0" w:color="auto"/>
              <w:right w:val="single" w:sz="6" w:space="0" w:color="auto"/>
            </w:tcBorders>
          </w:tcPr>
          <w:p w14:paraId="2402BDD7" w14:textId="77777777" w:rsidR="00850274" w:rsidRDefault="00850274">
            <w:pPr>
              <w:jc w:val="both"/>
            </w:pPr>
            <w:r>
              <w:t>-</w:t>
            </w:r>
          </w:p>
          <w:p w14:paraId="18399A6E" w14:textId="77777777" w:rsidR="00850274" w:rsidRDefault="00850274">
            <w:pPr>
              <w:jc w:val="both"/>
            </w:pPr>
          </w:p>
        </w:tc>
        <w:tc>
          <w:tcPr>
            <w:tcW w:w="645" w:type="dxa"/>
            <w:tcBorders>
              <w:left w:val="single" w:sz="6" w:space="0" w:color="auto"/>
              <w:right w:val="single" w:sz="6" w:space="0" w:color="auto"/>
            </w:tcBorders>
          </w:tcPr>
          <w:p w14:paraId="74E61FB6" w14:textId="77777777" w:rsidR="00850274" w:rsidRDefault="00850274">
            <w:pPr>
              <w:jc w:val="both"/>
            </w:pPr>
            <w:r>
              <w:t xml:space="preserve">100 </w:t>
            </w:r>
          </w:p>
        </w:tc>
        <w:tc>
          <w:tcPr>
            <w:tcW w:w="645" w:type="dxa"/>
            <w:tcBorders>
              <w:left w:val="single" w:sz="6" w:space="0" w:color="auto"/>
              <w:right w:val="single" w:sz="6" w:space="0" w:color="auto"/>
            </w:tcBorders>
          </w:tcPr>
          <w:p w14:paraId="3B5B7A56" w14:textId="77777777" w:rsidR="00850274" w:rsidRDefault="00850274">
            <w:pPr>
              <w:jc w:val="both"/>
            </w:pPr>
            <w:r>
              <w:t xml:space="preserve">130 </w:t>
            </w:r>
          </w:p>
        </w:tc>
        <w:tc>
          <w:tcPr>
            <w:tcW w:w="750" w:type="dxa"/>
            <w:tcBorders>
              <w:left w:val="single" w:sz="6" w:space="0" w:color="auto"/>
              <w:right w:val="single" w:sz="6" w:space="0" w:color="auto"/>
            </w:tcBorders>
          </w:tcPr>
          <w:p w14:paraId="3F70FA67" w14:textId="77777777" w:rsidR="00850274" w:rsidRDefault="00850274">
            <w:pPr>
              <w:jc w:val="both"/>
            </w:pPr>
            <w:r>
              <w:t>-</w:t>
            </w:r>
          </w:p>
        </w:tc>
        <w:tc>
          <w:tcPr>
            <w:tcW w:w="750" w:type="dxa"/>
            <w:tcBorders>
              <w:left w:val="single" w:sz="6" w:space="0" w:color="auto"/>
              <w:right w:val="single" w:sz="6" w:space="0" w:color="auto"/>
            </w:tcBorders>
          </w:tcPr>
          <w:p w14:paraId="6C430DFE" w14:textId="77777777" w:rsidR="00850274" w:rsidRDefault="00850274">
            <w:pPr>
              <w:jc w:val="both"/>
            </w:pPr>
            <w:r>
              <w:t>-</w:t>
            </w:r>
          </w:p>
        </w:tc>
        <w:tc>
          <w:tcPr>
            <w:tcW w:w="645" w:type="dxa"/>
            <w:tcBorders>
              <w:left w:val="single" w:sz="6" w:space="0" w:color="auto"/>
              <w:right w:val="single" w:sz="6" w:space="0" w:color="auto"/>
            </w:tcBorders>
          </w:tcPr>
          <w:p w14:paraId="637CBB8A" w14:textId="77777777" w:rsidR="00850274" w:rsidRDefault="00850274">
            <w:pPr>
              <w:jc w:val="both"/>
            </w:pPr>
            <w:r>
              <w:t xml:space="preserve">125 </w:t>
            </w:r>
          </w:p>
        </w:tc>
        <w:tc>
          <w:tcPr>
            <w:tcW w:w="645" w:type="dxa"/>
            <w:tcBorders>
              <w:left w:val="single" w:sz="6" w:space="0" w:color="auto"/>
              <w:right w:val="single" w:sz="6" w:space="0" w:color="auto"/>
            </w:tcBorders>
          </w:tcPr>
          <w:p w14:paraId="4333771F" w14:textId="77777777" w:rsidR="00850274" w:rsidRDefault="00850274">
            <w:pPr>
              <w:jc w:val="both"/>
            </w:pPr>
            <w:r>
              <w:t xml:space="preserve">200 </w:t>
            </w:r>
          </w:p>
        </w:tc>
        <w:tc>
          <w:tcPr>
            <w:tcW w:w="750" w:type="dxa"/>
            <w:tcBorders>
              <w:left w:val="single" w:sz="6" w:space="0" w:color="auto"/>
              <w:right w:val="single" w:sz="6" w:space="0" w:color="auto"/>
            </w:tcBorders>
          </w:tcPr>
          <w:p w14:paraId="286DBFDF" w14:textId="77777777" w:rsidR="00850274" w:rsidRDefault="00850274">
            <w:pPr>
              <w:jc w:val="both"/>
            </w:pPr>
            <w:r>
              <w:t>-</w:t>
            </w:r>
          </w:p>
        </w:tc>
        <w:tc>
          <w:tcPr>
            <w:tcW w:w="750" w:type="dxa"/>
            <w:tcBorders>
              <w:left w:val="single" w:sz="6" w:space="0" w:color="auto"/>
              <w:right w:val="single" w:sz="6" w:space="0" w:color="auto"/>
            </w:tcBorders>
          </w:tcPr>
          <w:p w14:paraId="15669F29" w14:textId="77777777" w:rsidR="00850274" w:rsidRDefault="00850274">
            <w:pPr>
              <w:jc w:val="both"/>
            </w:pPr>
            <w:r>
              <w:t>-</w:t>
            </w:r>
          </w:p>
        </w:tc>
      </w:tr>
      <w:tr w:rsidR="00000000" w14:paraId="64103351" w14:textId="77777777">
        <w:tblPrEx>
          <w:tblCellMar>
            <w:top w:w="0" w:type="dxa"/>
            <w:bottom w:w="0" w:type="dxa"/>
          </w:tblCellMar>
        </w:tblPrEx>
        <w:tc>
          <w:tcPr>
            <w:tcW w:w="780" w:type="dxa"/>
            <w:tcBorders>
              <w:left w:val="single" w:sz="6" w:space="0" w:color="auto"/>
              <w:right w:val="single" w:sz="6" w:space="0" w:color="auto"/>
            </w:tcBorders>
          </w:tcPr>
          <w:p w14:paraId="73184DB8" w14:textId="77777777" w:rsidR="00850274" w:rsidRDefault="00850274">
            <w:pPr>
              <w:jc w:val="both"/>
            </w:pPr>
          </w:p>
          <w:p w14:paraId="066A7B57" w14:textId="77777777" w:rsidR="00850274" w:rsidRDefault="00850274">
            <w:pPr>
              <w:jc w:val="both"/>
            </w:pPr>
          </w:p>
        </w:tc>
        <w:tc>
          <w:tcPr>
            <w:tcW w:w="1635" w:type="dxa"/>
            <w:tcBorders>
              <w:left w:val="single" w:sz="6" w:space="0" w:color="auto"/>
              <w:right w:val="single" w:sz="6" w:space="0" w:color="auto"/>
            </w:tcBorders>
          </w:tcPr>
          <w:p w14:paraId="3E0A76DF" w14:textId="77777777" w:rsidR="00850274" w:rsidRDefault="00850274">
            <w:r>
              <w:t xml:space="preserve">  </w:t>
            </w:r>
          </w:p>
        </w:tc>
        <w:tc>
          <w:tcPr>
            <w:tcW w:w="840" w:type="dxa"/>
            <w:tcBorders>
              <w:left w:val="single" w:sz="6" w:space="0" w:color="auto"/>
              <w:right w:val="single" w:sz="6" w:space="0" w:color="auto"/>
            </w:tcBorders>
          </w:tcPr>
          <w:p w14:paraId="327F20AE" w14:textId="77777777" w:rsidR="00850274" w:rsidRDefault="00850274">
            <w:pPr>
              <w:jc w:val="both"/>
            </w:pPr>
            <w:r>
              <w:t xml:space="preserve">2,0 </w:t>
            </w:r>
          </w:p>
        </w:tc>
        <w:tc>
          <w:tcPr>
            <w:tcW w:w="645" w:type="dxa"/>
            <w:tcBorders>
              <w:left w:val="single" w:sz="6" w:space="0" w:color="auto"/>
              <w:right w:val="single" w:sz="6" w:space="0" w:color="auto"/>
            </w:tcBorders>
          </w:tcPr>
          <w:p w14:paraId="52157A9E" w14:textId="77777777" w:rsidR="00850274" w:rsidRDefault="00850274">
            <w:pPr>
              <w:jc w:val="both"/>
            </w:pPr>
            <w:r>
              <w:t xml:space="preserve">75 </w:t>
            </w:r>
          </w:p>
        </w:tc>
        <w:tc>
          <w:tcPr>
            <w:tcW w:w="645" w:type="dxa"/>
            <w:tcBorders>
              <w:left w:val="single" w:sz="6" w:space="0" w:color="auto"/>
              <w:right w:val="single" w:sz="6" w:space="0" w:color="auto"/>
            </w:tcBorders>
          </w:tcPr>
          <w:p w14:paraId="1D0DDD36" w14:textId="77777777" w:rsidR="00850274" w:rsidRDefault="00850274">
            <w:pPr>
              <w:jc w:val="both"/>
            </w:pPr>
            <w:r>
              <w:t xml:space="preserve">110 </w:t>
            </w:r>
          </w:p>
        </w:tc>
        <w:tc>
          <w:tcPr>
            <w:tcW w:w="750" w:type="dxa"/>
            <w:tcBorders>
              <w:left w:val="single" w:sz="6" w:space="0" w:color="auto"/>
              <w:right w:val="single" w:sz="6" w:space="0" w:color="auto"/>
            </w:tcBorders>
          </w:tcPr>
          <w:p w14:paraId="37EC23FB" w14:textId="77777777" w:rsidR="00850274" w:rsidRDefault="00850274">
            <w:pPr>
              <w:jc w:val="both"/>
            </w:pPr>
            <w:r>
              <w:t>-</w:t>
            </w:r>
          </w:p>
          <w:p w14:paraId="792D12F8" w14:textId="77777777" w:rsidR="00850274" w:rsidRDefault="00850274">
            <w:pPr>
              <w:jc w:val="both"/>
            </w:pPr>
          </w:p>
        </w:tc>
        <w:tc>
          <w:tcPr>
            <w:tcW w:w="750" w:type="dxa"/>
            <w:tcBorders>
              <w:left w:val="single" w:sz="6" w:space="0" w:color="auto"/>
              <w:right w:val="single" w:sz="6" w:space="0" w:color="auto"/>
            </w:tcBorders>
          </w:tcPr>
          <w:p w14:paraId="513DBC8A" w14:textId="77777777" w:rsidR="00850274" w:rsidRDefault="00850274">
            <w:pPr>
              <w:jc w:val="both"/>
            </w:pPr>
            <w:r>
              <w:t>-</w:t>
            </w:r>
          </w:p>
          <w:p w14:paraId="4876CB21" w14:textId="77777777" w:rsidR="00850274" w:rsidRDefault="00850274">
            <w:pPr>
              <w:jc w:val="both"/>
            </w:pPr>
          </w:p>
        </w:tc>
        <w:tc>
          <w:tcPr>
            <w:tcW w:w="645" w:type="dxa"/>
            <w:tcBorders>
              <w:left w:val="single" w:sz="6" w:space="0" w:color="auto"/>
              <w:right w:val="single" w:sz="6" w:space="0" w:color="auto"/>
            </w:tcBorders>
          </w:tcPr>
          <w:p w14:paraId="105B9864" w14:textId="77777777" w:rsidR="00850274" w:rsidRDefault="00850274">
            <w:pPr>
              <w:jc w:val="both"/>
            </w:pPr>
            <w:r>
              <w:t xml:space="preserve">100 </w:t>
            </w:r>
          </w:p>
        </w:tc>
        <w:tc>
          <w:tcPr>
            <w:tcW w:w="645" w:type="dxa"/>
            <w:tcBorders>
              <w:left w:val="single" w:sz="6" w:space="0" w:color="auto"/>
              <w:right w:val="single" w:sz="6" w:space="0" w:color="auto"/>
            </w:tcBorders>
          </w:tcPr>
          <w:p w14:paraId="24F20148" w14:textId="77777777" w:rsidR="00850274" w:rsidRDefault="00850274">
            <w:pPr>
              <w:jc w:val="both"/>
            </w:pPr>
            <w:r>
              <w:t xml:space="preserve">150 </w:t>
            </w:r>
          </w:p>
        </w:tc>
        <w:tc>
          <w:tcPr>
            <w:tcW w:w="750" w:type="dxa"/>
            <w:tcBorders>
              <w:left w:val="single" w:sz="6" w:space="0" w:color="auto"/>
              <w:right w:val="single" w:sz="6" w:space="0" w:color="auto"/>
            </w:tcBorders>
          </w:tcPr>
          <w:p w14:paraId="7327EF89" w14:textId="77777777" w:rsidR="00850274" w:rsidRDefault="00850274">
            <w:pPr>
              <w:jc w:val="both"/>
            </w:pPr>
            <w:r>
              <w:t>-</w:t>
            </w:r>
          </w:p>
        </w:tc>
        <w:tc>
          <w:tcPr>
            <w:tcW w:w="765" w:type="dxa"/>
            <w:tcBorders>
              <w:left w:val="single" w:sz="6" w:space="0" w:color="auto"/>
              <w:right w:val="single" w:sz="6" w:space="0" w:color="auto"/>
            </w:tcBorders>
          </w:tcPr>
          <w:p w14:paraId="5E1D4671" w14:textId="77777777" w:rsidR="00850274" w:rsidRDefault="00850274">
            <w:pPr>
              <w:jc w:val="both"/>
            </w:pPr>
            <w:r>
              <w:t>-</w:t>
            </w:r>
          </w:p>
        </w:tc>
        <w:tc>
          <w:tcPr>
            <w:tcW w:w="645" w:type="dxa"/>
            <w:tcBorders>
              <w:left w:val="single" w:sz="6" w:space="0" w:color="auto"/>
              <w:right w:val="single" w:sz="6" w:space="0" w:color="auto"/>
            </w:tcBorders>
          </w:tcPr>
          <w:p w14:paraId="242437A4" w14:textId="77777777" w:rsidR="00850274" w:rsidRDefault="00850274">
            <w:pPr>
              <w:jc w:val="both"/>
            </w:pPr>
            <w:r>
              <w:t xml:space="preserve">150 </w:t>
            </w:r>
          </w:p>
        </w:tc>
        <w:tc>
          <w:tcPr>
            <w:tcW w:w="645" w:type="dxa"/>
            <w:tcBorders>
              <w:left w:val="single" w:sz="6" w:space="0" w:color="auto"/>
              <w:right w:val="single" w:sz="6" w:space="0" w:color="auto"/>
            </w:tcBorders>
          </w:tcPr>
          <w:p w14:paraId="1C775936" w14:textId="77777777" w:rsidR="00850274" w:rsidRDefault="00850274">
            <w:pPr>
              <w:jc w:val="both"/>
            </w:pPr>
            <w:r>
              <w:t xml:space="preserve">180 </w:t>
            </w:r>
          </w:p>
        </w:tc>
        <w:tc>
          <w:tcPr>
            <w:tcW w:w="750" w:type="dxa"/>
            <w:tcBorders>
              <w:left w:val="single" w:sz="6" w:space="0" w:color="auto"/>
              <w:right w:val="single" w:sz="6" w:space="0" w:color="auto"/>
            </w:tcBorders>
          </w:tcPr>
          <w:p w14:paraId="29A61CCC" w14:textId="77777777" w:rsidR="00850274" w:rsidRDefault="00850274">
            <w:pPr>
              <w:jc w:val="both"/>
            </w:pPr>
            <w:r>
              <w:t>-</w:t>
            </w:r>
          </w:p>
        </w:tc>
        <w:tc>
          <w:tcPr>
            <w:tcW w:w="750" w:type="dxa"/>
            <w:tcBorders>
              <w:left w:val="single" w:sz="6" w:space="0" w:color="auto"/>
              <w:right w:val="single" w:sz="6" w:space="0" w:color="auto"/>
            </w:tcBorders>
          </w:tcPr>
          <w:p w14:paraId="64AB9014" w14:textId="77777777" w:rsidR="00850274" w:rsidRDefault="00850274">
            <w:pPr>
              <w:jc w:val="both"/>
            </w:pPr>
            <w:r>
              <w:t>-</w:t>
            </w:r>
          </w:p>
        </w:tc>
        <w:tc>
          <w:tcPr>
            <w:tcW w:w="645" w:type="dxa"/>
            <w:tcBorders>
              <w:left w:val="single" w:sz="6" w:space="0" w:color="auto"/>
              <w:right w:val="single" w:sz="6" w:space="0" w:color="auto"/>
            </w:tcBorders>
          </w:tcPr>
          <w:p w14:paraId="24C34488" w14:textId="77777777" w:rsidR="00850274" w:rsidRDefault="00850274">
            <w:pPr>
              <w:jc w:val="both"/>
            </w:pPr>
            <w:r>
              <w:t xml:space="preserve">125 </w:t>
            </w:r>
          </w:p>
        </w:tc>
        <w:tc>
          <w:tcPr>
            <w:tcW w:w="645" w:type="dxa"/>
            <w:tcBorders>
              <w:left w:val="single" w:sz="6" w:space="0" w:color="auto"/>
              <w:right w:val="single" w:sz="6" w:space="0" w:color="auto"/>
            </w:tcBorders>
          </w:tcPr>
          <w:p w14:paraId="7228D325" w14:textId="77777777" w:rsidR="00850274" w:rsidRDefault="00850274">
            <w:pPr>
              <w:jc w:val="both"/>
            </w:pPr>
            <w:r>
              <w:t xml:space="preserve">150 </w:t>
            </w:r>
          </w:p>
        </w:tc>
        <w:tc>
          <w:tcPr>
            <w:tcW w:w="750" w:type="dxa"/>
            <w:tcBorders>
              <w:left w:val="single" w:sz="6" w:space="0" w:color="auto"/>
              <w:right w:val="single" w:sz="6" w:space="0" w:color="auto"/>
            </w:tcBorders>
          </w:tcPr>
          <w:p w14:paraId="2339260F" w14:textId="77777777" w:rsidR="00850274" w:rsidRDefault="00850274">
            <w:pPr>
              <w:jc w:val="both"/>
            </w:pPr>
            <w:r>
              <w:t>-</w:t>
            </w:r>
          </w:p>
        </w:tc>
        <w:tc>
          <w:tcPr>
            <w:tcW w:w="750" w:type="dxa"/>
            <w:tcBorders>
              <w:left w:val="single" w:sz="6" w:space="0" w:color="auto"/>
              <w:right w:val="single" w:sz="6" w:space="0" w:color="auto"/>
            </w:tcBorders>
          </w:tcPr>
          <w:p w14:paraId="6275CB6A" w14:textId="77777777" w:rsidR="00850274" w:rsidRDefault="00850274">
            <w:pPr>
              <w:jc w:val="both"/>
            </w:pPr>
            <w:r>
              <w:t>-</w:t>
            </w:r>
          </w:p>
        </w:tc>
        <w:tc>
          <w:tcPr>
            <w:tcW w:w="645" w:type="dxa"/>
            <w:tcBorders>
              <w:left w:val="single" w:sz="6" w:space="0" w:color="auto"/>
              <w:right w:val="single" w:sz="6" w:space="0" w:color="auto"/>
            </w:tcBorders>
          </w:tcPr>
          <w:p w14:paraId="5C0983AA" w14:textId="77777777" w:rsidR="00850274" w:rsidRDefault="00850274">
            <w:pPr>
              <w:jc w:val="both"/>
            </w:pPr>
            <w:r>
              <w:t xml:space="preserve">150 </w:t>
            </w:r>
          </w:p>
        </w:tc>
        <w:tc>
          <w:tcPr>
            <w:tcW w:w="645" w:type="dxa"/>
            <w:tcBorders>
              <w:left w:val="single" w:sz="6" w:space="0" w:color="auto"/>
              <w:right w:val="single" w:sz="6" w:space="0" w:color="auto"/>
            </w:tcBorders>
          </w:tcPr>
          <w:p w14:paraId="740CE8A5" w14:textId="77777777" w:rsidR="00850274" w:rsidRDefault="00850274">
            <w:pPr>
              <w:jc w:val="both"/>
            </w:pPr>
            <w:r>
              <w:t xml:space="preserve">200 </w:t>
            </w:r>
          </w:p>
        </w:tc>
        <w:tc>
          <w:tcPr>
            <w:tcW w:w="750" w:type="dxa"/>
            <w:tcBorders>
              <w:left w:val="single" w:sz="6" w:space="0" w:color="auto"/>
              <w:right w:val="single" w:sz="6" w:space="0" w:color="auto"/>
            </w:tcBorders>
          </w:tcPr>
          <w:p w14:paraId="2E46049E" w14:textId="77777777" w:rsidR="00850274" w:rsidRDefault="00850274">
            <w:pPr>
              <w:jc w:val="both"/>
            </w:pPr>
            <w:r>
              <w:t>-</w:t>
            </w:r>
          </w:p>
        </w:tc>
        <w:tc>
          <w:tcPr>
            <w:tcW w:w="750" w:type="dxa"/>
            <w:tcBorders>
              <w:left w:val="single" w:sz="6" w:space="0" w:color="auto"/>
              <w:right w:val="single" w:sz="6" w:space="0" w:color="auto"/>
            </w:tcBorders>
          </w:tcPr>
          <w:p w14:paraId="4F2BF2D8" w14:textId="77777777" w:rsidR="00850274" w:rsidRDefault="00850274">
            <w:pPr>
              <w:jc w:val="both"/>
            </w:pPr>
            <w:r>
              <w:t>-</w:t>
            </w:r>
          </w:p>
        </w:tc>
      </w:tr>
      <w:tr w:rsidR="00000000" w14:paraId="19BF6516" w14:textId="77777777">
        <w:tblPrEx>
          <w:tblCellMar>
            <w:top w:w="0" w:type="dxa"/>
            <w:bottom w:w="0" w:type="dxa"/>
          </w:tblCellMar>
        </w:tblPrEx>
        <w:tc>
          <w:tcPr>
            <w:tcW w:w="780" w:type="dxa"/>
            <w:tcBorders>
              <w:left w:val="single" w:sz="6" w:space="0" w:color="auto"/>
              <w:right w:val="single" w:sz="6" w:space="0" w:color="auto"/>
            </w:tcBorders>
          </w:tcPr>
          <w:p w14:paraId="5C8D8503" w14:textId="77777777" w:rsidR="00850274" w:rsidRDefault="00850274">
            <w:pPr>
              <w:jc w:val="both"/>
            </w:pPr>
          </w:p>
          <w:p w14:paraId="3C34B515" w14:textId="77777777" w:rsidR="00850274" w:rsidRDefault="00850274">
            <w:pPr>
              <w:jc w:val="both"/>
            </w:pPr>
          </w:p>
        </w:tc>
        <w:tc>
          <w:tcPr>
            <w:tcW w:w="1635" w:type="dxa"/>
            <w:tcBorders>
              <w:left w:val="single" w:sz="6" w:space="0" w:color="auto"/>
              <w:right w:val="single" w:sz="6" w:space="0" w:color="auto"/>
            </w:tcBorders>
          </w:tcPr>
          <w:p w14:paraId="4D13BD2C" w14:textId="77777777" w:rsidR="00850274" w:rsidRDefault="00850274">
            <w:pPr>
              <w:jc w:val="both"/>
            </w:pPr>
            <w:r>
              <w:t>Одностоечные (металлические и железобетонные)</w:t>
            </w:r>
          </w:p>
        </w:tc>
        <w:tc>
          <w:tcPr>
            <w:tcW w:w="840" w:type="dxa"/>
            <w:tcBorders>
              <w:left w:val="single" w:sz="6" w:space="0" w:color="auto"/>
              <w:right w:val="single" w:sz="6" w:space="0" w:color="auto"/>
            </w:tcBorders>
          </w:tcPr>
          <w:p w14:paraId="094D12F6" w14:textId="77777777" w:rsidR="00850274" w:rsidRDefault="00850274">
            <w:pPr>
              <w:jc w:val="both"/>
            </w:pPr>
            <w:r>
              <w:t xml:space="preserve">1,0 </w:t>
            </w:r>
          </w:p>
        </w:tc>
        <w:tc>
          <w:tcPr>
            <w:tcW w:w="645" w:type="dxa"/>
            <w:tcBorders>
              <w:left w:val="single" w:sz="6" w:space="0" w:color="auto"/>
              <w:right w:val="single" w:sz="6" w:space="0" w:color="auto"/>
            </w:tcBorders>
          </w:tcPr>
          <w:p w14:paraId="6CDD0FE7" w14:textId="77777777" w:rsidR="00850274" w:rsidRDefault="00850274">
            <w:pPr>
              <w:jc w:val="both"/>
            </w:pPr>
            <w:r>
              <w:t xml:space="preserve">20 </w:t>
            </w:r>
          </w:p>
        </w:tc>
        <w:tc>
          <w:tcPr>
            <w:tcW w:w="645" w:type="dxa"/>
            <w:tcBorders>
              <w:left w:val="single" w:sz="6" w:space="0" w:color="auto"/>
              <w:right w:val="single" w:sz="6" w:space="0" w:color="auto"/>
            </w:tcBorders>
          </w:tcPr>
          <w:p w14:paraId="77B7F505" w14:textId="77777777" w:rsidR="00850274" w:rsidRDefault="00850274">
            <w:pPr>
              <w:jc w:val="both"/>
            </w:pPr>
            <w:r>
              <w:t xml:space="preserve">30 </w:t>
            </w:r>
          </w:p>
        </w:tc>
        <w:tc>
          <w:tcPr>
            <w:tcW w:w="750" w:type="dxa"/>
            <w:tcBorders>
              <w:left w:val="single" w:sz="6" w:space="0" w:color="auto"/>
              <w:right w:val="single" w:sz="6" w:space="0" w:color="auto"/>
            </w:tcBorders>
          </w:tcPr>
          <w:p w14:paraId="673FB46E" w14:textId="77777777" w:rsidR="00850274" w:rsidRDefault="00850274">
            <w:pPr>
              <w:jc w:val="both"/>
            </w:pPr>
            <w:r>
              <w:t>-</w:t>
            </w:r>
          </w:p>
          <w:p w14:paraId="11F9C44B" w14:textId="77777777" w:rsidR="00850274" w:rsidRDefault="00850274">
            <w:pPr>
              <w:jc w:val="both"/>
            </w:pPr>
          </w:p>
        </w:tc>
        <w:tc>
          <w:tcPr>
            <w:tcW w:w="750" w:type="dxa"/>
            <w:tcBorders>
              <w:left w:val="single" w:sz="6" w:space="0" w:color="auto"/>
              <w:right w:val="single" w:sz="6" w:space="0" w:color="auto"/>
            </w:tcBorders>
          </w:tcPr>
          <w:p w14:paraId="35EC2D0A" w14:textId="77777777" w:rsidR="00850274" w:rsidRDefault="00850274">
            <w:pPr>
              <w:jc w:val="both"/>
            </w:pPr>
            <w:r>
              <w:t>-</w:t>
            </w:r>
          </w:p>
          <w:p w14:paraId="4088B086" w14:textId="77777777" w:rsidR="00850274" w:rsidRDefault="00850274">
            <w:pPr>
              <w:jc w:val="both"/>
            </w:pPr>
          </w:p>
        </w:tc>
        <w:tc>
          <w:tcPr>
            <w:tcW w:w="645" w:type="dxa"/>
            <w:tcBorders>
              <w:left w:val="single" w:sz="6" w:space="0" w:color="auto"/>
              <w:right w:val="single" w:sz="6" w:space="0" w:color="auto"/>
            </w:tcBorders>
          </w:tcPr>
          <w:p w14:paraId="56E8E0FE" w14:textId="77777777" w:rsidR="00850274" w:rsidRDefault="00850274">
            <w:pPr>
              <w:jc w:val="both"/>
            </w:pPr>
            <w:r>
              <w:t xml:space="preserve">30 </w:t>
            </w:r>
          </w:p>
        </w:tc>
        <w:tc>
          <w:tcPr>
            <w:tcW w:w="645" w:type="dxa"/>
            <w:tcBorders>
              <w:left w:val="single" w:sz="6" w:space="0" w:color="auto"/>
              <w:right w:val="single" w:sz="6" w:space="0" w:color="auto"/>
            </w:tcBorders>
          </w:tcPr>
          <w:p w14:paraId="3F0C41B9" w14:textId="77777777" w:rsidR="00850274" w:rsidRDefault="00850274">
            <w:pPr>
              <w:jc w:val="both"/>
            </w:pPr>
            <w:r>
              <w:t xml:space="preserve">40 </w:t>
            </w:r>
          </w:p>
        </w:tc>
        <w:tc>
          <w:tcPr>
            <w:tcW w:w="750" w:type="dxa"/>
            <w:tcBorders>
              <w:left w:val="single" w:sz="6" w:space="0" w:color="auto"/>
              <w:right w:val="single" w:sz="6" w:space="0" w:color="auto"/>
            </w:tcBorders>
          </w:tcPr>
          <w:p w14:paraId="54421AB1" w14:textId="77777777" w:rsidR="00850274" w:rsidRDefault="00850274">
            <w:pPr>
              <w:jc w:val="both"/>
            </w:pPr>
            <w:r>
              <w:t>-</w:t>
            </w:r>
          </w:p>
          <w:p w14:paraId="0706D2E5" w14:textId="77777777" w:rsidR="00850274" w:rsidRDefault="00850274">
            <w:pPr>
              <w:jc w:val="both"/>
            </w:pPr>
          </w:p>
        </w:tc>
        <w:tc>
          <w:tcPr>
            <w:tcW w:w="765" w:type="dxa"/>
            <w:tcBorders>
              <w:left w:val="single" w:sz="6" w:space="0" w:color="auto"/>
              <w:right w:val="single" w:sz="6" w:space="0" w:color="auto"/>
            </w:tcBorders>
          </w:tcPr>
          <w:p w14:paraId="2BD53F75" w14:textId="77777777" w:rsidR="00850274" w:rsidRDefault="00850274">
            <w:pPr>
              <w:jc w:val="both"/>
            </w:pPr>
            <w:r>
              <w:t>-</w:t>
            </w:r>
          </w:p>
          <w:p w14:paraId="2EF0420C" w14:textId="77777777" w:rsidR="00850274" w:rsidRDefault="00850274">
            <w:pPr>
              <w:jc w:val="both"/>
            </w:pPr>
          </w:p>
        </w:tc>
        <w:tc>
          <w:tcPr>
            <w:tcW w:w="645" w:type="dxa"/>
            <w:tcBorders>
              <w:left w:val="single" w:sz="6" w:space="0" w:color="auto"/>
              <w:right w:val="single" w:sz="6" w:space="0" w:color="auto"/>
            </w:tcBorders>
          </w:tcPr>
          <w:p w14:paraId="52229855" w14:textId="77777777" w:rsidR="00850274" w:rsidRDefault="00850274">
            <w:pPr>
              <w:jc w:val="both"/>
            </w:pPr>
            <w:r>
              <w:t xml:space="preserve">40 </w:t>
            </w:r>
          </w:p>
        </w:tc>
        <w:tc>
          <w:tcPr>
            <w:tcW w:w="645" w:type="dxa"/>
            <w:tcBorders>
              <w:left w:val="single" w:sz="6" w:space="0" w:color="auto"/>
              <w:right w:val="single" w:sz="6" w:space="0" w:color="auto"/>
            </w:tcBorders>
          </w:tcPr>
          <w:p w14:paraId="143AC3C8" w14:textId="77777777" w:rsidR="00850274" w:rsidRDefault="00850274">
            <w:pPr>
              <w:jc w:val="both"/>
            </w:pPr>
            <w:r>
              <w:t xml:space="preserve">50 </w:t>
            </w:r>
          </w:p>
        </w:tc>
        <w:tc>
          <w:tcPr>
            <w:tcW w:w="750" w:type="dxa"/>
            <w:tcBorders>
              <w:left w:val="single" w:sz="6" w:space="0" w:color="auto"/>
              <w:right w:val="single" w:sz="6" w:space="0" w:color="auto"/>
            </w:tcBorders>
          </w:tcPr>
          <w:p w14:paraId="2D758D66" w14:textId="77777777" w:rsidR="00850274" w:rsidRDefault="00850274">
            <w:pPr>
              <w:jc w:val="both"/>
            </w:pPr>
            <w:r>
              <w:t>-</w:t>
            </w:r>
          </w:p>
          <w:p w14:paraId="11BE4F4F" w14:textId="77777777" w:rsidR="00850274" w:rsidRDefault="00850274">
            <w:pPr>
              <w:jc w:val="both"/>
            </w:pPr>
          </w:p>
        </w:tc>
        <w:tc>
          <w:tcPr>
            <w:tcW w:w="750" w:type="dxa"/>
            <w:tcBorders>
              <w:left w:val="single" w:sz="6" w:space="0" w:color="auto"/>
              <w:right w:val="single" w:sz="6" w:space="0" w:color="auto"/>
            </w:tcBorders>
          </w:tcPr>
          <w:p w14:paraId="4CF54797" w14:textId="77777777" w:rsidR="00850274" w:rsidRDefault="00850274">
            <w:pPr>
              <w:jc w:val="both"/>
            </w:pPr>
            <w:r>
              <w:t>-</w:t>
            </w:r>
          </w:p>
          <w:p w14:paraId="78C8470A" w14:textId="77777777" w:rsidR="00850274" w:rsidRDefault="00850274">
            <w:pPr>
              <w:jc w:val="both"/>
            </w:pPr>
          </w:p>
        </w:tc>
        <w:tc>
          <w:tcPr>
            <w:tcW w:w="645" w:type="dxa"/>
            <w:tcBorders>
              <w:left w:val="single" w:sz="6" w:space="0" w:color="auto"/>
              <w:right w:val="single" w:sz="6" w:space="0" w:color="auto"/>
            </w:tcBorders>
          </w:tcPr>
          <w:p w14:paraId="365A4D02" w14:textId="77777777" w:rsidR="00850274" w:rsidRDefault="00850274">
            <w:pPr>
              <w:jc w:val="both"/>
            </w:pPr>
            <w:r>
              <w:t xml:space="preserve">40 </w:t>
            </w:r>
          </w:p>
        </w:tc>
        <w:tc>
          <w:tcPr>
            <w:tcW w:w="645" w:type="dxa"/>
            <w:tcBorders>
              <w:left w:val="single" w:sz="6" w:space="0" w:color="auto"/>
              <w:right w:val="single" w:sz="6" w:space="0" w:color="auto"/>
            </w:tcBorders>
          </w:tcPr>
          <w:p w14:paraId="414921AA" w14:textId="77777777" w:rsidR="00850274" w:rsidRDefault="00850274">
            <w:pPr>
              <w:jc w:val="both"/>
            </w:pPr>
            <w:r>
              <w:t xml:space="preserve">60 </w:t>
            </w:r>
          </w:p>
        </w:tc>
        <w:tc>
          <w:tcPr>
            <w:tcW w:w="750" w:type="dxa"/>
            <w:tcBorders>
              <w:left w:val="single" w:sz="6" w:space="0" w:color="auto"/>
              <w:right w:val="single" w:sz="6" w:space="0" w:color="auto"/>
            </w:tcBorders>
          </w:tcPr>
          <w:p w14:paraId="2D9D4BBA" w14:textId="77777777" w:rsidR="00850274" w:rsidRDefault="00850274">
            <w:pPr>
              <w:jc w:val="both"/>
            </w:pPr>
            <w:r>
              <w:t>-</w:t>
            </w:r>
          </w:p>
          <w:p w14:paraId="066EF7AA" w14:textId="77777777" w:rsidR="00850274" w:rsidRDefault="00850274">
            <w:pPr>
              <w:jc w:val="both"/>
            </w:pPr>
          </w:p>
        </w:tc>
        <w:tc>
          <w:tcPr>
            <w:tcW w:w="750" w:type="dxa"/>
            <w:tcBorders>
              <w:left w:val="single" w:sz="6" w:space="0" w:color="auto"/>
              <w:right w:val="single" w:sz="6" w:space="0" w:color="auto"/>
            </w:tcBorders>
          </w:tcPr>
          <w:p w14:paraId="6A1FE71B" w14:textId="77777777" w:rsidR="00850274" w:rsidRDefault="00850274">
            <w:pPr>
              <w:jc w:val="both"/>
            </w:pPr>
            <w:r>
              <w:t>-</w:t>
            </w:r>
          </w:p>
          <w:p w14:paraId="64F1F968" w14:textId="77777777" w:rsidR="00850274" w:rsidRDefault="00850274">
            <w:pPr>
              <w:jc w:val="both"/>
            </w:pPr>
          </w:p>
        </w:tc>
        <w:tc>
          <w:tcPr>
            <w:tcW w:w="645" w:type="dxa"/>
            <w:tcBorders>
              <w:left w:val="single" w:sz="6" w:space="0" w:color="auto"/>
              <w:right w:val="single" w:sz="6" w:space="0" w:color="auto"/>
            </w:tcBorders>
          </w:tcPr>
          <w:p w14:paraId="31F9FBA0" w14:textId="77777777" w:rsidR="00850274" w:rsidRDefault="00850274">
            <w:pPr>
              <w:jc w:val="both"/>
            </w:pPr>
            <w:r>
              <w:t xml:space="preserve">50 </w:t>
            </w:r>
          </w:p>
        </w:tc>
        <w:tc>
          <w:tcPr>
            <w:tcW w:w="645" w:type="dxa"/>
            <w:tcBorders>
              <w:left w:val="single" w:sz="6" w:space="0" w:color="auto"/>
              <w:right w:val="single" w:sz="6" w:space="0" w:color="auto"/>
            </w:tcBorders>
          </w:tcPr>
          <w:p w14:paraId="5E36F1BB" w14:textId="77777777" w:rsidR="00850274" w:rsidRDefault="00850274">
            <w:pPr>
              <w:jc w:val="both"/>
            </w:pPr>
            <w:r>
              <w:t xml:space="preserve">100 </w:t>
            </w:r>
          </w:p>
        </w:tc>
        <w:tc>
          <w:tcPr>
            <w:tcW w:w="750" w:type="dxa"/>
            <w:tcBorders>
              <w:left w:val="single" w:sz="6" w:space="0" w:color="auto"/>
              <w:right w:val="single" w:sz="6" w:space="0" w:color="auto"/>
            </w:tcBorders>
          </w:tcPr>
          <w:p w14:paraId="7CE46D25" w14:textId="77777777" w:rsidR="00850274" w:rsidRDefault="00850274">
            <w:pPr>
              <w:jc w:val="both"/>
            </w:pPr>
            <w:r>
              <w:t>-</w:t>
            </w:r>
          </w:p>
          <w:p w14:paraId="623C18F4" w14:textId="77777777" w:rsidR="00850274" w:rsidRDefault="00850274">
            <w:pPr>
              <w:jc w:val="both"/>
            </w:pPr>
          </w:p>
        </w:tc>
        <w:tc>
          <w:tcPr>
            <w:tcW w:w="750" w:type="dxa"/>
            <w:tcBorders>
              <w:left w:val="single" w:sz="6" w:space="0" w:color="auto"/>
              <w:right w:val="single" w:sz="6" w:space="0" w:color="auto"/>
            </w:tcBorders>
          </w:tcPr>
          <w:p w14:paraId="369633DD" w14:textId="77777777" w:rsidR="00850274" w:rsidRDefault="00850274">
            <w:pPr>
              <w:jc w:val="both"/>
            </w:pPr>
            <w:r>
              <w:t>-</w:t>
            </w:r>
          </w:p>
          <w:p w14:paraId="3B507C5A" w14:textId="77777777" w:rsidR="00850274" w:rsidRDefault="00850274">
            <w:pPr>
              <w:jc w:val="both"/>
            </w:pPr>
          </w:p>
        </w:tc>
      </w:tr>
      <w:tr w:rsidR="00000000" w14:paraId="17022388" w14:textId="77777777">
        <w:tblPrEx>
          <w:tblCellMar>
            <w:top w:w="0" w:type="dxa"/>
            <w:bottom w:w="0" w:type="dxa"/>
          </w:tblCellMar>
        </w:tblPrEx>
        <w:tc>
          <w:tcPr>
            <w:tcW w:w="780" w:type="dxa"/>
            <w:tcBorders>
              <w:left w:val="single" w:sz="6" w:space="0" w:color="auto"/>
              <w:right w:val="single" w:sz="6" w:space="0" w:color="auto"/>
            </w:tcBorders>
          </w:tcPr>
          <w:p w14:paraId="5E95AF0B" w14:textId="77777777" w:rsidR="00850274" w:rsidRDefault="00850274">
            <w:pPr>
              <w:jc w:val="both"/>
            </w:pPr>
          </w:p>
          <w:p w14:paraId="2F691FB9" w14:textId="77777777" w:rsidR="00850274" w:rsidRDefault="00850274">
            <w:pPr>
              <w:jc w:val="both"/>
            </w:pPr>
          </w:p>
        </w:tc>
        <w:tc>
          <w:tcPr>
            <w:tcW w:w="1635" w:type="dxa"/>
            <w:tcBorders>
              <w:left w:val="single" w:sz="6" w:space="0" w:color="auto"/>
              <w:right w:val="single" w:sz="6" w:space="0" w:color="auto"/>
            </w:tcBorders>
          </w:tcPr>
          <w:p w14:paraId="6EF2D72B" w14:textId="77777777" w:rsidR="00850274" w:rsidRDefault="00850274">
            <w:r>
              <w:t xml:space="preserve">  </w:t>
            </w:r>
          </w:p>
        </w:tc>
        <w:tc>
          <w:tcPr>
            <w:tcW w:w="840" w:type="dxa"/>
            <w:tcBorders>
              <w:left w:val="single" w:sz="6" w:space="0" w:color="auto"/>
              <w:right w:val="single" w:sz="6" w:space="0" w:color="auto"/>
            </w:tcBorders>
          </w:tcPr>
          <w:p w14:paraId="75357A17" w14:textId="77777777" w:rsidR="00850274" w:rsidRDefault="00850274">
            <w:pPr>
              <w:jc w:val="both"/>
            </w:pPr>
            <w:r>
              <w:t xml:space="preserve">1,5 </w:t>
            </w:r>
          </w:p>
        </w:tc>
        <w:tc>
          <w:tcPr>
            <w:tcW w:w="645" w:type="dxa"/>
            <w:tcBorders>
              <w:left w:val="single" w:sz="6" w:space="0" w:color="auto"/>
              <w:right w:val="single" w:sz="6" w:space="0" w:color="auto"/>
            </w:tcBorders>
          </w:tcPr>
          <w:p w14:paraId="1F99ACBC" w14:textId="77777777" w:rsidR="00850274" w:rsidRDefault="00850274">
            <w:pPr>
              <w:jc w:val="both"/>
            </w:pPr>
            <w:r>
              <w:t xml:space="preserve">30 </w:t>
            </w:r>
          </w:p>
        </w:tc>
        <w:tc>
          <w:tcPr>
            <w:tcW w:w="645" w:type="dxa"/>
            <w:tcBorders>
              <w:left w:val="single" w:sz="6" w:space="0" w:color="auto"/>
              <w:right w:val="single" w:sz="6" w:space="0" w:color="auto"/>
            </w:tcBorders>
          </w:tcPr>
          <w:p w14:paraId="65845CD2" w14:textId="77777777" w:rsidR="00850274" w:rsidRDefault="00850274">
            <w:pPr>
              <w:jc w:val="both"/>
            </w:pPr>
            <w:r>
              <w:t>50</w:t>
            </w:r>
          </w:p>
          <w:p w14:paraId="21E9CACB" w14:textId="77777777" w:rsidR="00850274" w:rsidRDefault="00850274">
            <w:pPr>
              <w:jc w:val="both"/>
            </w:pPr>
          </w:p>
        </w:tc>
        <w:tc>
          <w:tcPr>
            <w:tcW w:w="750" w:type="dxa"/>
            <w:tcBorders>
              <w:left w:val="single" w:sz="6" w:space="0" w:color="auto"/>
              <w:right w:val="single" w:sz="6" w:space="0" w:color="auto"/>
            </w:tcBorders>
          </w:tcPr>
          <w:p w14:paraId="211593CE" w14:textId="77777777" w:rsidR="00850274" w:rsidRDefault="00850274">
            <w:pPr>
              <w:jc w:val="both"/>
            </w:pPr>
            <w:r>
              <w:t>-</w:t>
            </w:r>
          </w:p>
        </w:tc>
        <w:tc>
          <w:tcPr>
            <w:tcW w:w="750" w:type="dxa"/>
            <w:tcBorders>
              <w:left w:val="single" w:sz="6" w:space="0" w:color="auto"/>
              <w:right w:val="single" w:sz="6" w:space="0" w:color="auto"/>
            </w:tcBorders>
          </w:tcPr>
          <w:p w14:paraId="53D4194E" w14:textId="77777777" w:rsidR="00850274" w:rsidRDefault="00850274">
            <w:pPr>
              <w:jc w:val="both"/>
            </w:pPr>
            <w:r>
              <w:t>-</w:t>
            </w:r>
          </w:p>
        </w:tc>
        <w:tc>
          <w:tcPr>
            <w:tcW w:w="645" w:type="dxa"/>
            <w:tcBorders>
              <w:left w:val="single" w:sz="6" w:space="0" w:color="auto"/>
              <w:right w:val="single" w:sz="6" w:space="0" w:color="auto"/>
            </w:tcBorders>
          </w:tcPr>
          <w:p w14:paraId="0ADBAC84" w14:textId="77777777" w:rsidR="00850274" w:rsidRDefault="00850274">
            <w:pPr>
              <w:jc w:val="both"/>
            </w:pPr>
            <w:r>
              <w:t xml:space="preserve">50 </w:t>
            </w:r>
          </w:p>
        </w:tc>
        <w:tc>
          <w:tcPr>
            <w:tcW w:w="645" w:type="dxa"/>
            <w:tcBorders>
              <w:left w:val="single" w:sz="6" w:space="0" w:color="auto"/>
              <w:right w:val="single" w:sz="6" w:space="0" w:color="auto"/>
            </w:tcBorders>
          </w:tcPr>
          <w:p w14:paraId="2875FC00" w14:textId="77777777" w:rsidR="00850274" w:rsidRDefault="00850274">
            <w:pPr>
              <w:jc w:val="both"/>
            </w:pPr>
            <w:r>
              <w:t xml:space="preserve">60 </w:t>
            </w:r>
          </w:p>
        </w:tc>
        <w:tc>
          <w:tcPr>
            <w:tcW w:w="750" w:type="dxa"/>
            <w:tcBorders>
              <w:left w:val="single" w:sz="6" w:space="0" w:color="auto"/>
              <w:right w:val="single" w:sz="6" w:space="0" w:color="auto"/>
            </w:tcBorders>
          </w:tcPr>
          <w:p w14:paraId="515160BE" w14:textId="77777777" w:rsidR="00850274" w:rsidRDefault="00850274">
            <w:pPr>
              <w:jc w:val="both"/>
            </w:pPr>
            <w:r>
              <w:t>-</w:t>
            </w:r>
          </w:p>
          <w:p w14:paraId="39F94392" w14:textId="77777777" w:rsidR="00850274" w:rsidRDefault="00850274">
            <w:pPr>
              <w:jc w:val="both"/>
            </w:pPr>
          </w:p>
        </w:tc>
        <w:tc>
          <w:tcPr>
            <w:tcW w:w="765" w:type="dxa"/>
            <w:tcBorders>
              <w:left w:val="single" w:sz="6" w:space="0" w:color="auto"/>
              <w:right w:val="single" w:sz="6" w:space="0" w:color="auto"/>
            </w:tcBorders>
          </w:tcPr>
          <w:p w14:paraId="2AA21D1E" w14:textId="77777777" w:rsidR="00850274" w:rsidRDefault="00850274">
            <w:pPr>
              <w:jc w:val="both"/>
            </w:pPr>
            <w:r>
              <w:t>-</w:t>
            </w:r>
          </w:p>
          <w:p w14:paraId="2843E303" w14:textId="77777777" w:rsidR="00850274" w:rsidRDefault="00850274">
            <w:pPr>
              <w:jc w:val="both"/>
            </w:pPr>
          </w:p>
        </w:tc>
        <w:tc>
          <w:tcPr>
            <w:tcW w:w="645" w:type="dxa"/>
            <w:tcBorders>
              <w:left w:val="single" w:sz="6" w:space="0" w:color="auto"/>
              <w:right w:val="single" w:sz="6" w:space="0" w:color="auto"/>
            </w:tcBorders>
          </w:tcPr>
          <w:p w14:paraId="4F68BF22" w14:textId="77777777" w:rsidR="00850274" w:rsidRDefault="00850274">
            <w:pPr>
              <w:jc w:val="both"/>
            </w:pPr>
            <w:r>
              <w:t xml:space="preserve">60 </w:t>
            </w:r>
          </w:p>
        </w:tc>
        <w:tc>
          <w:tcPr>
            <w:tcW w:w="645" w:type="dxa"/>
            <w:tcBorders>
              <w:left w:val="single" w:sz="6" w:space="0" w:color="auto"/>
              <w:right w:val="single" w:sz="6" w:space="0" w:color="auto"/>
            </w:tcBorders>
          </w:tcPr>
          <w:p w14:paraId="00795B6A" w14:textId="77777777" w:rsidR="00850274" w:rsidRDefault="00850274">
            <w:pPr>
              <w:jc w:val="both"/>
            </w:pPr>
            <w:r>
              <w:t xml:space="preserve">70 </w:t>
            </w:r>
          </w:p>
        </w:tc>
        <w:tc>
          <w:tcPr>
            <w:tcW w:w="750" w:type="dxa"/>
            <w:tcBorders>
              <w:left w:val="single" w:sz="6" w:space="0" w:color="auto"/>
              <w:right w:val="single" w:sz="6" w:space="0" w:color="auto"/>
            </w:tcBorders>
          </w:tcPr>
          <w:p w14:paraId="4AB49FBD" w14:textId="77777777" w:rsidR="00850274" w:rsidRDefault="00850274">
            <w:pPr>
              <w:jc w:val="both"/>
            </w:pPr>
            <w:r>
              <w:t>-</w:t>
            </w:r>
          </w:p>
          <w:p w14:paraId="0E60F247" w14:textId="77777777" w:rsidR="00850274" w:rsidRDefault="00850274">
            <w:pPr>
              <w:jc w:val="both"/>
            </w:pPr>
          </w:p>
        </w:tc>
        <w:tc>
          <w:tcPr>
            <w:tcW w:w="750" w:type="dxa"/>
            <w:tcBorders>
              <w:left w:val="single" w:sz="6" w:space="0" w:color="auto"/>
              <w:right w:val="single" w:sz="6" w:space="0" w:color="auto"/>
            </w:tcBorders>
          </w:tcPr>
          <w:p w14:paraId="383B39DA" w14:textId="77777777" w:rsidR="00850274" w:rsidRDefault="00850274">
            <w:pPr>
              <w:jc w:val="both"/>
            </w:pPr>
            <w:r>
              <w:t>-</w:t>
            </w:r>
          </w:p>
          <w:p w14:paraId="5327328A" w14:textId="77777777" w:rsidR="00850274" w:rsidRDefault="00850274">
            <w:pPr>
              <w:jc w:val="both"/>
            </w:pPr>
          </w:p>
        </w:tc>
        <w:tc>
          <w:tcPr>
            <w:tcW w:w="645" w:type="dxa"/>
            <w:tcBorders>
              <w:left w:val="single" w:sz="6" w:space="0" w:color="auto"/>
              <w:right w:val="single" w:sz="6" w:space="0" w:color="auto"/>
            </w:tcBorders>
          </w:tcPr>
          <w:p w14:paraId="21CAC9E0" w14:textId="77777777" w:rsidR="00850274" w:rsidRDefault="00850274">
            <w:pPr>
              <w:jc w:val="both"/>
            </w:pPr>
            <w:r>
              <w:t xml:space="preserve">60 </w:t>
            </w:r>
          </w:p>
        </w:tc>
        <w:tc>
          <w:tcPr>
            <w:tcW w:w="645" w:type="dxa"/>
            <w:tcBorders>
              <w:left w:val="single" w:sz="6" w:space="0" w:color="auto"/>
              <w:right w:val="single" w:sz="6" w:space="0" w:color="auto"/>
            </w:tcBorders>
          </w:tcPr>
          <w:p w14:paraId="7BAF65DF" w14:textId="77777777" w:rsidR="00850274" w:rsidRDefault="00850274">
            <w:pPr>
              <w:jc w:val="both"/>
            </w:pPr>
            <w:r>
              <w:t xml:space="preserve">90 </w:t>
            </w:r>
          </w:p>
        </w:tc>
        <w:tc>
          <w:tcPr>
            <w:tcW w:w="750" w:type="dxa"/>
            <w:tcBorders>
              <w:left w:val="single" w:sz="6" w:space="0" w:color="auto"/>
              <w:right w:val="single" w:sz="6" w:space="0" w:color="auto"/>
            </w:tcBorders>
          </w:tcPr>
          <w:p w14:paraId="12E41181" w14:textId="77777777" w:rsidR="00850274" w:rsidRDefault="00850274">
            <w:pPr>
              <w:jc w:val="both"/>
            </w:pPr>
            <w:r>
              <w:t>-</w:t>
            </w:r>
          </w:p>
        </w:tc>
        <w:tc>
          <w:tcPr>
            <w:tcW w:w="750" w:type="dxa"/>
            <w:tcBorders>
              <w:left w:val="single" w:sz="6" w:space="0" w:color="auto"/>
              <w:right w:val="single" w:sz="6" w:space="0" w:color="auto"/>
            </w:tcBorders>
          </w:tcPr>
          <w:p w14:paraId="52802E25" w14:textId="77777777" w:rsidR="00850274" w:rsidRDefault="00850274">
            <w:pPr>
              <w:jc w:val="both"/>
            </w:pPr>
            <w:r>
              <w:t>-</w:t>
            </w:r>
          </w:p>
        </w:tc>
        <w:tc>
          <w:tcPr>
            <w:tcW w:w="645" w:type="dxa"/>
            <w:tcBorders>
              <w:left w:val="single" w:sz="6" w:space="0" w:color="auto"/>
              <w:right w:val="single" w:sz="6" w:space="0" w:color="auto"/>
            </w:tcBorders>
          </w:tcPr>
          <w:p w14:paraId="1A7728B2" w14:textId="77777777" w:rsidR="00850274" w:rsidRDefault="00850274">
            <w:pPr>
              <w:jc w:val="both"/>
            </w:pPr>
            <w:r>
              <w:t xml:space="preserve">80 </w:t>
            </w:r>
          </w:p>
        </w:tc>
        <w:tc>
          <w:tcPr>
            <w:tcW w:w="645" w:type="dxa"/>
            <w:tcBorders>
              <w:left w:val="single" w:sz="6" w:space="0" w:color="auto"/>
              <w:right w:val="single" w:sz="6" w:space="0" w:color="auto"/>
            </w:tcBorders>
          </w:tcPr>
          <w:p w14:paraId="6860F3AD" w14:textId="77777777" w:rsidR="00850274" w:rsidRDefault="00850274">
            <w:pPr>
              <w:jc w:val="both"/>
            </w:pPr>
            <w:r>
              <w:t xml:space="preserve">120 </w:t>
            </w:r>
          </w:p>
        </w:tc>
        <w:tc>
          <w:tcPr>
            <w:tcW w:w="750" w:type="dxa"/>
            <w:tcBorders>
              <w:left w:val="single" w:sz="6" w:space="0" w:color="auto"/>
              <w:right w:val="single" w:sz="6" w:space="0" w:color="auto"/>
            </w:tcBorders>
          </w:tcPr>
          <w:p w14:paraId="6A712AD5" w14:textId="77777777" w:rsidR="00850274" w:rsidRDefault="00850274">
            <w:pPr>
              <w:jc w:val="both"/>
            </w:pPr>
            <w:r>
              <w:t>-</w:t>
            </w:r>
          </w:p>
        </w:tc>
        <w:tc>
          <w:tcPr>
            <w:tcW w:w="750" w:type="dxa"/>
            <w:tcBorders>
              <w:left w:val="single" w:sz="6" w:space="0" w:color="auto"/>
              <w:right w:val="single" w:sz="6" w:space="0" w:color="auto"/>
            </w:tcBorders>
          </w:tcPr>
          <w:p w14:paraId="1285184E" w14:textId="77777777" w:rsidR="00850274" w:rsidRDefault="00850274">
            <w:pPr>
              <w:jc w:val="both"/>
            </w:pPr>
            <w:r>
              <w:t>-</w:t>
            </w:r>
          </w:p>
        </w:tc>
      </w:tr>
      <w:tr w:rsidR="00000000" w14:paraId="0E9BF36F" w14:textId="77777777">
        <w:tblPrEx>
          <w:tblCellMar>
            <w:top w:w="0" w:type="dxa"/>
            <w:bottom w:w="0" w:type="dxa"/>
          </w:tblCellMar>
        </w:tblPrEx>
        <w:tc>
          <w:tcPr>
            <w:tcW w:w="780" w:type="dxa"/>
            <w:tcBorders>
              <w:left w:val="single" w:sz="6" w:space="0" w:color="auto"/>
              <w:right w:val="single" w:sz="6" w:space="0" w:color="auto"/>
            </w:tcBorders>
          </w:tcPr>
          <w:p w14:paraId="4819DEEA" w14:textId="77777777" w:rsidR="00850274" w:rsidRDefault="00850274">
            <w:pPr>
              <w:jc w:val="both"/>
            </w:pPr>
          </w:p>
          <w:p w14:paraId="23898DED" w14:textId="77777777" w:rsidR="00850274" w:rsidRDefault="00850274">
            <w:pPr>
              <w:jc w:val="both"/>
            </w:pPr>
          </w:p>
        </w:tc>
        <w:tc>
          <w:tcPr>
            <w:tcW w:w="1635" w:type="dxa"/>
            <w:tcBorders>
              <w:left w:val="single" w:sz="6" w:space="0" w:color="auto"/>
              <w:right w:val="single" w:sz="6" w:space="0" w:color="auto"/>
            </w:tcBorders>
          </w:tcPr>
          <w:p w14:paraId="6F168B8C" w14:textId="77777777" w:rsidR="00850274" w:rsidRDefault="00850274">
            <w:r>
              <w:t xml:space="preserve">  </w:t>
            </w:r>
          </w:p>
        </w:tc>
        <w:tc>
          <w:tcPr>
            <w:tcW w:w="840" w:type="dxa"/>
            <w:tcBorders>
              <w:left w:val="single" w:sz="6" w:space="0" w:color="auto"/>
              <w:right w:val="single" w:sz="6" w:space="0" w:color="auto"/>
            </w:tcBorders>
          </w:tcPr>
          <w:p w14:paraId="4EF45A84" w14:textId="77777777" w:rsidR="00850274" w:rsidRDefault="00850274">
            <w:pPr>
              <w:jc w:val="both"/>
            </w:pPr>
            <w:r>
              <w:t xml:space="preserve">2,0 </w:t>
            </w:r>
          </w:p>
        </w:tc>
        <w:tc>
          <w:tcPr>
            <w:tcW w:w="645" w:type="dxa"/>
            <w:tcBorders>
              <w:left w:val="single" w:sz="6" w:space="0" w:color="auto"/>
              <w:right w:val="single" w:sz="6" w:space="0" w:color="auto"/>
            </w:tcBorders>
          </w:tcPr>
          <w:p w14:paraId="0F416015" w14:textId="77777777" w:rsidR="00850274" w:rsidRDefault="00850274">
            <w:pPr>
              <w:jc w:val="both"/>
            </w:pPr>
            <w:r>
              <w:t xml:space="preserve">45 </w:t>
            </w:r>
          </w:p>
        </w:tc>
        <w:tc>
          <w:tcPr>
            <w:tcW w:w="645" w:type="dxa"/>
            <w:tcBorders>
              <w:left w:val="single" w:sz="6" w:space="0" w:color="auto"/>
              <w:right w:val="single" w:sz="6" w:space="0" w:color="auto"/>
            </w:tcBorders>
          </w:tcPr>
          <w:p w14:paraId="5A0FCF35" w14:textId="77777777" w:rsidR="00850274" w:rsidRDefault="00850274">
            <w:pPr>
              <w:jc w:val="both"/>
            </w:pPr>
            <w:r>
              <w:t xml:space="preserve">70 </w:t>
            </w:r>
          </w:p>
        </w:tc>
        <w:tc>
          <w:tcPr>
            <w:tcW w:w="750" w:type="dxa"/>
            <w:tcBorders>
              <w:left w:val="single" w:sz="6" w:space="0" w:color="auto"/>
              <w:right w:val="single" w:sz="6" w:space="0" w:color="auto"/>
            </w:tcBorders>
          </w:tcPr>
          <w:p w14:paraId="2B8D0C55" w14:textId="77777777" w:rsidR="00850274" w:rsidRDefault="00850274">
            <w:pPr>
              <w:jc w:val="both"/>
            </w:pPr>
            <w:r>
              <w:t>-</w:t>
            </w:r>
          </w:p>
        </w:tc>
        <w:tc>
          <w:tcPr>
            <w:tcW w:w="750" w:type="dxa"/>
            <w:tcBorders>
              <w:left w:val="single" w:sz="6" w:space="0" w:color="auto"/>
              <w:right w:val="single" w:sz="6" w:space="0" w:color="auto"/>
            </w:tcBorders>
          </w:tcPr>
          <w:p w14:paraId="5D1ED7D1" w14:textId="77777777" w:rsidR="00850274" w:rsidRDefault="00850274">
            <w:pPr>
              <w:jc w:val="both"/>
            </w:pPr>
            <w:r>
              <w:t>-</w:t>
            </w:r>
          </w:p>
        </w:tc>
        <w:tc>
          <w:tcPr>
            <w:tcW w:w="645" w:type="dxa"/>
            <w:tcBorders>
              <w:left w:val="single" w:sz="6" w:space="0" w:color="auto"/>
              <w:right w:val="single" w:sz="6" w:space="0" w:color="auto"/>
            </w:tcBorders>
          </w:tcPr>
          <w:p w14:paraId="034A5CF3" w14:textId="77777777" w:rsidR="00850274" w:rsidRDefault="00850274">
            <w:pPr>
              <w:jc w:val="both"/>
            </w:pPr>
            <w:r>
              <w:t xml:space="preserve">70 </w:t>
            </w:r>
          </w:p>
        </w:tc>
        <w:tc>
          <w:tcPr>
            <w:tcW w:w="645" w:type="dxa"/>
            <w:tcBorders>
              <w:left w:val="single" w:sz="6" w:space="0" w:color="auto"/>
              <w:right w:val="single" w:sz="6" w:space="0" w:color="auto"/>
            </w:tcBorders>
          </w:tcPr>
          <w:p w14:paraId="56DC7898" w14:textId="77777777" w:rsidR="00850274" w:rsidRDefault="00850274">
            <w:pPr>
              <w:jc w:val="both"/>
            </w:pPr>
            <w:r>
              <w:t xml:space="preserve">90 </w:t>
            </w:r>
          </w:p>
        </w:tc>
        <w:tc>
          <w:tcPr>
            <w:tcW w:w="750" w:type="dxa"/>
            <w:tcBorders>
              <w:left w:val="single" w:sz="6" w:space="0" w:color="auto"/>
              <w:right w:val="single" w:sz="6" w:space="0" w:color="auto"/>
            </w:tcBorders>
          </w:tcPr>
          <w:p w14:paraId="630B4067" w14:textId="77777777" w:rsidR="00850274" w:rsidRDefault="00850274">
            <w:pPr>
              <w:jc w:val="both"/>
            </w:pPr>
            <w:r>
              <w:t>-</w:t>
            </w:r>
          </w:p>
        </w:tc>
        <w:tc>
          <w:tcPr>
            <w:tcW w:w="765" w:type="dxa"/>
            <w:tcBorders>
              <w:left w:val="single" w:sz="6" w:space="0" w:color="auto"/>
              <w:right w:val="single" w:sz="6" w:space="0" w:color="auto"/>
            </w:tcBorders>
          </w:tcPr>
          <w:p w14:paraId="41B29073" w14:textId="77777777" w:rsidR="00850274" w:rsidRDefault="00850274">
            <w:pPr>
              <w:jc w:val="both"/>
            </w:pPr>
            <w:r>
              <w:t>-</w:t>
            </w:r>
          </w:p>
        </w:tc>
        <w:tc>
          <w:tcPr>
            <w:tcW w:w="645" w:type="dxa"/>
            <w:tcBorders>
              <w:left w:val="single" w:sz="6" w:space="0" w:color="auto"/>
              <w:right w:val="single" w:sz="6" w:space="0" w:color="auto"/>
            </w:tcBorders>
          </w:tcPr>
          <w:p w14:paraId="7A5C6E3B" w14:textId="77777777" w:rsidR="00850274" w:rsidRDefault="00850274">
            <w:pPr>
              <w:jc w:val="both"/>
            </w:pPr>
            <w:r>
              <w:t xml:space="preserve">90 </w:t>
            </w:r>
          </w:p>
        </w:tc>
        <w:tc>
          <w:tcPr>
            <w:tcW w:w="645" w:type="dxa"/>
            <w:tcBorders>
              <w:left w:val="single" w:sz="6" w:space="0" w:color="auto"/>
              <w:right w:val="single" w:sz="6" w:space="0" w:color="auto"/>
            </w:tcBorders>
          </w:tcPr>
          <w:p w14:paraId="46FDC133" w14:textId="77777777" w:rsidR="00850274" w:rsidRDefault="00850274">
            <w:pPr>
              <w:jc w:val="both"/>
            </w:pPr>
            <w:r>
              <w:t xml:space="preserve">100 </w:t>
            </w:r>
          </w:p>
        </w:tc>
        <w:tc>
          <w:tcPr>
            <w:tcW w:w="750" w:type="dxa"/>
            <w:tcBorders>
              <w:left w:val="single" w:sz="6" w:space="0" w:color="auto"/>
              <w:right w:val="single" w:sz="6" w:space="0" w:color="auto"/>
            </w:tcBorders>
          </w:tcPr>
          <w:p w14:paraId="0FE98D6F" w14:textId="77777777" w:rsidR="00850274" w:rsidRDefault="00850274">
            <w:pPr>
              <w:jc w:val="both"/>
            </w:pPr>
            <w:r>
              <w:t>-</w:t>
            </w:r>
          </w:p>
        </w:tc>
        <w:tc>
          <w:tcPr>
            <w:tcW w:w="750" w:type="dxa"/>
            <w:tcBorders>
              <w:left w:val="single" w:sz="6" w:space="0" w:color="auto"/>
              <w:right w:val="single" w:sz="6" w:space="0" w:color="auto"/>
            </w:tcBorders>
          </w:tcPr>
          <w:p w14:paraId="0DE38EE1" w14:textId="77777777" w:rsidR="00850274" w:rsidRDefault="00850274">
            <w:pPr>
              <w:jc w:val="both"/>
            </w:pPr>
            <w:r>
              <w:t>-</w:t>
            </w:r>
          </w:p>
        </w:tc>
        <w:tc>
          <w:tcPr>
            <w:tcW w:w="645" w:type="dxa"/>
            <w:tcBorders>
              <w:left w:val="single" w:sz="6" w:space="0" w:color="auto"/>
              <w:right w:val="single" w:sz="6" w:space="0" w:color="auto"/>
            </w:tcBorders>
          </w:tcPr>
          <w:p w14:paraId="6DED0003" w14:textId="77777777" w:rsidR="00850274" w:rsidRDefault="00850274">
            <w:pPr>
              <w:jc w:val="both"/>
            </w:pPr>
            <w:r>
              <w:t xml:space="preserve">70 </w:t>
            </w:r>
          </w:p>
        </w:tc>
        <w:tc>
          <w:tcPr>
            <w:tcW w:w="645" w:type="dxa"/>
            <w:tcBorders>
              <w:left w:val="single" w:sz="6" w:space="0" w:color="auto"/>
              <w:right w:val="single" w:sz="6" w:space="0" w:color="auto"/>
            </w:tcBorders>
          </w:tcPr>
          <w:p w14:paraId="38266EB9" w14:textId="77777777" w:rsidR="00850274" w:rsidRDefault="00850274">
            <w:pPr>
              <w:jc w:val="both"/>
            </w:pPr>
            <w:r>
              <w:t xml:space="preserve">120 </w:t>
            </w:r>
          </w:p>
        </w:tc>
        <w:tc>
          <w:tcPr>
            <w:tcW w:w="750" w:type="dxa"/>
            <w:tcBorders>
              <w:left w:val="single" w:sz="6" w:space="0" w:color="auto"/>
              <w:right w:val="single" w:sz="6" w:space="0" w:color="auto"/>
            </w:tcBorders>
          </w:tcPr>
          <w:p w14:paraId="35727DF5" w14:textId="77777777" w:rsidR="00850274" w:rsidRDefault="00850274">
            <w:pPr>
              <w:jc w:val="both"/>
            </w:pPr>
            <w:r>
              <w:t>-</w:t>
            </w:r>
          </w:p>
        </w:tc>
        <w:tc>
          <w:tcPr>
            <w:tcW w:w="750" w:type="dxa"/>
            <w:tcBorders>
              <w:left w:val="single" w:sz="6" w:space="0" w:color="auto"/>
              <w:right w:val="single" w:sz="6" w:space="0" w:color="auto"/>
            </w:tcBorders>
          </w:tcPr>
          <w:p w14:paraId="0456F62D" w14:textId="77777777" w:rsidR="00850274" w:rsidRDefault="00850274">
            <w:pPr>
              <w:jc w:val="both"/>
            </w:pPr>
            <w:r>
              <w:t>-</w:t>
            </w:r>
          </w:p>
        </w:tc>
        <w:tc>
          <w:tcPr>
            <w:tcW w:w="645" w:type="dxa"/>
            <w:tcBorders>
              <w:left w:val="single" w:sz="6" w:space="0" w:color="auto"/>
              <w:right w:val="single" w:sz="6" w:space="0" w:color="auto"/>
            </w:tcBorders>
          </w:tcPr>
          <w:p w14:paraId="172ECB7B" w14:textId="77777777" w:rsidR="00850274" w:rsidRDefault="00850274">
            <w:pPr>
              <w:jc w:val="both"/>
            </w:pPr>
            <w:r>
              <w:t xml:space="preserve">90 </w:t>
            </w:r>
          </w:p>
        </w:tc>
        <w:tc>
          <w:tcPr>
            <w:tcW w:w="645" w:type="dxa"/>
            <w:tcBorders>
              <w:left w:val="single" w:sz="6" w:space="0" w:color="auto"/>
              <w:right w:val="single" w:sz="6" w:space="0" w:color="auto"/>
            </w:tcBorders>
          </w:tcPr>
          <w:p w14:paraId="7940EAD2" w14:textId="77777777" w:rsidR="00850274" w:rsidRDefault="00850274">
            <w:pPr>
              <w:jc w:val="both"/>
            </w:pPr>
            <w:r>
              <w:t xml:space="preserve">150 </w:t>
            </w:r>
          </w:p>
        </w:tc>
        <w:tc>
          <w:tcPr>
            <w:tcW w:w="750" w:type="dxa"/>
            <w:tcBorders>
              <w:left w:val="single" w:sz="6" w:space="0" w:color="auto"/>
              <w:right w:val="single" w:sz="6" w:space="0" w:color="auto"/>
            </w:tcBorders>
          </w:tcPr>
          <w:p w14:paraId="4A7D82E2" w14:textId="77777777" w:rsidR="00850274" w:rsidRDefault="00850274">
            <w:pPr>
              <w:jc w:val="both"/>
            </w:pPr>
            <w:r>
              <w:t>-</w:t>
            </w:r>
          </w:p>
        </w:tc>
        <w:tc>
          <w:tcPr>
            <w:tcW w:w="750" w:type="dxa"/>
            <w:tcBorders>
              <w:left w:val="single" w:sz="6" w:space="0" w:color="auto"/>
              <w:right w:val="single" w:sz="6" w:space="0" w:color="auto"/>
            </w:tcBorders>
          </w:tcPr>
          <w:p w14:paraId="4C12F709" w14:textId="77777777" w:rsidR="00850274" w:rsidRDefault="00850274">
            <w:pPr>
              <w:jc w:val="both"/>
            </w:pPr>
            <w:r>
              <w:t>-</w:t>
            </w:r>
          </w:p>
        </w:tc>
      </w:tr>
      <w:tr w:rsidR="00000000" w14:paraId="19910503" w14:textId="77777777">
        <w:tblPrEx>
          <w:tblCellMar>
            <w:top w:w="0" w:type="dxa"/>
            <w:bottom w:w="0" w:type="dxa"/>
          </w:tblCellMar>
        </w:tblPrEx>
        <w:tc>
          <w:tcPr>
            <w:tcW w:w="780" w:type="dxa"/>
            <w:tcBorders>
              <w:left w:val="single" w:sz="6" w:space="0" w:color="auto"/>
              <w:right w:val="single" w:sz="6" w:space="0" w:color="auto"/>
            </w:tcBorders>
          </w:tcPr>
          <w:p w14:paraId="0FD690AA" w14:textId="77777777" w:rsidR="00850274" w:rsidRDefault="00850274">
            <w:pPr>
              <w:jc w:val="both"/>
            </w:pPr>
            <w:r>
              <w:t xml:space="preserve">110 </w:t>
            </w:r>
          </w:p>
        </w:tc>
        <w:tc>
          <w:tcPr>
            <w:tcW w:w="1635" w:type="dxa"/>
            <w:tcBorders>
              <w:left w:val="single" w:sz="6" w:space="0" w:color="auto"/>
              <w:right w:val="single" w:sz="6" w:space="0" w:color="auto"/>
            </w:tcBorders>
          </w:tcPr>
          <w:p w14:paraId="35788B19" w14:textId="77777777" w:rsidR="00850274" w:rsidRDefault="00850274">
            <w:pPr>
              <w:jc w:val="both"/>
            </w:pPr>
            <w:r>
              <w:t>Портальные (в том числе деревянные с РТ в начале подхода)</w:t>
            </w:r>
          </w:p>
        </w:tc>
        <w:tc>
          <w:tcPr>
            <w:tcW w:w="840" w:type="dxa"/>
            <w:tcBorders>
              <w:left w:val="single" w:sz="6" w:space="0" w:color="auto"/>
              <w:right w:val="single" w:sz="6" w:space="0" w:color="auto"/>
            </w:tcBorders>
          </w:tcPr>
          <w:p w14:paraId="6C7D008B" w14:textId="77777777" w:rsidR="00850274" w:rsidRDefault="00850274">
            <w:pPr>
              <w:jc w:val="both"/>
            </w:pPr>
            <w:r>
              <w:t xml:space="preserve">1,0 </w:t>
            </w:r>
          </w:p>
        </w:tc>
        <w:tc>
          <w:tcPr>
            <w:tcW w:w="645" w:type="dxa"/>
            <w:tcBorders>
              <w:left w:val="single" w:sz="6" w:space="0" w:color="auto"/>
              <w:right w:val="single" w:sz="6" w:space="0" w:color="auto"/>
            </w:tcBorders>
          </w:tcPr>
          <w:p w14:paraId="128AB2C2" w14:textId="77777777" w:rsidR="00850274" w:rsidRDefault="00850274">
            <w:pPr>
              <w:jc w:val="both"/>
            </w:pPr>
            <w:r>
              <w:t xml:space="preserve">30 </w:t>
            </w:r>
          </w:p>
        </w:tc>
        <w:tc>
          <w:tcPr>
            <w:tcW w:w="645" w:type="dxa"/>
            <w:tcBorders>
              <w:left w:val="single" w:sz="6" w:space="0" w:color="auto"/>
              <w:right w:val="single" w:sz="6" w:space="0" w:color="auto"/>
            </w:tcBorders>
          </w:tcPr>
          <w:p w14:paraId="6DF8836E" w14:textId="77777777" w:rsidR="00850274" w:rsidRDefault="00850274">
            <w:pPr>
              <w:jc w:val="both"/>
            </w:pPr>
            <w:r>
              <w:t xml:space="preserve">50 </w:t>
            </w:r>
          </w:p>
        </w:tc>
        <w:tc>
          <w:tcPr>
            <w:tcW w:w="750" w:type="dxa"/>
            <w:tcBorders>
              <w:left w:val="single" w:sz="6" w:space="0" w:color="auto"/>
              <w:right w:val="single" w:sz="6" w:space="0" w:color="auto"/>
            </w:tcBorders>
          </w:tcPr>
          <w:p w14:paraId="71D713AF" w14:textId="77777777" w:rsidR="00850274" w:rsidRDefault="00850274">
            <w:pPr>
              <w:jc w:val="both"/>
            </w:pPr>
            <w:r>
              <w:t xml:space="preserve">40 </w:t>
            </w:r>
          </w:p>
        </w:tc>
        <w:tc>
          <w:tcPr>
            <w:tcW w:w="750" w:type="dxa"/>
            <w:tcBorders>
              <w:left w:val="single" w:sz="6" w:space="0" w:color="auto"/>
              <w:right w:val="single" w:sz="6" w:space="0" w:color="auto"/>
            </w:tcBorders>
          </w:tcPr>
          <w:p w14:paraId="631B232C" w14:textId="77777777" w:rsidR="00850274" w:rsidRDefault="00850274">
            <w:pPr>
              <w:jc w:val="both"/>
            </w:pPr>
            <w:r>
              <w:t xml:space="preserve">100 </w:t>
            </w:r>
          </w:p>
        </w:tc>
        <w:tc>
          <w:tcPr>
            <w:tcW w:w="645" w:type="dxa"/>
            <w:tcBorders>
              <w:left w:val="single" w:sz="6" w:space="0" w:color="auto"/>
              <w:right w:val="single" w:sz="6" w:space="0" w:color="auto"/>
            </w:tcBorders>
          </w:tcPr>
          <w:p w14:paraId="23213FE7" w14:textId="77777777" w:rsidR="00850274" w:rsidRDefault="00850274">
            <w:pPr>
              <w:jc w:val="both"/>
            </w:pPr>
            <w:r>
              <w:t xml:space="preserve">50 </w:t>
            </w:r>
          </w:p>
        </w:tc>
        <w:tc>
          <w:tcPr>
            <w:tcW w:w="645" w:type="dxa"/>
            <w:tcBorders>
              <w:left w:val="single" w:sz="6" w:space="0" w:color="auto"/>
              <w:right w:val="single" w:sz="6" w:space="0" w:color="auto"/>
            </w:tcBorders>
          </w:tcPr>
          <w:p w14:paraId="4D9D507E" w14:textId="77777777" w:rsidR="00850274" w:rsidRDefault="00850274">
            <w:pPr>
              <w:jc w:val="both"/>
            </w:pPr>
            <w:r>
              <w:t xml:space="preserve">70 </w:t>
            </w:r>
          </w:p>
        </w:tc>
        <w:tc>
          <w:tcPr>
            <w:tcW w:w="750" w:type="dxa"/>
            <w:tcBorders>
              <w:left w:val="single" w:sz="6" w:space="0" w:color="auto"/>
              <w:right w:val="single" w:sz="6" w:space="0" w:color="auto"/>
            </w:tcBorders>
          </w:tcPr>
          <w:p w14:paraId="2725C7DE" w14:textId="77777777" w:rsidR="00850274" w:rsidRDefault="00850274">
            <w:pPr>
              <w:jc w:val="both"/>
            </w:pPr>
            <w:r>
              <w:t xml:space="preserve">60 </w:t>
            </w:r>
          </w:p>
        </w:tc>
        <w:tc>
          <w:tcPr>
            <w:tcW w:w="765" w:type="dxa"/>
            <w:tcBorders>
              <w:left w:val="single" w:sz="6" w:space="0" w:color="auto"/>
              <w:right w:val="single" w:sz="6" w:space="0" w:color="auto"/>
            </w:tcBorders>
          </w:tcPr>
          <w:p w14:paraId="6F715E2C" w14:textId="77777777" w:rsidR="00850274" w:rsidRDefault="00850274">
            <w:pPr>
              <w:jc w:val="both"/>
            </w:pPr>
            <w:r>
              <w:t xml:space="preserve">120 </w:t>
            </w:r>
          </w:p>
        </w:tc>
        <w:tc>
          <w:tcPr>
            <w:tcW w:w="645" w:type="dxa"/>
            <w:tcBorders>
              <w:left w:val="single" w:sz="6" w:space="0" w:color="auto"/>
              <w:right w:val="single" w:sz="6" w:space="0" w:color="auto"/>
            </w:tcBorders>
          </w:tcPr>
          <w:p w14:paraId="6B36A59C" w14:textId="77777777" w:rsidR="00850274" w:rsidRDefault="00850274">
            <w:pPr>
              <w:jc w:val="both"/>
            </w:pPr>
            <w:r>
              <w:t xml:space="preserve">70 </w:t>
            </w:r>
          </w:p>
        </w:tc>
        <w:tc>
          <w:tcPr>
            <w:tcW w:w="645" w:type="dxa"/>
            <w:tcBorders>
              <w:left w:val="single" w:sz="6" w:space="0" w:color="auto"/>
              <w:right w:val="single" w:sz="6" w:space="0" w:color="auto"/>
            </w:tcBorders>
          </w:tcPr>
          <w:p w14:paraId="2A7C339B" w14:textId="77777777" w:rsidR="00850274" w:rsidRDefault="00850274">
            <w:pPr>
              <w:jc w:val="both"/>
            </w:pPr>
            <w:r>
              <w:t xml:space="preserve">90 </w:t>
            </w:r>
          </w:p>
        </w:tc>
        <w:tc>
          <w:tcPr>
            <w:tcW w:w="750" w:type="dxa"/>
            <w:tcBorders>
              <w:left w:val="single" w:sz="6" w:space="0" w:color="auto"/>
              <w:right w:val="single" w:sz="6" w:space="0" w:color="auto"/>
            </w:tcBorders>
          </w:tcPr>
          <w:p w14:paraId="79D4845E" w14:textId="77777777" w:rsidR="00850274" w:rsidRDefault="00850274">
            <w:pPr>
              <w:jc w:val="both"/>
            </w:pPr>
            <w:r>
              <w:t xml:space="preserve">80 </w:t>
            </w:r>
          </w:p>
        </w:tc>
        <w:tc>
          <w:tcPr>
            <w:tcW w:w="750" w:type="dxa"/>
            <w:tcBorders>
              <w:left w:val="single" w:sz="6" w:space="0" w:color="auto"/>
              <w:right w:val="single" w:sz="6" w:space="0" w:color="auto"/>
            </w:tcBorders>
          </w:tcPr>
          <w:p w14:paraId="68E6F9CA" w14:textId="77777777" w:rsidR="00850274" w:rsidRDefault="00850274">
            <w:pPr>
              <w:jc w:val="both"/>
            </w:pPr>
            <w:r>
              <w:t xml:space="preserve">125 </w:t>
            </w:r>
          </w:p>
        </w:tc>
        <w:tc>
          <w:tcPr>
            <w:tcW w:w="645" w:type="dxa"/>
            <w:tcBorders>
              <w:left w:val="single" w:sz="6" w:space="0" w:color="auto"/>
              <w:right w:val="single" w:sz="6" w:space="0" w:color="auto"/>
            </w:tcBorders>
          </w:tcPr>
          <w:p w14:paraId="0009AD1A" w14:textId="77777777" w:rsidR="00850274" w:rsidRDefault="00850274">
            <w:pPr>
              <w:jc w:val="both"/>
            </w:pPr>
            <w:r>
              <w:t xml:space="preserve">120 </w:t>
            </w:r>
          </w:p>
        </w:tc>
        <w:tc>
          <w:tcPr>
            <w:tcW w:w="645" w:type="dxa"/>
            <w:tcBorders>
              <w:left w:val="single" w:sz="6" w:space="0" w:color="auto"/>
              <w:right w:val="single" w:sz="6" w:space="0" w:color="auto"/>
            </w:tcBorders>
          </w:tcPr>
          <w:p w14:paraId="0E427572" w14:textId="77777777" w:rsidR="00850274" w:rsidRDefault="00850274">
            <w:pPr>
              <w:jc w:val="both"/>
            </w:pPr>
            <w:r>
              <w:t xml:space="preserve">140 </w:t>
            </w:r>
          </w:p>
        </w:tc>
        <w:tc>
          <w:tcPr>
            <w:tcW w:w="750" w:type="dxa"/>
            <w:tcBorders>
              <w:left w:val="single" w:sz="6" w:space="0" w:color="auto"/>
              <w:right w:val="single" w:sz="6" w:space="0" w:color="auto"/>
            </w:tcBorders>
          </w:tcPr>
          <w:p w14:paraId="26A05655" w14:textId="77777777" w:rsidR="00850274" w:rsidRDefault="00850274">
            <w:pPr>
              <w:jc w:val="both"/>
            </w:pPr>
            <w:r>
              <w:t xml:space="preserve">130 </w:t>
            </w:r>
          </w:p>
        </w:tc>
        <w:tc>
          <w:tcPr>
            <w:tcW w:w="750" w:type="dxa"/>
            <w:tcBorders>
              <w:left w:val="single" w:sz="6" w:space="0" w:color="auto"/>
              <w:right w:val="single" w:sz="6" w:space="0" w:color="auto"/>
            </w:tcBorders>
          </w:tcPr>
          <w:p w14:paraId="701CB9AF" w14:textId="77777777" w:rsidR="00850274" w:rsidRDefault="00850274">
            <w:pPr>
              <w:jc w:val="both"/>
            </w:pPr>
            <w:r>
              <w:t xml:space="preserve">180 </w:t>
            </w:r>
          </w:p>
        </w:tc>
        <w:tc>
          <w:tcPr>
            <w:tcW w:w="645" w:type="dxa"/>
            <w:tcBorders>
              <w:left w:val="single" w:sz="6" w:space="0" w:color="auto"/>
              <w:right w:val="single" w:sz="6" w:space="0" w:color="auto"/>
            </w:tcBorders>
          </w:tcPr>
          <w:p w14:paraId="190C6F27" w14:textId="77777777" w:rsidR="00850274" w:rsidRDefault="00850274">
            <w:pPr>
              <w:jc w:val="both"/>
            </w:pPr>
            <w:r>
              <w:t xml:space="preserve">130 </w:t>
            </w:r>
          </w:p>
        </w:tc>
        <w:tc>
          <w:tcPr>
            <w:tcW w:w="645" w:type="dxa"/>
            <w:tcBorders>
              <w:left w:val="single" w:sz="6" w:space="0" w:color="auto"/>
              <w:right w:val="single" w:sz="6" w:space="0" w:color="auto"/>
            </w:tcBorders>
          </w:tcPr>
          <w:p w14:paraId="0D10F952" w14:textId="77777777" w:rsidR="00850274" w:rsidRDefault="00850274">
            <w:pPr>
              <w:jc w:val="both"/>
            </w:pPr>
            <w:r>
              <w:t xml:space="preserve">150 </w:t>
            </w:r>
          </w:p>
        </w:tc>
        <w:tc>
          <w:tcPr>
            <w:tcW w:w="750" w:type="dxa"/>
            <w:tcBorders>
              <w:left w:val="single" w:sz="6" w:space="0" w:color="auto"/>
              <w:right w:val="single" w:sz="6" w:space="0" w:color="auto"/>
            </w:tcBorders>
          </w:tcPr>
          <w:p w14:paraId="5F398392" w14:textId="77777777" w:rsidR="00850274" w:rsidRDefault="00850274">
            <w:pPr>
              <w:jc w:val="both"/>
            </w:pPr>
            <w:r>
              <w:t xml:space="preserve">140 </w:t>
            </w:r>
          </w:p>
        </w:tc>
        <w:tc>
          <w:tcPr>
            <w:tcW w:w="750" w:type="dxa"/>
            <w:tcBorders>
              <w:left w:val="single" w:sz="6" w:space="0" w:color="auto"/>
              <w:right w:val="single" w:sz="6" w:space="0" w:color="auto"/>
            </w:tcBorders>
          </w:tcPr>
          <w:p w14:paraId="3C796E80" w14:textId="77777777" w:rsidR="00850274" w:rsidRDefault="00850274">
            <w:pPr>
              <w:jc w:val="both"/>
            </w:pPr>
            <w:r>
              <w:t xml:space="preserve">190 </w:t>
            </w:r>
          </w:p>
        </w:tc>
      </w:tr>
      <w:tr w:rsidR="00000000" w14:paraId="2908F0DB" w14:textId="77777777">
        <w:tblPrEx>
          <w:tblCellMar>
            <w:top w:w="0" w:type="dxa"/>
            <w:bottom w:w="0" w:type="dxa"/>
          </w:tblCellMar>
        </w:tblPrEx>
        <w:tc>
          <w:tcPr>
            <w:tcW w:w="780" w:type="dxa"/>
            <w:tcBorders>
              <w:left w:val="single" w:sz="6" w:space="0" w:color="auto"/>
              <w:right w:val="single" w:sz="6" w:space="0" w:color="auto"/>
            </w:tcBorders>
          </w:tcPr>
          <w:p w14:paraId="6B79F5C4" w14:textId="77777777" w:rsidR="00850274" w:rsidRDefault="00850274">
            <w:pPr>
              <w:jc w:val="both"/>
            </w:pPr>
          </w:p>
          <w:p w14:paraId="40D64A74" w14:textId="77777777" w:rsidR="00850274" w:rsidRDefault="00850274">
            <w:pPr>
              <w:jc w:val="both"/>
            </w:pPr>
          </w:p>
        </w:tc>
        <w:tc>
          <w:tcPr>
            <w:tcW w:w="1635" w:type="dxa"/>
            <w:tcBorders>
              <w:left w:val="single" w:sz="6" w:space="0" w:color="auto"/>
              <w:right w:val="single" w:sz="6" w:space="0" w:color="auto"/>
            </w:tcBorders>
          </w:tcPr>
          <w:p w14:paraId="77F30D7E" w14:textId="77777777" w:rsidR="00850274" w:rsidRDefault="00850274">
            <w:r>
              <w:t xml:space="preserve">  </w:t>
            </w:r>
          </w:p>
        </w:tc>
        <w:tc>
          <w:tcPr>
            <w:tcW w:w="840" w:type="dxa"/>
            <w:tcBorders>
              <w:left w:val="single" w:sz="6" w:space="0" w:color="auto"/>
              <w:right w:val="single" w:sz="6" w:space="0" w:color="auto"/>
            </w:tcBorders>
          </w:tcPr>
          <w:p w14:paraId="4259944F" w14:textId="77777777" w:rsidR="00850274" w:rsidRDefault="00850274">
            <w:pPr>
              <w:jc w:val="both"/>
            </w:pPr>
            <w:r>
              <w:t xml:space="preserve">1,5 </w:t>
            </w:r>
          </w:p>
        </w:tc>
        <w:tc>
          <w:tcPr>
            <w:tcW w:w="645" w:type="dxa"/>
            <w:tcBorders>
              <w:left w:val="single" w:sz="6" w:space="0" w:color="auto"/>
              <w:right w:val="single" w:sz="6" w:space="0" w:color="auto"/>
            </w:tcBorders>
          </w:tcPr>
          <w:p w14:paraId="019B6628" w14:textId="77777777" w:rsidR="00850274" w:rsidRDefault="00850274">
            <w:pPr>
              <w:jc w:val="both"/>
            </w:pPr>
            <w:r>
              <w:t xml:space="preserve">50 </w:t>
            </w:r>
          </w:p>
        </w:tc>
        <w:tc>
          <w:tcPr>
            <w:tcW w:w="645" w:type="dxa"/>
            <w:tcBorders>
              <w:left w:val="single" w:sz="6" w:space="0" w:color="auto"/>
              <w:right w:val="single" w:sz="6" w:space="0" w:color="auto"/>
            </w:tcBorders>
          </w:tcPr>
          <w:p w14:paraId="41AABCA3" w14:textId="77777777" w:rsidR="00850274" w:rsidRDefault="00850274">
            <w:pPr>
              <w:jc w:val="both"/>
            </w:pPr>
            <w:r>
              <w:t xml:space="preserve">80 </w:t>
            </w:r>
          </w:p>
        </w:tc>
        <w:tc>
          <w:tcPr>
            <w:tcW w:w="750" w:type="dxa"/>
            <w:tcBorders>
              <w:left w:val="single" w:sz="6" w:space="0" w:color="auto"/>
              <w:right w:val="single" w:sz="6" w:space="0" w:color="auto"/>
            </w:tcBorders>
          </w:tcPr>
          <w:p w14:paraId="4E138438" w14:textId="77777777" w:rsidR="00850274" w:rsidRDefault="00850274">
            <w:pPr>
              <w:jc w:val="both"/>
            </w:pPr>
            <w:r>
              <w:t xml:space="preserve">70 </w:t>
            </w:r>
          </w:p>
        </w:tc>
        <w:tc>
          <w:tcPr>
            <w:tcW w:w="750" w:type="dxa"/>
            <w:tcBorders>
              <w:left w:val="single" w:sz="6" w:space="0" w:color="auto"/>
              <w:right w:val="single" w:sz="6" w:space="0" w:color="auto"/>
            </w:tcBorders>
          </w:tcPr>
          <w:p w14:paraId="5DC436D4" w14:textId="77777777" w:rsidR="00850274" w:rsidRDefault="00850274">
            <w:pPr>
              <w:jc w:val="both"/>
            </w:pPr>
            <w:r>
              <w:t xml:space="preserve">150 </w:t>
            </w:r>
          </w:p>
        </w:tc>
        <w:tc>
          <w:tcPr>
            <w:tcW w:w="645" w:type="dxa"/>
            <w:tcBorders>
              <w:left w:val="single" w:sz="6" w:space="0" w:color="auto"/>
              <w:right w:val="single" w:sz="6" w:space="0" w:color="auto"/>
            </w:tcBorders>
          </w:tcPr>
          <w:p w14:paraId="4B783EBA" w14:textId="77777777" w:rsidR="00850274" w:rsidRDefault="00850274">
            <w:pPr>
              <w:jc w:val="both"/>
            </w:pPr>
            <w:r>
              <w:t xml:space="preserve">70 </w:t>
            </w:r>
          </w:p>
        </w:tc>
        <w:tc>
          <w:tcPr>
            <w:tcW w:w="645" w:type="dxa"/>
            <w:tcBorders>
              <w:left w:val="single" w:sz="6" w:space="0" w:color="auto"/>
              <w:right w:val="single" w:sz="6" w:space="0" w:color="auto"/>
            </w:tcBorders>
          </w:tcPr>
          <w:p w14:paraId="5F0B4BFF" w14:textId="77777777" w:rsidR="00850274" w:rsidRDefault="00850274">
            <w:pPr>
              <w:jc w:val="both"/>
            </w:pPr>
            <w:r>
              <w:t xml:space="preserve">90 </w:t>
            </w:r>
          </w:p>
        </w:tc>
        <w:tc>
          <w:tcPr>
            <w:tcW w:w="750" w:type="dxa"/>
            <w:tcBorders>
              <w:left w:val="single" w:sz="6" w:space="0" w:color="auto"/>
              <w:right w:val="single" w:sz="6" w:space="0" w:color="auto"/>
            </w:tcBorders>
          </w:tcPr>
          <w:p w14:paraId="4F6F5B17" w14:textId="77777777" w:rsidR="00850274" w:rsidRDefault="00850274">
            <w:pPr>
              <w:jc w:val="both"/>
            </w:pPr>
            <w:r>
              <w:t xml:space="preserve">80 </w:t>
            </w:r>
          </w:p>
        </w:tc>
        <w:tc>
          <w:tcPr>
            <w:tcW w:w="765" w:type="dxa"/>
            <w:tcBorders>
              <w:left w:val="single" w:sz="6" w:space="0" w:color="auto"/>
              <w:right w:val="single" w:sz="6" w:space="0" w:color="auto"/>
            </w:tcBorders>
          </w:tcPr>
          <w:p w14:paraId="7E0658F1" w14:textId="77777777" w:rsidR="00850274" w:rsidRDefault="00850274">
            <w:pPr>
              <w:jc w:val="both"/>
            </w:pPr>
            <w:r>
              <w:t xml:space="preserve">160 </w:t>
            </w:r>
          </w:p>
        </w:tc>
        <w:tc>
          <w:tcPr>
            <w:tcW w:w="645" w:type="dxa"/>
            <w:tcBorders>
              <w:left w:val="single" w:sz="6" w:space="0" w:color="auto"/>
              <w:right w:val="single" w:sz="6" w:space="0" w:color="auto"/>
            </w:tcBorders>
          </w:tcPr>
          <w:p w14:paraId="548F22B7" w14:textId="77777777" w:rsidR="00850274" w:rsidRDefault="00850274">
            <w:pPr>
              <w:jc w:val="both"/>
            </w:pPr>
            <w:r>
              <w:t xml:space="preserve">90 </w:t>
            </w:r>
          </w:p>
        </w:tc>
        <w:tc>
          <w:tcPr>
            <w:tcW w:w="645" w:type="dxa"/>
            <w:tcBorders>
              <w:left w:val="single" w:sz="6" w:space="0" w:color="auto"/>
              <w:right w:val="single" w:sz="6" w:space="0" w:color="auto"/>
            </w:tcBorders>
          </w:tcPr>
          <w:p w14:paraId="1233A86A" w14:textId="77777777" w:rsidR="00850274" w:rsidRDefault="00850274">
            <w:pPr>
              <w:jc w:val="both"/>
            </w:pPr>
            <w:r>
              <w:t xml:space="preserve">110 </w:t>
            </w:r>
          </w:p>
        </w:tc>
        <w:tc>
          <w:tcPr>
            <w:tcW w:w="750" w:type="dxa"/>
            <w:tcBorders>
              <w:left w:val="single" w:sz="6" w:space="0" w:color="auto"/>
              <w:right w:val="single" w:sz="6" w:space="0" w:color="auto"/>
            </w:tcBorders>
          </w:tcPr>
          <w:p w14:paraId="62D0AD7E" w14:textId="77777777" w:rsidR="00850274" w:rsidRDefault="00850274">
            <w:pPr>
              <w:jc w:val="both"/>
            </w:pPr>
            <w:r>
              <w:t xml:space="preserve">100 </w:t>
            </w:r>
          </w:p>
        </w:tc>
        <w:tc>
          <w:tcPr>
            <w:tcW w:w="750" w:type="dxa"/>
            <w:tcBorders>
              <w:left w:val="single" w:sz="6" w:space="0" w:color="auto"/>
              <w:right w:val="single" w:sz="6" w:space="0" w:color="auto"/>
            </w:tcBorders>
          </w:tcPr>
          <w:p w14:paraId="7A9CA372" w14:textId="77777777" w:rsidR="00850274" w:rsidRDefault="00850274">
            <w:pPr>
              <w:jc w:val="both"/>
            </w:pPr>
            <w:r>
              <w:t xml:space="preserve">175 </w:t>
            </w:r>
          </w:p>
        </w:tc>
        <w:tc>
          <w:tcPr>
            <w:tcW w:w="645" w:type="dxa"/>
            <w:tcBorders>
              <w:left w:val="single" w:sz="6" w:space="0" w:color="auto"/>
              <w:right w:val="single" w:sz="6" w:space="0" w:color="auto"/>
            </w:tcBorders>
          </w:tcPr>
          <w:p w14:paraId="66374319" w14:textId="77777777" w:rsidR="00850274" w:rsidRDefault="00850274">
            <w:pPr>
              <w:jc w:val="both"/>
            </w:pPr>
            <w:r>
              <w:t xml:space="preserve">140 </w:t>
            </w:r>
          </w:p>
        </w:tc>
        <w:tc>
          <w:tcPr>
            <w:tcW w:w="645" w:type="dxa"/>
            <w:tcBorders>
              <w:left w:val="single" w:sz="6" w:space="0" w:color="auto"/>
              <w:right w:val="single" w:sz="6" w:space="0" w:color="auto"/>
            </w:tcBorders>
          </w:tcPr>
          <w:p w14:paraId="71160B7E" w14:textId="77777777" w:rsidR="00850274" w:rsidRDefault="00850274">
            <w:pPr>
              <w:jc w:val="both"/>
            </w:pPr>
            <w:r>
              <w:t xml:space="preserve">170 </w:t>
            </w:r>
          </w:p>
        </w:tc>
        <w:tc>
          <w:tcPr>
            <w:tcW w:w="750" w:type="dxa"/>
            <w:tcBorders>
              <w:left w:val="single" w:sz="6" w:space="0" w:color="auto"/>
              <w:right w:val="single" w:sz="6" w:space="0" w:color="auto"/>
            </w:tcBorders>
          </w:tcPr>
          <w:p w14:paraId="75C3D2D0" w14:textId="77777777" w:rsidR="00850274" w:rsidRDefault="00850274">
            <w:pPr>
              <w:jc w:val="both"/>
            </w:pPr>
            <w:r>
              <w:t xml:space="preserve">150 </w:t>
            </w:r>
          </w:p>
        </w:tc>
        <w:tc>
          <w:tcPr>
            <w:tcW w:w="750" w:type="dxa"/>
            <w:tcBorders>
              <w:left w:val="single" w:sz="6" w:space="0" w:color="auto"/>
              <w:right w:val="single" w:sz="6" w:space="0" w:color="auto"/>
            </w:tcBorders>
          </w:tcPr>
          <w:p w14:paraId="747B6115" w14:textId="77777777" w:rsidR="00850274" w:rsidRDefault="00850274">
            <w:pPr>
              <w:jc w:val="both"/>
            </w:pPr>
            <w:r>
              <w:t xml:space="preserve">200 </w:t>
            </w:r>
          </w:p>
        </w:tc>
        <w:tc>
          <w:tcPr>
            <w:tcW w:w="645" w:type="dxa"/>
            <w:tcBorders>
              <w:left w:val="single" w:sz="6" w:space="0" w:color="auto"/>
              <w:right w:val="single" w:sz="6" w:space="0" w:color="auto"/>
            </w:tcBorders>
          </w:tcPr>
          <w:p w14:paraId="3C4855A5" w14:textId="77777777" w:rsidR="00850274" w:rsidRDefault="00850274">
            <w:pPr>
              <w:jc w:val="both"/>
            </w:pPr>
            <w:r>
              <w:t xml:space="preserve">200 </w:t>
            </w:r>
          </w:p>
        </w:tc>
        <w:tc>
          <w:tcPr>
            <w:tcW w:w="645" w:type="dxa"/>
            <w:tcBorders>
              <w:left w:val="single" w:sz="6" w:space="0" w:color="auto"/>
              <w:right w:val="single" w:sz="6" w:space="0" w:color="auto"/>
            </w:tcBorders>
          </w:tcPr>
          <w:p w14:paraId="3E0A6DE3" w14:textId="77777777" w:rsidR="00850274" w:rsidRDefault="00850274">
            <w:pPr>
              <w:jc w:val="both"/>
            </w:pPr>
            <w:r>
              <w:t xml:space="preserve">200 </w:t>
            </w:r>
          </w:p>
        </w:tc>
        <w:tc>
          <w:tcPr>
            <w:tcW w:w="750" w:type="dxa"/>
            <w:tcBorders>
              <w:left w:val="single" w:sz="6" w:space="0" w:color="auto"/>
              <w:right w:val="single" w:sz="6" w:space="0" w:color="auto"/>
            </w:tcBorders>
          </w:tcPr>
          <w:p w14:paraId="31267A3A" w14:textId="77777777" w:rsidR="00850274" w:rsidRDefault="00850274">
            <w:pPr>
              <w:jc w:val="both"/>
            </w:pPr>
            <w:r>
              <w:t xml:space="preserve">180 </w:t>
            </w:r>
          </w:p>
        </w:tc>
        <w:tc>
          <w:tcPr>
            <w:tcW w:w="750" w:type="dxa"/>
            <w:tcBorders>
              <w:left w:val="single" w:sz="6" w:space="0" w:color="auto"/>
              <w:right w:val="single" w:sz="6" w:space="0" w:color="auto"/>
            </w:tcBorders>
          </w:tcPr>
          <w:p w14:paraId="2C2BD7F7" w14:textId="77777777" w:rsidR="00850274" w:rsidRDefault="00850274">
            <w:pPr>
              <w:jc w:val="both"/>
            </w:pPr>
            <w:r>
              <w:t xml:space="preserve">200 </w:t>
            </w:r>
          </w:p>
        </w:tc>
      </w:tr>
      <w:tr w:rsidR="00000000" w14:paraId="061010D3" w14:textId="77777777">
        <w:tblPrEx>
          <w:tblCellMar>
            <w:top w:w="0" w:type="dxa"/>
            <w:bottom w:w="0" w:type="dxa"/>
          </w:tblCellMar>
        </w:tblPrEx>
        <w:tc>
          <w:tcPr>
            <w:tcW w:w="780" w:type="dxa"/>
            <w:tcBorders>
              <w:left w:val="single" w:sz="6" w:space="0" w:color="auto"/>
              <w:right w:val="single" w:sz="6" w:space="0" w:color="auto"/>
            </w:tcBorders>
          </w:tcPr>
          <w:p w14:paraId="570CB808" w14:textId="77777777" w:rsidR="00850274" w:rsidRDefault="00850274">
            <w:pPr>
              <w:jc w:val="both"/>
            </w:pPr>
          </w:p>
          <w:p w14:paraId="1DFCE6C5" w14:textId="77777777" w:rsidR="00850274" w:rsidRDefault="00850274">
            <w:pPr>
              <w:jc w:val="both"/>
            </w:pPr>
          </w:p>
        </w:tc>
        <w:tc>
          <w:tcPr>
            <w:tcW w:w="1635" w:type="dxa"/>
            <w:tcBorders>
              <w:left w:val="single" w:sz="6" w:space="0" w:color="auto"/>
              <w:right w:val="single" w:sz="6" w:space="0" w:color="auto"/>
            </w:tcBorders>
          </w:tcPr>
          <w:p w14:paraId="0A2DE192" w14:textId="77777777" w:rsidR="00850274" w:rsidRDefault="00850274">
            <w:r>
              <w:t xml:space="preserve">  </w:t>
            </w:r>
          </w:p>
        </w:tc>
        <w:tc>
          <w:tcPr>
            <w:tcW w:w="840" w:type="dxa"/>
            <w:tcBorders>
              <w:left w:val="single" w:sz="6" w:space="0" w:color="auto"/>
              <w:right w:val="single" w:sz="6" w:space="0" w:color="auto"/>
            </w:tcBorders>
          </w:tcPr>
          <w:p w14:paraId="1D3354E4" w14:textId="77777777" w:rsidR="00850274" w:rsidRDefault="00850274">
            <w:pPr>
              <w:jc w:val="both"/>
            </w:pPr>
            <w:r>
              <w:t xml:space="preserve">2,0 </w:t>
            </w:r>
          </w:p>
        </w:tc>
        <w:tc>
          <w:tcPr>
            <w:tcW w:w="645" w:type="dxa"/>
            <w:tcBorders>
              <w:left w:val="single" w:sz="6" w:space="0" w:color="auto"/>
              <w:right w:val="single" w:sz="6" w:space="0" w:color="auto"/>
            </w:tcBorders>
          </w:tcPr>
          <w:p w14:paraId="554C60CE" w14:textId="77777777" w:rsidR="00850274" w:rsidRDefault="00850274">
            <w:pPr>
              <w:jc w:val="both"/>
            </w:pPr>
            <w:r>
              <w:t xml:space="preserve">70 </w:t>
            </w:r>
          </w:p>
        </w:tc>
        <w:tc>
          <w:tcPr>
            <w:tcW w:w="645" w:type="dxa"/>
            <w:tcBorders>
              <w:left w:val="single" w:sz="6" w:space="0" w:color="auto"/>
              <w:right w:val="single" w:sz="6" w:space="0" w:color="auto"/>
            </w:tcBorders>
          </w:tcPr>
          <w:p w14:paraId="6E2A9E98" w14:textId="77777777" w:rsidR="00850274" w:rsidRDefault="00850274">
            <w:pPr>
              <w:jc w:val="both"/>
            </w:pPr>
            <w:r>
              <w:t xml:space="preserve">110 </w:t>
            </w:r>
          </w:p>
        </w:tc>
        <w:tc>
          <w:tcPr>
            <w:tcW w:w="750" w:type="dxa"/>
            <w:tcBorders>
              <w:left w:val="single" w:sz="6" w:space="0" w:color="auto"/>
              <w:right w:val="single" w:sz="6" w:space="0" w:color="auto"/>
            </w:tcBorders>
          </w:tcPr>
          <w:p w14:paraId="74130C4D" w14:textId="77777777" w:rsidR="00850274" w:rsidRDefault="00850274">
            <w:pPr>
              <w:jc w:val="both"/>
            </w:pPr>
            <w:r>
              <w:t xml:space="preserve">90 </w:t>
            </w:r>
          </w:p>
        </w:tc>
        <w:tc>
          <w:tcPr>
            <w:tcW w:w="750" w:type="dxa"/>
            <w:tcBorders>
              <w:left w:val="single" w:sz="6" w:space="0" w:color="auto"/>
              <w:right w:val="single" w:sz="6" w:space="0" w:color="auto"/>
            </w:tcBorders>
          </w:tcPr>
          <w:p w14:paraId="19CBD325" w14:textId="77777777" w:rsidR="00850274" w:rsidRDefault="00850274">
            <w:pPr>
              <w:jc w:val="both"/>
            </w:pPr>
            <w:r>
              <w:t xml:space="preserve">180 </w:t>
            </w:r>
          </w:p>
        </w:tc>
        <w:tc>
          <w:tcPr>
            <w:tcW w:w="645" w:type="dxa"/>
            <w:tcBorders>
              <w:left w:val="single" w:sz="6" w:space="0" w:color="auto"/>
              <w:right w:val="single" w:sz="6" w:space="0" w:color="auto"/>
            </w:tcBorders>
          </w:tcPr>
          <w:p w14:paraId="3B6FFEF2" w14:textId="77777777" w:rsidR="00850274" w:rsidRDefault="00850274">
            <w:pPr>
              <w:jc w:val="both"/>
            </w:pPr>
            <w:r>
              <w:t xml:space="preserve">80 </w:t>
            </w:r>
          </w:p>
        </w:tc>
        <w:tc>
          <w:tcPr>
            <w:tcW w:w="645" w:type="dxa"/>
            <w:tcBorders>
              <w:left w:val="single" w:sz="6" w:space="0" w:color="auto"/>
              <w:right w:val="single" w:sz="6" w:space="0" w:color="auto"/>
            </w:tcBorders>
          </w:tcPr>
          <w:p w14:paraId="52944ED9" w14:textId="77777777" w:rsidR="00850274" w:rsidRDefault="00850274">
            <w:pPr>
              <w:jc w:val="both"/>
            </w:pPr>
            <w:r>
              <w:t xml:space="preserve">120 </w:t>
            </w:r>
          </w:p>
        </w:tc>
        <w:tc>
          <w:tcPr>
            <w:tcW w:w="750" w:type="dxa"/>
            <w:tcBorders>
              <w:left w:val="single" w:sz="6" w:space="0" w:color="auto"/>
              <w:right w:val="single" w:sz="6" w:space="0" w:color="auto"/>
            </w:tcBorders>
          </w:tcPr>
          <w:p w14:paraId="1EA1B8DF" w14:textId="77777777" w:rsidR="00850274" w:rsidRDefault="00850274">
            <w:pPr>
              <w:jc w:val="both"/>
            </w:pPr>
            <w:r>
              <w:t xml:space="preserve">100 </w:t>
            </w:r>
          </w:p>
        </w:tc>
        <w:tc>
          <w:tcPr>
            <w:tcW w:w="765" w:type="dxa"/>
            <w:tcBorders>
              <w:left w:val="single" w:sz="6" w:space="0" w:color="auto"/>
              <w:right w:val="single" w:sz="6" w:space="0" w:color="auto"/>
            </w:tcBorders>
          </w:tcPr>
          <w:p w14:paraId="3D3DF4EA" w14:textId="77777777" w:rsidR="00850274" w:rsidRDefault="00850274">
            <w:pPr>
              <w:jc w:val="both"/>
            </w:pPr>
            <w:r>
              <w:t xml:space="preserve">200 </w:t>
            </w:r>
          </w:p>
        </w:tc>
        <w:tc>
          <w:tcPr>
            <w:tcW w:w="645" w:type="dxa"/>
            <w:tcBorders>
              <w:left w:val="single" w:sz="6" w:space="0" w:color="auto"/>
              <w:right w:val="single" w:sz="6" w:space="0" w:color="auto"/>
            </w:tcBorders>
          </w:tcPr>
          <w:p w14:paraId="0CE98DCD" w14:textId="77777777" w:rsidR="00850274" w:rsidRDefault="00850274">
            <w:pPr>
              <w:jc w:val="both"/>
            </w:pPr>
            <w:r>
              <w:t xml:space="preserve">110 </w:t>
            </w:r>
          </w:p>
        </w:tc>
        <w:tc>
          <w:tcPr>
            <w:tcW w:w="645" w:type="dxa"/>
            <w:tcBorders>
              <w:left w:val="single" w:sz="6" w:space="0" w:color="auto"/>
              <w:right w:val="single" w:sz="6" w:space="0" w:color="auto"/>
            </w:tcBorders>
          </w:tcPr>
          <w:p w14:paraId="76F1AE50" w14:textId="77777777" w:rsidR="00850274" w:rsidRDefault="00850274">
            <w:pPr>
              <w:jc w:val="both"/>
            </w:pPr>
            <w:r>
              <w:t xml:space="preserve">135 </w:t>
            </w:r>
          </w:p>
        </w:tc>
        <w:tc>
          <w:tcPr>
            <w:tcW w:w="750" w:type="dxa"/>
            <w:tcBorders>
              <w:left w:val="single" w:sz="6" w:space="0" w:color="auto"/>
              <w:right w:val="single" w:sz="6" w:space="0" w:color="auto"/>
            </w:tcBorders>
          </w:tcPr>
          <w:p w14:paraId="30B91FC9" w14:textId="77777777" w:rsidR="00850274" w:rsidRDefault="00850274">
            <w:pPr>
              <w:jc w:val="both"/>
            </w:pPr>
            <w:r>
              <w:t xml:space="preserve">120 </w:t>
            </w:r>
          </w:p>
        </w:tc>
        <w:tc>
          <w:tcPr>
            <w:tcW w:w="750" w:type="dxa"/>
            <w:tcBorders>
              <w:left w:val="single" w:sz="6" w:space="0" w:color="auto"/>
              <w:right w:val="single" w:sz="6" w:space="0" w:color="auto"/>
            </w:tcBorders>
          </w:tcPr>
          <w:p w14:paraId="49052B13" w14:textId="77777777" w:rsidR="00850274" w:rsidRDefault="00850274">
            <w:pPr>
              <w:jc w:val="both"/>
            </w:pPr>
            <w:r>
              <w:t xml:space="preserve">250 </w:t>
            </w:r>
          </w:p>
        </w:tc>
        <w:tc>
          <w:tcPr>
            <w:tcW w:w="645" w:type="dxa"/>
            <w:tcBorders>
              <w:left w:val="single" w:sz="6" w:space="0" w:color="auto"/>
              <w:right w:val="single" w:sz="6" w:space="0" w:color="auto"/>
            </w:tcBorders>
          </w:tcPr>
          <w:p w14:paraId="66525590" w14:textId="77777777" w:rsidR="00850274" w:rsidRDefault="00850274">
            <w:pPr>
              <w:jc w:val="both"/>
            </w:pPr>
            <w:r>
              <w:t xml:space="preserve">170 </w:t>
            </w:r>
          </w:p>
        </w:tc>
        <w:tc>
          <w:tcPr>
            <w:tcW w:w="645" w:type="dxa"/>
            <w:tcBorders>
              <w:left w:val="single" w:sz="6" w:space="0" w:color="auto"/>
              <w:right w:val="single" w:sz="6" w:space="0" w:color="auto"/>
            </w:tcBorders>
          </w:tcPr>
          <w:p w14:paraId="7FA95119" w14:textId="77777777" w:rsidR="00850274" w:rsidRDefault="00850274">
            <w:pPr>
              <w:jc w:val="both"/>
            </w:pPr>
            <w:r>
              <w:t xml:space="preserve">200 </w:t>
            </w:r>
          </w:p>
        </w:tc>
        <w:tc>
          <w:tcPr>
            <w:tcW w:w="750" w:type="dxa"/>
            <w:tcBorders>
              <w:left w:val="single" w:sz="6" w:space="0" w:color="auto"/>
              <w:right w:val="single" w:sz="6" w:space="0" w:color="auto"/>
            </w:tcBorders>
          </w:tcPr>
          <w:p w14:paraId="1D99197B" w14:textId="77777777" w:rsidR="00850274" w:rsidRDefault="00850274">
            <w:pPr>
              <w:jc w:val="both"/>
            </w:pPr>
            <w:r>
              <w:t xml:space="preserve">180 </w:t>
            </w:r>
          </w:p>
        </w:tc>
        <w:tc>
          <w:tcPr>
            <w:tcW w:w="750" w:type="dxa"/>
            <w:tcBorders>
              <w:left w:val="single" w:sz="6" w:space="0" w:color="auto"/>
              <w:right w:val="single" w:sz="6" w:space="0" w:color="auto"/>
            </w:tcBorders>
          </w:tcPr>
          <w:p w14:paraId="15733EA8" w14:textId="77777777" w:rsidR="00850274" w:rsidRDefault="00850274">
            <w:pPr>
              <w:jc w:val="both"/>
            </w:pPr>
            <w:r>
              <w:t xml:space="preserve">220 </w:t>
            </w:r>
          </w:p>
        </w:tc>
        <w:tc>
          <w:tcPr>
            <w:tcW w:w="645" w:type="dxa"/>
            <w:tcBorders>
              <w:left w:val="single" w:sz="6" w:space="0" w:color="auto"/>
              <w:right w:val="single" w:sz="6" w:space="0" w:color="auto"/>
            </w:tcBorders>
          </w:tcPr>
          <w:p w14:paraId="013764A3" w14:textId="77777777" w:rsidR="00850274" w:rsidRDefault="00850274">
            <w:pPr>
              <w:jc w:val="both"/>
            </w:pPr>
            <w:r>
              <w:t xml:space="preserve">200 </w:t>
            </w:r>
          </w:p>
        </w:tc>
        <w:tc>
          <w:tcPr>
            <w:tcW w:w="645" w:type="dxa"/>
            <w:tcBorders>
              <w:left w:val="single" w:sz="6" w:space="0" w:color="auto"/>
              <w:right w:val="single" w:sz="6" w:space="0" w:color="auto"/>
            </w:tcBorders>
          </w:tcPr>
          <w:p w14:paraId="451C7E22" w14:textId="77777777" w:rsidR="00850274" w:rsidRDefault="00850274">
            <w:pPr>
              <w:jc w:val="both"/>
            </w:pPr>
            <w:r>
              <w:t xml:space="preserve">200 </w:t>
            </w:r>
          </w:p>
        </w:tc>
        <w:tc>
          <w:tcPr>
            <w:tcW w:w="750" w:type="dxa"/>
            <w:tcBorders>
              <w:left w:val="single" w:sz="6" w:space="0" w:color="auto"/>
              <w:right w:val="single" w:sz="6" w:space="0" w:color="auto"/>
            </w:tcBorders>
          </w:tcPr>
          <w:p w14:paraId="711FABAD" w14:textId="77777777" w:rsidR="00850274" w:rsidRDefault="00850274">
            <w:pPr>
              <w:jc w:val="both"/>
            </w:pPr>
            <w:r>
              <w:t xml:space="preserve">200 </w:t>
            </w:r>
          </w:p>
        </w:tc>
        <w:tc>
          <w:tcPr>
            <w:tcW w:w="750" w:type="dxa"/>
            <w:tcBorders>
              <w:left w:val="single" w:sz="6" w:space="0" w:color="auto"/>
              <w:right w:val="single" w:sz="6" w:space="0" w:color="auto"/>
            </w:tcBorders>
          </w:tcPr>
          <w:p w14:paraId="670A0288" w14:textId="77777777" w:rsidR="00850274" w:rsidRDefault="00850274">
            <w:pPr>
              <w:jc w:val="both"/>
            </w:pPr>
            <w:r>
              <w:t xml:space="preserve">220 </w:t>
            </w:r>
          </w:p>
        </w:tc>
      </w:tr>
      <w:tr w:rsidR="00000000" w14:paraId="62C95266" w14:textId="77777777">
        <w:tblPrEx>
          <w:tblCellMar>
            <w:top w:w="0" w:type="dxa"/>
            <w:bottom w:w="0" w:type="dxa"/>
          </w:tblCellMar>
        </w:tblPrEx>
        <w:tc>
          <w:tcPr>
            <w:tcW w:w="780" w:type="dxa"/>
            <w:tcBorders>
              <w:left w:val="single" w:sz="6" w:space="0" w:color="auto"/>
              <w:right w:val="single" w:sz="6" w:space="0" w:color="auto"/>
            </w:tcBorders>
          </w:tcPr>
          <w:p w14:paraId="316213F8" w14:textId="77777777" w:rsidR="00850274" w:rsidRDefault="00850274">
            <w:pPr>
              <w:jc w:val="both"/>
            </w:pPr>
          </w:p>
          <w:p w14:paraId="1AA4D61B" w14:textId="77777777" w:rsidR="00850274" w:rsidRDefault="00850274">
            <w:pPr>
              <w:jc w:val="both"/>
            </w:pPr>
          </w:p>
        </w:tc>
        <w:tc>
          <w:tcPr>
            <w:tcW w:w="1635" w:type="dxa"/>
            <w:tcBorders>
              <w:left w:val="single" w:sz="6" w:space="0" w:color="auto"/>
              <w:right w:val="single" w:sz="6" w:space="0" w:color="auto"/>
            </w:tcBorders>
          </w:tcPr>
          <w:p w14:paraId="40B68873" w14:textId="77777777" w:rsidR="00850274" w:rsidRDefault="00850274">
            <w:pPr>
              <w:jc w:val="both"/>
            </w:pPr>
          </w:p>
          <w:p w14:paraId="359D77EC" w14:textId="77777777" w:rsidR="00850274" w:rsidRDefault="00850274">
            <w:pPr>
              <w:jc w:val="both"/>
            </w:pPr>
          </w:p>
        </w:tc>
        <w:tc>
          <w:tcPr>
            <w:tcW w:w="840" w:type="dxa"/>
            <w:tcBorders>
              <w:left w:val="single" w:sz="6" w:space="0" w:color="auto"/>
              <w:right w:val="single" w:sz="6" w:space="0" w:color="auto"/>
            </w:tcBorders>
          </w:tcPr>
          <w:p w14:paraId="750E71E5" w14:textId="77777777" w:rsidR="00850274" w:rsidRDefault="00850274">
            <w:pPr>
              <w:jc w:val="both"/>
            </w:pPr>
            <w:r>
              <w:t xml:space="preserve">2,5 </w:t>
            </w:r>
          </w:p>
        </w:tc>
        <w:tc>
          <w:tcPr>
            <w:tcW w:w="645" w:type="dxa"/>
            <w:tcBorders>
              <w:left w:val="single" w:sz="6" w:space="0" w:color="auto"/>
              <w:right w:val="single" w:sz="6" w:space="0" w:color="auto"/>
            </w:tcBorders>
          </w:tcPr>
          <w:p w14:paraId="4634643D" w14:textId="77777777" w:rsidR="00850274" w:rsidRDefault="00850274">
            <w:pPr>
              <w:jc w:val="both"/>
            </w:pPr>
            <w:r>
              <w:t xml:space="preserve">90 </w:t>
            </w:r>
          </w:p>
        </w:tc>
        <w:tc>
          <w:tcPr>
            <w:tcW w:w="645" w:type="dxa"/>
            <w:tcBorders>
              <w:left w:val="single" w:sz="6" w:space="0" w:color="auto"/>
              <w:right w:val="single" w:sz="6" w:space="0" w:color="auto"/>
            </w:tcBorders>
          </w:tcPr>
          <w:p w14:paraId="62F65059" w14:textId="77777777" w:rsidR="00850274" w:rsidRDefault="00850274">
            <w:pPr>
              <w:jc w:val="both"/>
            </w:pPr>
            <w:r>
              <w:t xml:space="preserve">165 </w:t>
            </w:r>
          </w:p>
        </w:tc>
        <w:tc>
          <w:tcPr>
            <w:tcW w:w="750" w:type="dxa"/>
            <w:tcBorders>
              <w:left w:val="single" w:sz="6" w:space="0" w:color="auto"/>
              <w:right w:val="single" w:sz="6" w:space="0" w:color="auto"/>
            </w:tcBorders>
          </w:tcPr>
          <w:p w14:paraId="1E755E85" w14:textId="77777777" w:rsidR="00850274" w:rsidRDefault="00850274">
            <w:pPr>
              <w:jc w:val="both"/>
            </w:pPr>
            <w:r>
              <w:t xml:space="preserve">120 </w:t>
            </w:r>
          </w:p>
        </w:tc>
        <w:tc>
          <w:tcPr>
            <w:tcW w:w="750" w:type="dxa"/>
            <w:tcBorders>
              <w:left w:val="single" w:sz="6" w:space="0" w:color="auto"/>
              <w:right w:val="single" w:sz="6" w:space="0" w:color="auto"/>
            </w:tcBorders>
          </w:tcPr>
          <w:p w14:paraId="17B7D548" w14:textId="77777777" w:rsidR="00850274" w:rsidRDefault="00850274">
            <w:pPr>
              <w:jc w:val="both"/>
            </w:pPr>
            <w:r>
              <w:t xml:space="preserve">220 </w:t>
            </w:r>
          </w:p>
        </w:tc>
        <w:tc>
          <w:tcPr>
            <w:tcW w:w="645" w:type="dxa"/>
            <w:tcBorders>
              <w:left w:val="single" w:sz="6" w:space="0" w:color="auto"/>
              <w:right w:val="single" w:sz="6" w:space="0" w:color="auto"/>
            </w:tcBorders>
          </w:tcPr>
          <w:p w14:paraId="027DF125" w14:textId="77777777" w:rsidR="00850274" w:rsidRDefault="00850274">
            <w:pPr>
              <w:jc w:val="both"/>
            </w:pPr>
            <w:r>
              <w:t xml:space="preserve">95 </w:t>
            </w:r>
          </w:p>
        </w:tc>
        <w:tc>
          <w:tcPr>
            <w:tcW w:w="645" w:type="dxa"/>
            <w:tcBorders>
              <w:left w:val="single" w:sz="6" w:space="0" w:color="auto"/>
              <w:right w:val="single" w:sz="6" w:space="0" w:color="auto"/>
            </w:tcBorders>
          </w:tcPr>
          <w:p w14:paraId="3498BE95" w14:textId="77777777" w:rsidR="00850274" w:rsidRDefault="00850274">
            <w:pPr>
              <w:jc w:val="both"/>
            </w:pPr>
            <w:r>
              <w:t xml:space="preserve">150 </w:t>
            </w:r>
          </w:p>
        </w:tc>
        <w:tc>
          <w:tcPr>
            <w:tcW w:w="750" w:type="dxa"/>
            <w:tcBorders>
              <w:left w:val="single" w:sz="6" w:space="0" w:color="auto"/>
              <w:right w:val="single" w:sz="6" w:space="0" w:color="auto"/>
            </w:tcBorders>
          </w:tcPr>
          <w:p w14:paraId="62D41F10" w14:textId="77777777" w:rsidR="00850274" w:rsidRDefault="00850274">
            <w:pPr>
              <w:jc w:val="both"/>
            </w:pPr>
            <w:r>
              <w:t xml:space="preserve">125 </w:t>
            </w:r>
          </w:p>
        </w:tc>
        <w:tc>
          <w:tcPr>
            <w:tcW w:w="765" w:type="dxa"/>
            <w:tcBorders>
              <w:left w:val="single" w:sz="6" w:space="0" w:color="auto"/>
              <w:right w:val="single" w:sz="6" w:space="0" w:color="auto"/>
            </w:tcBorders>
          </w:tcPr>
          <w:p w14:paraId="7EB89DD9" w14:textId="77777777" w:rsidR="00850274" w:rsidRDefault="00850274">
            <w:pPr>
              <w:jc w:val="both"/>
            </w:pPr>
            <w:r>
              <w:t xml:space="preserve">250 </w:t>
            </w:r>
          </w:p>
        </w:tc>
        <w:tc>
          <w:tcPr>
            <w:tcW w:w="645" w:type="dxa"/>
            <w:tcBorders>
              <w:left w:val="single" w:sz="6" w:space="0" w:color="auto"/>
              <w:right w:val="single" w:sz="6" w:space="0" w:color="auto"/>
            </w:tcBorders>
          </w:tcPr>
          <w:p w14:paraId="0B8C8366" w14:textId="77777777" w:rsidR="00850274" w:rsidRDefault="00850274">
            <w:pPr>
              <w:jc w:val="both"/>
            </w:pPr>
            <w:r>
              <w:t xml:space="preserve">125 </w:t>
            </w:r>
          </w:p>
        </w:tc>
        <w:tc>
          <w:tcPr>
            <w:tcW w:w="645" w:type="dxa"/>
            <w:tcBorders>
              <w:left w:val="single" w:sz="6" w:space="0" w:color="auto"/>
              <w:right w:val="single" w:sz="6" w:space="0" w:color="auto"/>
            </w:tcBorders>
          </w:tcPr>
          <w:p w14:paraId="28999362" w14:textId="77777777" w:rsidR="00850274" w:rsidRDefault="00850274">
            <w:pPr>
              <w:jc w:val="both"/>
            </w:pPr>
            <w:r>
              <w:t xml:space="preserve">180 </w:t>
            </w:r>
          </w:p>
        </w:tc>
        <w:tc>
          <w:tcPr>
            <w:tcW w:w="750" w:type="dxa"/>
            <w:tcBorders>
              <w:left w:val="single" w:sz="6" w:space="0" w:color="auto"/>
              <w:right w:val="single" w:sz="6" w:space="0" w:color="auto"/>
            </w:tcBorders>
          </w:tcPr>
          <w:p w14:paraId="26B7DA57" w14:textId="77777777" w:rsidR="00850274" w:rsidRDefault="00850274">
            <w:pPr>
              <w:jc w:val="both"/>
            </w:pPr>
            <w:r>
              <w:t xml:space="preserve">135 </w:t>
            </w:r>
          </w:p>
        </w:tc>
        <w:tc>
          <w:tcPr>
            <w:tcW w:w="750" w:type="dxa"/>
            <w:tcBorders>
              <w:left w:val="single" w:sz="6" w:space="0" w:color="auto"/>
              <w:right w:val="single" w:sz="6" w:space="0" w:color="auto"/>
            </w:tcBorders>
          </w:tcPr>
          <w:p w14:paraId="763FF6DF" w14:textId="77777777" w:rsidR="00850274" w:rsidRDefault="00850274">
            <w:pPr>
              <w:jc w:val="both"/>
            </w:pPr>
            <w:r>
              <w:t xml:space="preserve">250 </w:t>
            </w:r>
          </w:p>
        </w:tc>
        <w:tc>
          <w:tcPr>
            <w:tcW w:w="645" w:type="dxa"/>
            <w:tcBorders>
              <w:left w:val="single" w:sz="6" w:space="0" w:color="auto"/>
              <w:right w:val="single" w:sz="6" w:space="0" w:color="auto"/>
            </w:tcBorders>
          </w:tcPr>
          <w:p w14:paraId="0EEEBCDB" w14:textId="77777777" w:rsidR="00850274" w:rsidRDefault="00850274">
            <w:pPr>
              <w:jc w:val="both"/>
            </w:pPr>
            <w:r>
              <w:t xml:space="preserve">190 </w:t>
            </w:r>
          </w:p>
        </w:tc>
        <w:tc>
          <w:tcPr>
            <w:tcW w:w="645" w:type="dxa"/>
            <w:tcBorders>
              <w:left w:val="single" w:sz="6" w:space="0" w:color="auto"/>
              <w:right w:val="single" w:sz="6" w:space="0" w:color="auto"/>
            </w:tcBorders>
          </w:tcPr>
          <w:p w14:paraId="77CFCA23" w14:textId="77777777" w:rsidR="00850274" w:rsidRDefault="00850274">
            <w:pPr>
              <w:jc w:val="both"/>
            </w:pPr>
            <w:r>
              <w:t xml:space="preserve">200 </w:t>
            </w:r>
          </w:p>
        </w:tc>
        <w:tc>
          <w:tcPr>
            <w:tcW w:w="750" w:type="dxa"/>
            <w:tcBorders>
              <w:left w:val="single" w:sz="6" w:space="0" w:color="auto"/>
              <w:right w:val="single" w:sz="6" w:space="0" w:color="auto"/>
            </w:tcBorders>
          </w:tcPr>
          <w:p w14:paraId="798AA3D6" w14:textId="77777777" w:rsidR="00850274" w:rsidRDefault="00850274">
            <w:pPr>
              <w:jc w:val="both"/>
            </w:pPr>
            <w:r>
              <w:t xml:space="preserve">220 </w:t>
            </w:r>
          </w:p>
        </w:tc>
        <w:tc>
          <w:tcPr>
            <w:tcW w:w="750" w:type="dxa"/>
            <w:tcBorders>
              <w:left w:val="single" w:sz="6" w:space="0" w:color="auto"/>
              <w:right w:val="single" w:sz="6" w:space="0" w:color="auto"/>
            </w:tcBorders>
          </w:tcPr>
          <w:p w14:paraId="56BC4426" w14:textId="77777777" w:rsidR="00850274" w:rsidRDefault="00850274">
            <w:pPr>
              <w:jc w:val="both"/>
            </w:pPr>
            <w:r>
              <w:t xml:space="preserve">250 </w:t>
            </w:r>
          </w:p>
        </w:tc>
        <w:tc>
          <w:tcPr>
            <w:tcW w:w="645" w:type="dxa"/>
            <w:tcBorders>
              <w:left w:val="single" w:sz="6" w:space="0" w:color="auto"/>
              <w:right w:val="single" w:sz="6" w:space="0" w:color="auto"/>
            </w:tcBorders>
          </w:tcPr>
          <w:p w14:paraId="0F8F45F1" w14:textId="77777777" w:rsidR="00850274" w:rsidRDefault="00850274">
            <w:pPr>
              <w:jc w:val="both"/>
            </w:pPr>
            <w:r>
              <w:t xml:space="preserve">200 </w:t>
            </w:r>
          </w:p>
        </w:tc>
        <w:tc>
          <w:tcPr>
            <w:tcW w:w="645" w:type="dxa"/>
            <w:tcBorders>
              <w:left w:val="single" w:sz="6" w:space="0" w:color="auto"/>
              <w:right w:val="single" w:sz="6" w:space="0" w:color="auto"/>
            </w:tcBorders>
          </w:tcPr>
          <w:p w14:paraId="067AE3C1" w14:textId="77777777" w:rsidR="00850274" w:rsidRDefault="00850274">
            <w:pPr>
              <w:jc w:val="both"/>
            </w:pPr>
            <w:r>
              <w:t xml:space="preserve">200 </w:t>
            </w:r>
          </w:p>
        </w:tc>
        <w:tc>
          <w:tcPr>
            <w:tcW w:w="750" w:type="dxa"/>
            <w:tcBorders>
              <w:left w:val="single" w:sz="6" w:space="0" w:color="auto"/>
              <w:right w:val="single" w:sz="6" w:space="0" w:color="auto"/>
            </w:tcBorders>
          </w:tcPr>
          <w:p w14:paraId="3380153E" w14:textId="77777777" w:rsidR="00850274" w:rsidRDefault="00850274">
            <w:pPr>
              <w:jc w:val="both"/>
            </w:pPr>
            <w:r>
              <w:t xml:space="preserve">220 </w:t>
            </w:r>
          </w:p>
        </w:tc>
        <w:tc>
          <w:tcPr>
            <w:tcW w:w="750" w:type="dxa"/>
            <w:tcBorders>
              <w:left w:val="single" w:sz="6" w:space="0" w:color="auto"/>
              <w:right w:val="single" w:sz="6" w:space="0" w:color="auto"/>
            </w:tcBorders>
          </w:tcPr>
          <w:p w14:paraId="53BBB2DB" w14:textId="77777777" w:rsidR="00850274" w:rsidRDefault="00850274">
            <w:pPr>
              <w:jc w:val="both"/>
            </w:pPr>
            <w:r>
              <w:t xml:space="preserve">250 </w:t>
            </w:r>
          </w:p>
        </w:tc>
      </w:tr>
      <w:tr w:rsidR="00000000" w14:paraId="0F0D2B4A" w14:textId="77777777">
        <w:tblPrEx>
          <w:tblCellMar>
            <w:top w:w="0" w:type="dxa"/>
            <w:bottom w:w="0" w:type="dxa"/>
          </w:tblCellMar>
        </w:tblPrEx>
        <w:tc>
          <w:tcPr>
            <w:tcW w:w="780" w:type="dxa"/>
            <w:tcBorders>
              <w:left w:val="single" w:sz="6" w:space="0" w:color="auto"/>
              <w:right w:val="single" w:sz="6" w:space="0" w:color="auto"/>
            </w:tcBorders>
          </w:tcPr>
          <w:p w14:paraId="606B00E6" w14:textId="77777777" w:rsidR="00850274" w:rsidRDefault="00850274">
            <w:pPr>
              <w:jc w:val="both"/>
            </w:pPr>
          </w:p>
          <w:p w14:paraId="040E5C56" w14:textId="77777777" w:rsidR="00850274" w:rsidRDefault="00850274">
            <w:pPr>
              <w:jc w:val="both"/>
            </w:pPr>
          </w:p>
        </w:tc>
        <w:tc>
          <w:tcPr>
            <w:tcW w:w="1635" w:type="dxa"/>
            <w:tcBorders>
              <w:left w:val="single" w:sz="6" w:space="0" w:color="auto"/>
              <w:right w:val="single" w:sz="6" w:space="0" w:color="auto"/>
            </w:tcBorders>
          </w:tcPr>
          <w:p w14:paraId="35F90E7C" w14:textId="77777777" w:rsidR="00850274" w:rsidRDefault="00850274">
            <w:pPr>
              <w:jc w:val="both"/>
            </w:pPr>
          </w:p>
          <w:p w14:paraId="2EAD6A36" w14:textId="77777777" w:rsidR="00850274" w:rsidRDefault="00850274">
            <w:pPr>
              <w:jc w:val="both"/>
            </w:pPr>
          </w:p>
        </w:tc>
        <w:tc>
          <w:tcPr>
            <w:tcW w:w="840" w:type="dxa"/>
            <w:tcBorders>
              <w:left w:val="single" w:sz="6" w:space="0" w:color="auto"/>
              <w:right w:val="single" w:sz="6" w:space="0" w:color="auto"/>
            </w:tcBorders>
          </w:tcPr>
          <w:p w14:paraId="4DD0782D" w14:textId="77777777" w:rsidR="00850274" w:rsidRDefault="00850274">
            <w:pPr>
              <w:jc w:val="both"/>
            </w:pPr>
            <w:r>
              <w:t xml:space="preserve">3,0 </w:t>
            </w:r>
          </w:p>
        </w:tc>
        <w:tc>
          <w:tcPr>
            <w:tcW w:w="645" w:type="dxa"/>
            <w:tcBorders>
              <w:left w:val="single" w:sz="6" w:space="0" w:color="auto"/>
              <w:right w:val="single" w:sz="6" w:space="0" w:color="auto"/>
            </w:tcBorders>
          </w:tcPr>
          <w:p w14:paraId="519F3907" w14:textId="77777777" w:rsidR="00850274" w:rsidRDefault="00850274">
            <w:pPr>
              <w:jc w:val="both"/>
            </w:pPr>
            <w:r>
              <w:t xml:space="preserve">100 </w:t>
            </w:r>
          </w:p>
        </w:tc>
        <w:tc>
          <w:tcPr>
            <w:tcW w:w="645" w:type="dxa"/>
            <w:tcBorders>
              <w:left w:val="single" w:sz="6" w:space="0" w:color="auto"/>
              <w:right w:val="single" w:sz="6" w:space="0" w:color="auto"/>
            </w:tcBorders>
          </w:tcPr>
          <w:p w14:paraId="645BA3D9" w14:textId="77777777" w:rsidR="00850274" w:rsidRDefault="00850274">
            <w:pPr>
              <w:jc w:val="both"/>
            </w:pPr>
            <w:r>
              <w:t xml:space="preserve">180 </w:t>
            </w:r>
          </w:p>
        </w:tc>
        <w:tc>
          <w:tcPr>
            <w:tcW w:w="750" w:type="dxa"/>
            <w:tcBorders>
              <w:left w:val="single" w:sz="6" w:space="0" w:color="auto"/>
              <w:right w:val="single" w:sz="6" w:space="0" w:color="auto"/>
            </w:tcBorders>
          </w:tcPr>
          <w:p w14:paraId="2AA9A1A9" w14:textId="77777777" w:rsidR="00850274" w:rsidRDefault="00850274">
            <w:pPr>
              <w:jc w:val="both"/>
            </w:pPr>
            <w:r>
              <w:t xml:space="preserve">150 </w:t>
            </w:r>
          </w:p>
        </w:tc>
        <w:tc>
          <w:tcPr>
            <w:tcW w:w="750" w:type="dxa"/>
            <w:tcBorders>
              <w:left w:val="single" w:sz="6" w:space="0" w:color="auto"/>
              <w:right w:val="single" w:sz="6" w:space="0" w:color="auto"/>
            </w:tcBorders>
          </w:tcPr>
          <w:p w14:paraId="48ABA477" w14:textId="77777777" w:rsidR="00850274" w:rsidRDefault="00850274">
            <w:pPr>
              <w:jc w:val="both"/>
            </w:pPr>
            <w:r>
              <w:t xml:space="preserve">250 </w:t>
            </w:r>
          </w:p>
        </w:tc>
        <w:tc>
          <w:tcPr>
            <w:tcW w:w="645" w:type="dxa"/>
            <w:tcBorders>
              <w:left w:val="single" w:sz="6" w:space="0" w:color="auto"/>
              <w:right w:val="single" w:sz="6" w:space="0" w:color="auto"/>
            </w:tcBorders>
          </w:tcPr>
          <w:p w14:paraId="7BD13B6C" w14:textId="77777777" w:rsidR="00850274" w:rsidRDefault="00850274">
            <w:pPr>
              <w:jc w:val="both"/>
            </w:pPr>
            <w:r>
              <w:t xml:space="preserve">110 </w:t>
            </w:r>
          </w:p>
        </w:tc>
        <w:tc>
          <w:tcPr>
            <w:tcW w:w="645" w:type="dxa"/>
            <w:tcBorders>
              <w:left w:val="single" w:sz="6" w:space="0" w:color="auto"/>
              <w:right w:val="single" w:sz="6" w:space="0" w:color="auto"/>
            </w:tcBorders>
          </w:tcPr>
          <w:p w14:paraId="24E1A867" w14:textId="77777777" w:rsidR="00850274" w:rsidRDefault="00850274">
            <w:pPr>
              <w:jc w:val="both"/>
            </w:pPr>
            <w:r>
              <w:t xml:space="preserve">200 </w:t>
            </w:r>
          </w:p>
        </w:tc>
        <w:tc>
          <w:tcPr>
            <w:tcW w:w="750" w:type="dxa"/>
            <w:tcBorders>
              <w:left w:val="single" w:sz="6" w:space="0" w:color="auto"/>
              <w:right w:val="single" w:sz="6" w:space="0" w:color="auto"/>
            </w:tcBorders>
          </w:tcPr>
          <w:p w14:paraId="00064F2A" w14:textId="77777777" w:rsidR="00850274" w:rsidRDefault="00850274">
            <w:pPr>
              <w:jc w:val="both"/>
            </w:pPr>
            <w:r>
              <w:t xml:space="preserve">160 </w:t>
            </w:r>
          </w:p>
        </w:tc>
        <w:tc>
          <w:tcPr>
            <w:tcW w:w="765" w:type="dxa"/>
            <w:tcBorders>
              <w:left w:val="single" w:sz="6" w:space="0" w:color="auto"/>
              <w:right w:val="single" w:sz="6" w:space="0" w:color="auto"/>
            </w:tcBorders>
          </w:tcPr>
          <w:p w14:paraId="0D17A646" w14:textId="77777777" w:rsidR="00850274" w:rsidRDefault="00850274">
            <w:pPr>
              <w:jc w:val="both"/>
            </w:pPr>
            <w:r>
              <w:t xml:space="preserve">250 </w:t>
            </w:r>
          </w:p>
        </w:tc>
        <w:tc>
          <w:tcPr>
            <w:tcW w:w="645" w:type="dxa"/>
            <w:tcBorders>
              <w:left w:val="single" w:sz="6" w:space="0" w:color="auto"/>
              <w:right w:val="single" w:sz="6" w:space="0" w:color="auto"/>
            </w:tcBorders>
          </w:tcPr>
          <w:p w14:paraId="5F527EC1" w14:textId="77777777" w:rsidR="00850274" w:rsidRDefault="00850274">
            <w:pPr>
              <w:jc w:val="both"/>
            </w:pPr>
            <w:r>
              <w:t xml:space="preserve">140 </w:t>
            </w:r>
          </w:p>
        </w:tc>
        <w:tc>
          <w:tcPr>
            <w:tcW w:w="645" w:type="dxa"/>
            <w:tcBorders>
              <w:left w:val="single" w:sz="6" w:space="0" w:color="auto"/>
              <w:right w:val="single" w:sz="6" w:space="0" w:color="auto"/>
            </w:tcBorders>
          </w:tcPr>
          <w:p w14:paraId="7AD5A9DD" w14:textId="77777777" w:rsidR="00850274" w:rsidRDefault="00850274">
            <w:pPr>
              <w:jc w:val="both"/>
            </w:pPr>
            <w:r>
              <w:t xml:space="preserve">200 </w:t>
            </w:r>
          </w:p>
        </w:tc>
        <w:tc>
          <w:tcPr>
            <w:tcW w:w="750" w:type="dxa"/>
            <w:tcBorders>
              <w:left w:val="single" w:sz="6" w:space="0" w:color="auto"/>
              <w:right w:val="single" w:sz="6" w:space="0" w:color="auto"/>
            </w:tcBorders>
          </w:tcPr>
          <w:p w14:paraId="71E285A8" w14:textId="77777777" w:rsidR="00850274" w:rsidRDefault="00850274">
            <w:pPr>
              <w:jc w:val="both"/>
            </w:pPr>
            <w:r>
              <w:t xml:space="preserve">170 </w:t>
            </w:r>
          </w:p>
        </w:tc>
        <w:tc>
          <w:tcPr>
            <w:tcW w:w="750" w:type="dxa"/>
            <w:tcBorders>
              <w:left w:val="single" w:sz="6" w:space="0" w:color="auto"/>
              <w:right w:val="single" w:sz="6" w:space="0" w:color="auto"/>
            </w:tcBorders>
          </w:tcPr>
          <w:p w14:paraId="1A2E8056" w14:textId="77777777" w:rsidR="00850274" w:rsidRDefault="00850274">
            <w:pPr>
              <w:jc w:val="both"/>
            </w:pPr>
            <w:r>
              <w:t xml:space="preserve">250 </w:t>
            </w:r>
          </w:p>
        </w:tc>
        <w:tc>
          <w:tcPr>
            <w:tcW w:w="645" w:type="dxa"/>
            <w:tcBorders>
              <w:left w:val="single" w:sz="6" w:space="0" w:color="auto"/>
              <w:right w:val="single" w:sz="6" w:space="0" w:color="auto"/>
            </w:tcBorders>
          </w:tcPr>
          <w:p w14:paraId="04FE11ED" w14:textId="77777777" w:rsidR="00850274" w:rsidRDefault="00850274">
            <w:pPr>
              <w:jc w:val="both"/>
            </w:pPr>
            <w:r>
              <w:t xml:space="preserve">200 </w:t>
            </w:r>
          </w:p>
        </w:tc>
        <w:tc>
          <w:tcPr>
            <w:tcW w:w="645" w:type="dxa"/>
            <w:tcBorders>
              <w:left w:val="single" w:sz="6" w:space="0" w:color="auto"/>
              <w:right w:val="single" w:sz="6" w:space="0" w:color="auto"/>
            </w:tcBorders>
          </w:tcPr>
          <w:p w14:paraId="22026ACB" w14:textId="77777777" w:rsidR="00850274" w:rsidRDefault="00850274">
            <w:pPr>
              <w:jc w:val="both"/>
            </w:pPr>
            <w:r>
              <w:t xml:space="preserve">200 </w:t>
            </w:r>
          </w:p>
        </w:tc>
        <w:tc>
          <w:tcPr>
            <w:tcW w:w="750" w:type="dxa"/>
            <w:tcBorders>
              <w:left w:val="single" w:sz="6" w:space="0" w:color="auto"/>
              <w:right w:val="single" w:sz="6" w:space="0" w:color="auto"/>
            </w:tcBorders>
          </w:tcPr>
          <w:p w14:paraId="51C7C257" w14:textId="77777777" w:rsidR="00850274" w:rsidRDefault="00850274">
            <w:pPr>
              <w:jc w:val="both"/>
            </w:pPr>
            <w:r>
              <w:t xml:space="preserve">250 </w:t>
            </w:r>
          </w:p>
        </w:tc>
        <w:tc>
          <w:tcPr>
            <w:tcW w:w="750" w:type="dxa"/>
            <w:tcBorders>
              <w:left w:val="single" w:sz="6" w:space="0" w:color="auto"/>
              <w:right w:val="single" w:sz="6" w:space="0" w:color="auto"/>
            </w:tcBorders>
          </w:tcPr>
          <w:p w14:paraId="77776037" w14:textId="77777777" w:rsidR="00850274" w:rsidRDefault="00850274">
            <w:pPr>
              <w:jc w:val="both"/>
            </w:pPr>
            <w:r>
              <w:t xml:space="preserve">250 </w:t>
            </w:r>
          </w:p>
        </w:tc>
        <w:tc>
          <w:tcPr>
            <w:tcW w:w="645" w:type="dxa"/>
            <w:tcBorders>
              <w:left w:val="single" w:sz="6" w:space="0" w:color="auto"/>
              <w:right w:val="single" w:sz="6" w:space="0" w:color="auto"/>
            </w:tcBorders>
          </w:tcPr>
          <w:p w14:paraId="39B30B4D" w14:textId="77777777" w:rsidR="00850274" w:rsidRDefault="00850274">
            <w:pPr>
              <w:jc w:val="both"/>
            </w:pPr>
            <w:r>
              <w:t xml:space="preserve">200 </w:t>
            </w:r>
          </w:p>
        </w:tc>
        <w:tc>
          <w:tcPr>
            <w:tcW w:w="645" w:type="dxa"/>
            <w:tcBorders>
              <w:left w:val="single" w:sz="6" w:space="0" w:color="auto"/>
              <w:right w:val="single" w:sz="6" w:space="0" w:color="auto"/>
            </w:tcBorders>
          </w:tcPr>
          <w:p w14:paraId="24C5636A" w14:textId="77777777" w:rsidR="00850274" w:rsidRDefault="00850274">
            <w:pPr>
              <w:jc w:val="both"/>
            </w:pPr>
            <w:r>
              <w:t xml:space="preserve">200 </w:t>
            </w:r>
          </w:p>
        </w:tc>
        <w:tc>
          <w:tcPr>
            <w:tcW w:w="750" w:type="dxa"/>
            <w:tcBorders>
              <w:left w:val="single" w:sz="6" w:space="0" w:color="auto"/>
              <w:right w:val="single" w:sz="6" w:space="0" w:color="auto"/>
            </w:tcBorders>
          </w:tcPr>
          <w:p w14:paraId="43839633" w14:textId="77777777" w:rsidR="00850274" w:rsidRDefault="00850274">
            <w:pPr>
              <w:jc w:val="both"/>
            </w:pPr>
            <w:r>
              <w:t xml:space="preserve">250 </w:t>
            </w:r>
          </w:p>
        </w:tc>
        <w:tc>
          <w:tcPr>
            <w:tcW w:w="750" w:type="dxa"/>
            <w:tcBorders>
              <w:left w:val="single" w:sz="6" w:space="0" w:color="auto"/>
              <w:right w:val="single" w:sz="6" w:space="0" w:color="auto"/>
            </w:tcBorders>
          </w:tcPr>
          <w:p w14:paraId="2A260150" w14:textId="77777777" w:rsidR="00850274" w:rsidRDefault="00850274">
            <w:pPr>
              <w:jc w:val="both"/>
            </w:pPr>
            <w:r>
              <w:t xml:space="preserve">250 </w:t>
            </w:r>
          </w:p>
        </w:tc>
      </w:tr>
      <w:tr w:rsidR="00000000" w14:paraId="53C6C35C" w14:textId="77777777">
        <w:tblPrEx>
          <w:tblCellMar>
            <w:top w:w="0" w:type="dxa"/>
            <w:bottom w:w="0" w:type="dxa"/>
          </w:tblCellMar>
        </w:tblPrEx>
        <w:tc>
          <w:tcPr>
            <w:tcW w:w="780" w:type="dxa"/>
            <w:tcBorders>
              <w:left w:val="single" w:sz="6" w:space="0" w:color="auto"/>
              <w:right w:val="single" w:sz="6" w:space="0" w:color="auto"/>
            </w:tcBorders>
          </w:tcPr>
          <w:p w14:paraId="07426577" w14:textId="77777777" w:rsidR="00850274" w:rsidRDefault="00850274">
            <w:pPr>
              <w:jc w:val="both"/>
            </w:pPr>
          </w:p>
          <w:p w14:paraId="193B46D2" w14:textId="77777777" w:rsidR="00850274" w:rsidRDefault="00850274">
            <w:pPr>
              <w:jc w:val="both"/>
            </w:pPr>
          </w:p>
        </w:tc>
        <w:tc>
          <w:tcPr>
            <w:tcW w:w="1635" w:type="dxa"/>
            <w:tcBorders>
              <w:left w:val="single" w:sz="6" w:space="0" w:color="auto"/>
              <w:right w:val="single" w:sz="6" w:space="0" w:color="auto"/>
            </w:tcBorders>
          </w:tcPr>
          <w:p w14:paraId="1218AFCC" w14:textId="77777777" w:rsidR="00850274" w:rsidRDefault="00850274">
            <w:pPr>
              <w:jc w:val="both"/>
            </w:pPr>
            <w:r>
              <w:t>Одностоечные (металлические и железобетонные)</w:t>
            </w:r>
          </w:p>
        </w:tc>
        <w:tc>
          <w:tcPr>
            <w:tcW w:w="840" w:type="dxa"/>
            <w:tcBorders>
              <w:left w:val="single" w:sz="6" w:space="0" w:color="auto"/>
              <w:right w:val="single" w:sz="6" w:space="0" w:color="auto"/>
            </w:tcBorders>
          </w:tcPr>
          <w:p w14:paraId="581CDFDA" w14:textId="77777777" w:rsidR="00850274" w:rsidRDefault="00850274">
            <w:pPr>
              <w:jc w:val="both"/>
            </w:pPr>
            <w:r>
              <w:t xml:space="preserve">1,0 </w:t>
            </w:r>
          </w:p>
        </w:tc>
        <w:tc>
          <w:tcPr>
            <w:tcW w:w="645" w:type="dxa"/>
            <w:tcBorders>
              <w:left w:val="single" w:sz="6" w:space="0" w:color="auto"/>
              <w:right w:val="single" w:sz="6" w:space="0" w:color="auto"/>
            </w:tcBorders>
          </w:tcPr>
          <w:p w14:paraId="66C4979E" w14:textId="77777777" w:rsidR="00850274" w:rsidRDefault="00850274">
            <w:pPr>
              <w:jc w:val="both"/>
            </w:pPr>
            <w:r>
              <w:t xml:space="preserve">15 </w:t>
            </w:r>
          </w:p>
        </w:tc>
        <w:tc>
          <w:tcPr>
            <w:tcW w:w="645" w:type="dxa"/>
            <w:tcBorders>
              <w:left w:val="single" w:sz="6" w:space="0" w:color="auto"/>
              <w:right w:val="single" w:sz="6" w:space="0" w:color="auto"/>
            </w:tcBorders>
          </w:tcPr>
          <w:p w14:paraId="1EF9780B" w14:textId="77777777" w:rsidR="00850274" w:rsidRDefault="00850274">
            <w:pPr>
              <w:jc w:val="both"/>
            </w:pPr>
            <w:r>
              <w:t xml:space="preserve">20 </w:t>
            </w:r>
          </w:p>
        </w:tc>
        <w:tc>
          <w:tcPr>
            <w:tcW w:w="750" w:type="dxa"/>
            <w:tcBorders>
              <w:left w:val="single" w:sz="6" w:space="0" w:color="auto"/>
              <w:right w:val="single" w:sz="6" w:space="0" w:color="auto"/>
            </w:tcBorders>
          </w:tcPr>
          <w:p w14:paraId="637F0A32" w14:textId="77777777" w:rsidR="00850274" w:rsidRDefault="00850274">
            <w:pPr>
              <w:jc w:val="both"/>
            </w:pPr>
            <w:r>
              <w:t xml:space="preserve">20 </w:t>
            </w:r>
          </w:p>
        </w:tc>
        <w:tc>
          <w:tcPr>
            <w:tcW w:w="750" w:type="dxa"/>
            <w:tcBorders>
              <w:left w:val="single" w:sz="6" w:space="0" w:color="auto"/>
              <w:right w:val="single" w:sz="6" w:space="0" w:color="auto"/>
            </w:tcBorders>
          </w:tcPr>
          <w:p w14:paraId="1BB715F4" w14:textId="77777777" w:rsidR="00850274" w:rsidRDefault="00850274">
            <w:pPr>
              <w:jc w:val="both"/>
            </w:pPr>
            <w:r>
              <w:t xml:space="preserve">50 </w:t>
            </w:r>
          </w:p>
        </w:tc>
        <w:tc>
          <w:tcPr>
            <w:tcW w:w="645" w:type="dxa"/>
            <w:tcBorders>
              <w:left w:val="single" w:sz="6" w:space="0" w:color="auto"/>
              <w:right w:val="single" w:sz="6" w:space="0" w:color="auto"/>
            </w:tcBorders>
          </w:tcPr>
          <w:p w14:paraId="59D1F9CC" w14:textId="77777777" w:rsidR="00850274" w:rsidRDefault="00850274">
            <w:pPr>
              <w:jc w:val="both"/>
            </w:pPr>
            <w:r>
              <w:t xml:space="preserve">20 </w:t>
            </w:r>
          </w:p>
        </w:tc>
        <w:tc>
          <w:tcPr>
            <w:tcW w:w="645" w:type="dxa"/>
            <w:tcBorders>
              <w:left w:val="single" w:sz="6" w:space="0" w:color="auto"/>
              <w:right w:val="single" w:sz="6" w:space="0" w:color="auto"/>
            </w:tcBorders>
          </w:tcPr>
          <w:p w14:paraId="6768DDE0" w14:textId="77777777" w:rsidR="00850274" w:rsidRDefault="00850274">
            <w:pPr>
              <w:jc w:val="both"/>
            </w:pPr>
            <w:r>
              <w:t xml:space="preserve">30 </w:t>
            </w:r>
          </w:p>
        </w:tc>
        <w:tc>
          <w:tcPr>
            <w:tcW w:w="750" w:type="dxa"/>
            <w:tcBorders>
              <w:left w:val="single" w:sz="6" w:space="0" w:color="auto"/>
              <w:right w:val="single" w:sz="6" w:space="0" w:color="auto"/>
            </w:tcBorders>
          </w:tcPr>
          <w:p w14:paraId="3D14C141" w14:textId="77777777" w:rsidR="00850274" w:rsidRDefault="00850274">
            <w:pPr>
              <w:jc w:val="both"/>
            </w:pPr>
            <w:r>
              <w:t xml:space="preserve">30 </w:t>
            </w:r>
          </w:p>
        </w:tc>
        <w:tc>
          <w:tcPr>
            <w:tcW w:w="765" w:type="dxa"/>
            <w:tcBorders>
              <w:left w:val="single" w:sz="6" w:space="0" w:color="auto"/>
              <w:right w:val="single" w:sz="6" w:space="0" w:color="auto"/>
            </w:tcBorders>
          </w:tcPr>
          <w:p w14:paraId="60469D26" w14:textId="77777777" w:rsidR="00850274" w:rsidRDefault="00850274">
            <w:pPr>
              <w:jc w:val="both"/>
            </w:pPr>
            <w:r>
              <w:t xml:space="preserve">75 </w:t>
            </w:r>
          </w:p>
        </w:tc>
        <w:tc>
          <w:tcPr>
            <w:tcW w:w="645" w:type="dxa"/>
            <w:tcBorders>
              <w:left w:val="single" w:sz="6" w:space="0" w:color="auto"/>
              <w:right w:val="single" w:sz="6" w:space="0" w:color="auto"/>
            </w:tcBorders>
          </w:tcPr>
          <w:p w14:paraId="1007A009" w14:textId="77777777" w:rsidR="00850274" w:rsidRDefault="00850274">
            <w:pPr>
              <w:jc w:val="both"/>
            </w:pPr>
            <w:r>
              <w:t xml:space="preserve">30 </w:t>
            </w:r>
          </w:p>
        </w:tc>
        <w:tc>
          <w:tcPr>
            <w:tcW w:w="645" w:type="dxa"/>
            <w:tcBorders>
              <w:left w:val="single" w:sz="6" w:space="0" w:color="auto"/>
              <w:right w:val="single" w:sz="6" w:space="0" w:color="auto"/>
            </w:tcBorders>
          </w:tcPr>
          <w:p w14:paraId="0F933BF6" w14:textId="77777777" w:rsidR="00850274" w:rsidRDefault="00850274">
            <w:pPr>
              <w:jc w:val="both"/>
            </w:pPr>
            <w:r>
              <w:t xml:space="preserve">40 </w:t>
            </w:r>
          </w:p>
        </w:tc>
        <w:tc>
          <w:tcPr>
            <w:tcW w:w="750" w:type="dxa"/>
            <w:tcBorders>
              <w:left w:val="single" w:sz="6" w:space="0" w:color="auto"/>
              <w:right w:val="single" w:sz="6" w:space="0" w:color="auto"/>
            </w:tcBorders>
          </w:tcPr>
          <w:p w14:paraId="1E6FF2CF" w14:textId="77777777" w:rsidR="00850274" w:rsidRDefault="00850274">
            <w:pPr>
              <w:jc w:val="both"/>
            </w:pPr>
            <w:r>
              <w:t xml:space="preserve">40 </w:t>
            </w:r>
          </w:p>
        </w:tc>
        <w:tc>
          <w:tcPr>
            <w:tcW w:w="750" w:type="dxa"/>
            <w:tcBorders>
              <w:left w:val="single" w:sz="6" w:space="0" w:color="auto"/>
              <w:right w:val="single" w:sz="6" w:space="0" w:color="auto"/>
            </w:tcBorders>
          </w:tcPr>
          <w:p w14:paraId="47C2A9A5" w14:textId="77777777" w:rsidR="00850274" w:rsidRDefault="00850274">
            <w:pPr>
              <w:jc w:val="both"/>
            </w:pPr>
            <w:r>
              <w:t xml:space="preserve">100 </w:t>
            </w:r>
          </w:p>
        </w:tc>
        <w:tc>
          <w:tcPr>
            <w:tcW w:w="645" w:type="dxa"/>
            <w:tcBorders>
              <w:left w:val="single" w:sz="6" w:space="0" w:color="auto"/>
              <w:right w:val="single" w:sz="6" w:space="0" w:color="auto"/>
            </w:tcBorders>
          </w:tcPr>
          <w:p w14:paraId="11F2EC7F" w14:textId="77777777" w:rsidR="00850274" w:rsidRDefault="00850274">
            <w:pPr>
              <w:jc w:val="both"/>
            </w:pPr>
            <w:r>
              <w:t xml:space="preserve">70 </w:t>
            </w:r>
          </w:p>
        </w:tc>
        <w:tc>
          <w:tcPr>
            <w:tcW w:w="645" w:type="dxa"/>
            <w:tcBorders>
              <w:left w:val="single" w:sz="6" w:space="0" w:color="auto"/>
              <w:right w:val="single" w:sz="6" w:space="0" w:color="auto"/>
            </w:tcBorders>
          </w:tcPr>
          <w:p w14:paraId="2F67778A" w14:textId="77777777" w:rsidR="00850274" w:rsidRDefault="00850274">
            <w:pPr>
              <w:jc w:val="both"/>
            </w:pPr>
            <w:r>
              <w:t xml:space="preserve">90 </w:t>
            </w:r>
          </w:p>
        </w:tc>
        <w:tc>
          <w:tcPr>
            <w:tcW w:w="750" w:type="dxa"/>
            <w:tcBorders>
              <w:left w:val="single" w:sz="6" w:space="0" w:color="auto"/>
              <w:right w:val="single" w:sz="6" w:space="0" w:color="auto"/>
            </w:tcBorders>
          </w:tcPr>
          <w:p w14:paraId="2F61B3D6" w14:textId="77777777" w:rsidR="00850274" w:rsidRDefault="00850274">
            <w:pPr>
              <w:jc w:val="both"/>
            </w:pPr>
            <w:r>
              <w:t xml:space="preserve">80 </w:t>
            </w:r>
          </w:p>
        </w:tc>
        <w:tc>
          <w:tcPr>
            <w:tcW w:w="750" w:type="dxa"/>
            <w:tcBorders>
              <w:left w:val="single" w:sz="6" w:space="0" w:color="auto"/>
              <w:right w:val="single" w:sz="6" w:space="0" w:color="auto"/>
            </w:tcBorders>
          </w:tcPr>
          <w:p w14:paraId="523CF640" w14:textId="77777777" w:rsidR="00850274" w:rsidRDefault="00850274">
            <w:pPr>
              <w:jc w:val="both"/>
            </w:pPr>
            <w:r>
              <w:t xml:space="preserve">110 </w:t>
            </w:r>
          </w:p>
        </w:tc>
        <w:tc>
          <w:tcPr>
            <w:tcW w:w="645" w:type="dxa"/>
            <w:tcBorders>
              <w:left w:val="single" w:sz="6" w:space="0" w:color="auto"/>
              <w:right w:val="single" w:sz="6" w:space="0" w:color="auto"/>
            </w:tcBorders>
          </w:tcPr>
          <w:p w14:paraId="07BFE978" w14:textId="77777777" w:rsidR="00850274" w:rsidRDefault="00850274">
            <w:pPr>
              <w:jc w:val="both"/>
            </w:pPr>
            <w:r>
              <w:t xml:space="preserve">100 </w:t>
            </w:r>
          </w:p>
        </w:tc>
        <w:tc>
          <w:tcPr>
            <w:tcW w:w="645" w:type="dxa"/>
            <w:tcBorders>
              <w:left w:val="single" w:sz="6" w:space="0" w:color="auto"/>
              <w:right w:val="single" w:sz="6" w:space="0" w:color="auto"/>
            </w:tcBorders>
          </w:tcPr>
          <w:p w14:paraId="686C4981" w14:textId="77777777" w:rsidR="00850274" w:rsidRDefault="00850274">
            <w:pPr>
              <w:jc w:val="both"/>
            </w:pPr>
            <w:r>
              <w:t xml:space="preserve">130 </w:t>
            </w:r>
          </w:p>
        </w:tc>
        <w:tc>
          <w:tcPr>
            <w:tcW w:w="750" w:type="dxa"/>
            <w:tcBorders>
              <w:left w:val="single" w:sz="6" w:space="0" w:color="auto"/>
              <w:right w:val="single" w:sz="6" w:space="0" w:color="auto"/>
            </w:tcBorders>
          </w:tcPr>
          <w:p w14:paraId="1D4CBA73" w14:textId="77777777" w:rsidR="00850274" w:rsidRDefault="00850274">
            <w:pPr>
              <w:jc w:val="both"/>
            </w:pPr>
            <w:r>
              <w:t xml:space="preserve">120 </w:t>
            </w:r>
          </w:p>
        </w:tc>
        <w:tc>
          <w:tcPr>
            <w:tcW w:w="750" w:type="dxa"/>
            <w:tcBorders>
              <w:left w:val="single" w:sz="6" w:space="0" w:color="auto"/>
              <w:right w:val="single" w:sz="6" w:space="0" w:color="auto"/>
            </w:tcBorders>
          </w:tcPr>
          <w:p w14:paraId="2399866D" w14:textId="77777777" w:rsidR="00850274" w:rsidRDefault="00850274">
            <w:pPr>
              <w:jc w:val="both"/>
            </w:pPr>
            <w:r>
              <w:t xml:space="preserve">170 </w:t>
            </w:r>
          </w:p>
        </w:tc>
      </w:tr>
      <w:tr w:rsidR="00000000" w14:paraId="0403D898" w14:textId="77777777">
        <w:tblPrEx>
          <w:tblCellMar>
            <w:top w:w="0" w:type="dxa"/>
            <w:bottom w:w="0" w:type="dxa"/>
          </w:tblCellMar>
        </w:tblPrEx>
        <w:tc>
          <w:tcPr>
            <w:tcW w:w="780" w:type="dxa"/>
            <w:tcBorders>
              <w:left w:val="single" w:sz="6" w:space="0" w:color="auto"/>
              <w:right w:val="single" w:sz="6" w:space="0" w:color="auto"/>
            </w:tcBorders>
          </w:tcPr>
          <w:p w14:paraId="0B41905E" w14:textId="77777777" w:rsidR="00850274" w:rsidRDefault="00850274">
            <w:pPr>
              <w:jc w:val="both"/>
            </w:pPr>
          </w:p>
          <w:p w14:paraId="6D4C27DC" w14:textId="77777777" w:rsidR="00850274" w:rsidRDefault="00850274">
            <w:pPr>
              <w:jc w:val="both"/>
            </w:pPr>
          </w:p>
        </w:tc>
        <w:tc>
          <w:tcPr>
            <w:tcW w:w="1635" w:type="dxa"/>
            <w:tcBorders>
              <w:left w:val="single" w:sz="6" w:space="0" w:color="auto"/>
              <w:right w:val="single" w:sz="6" w:space="0" w:color="auto"/>
            </w:tcBorders>
          </w:tcPr>
          <w:p w14:paraId="1DA2083A" w14:textId="77777777" w:rsidR="00850274" w:rsidRDefault="00850274">
            <w:r>
              <w:t xml:space="preserve">  </w:t>
            </w:r>
          </w:p>
        </w:tc>
        <w:tc>
          <w:tcPr>
            <w:tcW w:w="840" w:type="dxa"/>
            <w:tcBorders>
              <w:left w:val="single" w:sz="6" w:space="0" w:color="auto"/>
              <w:right w:val="single" w:sz="6" w:space="0" w:color="auto"/>
            </w:tcBorders>
          </w:tcPr>
          <w:p w14:paraId="6C2262B9" w14:textId="77777777" w:rsidR="00850274" w:rsidRDefault="00850274">
            <w:pPr>
              <w:jc w:val="both"/>
            </w:pPr>
            <w:r>
              <w:t xml:space="preserve">1,5 </w:t>
            </w:r>
          </w:p>
        </w:tc>
        <w:tc>
          <w:tcPr>
            <w:tcW w:w="645" w:type="dxa"/>
            <w:tcBorders>
              <w:left w:val="single" w:sz="6" w:space="0" w:color="auto"/>
              <w:right w:val="single" w:sz="6" w:space="0" w:color="auto"/>
            </w:tcBorders>
          </w:tcPr>
          <w:p w14:paraId="7E32423F" w14:textId="77777777" w:rsidR="00850274" w:rsidRDefault="00850274">
            <w:pPr>
              <w:jc w:val="both"/>
            </w:pPr>
            <w:r>
              <w:t xml:space="preserve">30 </w:t>
            </w:r>
          </w:p>
        </w:tc>
        <w:tc>
          <w:tcPr>
            <w:tcW w:w="645" w:type="dxa"/>
            <w:tcBorders>
              <w:left w:val="single" w:sz="6" w:space="0" w:color="auto"/>
              <w:right w:val="single" w:sz="6" w:space="0" w:color="auto"/>
            </w:tcBorders>
          </w:tcPr>
          <w:p w14:paraId="69247294" w14:textId="77777777" w:rsidR="00850274" w:rsidRDefault="00850274">
            <w:pPr>
              <w:jc w:val="both"/>
            </w:pPr>
            <w:r>
              <w:t xml:space="preserve">55 </w:t>
            </w:r>
          </w:p>
        </w:tc>
        <w:tc>
          <w:tcPr>
            <w:tcW w:w="750" w:type="dxa"/>
            <w:tcBorders>
              <w:left w:val="single" w:sz="6" w:space="0" w:color="auto"/>
              <w:right w:val="single" w:sz="6" w:space="0" w:color="auto"/>
            </w:tcBorders>
          </w:tcPr>
          <w:p w14:paraId="364C962C" w14:textId="77777777" w:rsidR="00850274" w:rsidRDefault="00850274">
            <w:pPr>
              <w:jc w:val="both"/>
            </w:pPr>
            <w:r>
              <w:t xml:space="preserve">40 </w:t>
            </w:r>
          </w:p>
        </w:tc>
        <w:tc>
          <w:tcPr>
            <w:tcW w:w="750" w:type="dxa"/>
            <w:tcBorders>
              <w:left w:val="single" w:sz="6" w:space="0" w:color="auto"/>
              <w:right w:val="single" w:sz="6" w:space="0" w:color="auto"/>
            </w:tcBorders>
          </w:tcPr>
          <w:p w14:paraId="3329D9DF" w14:textId="77777777" w:rsidR="00850274" w:rsidRDefault="00850274">
            <w:pPr>
              <w:jc w:val="both"/>
            </w:pPr>
            <w:r>
              <w:t xml:space="preserve">80 </w:t>
            </w:r>
          </w:p>
        </w:tc>
        <w:tc>
          <w:tcPr>
            <w:tcW w:w="645" w:type="dxa"/>
            <w:tcBorders>
              <w:left w:val="single" w:sz="6" w:space="0" w:color="auto"/>
              <w:right w:val="single" w:sz="6" w:space="0" w:color="auto"/>
            </w:tcBorders>
          </w:tcPr>
          <w:p w14:paraId="67980937" w14:textId="77777777" w:rsidR="00850274" w:rsidRDefault="00850274">
            <w:pPr>
              <w:jc w:val="both"/>
            </w:pPr>
            <w:r>
              <w:t xml:space="preserve">40 </w:t>
            </w:r>
          </w:p>
        </w:tc>
        <w:tc>
          <w:tcPr>
            <w:tcW w:w="645" w:type="dxa"/>
            <w:tcBorders>
              <w:left w:val="single" w:sz="6" w:space="0" w:color="auto"/>
              <w:right w:val="single" w:sz="6" w:space="0" w:color="auto"/>
            </w:tcBorders>
          </w:tcPr>
          <w:p w14:paraId="4EA66E94" w14:textId="77777777" w:rsidR="00850274" w:rsidRDefault="00850274">
            <w:pPr>
              <w:jc w:val="both"/>
            </w:pPr>
            <w:r>
              <w:t xml:space="preserve">60 </w:t>
            </w:r>
          </w:p>
        </w:tc>
        <w:tc>
          <w:tcPr>
            <w:tcW w:w="750" w:type="dxa"/>
            <w:tcBorders>
              <w:left w:val="single" w:sz="6" w:space="0" w:color="auto"/>
              <w:right w:val="single" w:sz="6" w:space="0" w:color="auto"/>
            </w:tcBorders>
          </w:tcPr>
          <w:p w14:paraId="61ECF74F" w14:textId="77777777" w:rsidR="00850274" w:rsidRDefault="00850274">
            <w:pPr>
              <w:jc w:val="both"/>
            </w:pPr>
            <w:r>
              <w:t xml:space="preserve">50 </w:t>
            </w:r>
          </w:p>
        </w:tc>
        <w:tc>
          <w:tcPr>
            <w:tcW w:w="765" w:type="dxa"/>
            <w:tcBorders>
              <w:left w:val="single" w:sz="6" w:space="0" w:color="auto"/>
              <w:right w:val="single" w:sz="6" w:space="0" w:color="auto"/>
            </w:tcBorders>
          </w:tcPr>
          <w:p w14:paraId="5AD87FD8" w14:textId="77777777" w:rsidR="00850274" w:rsidRDefault="00850274">
            <w:pPr>
              <w:jc w:val="both"/>
            </w:pPr>
            <w:r>
              <w:t xml:space="preserve">100 </w:t>
            </w:r>
          </w:p>
        </w:tc>
        <w:tc>
          <w:tcPr>
            <w:tcW w:w="645" w:type="dxa"/>
            <w:tcBorders>
              <w:left w:val="single" w:sz="6" w:space="0" w:color="auto"/>
              <w:right w:val="single" w:sz="6" w:space="0" w:color="auto"/>
            </w:tcBorders>
          </w:tcPr>
          <w:p w14:paraId="3EAD5BC2" w14:textId="77777777" w:rsidR="00850274" w:rsidRDefault="00850274">
            <w:pPr>
              <w:jc w:val="both"/>
            </w:pPr>
            <w:r>
              <w:t xml:space="preserve">50 </w:t>
            </w:r>
          </w:p>
        </w:tc>
        <w:tc>
          <w:tcPr>
            <w:tcW w:w="645" w:type="dxa"/>
            <w:tcBorders>
              <w:left w:val="single" w:sz="6" w:space="0" w:color="auto"/>
              <w:right w:val="single" w:sz="6" w:space="0" w:color="auto"/>
            </w:tcBorders>
          </w:tcPr>
          <w:p w14:paraId="1BA5F699" w14:textId="77777777" w:rsidR="00850274" w:rsidRDefault="00850274">
            <w:pPr>
              <w:jc w:val="both"/>
            </w:pPr>
            <w:r>
              <w:t xml:space="preserve">70 </w:t>
            </w:r>
          </w:p>
        </w:tc>
        <w:tc>
          <w:tcPr>
            <w:tcW w:w="750" w:type="dxa"/>
            <w:tcBorders>
              <w:left w:val="single" w:sz="6" w:space="0" w:color="auto"/>
              <w:right w:val="single" w:sz="6" w:space="0" w:color="auto"/>
            </w:tcBorders>
          </w:tcPr>
          <w:p w14:paraId="48F20C3F" w14:textId="77777777" w:rsidR="00850274" w:rsidRDefault="00850274">
            <w:pPr>
              <w:jc w:val="both"/>
            </w:pPr>
            <w:r>
              <w:t xml:space="preserve">60 </w:t>
            </w:r>
          </w:p>
        </w:tc>
        <w:tc>
          <w:tcPr>
            <w:tcW w:w="750" w:type="dxa"/>
            <w:tcBorders>
              <w:left w:val="single" w:sz="6" w:space="0" w:color="auto"/>
              <w:right w:val="single" w:sz="6" w:space="0" w:color="auto"/>
            </w:tcBorders>
          </w:tcPr>
          <w:p w14:paraId="08CC9D5D" w14:textId="77777777" w:rsidR="00850274" w:rsidRDefault="00850274">
            <w:pPr>
              <w:jc w:val="both"/>
            </w:pPr>
            <w:r>
              <w:t xml:space="preserve">130 </w:t>
            </w:r>
          </w:p>
        </w:tc>
        <w:tc>
          <w:tcPr>
            <w:tcW w:w="645" w:type="dxa"/>
            <w:tcBorders>
              <w:left w:val="single" w:sz="6" w:space="0" w:color="auto"/>
              <w:right w:val="single" w:sz="6" w:space="0" w:color="auto"/>
            </w:tcBorders>
          </w:tcPr>
          <w:p w14:paraId="2CBDAF69" w14:textId="77777777" w:rsidR="00850274" w:rsidRDefault="00850274">
            <w:pPr>
              <w:jc w:val="both"/>
            </w:pPr>
            <w:r>
              <w:t xml:space="preserve">110 </w:t>
            </w:r>
          </w:p>
        </w:tc>
        <w:tc>
          <w:tcPr>
            <w:tcW w:w="645" w:type="dxa"/>
            <w:tcBorders>
              <w:left w:val="single" w:sz="6" w:space="0" w:color="auto"/>
              <w:right w:val="single" w:sz="6" w:space="0" w:color="auto"/>
            </w:tcBorders>
          </w:tcPr>
          <w:p w14:paraId="03FF1296" w14:textId="77777777" w:rsidR="00850274" w:rsidRDefault="00850274">
            <w:pPr>
              <w:jc w:val="both"/>
            </w:pPr>
            <w:r>
              <w:t xml:space="preserve">130 </w:t>
            </w:r>
          </w:p>
        </w:tc>
        <w:tc>
          <w:tcPr>
            <w:tcW w:w="750" w:type="dxa"/>
            <w:tcBorders>
              <w:left w:val="single" w:sz="6" w:space="0" w:color="auto"/>
              <w:right w:val="single" w:sz="6" w:space="0" w:color="auto"/>
            </w:tcBorders>
          </w:tcPr>
          <w:p w14:paraId="6B78A3E3" w14:textId="77777777" w:rsidR="00850274" w:rsidRDefault="00850274">
            <w:pPr>
              <w:jc w:val="both"/>
            </w:pPr>
            <w:r>
              <w:t xml:space="preserve">120 </w:t>
            </w:r>
          </w:p>
        </w:tc>
        <w:tc>
          <w:tcPr>
            <w:tcW w:w="750" w:type="dxa"/>
            <w:tcBorders>
              <w:left w:val="single" w:sz="6" w:space="0" w:color="auto"/>
              <w:right w:val="single" w:sz="6" w:space="0" w:color="auto"/>
            </w:tcBorders>
          </w:tcPr>
          <w:p w14:paraId="0E34196E" w14:textId="77777777" w:rsidR="00850274" w:rsidRDefault="00850274">
            <w:pPr>
              <w:jc w:val="both"/>
            </w:pPr>
            <w:r>
              <w:t xml:space="preserve">160 </w:t>
            </w:r>
          </w:p>
        </w:tc>
        <w:tc>
          <w:tcPr>
            <w:tcW w:w="645" w:type="dxa"/>
            <w:tcBorders>
              <w:left w:val="single" w:sz="6" w:space="0" w:color="auto"/>
              <w:right w:val="single" w:sz="6" w:space="0" w:color="auto"/>
            </w:tcBorders>
          </w:tcPr>
          <w:p w14:paraId="7FC03C0B" w14:textId="77777777" w:rsidR="00850274" w:rsidRDefault="00850274">
            <w:pPr>
              <w:jc w:val="both"/>
            </w:pPr>
            <w:r>
              <w:t xml:space="preserve">150 </w:t>
            </w:r>
          </w:p>
        </w:tc>
        <w:tc>
          <w:tcPr>
            <w:tcW w:w="645" w:type="dxa"/>
            <w:tcBorders>
              <w:left w:val="single" w:sz="6" w:space="0" w:color="auto"/>
              <w:right w:val="single" w:sz="6" w:space="0" w:color="auto"/>
            </w:tcBorders>
          </w:tcPr>
          <w:p w14:paraId="0CCC5CD9" w14:textId="77777777" w:rsidR="00850274" w:rsidRDefault="00850274">
            <w:pPr>
              <w:jc w:val="both"/>
            </w:pPr>
            <w:r>
              <w:t xml:space="preserve">180 </w:t>
            </w:r>
          </w:p>
        </w:tc>
        <w:tc>
          <w:tcPr>
            <w:tcW w:w="750" w:type="dxa"/>
            <w:tcBorders>
              <w:left w:val="single" w:sz="6" w:space="0" w:color="auto"/>
              <w:right w:val="single" w:sz="6" w:space="0" w:color="auto"/>
            </w:tcBorders>
          </w:tcPr>
          <w:p w14:paraId="1712A536" w14:textId="77777777" w:rsidR="00850274" w:rsidRDefault="00850274">
            <w:pPr>
              <w:jc w:val="both"/>
            </w:pPr>
            <w:r>
              <w:t xml:space="preserve">160 </w:t>
            </w:r>
          </w:p>
        </w:tc>
        <w:tc>
          <w:tcPr>
            <w:tcW w:w="750" w:type="dxa"/>
            <w:tcBorders>
              <w:left w:val="single" w:sz="6" w:space="0" w:color="auto"/>
              <w:right w:val="single" w:sz="6" w:space="0" w:color="auto"/>
            </w:tcBorders>
          </w:tcPr>
          <w:p w14:paraId="4158BAD2" w14:textId="77777777" w:rsidR="00850274" w:rsidRDefault="00850274">
            <w:pPr>
              <w:jc w:val="both"/>
            </w:pPr>
            <w:r>
              <w:t xml:space="preserve">200 </w:t>
            </w:r>
          </w:p>
        </w:tc>
      </w:tr>
      <w:tr w:rsidR="00000000" w14:paraId="26E2351A" w14:textId="77777777">
        <w:tblPrEx>
          <w:tblCellMar>
            <w:top w:w="0" w:type="dxa"/>
            <w:bottom w:w="0" w:type="dxa"/>
          </w:tblCellMar>
        </w:tblPrEx>
        <w:tc>
          <w:tcPr>
            <w:tcW w:w="780" w:type="dxa"/>
            <w:tcBorders>
              <w:left w:val="single" w:sz="6" w:space="0" w:color="auto"/>
              <w:right w:val="single" w:sz="6" w:space="0" w:color="auto"/>
            </w:tcBorders>
          </w:tcPr>
          <w:p w14:paraId="2298EB94" w14:textId="77777777" w:rsidR="00850274" w:rsidRDefault="00850274">
            <w:pPr>
              <w:jc w:val="both"/>
            </w:pPr>
          </w:p>
          <w:p w14:paraId="5F92549F" w14:textId="77777777" w:rsidR="00850274" w:rsidRDefault="00850274">
            <w:pPr>
              <w:jc w:val="both"/>
            </w:pPr>
          </w:p>
        </w:tc>
        <w:tc>
          <w:tcPr>
            <w:tcW w:w="1635" w:type="dxa"/>
            <w:tcBorders>
              <w:left w:val="single" w:sz="6" w:space="0" w:color="auto"/>
              <w:right w:val="single" w:sz="6" w:space="0" w:color="auto"/>
            </w:tcBorders>
          </w:tcPr>
          <w:p w14:paraId="0BC53906" w14:textId="77777777" w:rsidR="00850274" w:rsidRDefault="00850274">
            <w:r>
              <w:t xml:space="preserve">  </w:t>
            </w:r>
          </w:p>
        </w:tc>
        <w:tc>
          <w:tcPr>
            <w:tcW w:w="840" w:type="dxa"/>
            <w:tcBorders>
              <w:left w:val="single" w:sz="6" w:space="0" w:color="auto"/>
              <w:right w:val="single" w:sz="6" w:space="0" w:color="auto"/>
            </w:tcBorders>
          </w:tcPr>
          <w:p w14:paraId="282945D1" w14:textId="77777777" w:rsidR="00850274" w:rsidRDefault="00850274">
            <w:pPr>
              <w:jc w:val="both"/>
            </w:pPr>
            <w:r>
              <w:t xml:space="preserve">2,0 </w:t>
            </w:r>
          </w:p>
        </w:tc>
        <w:tc>
          <w:tcPr>
            <w:tcW w:w="645" w:type="dxa"/>
            <w:tcBorders>
              <w:left w:val="single" w:sz="6" w:space="0" w:color="auto"/>
              <w:right w:val="single" w:sz="6" w:space="0" w:color="auto"/>
            </w:tcBorders>
          </w:tcPr>
          <w:p w14:paraId="526823F6" w14:textId="77777777" w:rsidR="00850274" w:rsidRDefault="00850274">
            <w:pPr>
              <w:jc w:val="both"/>
            </w:pPr>
            <w:r>
              <w:t xml:space="preserve">50 </w:t>
            </w:r>
          </w:p>
        </w:tc>
        <w:tc>
          <w:tcPr>
            <w:tcW w:w="645" w:type="dxa"/>
            <w:tcBorders>
              <w:left w:val="single" w:sz="6" w:space="0" w:color="auto"/>
              <w:right w:val="single" w:sz="6" w:space="0" w:color="auto"/>
            </w:tcBorders>
          </w:tcPr>
          <w:p w14:paraId="003887B0" w14:textId="77777777" w:rsidR="00850274" w:rsidRDefault="00850274">
            <w:pPr>
              <w:jc w:val="both"/>
            </w:pPr>
            <w:r>
              <w:t xml:space="preserve">75 </w:t>
            </w:r>
          </w:p>
        </w:tc>
        <w:tc>
          <w:tcPr>
            <w:tcW w:w="750" w:type="dxa"/>
            <w:tcBorders>
              <w:left w:val="single" w:sz="6" w:space="0" w:color="auto"/>
              <w:right w:val="single" w:sz="6" w:space="0" w:color="auto"/>
            </w:tcBorders>
          </w:tcPr>
          <w:p w14:paraId="13BA0CF5" w14:textId="77777777" w:rsidR="00850274" w:rsidRDefault="00850274">
            <w:pPr>
              <w:jc w:val="both"/>
            </w:pPr>
            <w:r>
              <w:t xml:space="preserve">70 </w:t>
            </w:r>
          </w:p>
        </w:tc>
        <w:tc>
          <w:tcPr>
            <w:tcW w:w="750" w:type="dxa"/>
            <w:tcBorders>
              <w:left w:val="single" w:sz="6" w:space="0" w:color="auto"/>
              <w:right w:val="single" w:sz="6" w:space="0" w:color="auto"/>
            </w:tcBorders>
          </w:tcPr>
          <w:p w14:paraId="638FD850" w14:textId="77777777" w:rsidR="00850274" w:rsidRDefault="00850274">
            <w:pPr>
              <w:jc w:val="both"/>
            </w:pPr>
            <w:r>
              <w:t xml:space="preserve">120 </w:t>
            </w:r>
          </w:p>
        </w:tc>
        <w:tc>
          <w:tcPr>
            <w:tcW w:w="645" w:type="dxa"/>
            <w:tcBorders>
              <w:left w:val="single" w:sz="6" w:space="0" w:color="auto"/>
              <w:right w:val="single" w:sz="6" w:space="0" w:color="auto"/>
            </w:tcBorders>
          </w:tcPr>
          <w:p w14:paraId="206A5DF2" w14:textId="77777777" w:rsidR="00850274" w:rsidRDefault="00850274">
            <w:pPr>
              <w:jc w:val="both"/>
            </w:pPr>
            <w:r>
              <w:t xml:space="preserve">60 </w:t>
            </w:r>
          </w:p>
        </w:tc>
        <w:tc>
          <w:tcPr>
            <w:tcW w:w="645" w:type="dxa"/>
            <w:tcBorders>
              <w:left w:val="single" w:sz="6" w:space="0" w:color="auto"/>
              <w:right w:val="single" w:sz="6" w:space="0" w:color="auto"/>
            </w:tcBorders>
          </w:tcPr>
          <w:p w14:paraId="2BA2D3A6" w14:textId="77777777" w:rsidR="00850274" w:rsidRDefault="00850274">
            <w:pPr>
              <w:jc w:val="both"/>
            </w:pPr>
            <w:r>
              <w:t xml:space="preserve">90 </w:t>
            </w:r>
          </w:p>
        </w:tc>
        <w:tc>
          <w:tcPr>
            <w:tcW w:w="750" w:type="dxa"/>
            <w:tcBorders>
              <w:left w:val="single" w:sz="6" w:space="0" w:color="auto"/>
              <w:right w:val="single" w:sz="6" w:space="0" w:color="auto"/>
            </w:tcBorders>
          </w:tcPr>
          <w:p w14:paraId="209E4CC4" w14:textId="77777777" w:rsidR="00850274" w:rsidRDefault="00850274">
            <w:pPr>
              <w:jc w:val="both"/>
            </w:pPr>
            <w:r>
              <w:t xml:space="preserve">70 </w:t>
            </w:r>
          </w:p>
        </w:tc>
        <w:tc>
          <w:tcPr>
            <w:tcW w:w="765" w:type="dxa"/>
            <w:tcBorders>
              <w:left w:val="single" w:sz="6" w:space="0" w:color="auto"/>
              <w:right w:val="single" w:sz="6" w:space="0" w:color="auto"/>
            </w:tcBorders>
          </w:tcPr>
          <w:p w14:paraId="73F3BD49" w14:textId="77777777" w:rsidR="00850274" w:rsidRDefault="00850274">
            <w:pPr>
              <w:jc w:val="both"/>
            </w:pPr>
            <w:r>
              <w:t xml:space="preserve">150 </w:t>
            </w:r>
          </w:p>
        </w:tc>
        <w:tc>
          <w:tcPr>
            <w:tcW w:w="645" w:type="dxa"/>
            <w:tcBorders>
              <w:left w:val="single" w:sz="6" w:space="0" w:color="auto"/>
              <w:right w:val="single" w:sz="6" w:space="0" w:color="auto"/>
            </w:tcBorders>
          </w:tcPr>
          <w:p w14:paraId="68B1A1A9" w14:textId="77777777" w:rsidR="00850274" w:rsidRDefault="00850274">
            <w:pPr>
              <w:jc w:val="both"/>
            </w:pPr>
            <w:r>
              <w:t xml:space="preserve">70 </w:t>
            </w:r>
          </w:p>
        </w:tc>
        <w:tc>
          <w:tcPr>
            <w:tcW w:w="645" w:type="dxa"/>
            <w:tcBorders>
              <w:left w:val="single" w:sz="6" w:space="0" w:color="auto"/>
              <w:right w:val="single" w:sz="6" w:space="0" w:color="auto"/>
            </w:tcBorders>
          </w:tcPr>
          <w:p w14:paraId="0193D240" w14:textId="77777777" w:rsidR="00850274" w:rsidRDefault="00850274">
            <w:pPr>
              <w:jc w:val="both"/>
            </w:pPr>
            <w:r>
              <w:t xml:space="preserve">100 </w:t>
            </w:r>
          </w:p>
        </w:tc>
        <w:tc>
          <w:tcPr>
            <w:tcW w:w="750" w:type="dxa"/>
            <w:tcBorders>
              <w:left w:val="single" w:sz="6" w:space="0" w:color="auto"/>
              <w:right w:val="single" w:sz="6" w:space="0" w:color="auto"/>
            </w:tcBorders>
          </w:tcPr>
          <w:p w14:paraId="1EF58C69" w14:textId="77777777" w:rsidR="00850274" w:rsidRDefault="00850274">
            <w:pPr>
              <w:jc w:val="both"/>
            </w:pPr>
            <w:r>
              <w:t xml:space="preserve">90 </w:t>
            </w:r>
          </w:p>
        </w:tc>
        <w:tc>
          <w:tcPr>
            <w:tcW w:w="750" w:type="dxa"/>
            <w:tcBorders>
              <w:left w:val="single" w:sz="6" w:space="0" w:color="auto"/>
              <w:right w:val="single" w:sz="6" w:space="0" w:color="auto"/>
            </w:tcBorders>
          </w:tcPr>
          <w:p w14:paraId="4D186399" w14:textId="77777777" w:rsidR="00850274" w:rsidRDefault="00850274">
            <w:pPr>
              <w:jc w:val="both"/>
            </w:pPr>
            <w:r>
              <w:t xml:space="preserve">190 </w:t>
            </w:r>
          </w:p>
        </w:tc>
        <w:tc>
          <w:tcPr>
            <w:tcW w:w="645" w:type="dxa"/>
            <w:tcBorders>
              <w:left w:val="single" w:sz="6" w:space="0" w:color="auto"/>
              <w:right w:val="single" w:sz="6" w:space="0" w:color="auto"/>
            </w:tcBorders>
          </w:tcPr>
          <w:p w14:paraId="3BB1C68D" w14:textId="77777777" w:rsidR="00850274" w:rsidRDefault="00850274">
            <w:pPr>
              <w:jc w:val="both"/>
            </w:pPr>
            <w:r>
              <w:t xml:space="preserve">120 </w:t>
            </w:r>
          </w:p>
        </w:tc>
        <w:tc>
          <w:tcPr>
            <w:tcW w:w="645" w:type="dxa"/>
            <w:tcBorders>
              <w:left w:val="single" w:sz="6" w:space="0" w:color="auto"/>
              <w:right w:val="single" w:sz="6" w:space="0" w:color="auto"/>
            </w:tcBorders>
          </w:tcPr>
          <w:p w14:paraId="2E1AE8D7" w14:textId="77777777" w:rsidR="00850274" w:rsidRDefault="00850274">
            <w:pPr>
              <w:jc w:val="both"/>
            </w:pPr>
            <w:r>
              <w:t xml:space="preserve">150 </w:t>
            </w:r>
          </w:p>
        </w:tc>
        <w:tc>
          <w:tcPr>
            <w:tcW w:w="750" w:type="dxa"/>
            <w:tcBorders>
              <w:left w:val="single" w:sz="6" w:space="0" w:color="auto"/>
              <w:right w:val="single" w:sz="6" w:space="0" w:color="auto"/>
            </w:tcBorders>
          </w:tcPr>
          <w:p w14:paraId="59633CDF" w14:textId="77777777" w:rsidR="00850274" w:rsidRDefault="00850274">
            <w:pPr>
              <w:jc w:val="both"/>
            </w:pPr>
            <w:r>
              <w:t xml:space="preserve">140 </w:t>
            </w:r>
          </w:p>
        </w:tc>
        <w:tc>
          <w:tcPr>
            <w:tcW w:w="750" w:type="dxa"/>
            <w:tcBorders>
              <w:left w:val="single" w:sz="6" w:space="0" w:color="auto"/>
              <w:right w:val="single" w:sz="6" w:space="0" w:color="auto"/>
            </w:tcBorders>
          </w:tcPr>
          <w:p w14:paraId="4F231CC4" w14:textId="77777777" w:rsidR="00850274" w:rsidRDefault="00850274">
            <w:pPr>
              <w:jc w:val="both"/>
            </w:pPr>
            <w:r>
              <w:t xml:space="preserve">180 </w:t>
            </w:r>
          </w:p>
        </w:tc>
        <w:tc>
          <w:tcPr>
            <w:tcW w:w="645" w:type="dxa"/>
            <w:tcBorders>
              <w:left w:val="single" w:sz="6" w:space="0" w:color="auto"/>
              <w:right w:val="single" w:sz="6" w:space="0" w:color="auto"/>
            </w:tcBorders>
          </w:tcPr>
          <w:p w14:paraId="1113584F" w14:textId="77777777" w:rsidR="00850274" w:rsidRDefault="00850274">
            <w:pPr>
              <w:jc w:val="both"/>
            </w:pPr>
            <w:r>
              <w:t xml:space="preserve">200 </w:t>
            </w:r>
          </w:p>
        </w:tc>
        <w:tc>
          <w:tcPr>
            <w:tcW w:w="645" w:type="dxa"/>
            <w:tcBorders>
              <w:left w:val="single" w:sz="6" w:space="0" w:color="auto"/>
              <w:right w:val="single" w:sz="6" w:space="0" w:color="auto"/>
            </w:tcBorders>
          </w:tcPr>
          <w:p w14:paraId="2E2F7EA8" w14:textId="77777777" w:rsidR="00850274" w:rsidRDefault="00850274">
            <w:pPr>
              <w:jc w:val="both"/>
            </w:pPr>
            <w:r>
              <w:t xml:space="preserve">200 </w:t>
            </w:r>
          </w:p>
        </w:tc>
        <w:tc>
          <w:tcPr>
            <w:tcW w:w="750" w:type="dxa"/>
            <w:tcBorders>
              <w:left w:val="single" w:sz="6" w:space="0" w:color="auto"/>
              <w:right w:val="single" w:sz="6" w:space="0" w:color="auto"/>
            </w:tcBorders>
          </w:tcPr>
          <w:p w14:paraId="6F1AB018" w14:textId="77777777" w:rsidR="00850274" w:rsidRDefault="00850274">
            <w:pPr>
              <w:jc w:val="both"/>
            </w:pPr>
            <w:r>
              <w:t xml:space="preserve">180 </w:t>
            </w:r>
          </w:p>
        </w:tc>
        <w:tc>
          <w:tcPr>
            <w:tcW w:w="750" w:type="dxa"/>
            <w:tcBorders>
              <w:left w:val="single" w:sz="6" w:space="0" w:color="auto"/>
              <w:right w:val="single" w:sz="6" w:space="0" w:color="auto"/>
            </w:tcBorders>
          </w:tcPr>
          <w:p w14:paraId="6DE28A58" w14:textId="77777777" w:rsidR="00850274" w:rsidRDefault="00850274">
            <w:pPr>
              <w:jc w:val="both"/>
            </w:pPr>
            <w:r>
              <w:t xml:space="preserve">250 </w:t>
            </w:r>
          </w:p>
        </w:tc>
      </w:tr>
      <w:tr w:rsidR="00000000" w14:paraId="0385C9DE" w14:textId="77777777">
        <w:tblPrEx>
          <w:tblCellMar>
            <w:top w:w="0" w:type="dxa"/>
            <w:bottom w:w="0" w:type="dxa"/>
          </w:tblCellMar>
        </w:tblPrEx>
        <w:tc>
          <w:tcPr>
            <w:tcW w:w="780" w:type="dxa"/>
            <w:tcBorders>
              <w:left w:val="single" w:sz="6" w:space="0" w:color="auto"/>
              <w:right w:val="single" w:sz="6" w:space="0" w:color="auto"/>
            </w:tcBorders>
          </w:tcPr>
          <w:p w14:paraId="4F1BE5E9" w14:textId="77777777" w:rsidR="00850274" w:rsidRDefault="00850274">
            <w:pPr>
              <w:jc w:val="both"/>
            </w:pPr>
          </w:p>
          <w:p w14:paraId="7C4FEFB6" w14:textId="77777777" w:rsidR="00850274" w:rsidRDefault="00850274">
            <w:pPr>
              <w:jc w:val="both"/>
            </w:pPr>
          </w:p>
        </w:tc>
        <w:tc>
          <w:tcPr>
            <w:tcW w:w="1635" w:type="dxa"/>
            <w:tcBorders>
              <w:left w:val="single" w:sz="6" w:space="0" w:color="auto"/>
              <w:right w:val="single" w:sz="6" w:space="0" w:color="auto"/>
            </w:tcBorders>
          </w:tcPr>
          <w:p w14:paraId="21AC11AE" w14:textId="77777777" w:rsidR="00850274" w:rsidRDefault="00850274">
            <w:r>
              <w:t xml:space="preserve">  </w:t>
            </w:r>
          </w:p>
        </w:tc>
        <w:tc>
          <w:tcPr>
            <w:tcW w:w="840" w:type="dxa"/>
            <w:tcBorders>
              <w:left w:val="single" w:sz="6" w:space="0" w:color="auto"/>
              <w:right w:val="single" w:sz="6" w:space="0" w:color="auto"/>
            </w:tcBorders>
          </w:tcPr>
          <w:p w14:paraId="612EFDBA" w14:textId="77777777" w:rsidR="00850274" w:rsidRDefault="00850274">
            <w:pPr>
              <w:jc w:val="both"/>
            </w:pPr>
            <w:r>
              <w:t xml:space="preserve">2,5 </w:t>
            </w:r>
          </w:p>
        </w:tc>
        <w:tc>
          <w:tcPr>
            <w:tcW w:w="645" w:type="dxa"/>
            <w:tcBorders>
              <w:left w:val="single" w:sz="6" w:space="0" w:color="auto"/>
              <w:right w:val="single" w:sz="6" w:space="0" w:color="auto"/>
            </w:tcBorders>
          </w:tcPr>
          <w:p w14:paraId="62C8A747" w14:textId="77777777" w:rsidR="00850274" w:rsidRDefault="00850274">
            <w:pPr>
              <w:jc w:val="both"/>
            </w:pPr>
            <w:r>
              <w:t xml:space="preserve">65 </w:t>
            </w:r>
          </w:p>
        </w:tc>
        <w:tc>
          <w:tcPr>
            <w:tcW w:w="645" w:type="dxa"/>
            <w:tcBorders>
              <w:left w:val="single" w:sz="6" w:space="0" w:color="auto"/>
              <w:right w:val="single" w:sz="6" w:space="0" w:color="auto"/>
            </w:tcBorders>
          </w:tcPr>
          <w:p w14:paraId="46C63F69" w14:textId="77777777" w:rsidR="00850274" w:rsidRDefault="00850274">
            <w:pPr>
              <w:jc w:val="both"/>
            </w:pPr>
            <w:r>
              <w:t xml:space="preserve">100 </w:t>
            </w:r>
          </w:p>
        </w:tc>
        <w:tc>
          <w:tcPr>
            <w:tcW w:w="750" w:type="dxa"/>
            <w:tcBorders>
              <w:left w:val="single" w:sz="6" w:space="0" w:color="auto"/>
              <w:right w:val="single" w:sz="6" w:space="0" w:color="auto"/>
            </w:tcBorders>
          </w:tcPr>
          <w:p w14:paraId="3E7B7935" w14:textId="77777777" w:rsidR="00850274" w:rsidRDefault="00850274">
            <w:pPr>
              <w:jc w:val="both"/>
            </w:pPr>
            <w:r>
              <w:t xml:space="preserve">90 </w:t>
            </w:r>
          </w:p>
        </w:tc>
        <w:tc>
          <w:tcPr>
            <w:tcW w:w="750" w:type="dxa"/>
            <w:tcBorders>
              <w:left w:val="single" w:sz="6" w:space="0" w:color="auto"/>
              <w:right w:val="single" w:sz="6" w:space="0" w:color="auto"/>
            </w:tcBorders>
          </w:tcPr>
          <w:p w14:paraId="21E5CCD5" w14:textId="77777777" w:rsidR="00850274" w:rsidRDefault="00850274">
            <w:pPr>
              <w:jc w:val="both"/>
            </w:pPr>
            <w:r>
              <w:t xml:space="preserve">160 </w:t>
            </w:r>
          </w:p>
        </w:tc>
        <w:tc>
          <w:tcPr>
            <w:tcW w:w="645" w:type="dxa"/>
            <w:tcBorders>
              <w:left w:val="single" w:sz="6" w:space="0" w:color="auto"/>
              <w:right w:val="single" w:sz="6" w:space="0" w:color="auto"/>
            </w:tcBorders>
          </w:tcPr>
          <w:p w14:paraId="07EFD469" w14:textId="77777777" w:rsidR="00850274" w:rsidRDefault="00850274">
            <w:pPr>
              <w:jc w:val="both"/>
            </w:pPr>
            <w:r>
              <w:t xml:space="preserve">70 </w:t>
            </w:r>
          </w:p>
        </w:tc>
        <w:tc>
          <w:tcPr>
            <w:tcW w:w="645" w:type="dxa"/>
            <w:tcBorders>
              <w:left w:val="single" w:sz="6" w:space="0" w:color="auto"/>
              <w:right w:val="single" w:sz="6" w:space="0" w:color="auto"/>
            </w:tcBorders>
          </w:tcPr>
          <w:p w14:paraId="16B46922" w14:textId="77777777" w:rsidR="00850274" w:rsidRDefault="00850274">
            <w:pPr>
              <w:jc w:val="both"/>
            </w:pPr>
            <w:r>
              <w:t xml:space="preserve">115 </w:t>
            </w:r>
          </w:p>
        </w:tc>
        <w:tc>
          <w:tcPr>
            <w:tcW w:w="750" w:type="dxa"/>
            <w:tcBorders>
              <w:left w:val="single" w:sz="6" w:space="0" w:color="auto"/>
              <w:right w:val="single" w:sz="6" w:space="0" w:color="auto"/>
            </w:tcBorders>
          </w:tcPr>
          <w:p w14:paraId="2231FE8B" w14:textId="77777777" w:rsidR="00850274" w:rsidRDefault="00850274">
            <w:pPr>
              <w:jc w:val="both"/>
            </w:pPr>
            <w:r>
              <w:t xml:space="preserve">100 </w:t>
            </w:r>
          </w:p>
        </w:tc>
        <w:tc>
          <w:tcPr>
            <w:tcW w:w="765" w:type="dxa"/>
            <w:tcBorders>
              <w:left w:val="single" w:sz="6" w:space="0" w:color="auto"/>
              <w:right w:val="single" w:sz="6" w:space="0" w:color="auto"/>
            </w:tcBorders>
          </w:tcPr>
          <w:p w14:paraId="72FECF05" w14:textId="77777777" w:rsidR="00850274" w:rsidRDefault="00850274">
            <w:pPr>
              <w:jc w:val="both"/>
            </w:pPr>
            <w:r>
              <w:t xml:space="preserve">200 </w:t>
            </w:r>
          </w:p>
        </w:tc>
        <w:tc>
          <w:tcPr>
            <w:tcW w:w="645" w:type="dxa"/>
            <w:tcBorders>
              <w:left w:val="single" w:sz="6" w:space="0" w:color="auto"/>
              <w:right w:val="single" w:sz="6" w:space="0" w:color="auto"/>
            </w:tcBorders>
          </w:tcPr>
          <w:p w14:paraId="3458D952" w14:textId="77777777" w:rsidR="00850274" w:rsidRDefault="00850274">
            <w:pPr>
              <w:jc w:val="both"/>
            </w:pPr>
            <w:r>
              <w:t xml:space="preserve">80 </w:t>
            </w:r>
          </w:p>
        </w:tc>
        <w:tc>
          <w:tcPr>
            <w:tcW w:w="645" w:type="dxa"/>
            <w:tcBorders>
              <w:left w:val="single" w:sz="6" w:space="0" w:color="auto"/>
              <w:right w:val="single" w:sz="6" w:space="0" w:color="auto"/>
            </w:tcBorders>
          </w:tcPr>
          <w:p w14:paraId="4F95E4D9" w14:textId="77777777" w:rsidR="00850274" w:rsidRDefault="00850274">
            <w:pPr>
              <w:jc w:val="both"/>
            </w:pPr>
            <w:r>
              <w:t xml:space="preserve">125 </w:t>
            </w:r>
          </w:p>
        </w:tc>
        <w:tc>
          <w:tcPr>
            <w:tcW w:w="750" w:type="dxa"/>
            <w:tcBorders>
              <w:left w:val="single" w:sz="6" w:space="0" w:color="auto"/>
              <w:right w:val="single" w:sz="6" w:space="0" w:color="auto"/>
            </w:tcBorders>
          </w:tcPr>
          <w:p w14:paraId="44792C4D" w14:textId="77777777" w:rsidR="00850274" w:rsidRDefault="00850274">
            <w:pPr>
              <w:jc w:val="both"/>
            </w:pPr>
            <w:r>
              <w:t xml:space="preserve">120 </w:t>
            </w:r>
          </w:p>
        </w:tc>
        <w:tc>
          <w:tcPr>
            <w:tcW w:w="750" w:type="dxa"/>
            <w:tcBorders>
              <w:left w:val="single" w:sz="6" w:space="0" w:color="auto"/>
              <w:right w:val="single" w:sz="6" w:space="0" w:color="auto"/>
            </w:tcBorders>
          </w:tcPr>
          <w:p w14:paraId="77A56D25" w14:textId="77777777" w:rsidR="00850274" w:rsidRDefault="00850274">
            <w:pPr>
              <w:jc w:val="both"/>
            </w:pPr>
            <w:r>
              <w:t xml:space="preserve">250 </w:t>
            </w:r>
          </w:p>
        </w:tc>
        <w:tc>
          <w:tcPr>
            <w:tcW w:w="645" w:type="dxa"/>
            <w:tcBorders>
              <w:left w:val="single" w:sz="6" w:space="0" w:color="auto"/>
              <w:right w:val="single" w:sz="6" w:space="0" w:color="auto"/>
            </w:tcBorders>
          </w:tcPr>
          <w:p w14:paraId="20592937" w14:textId="77777777" w:rsidR="00850274" w:rsidRDefault="00850274">
            <w:pPr>
              <w:jc w:val="both"/>
            </w:pPr>
            <w:r>
              <w:t xml:space="preserve">130 </w:t>
            </w:r>
          </w:p>
        </w:tc>
        <w:tc>
          <w:tcPr>
            <w:tcW w:w="645" w:type="dxa"/>
            <w:tcBorders>
              <w:left w:val="single" w:sz="6" w:space="0" w:color="auto"/>
              <w:right w:val="single" w:sz="6" w:space="0" w:color="auto"/>
            </w:tcBorders>
          </w:tcPr>
          <w:p w14:paraId="178EF7BA" w14:textId="77777777" w:rsidR="00850274" w:rsidRDefault="00850274">
            <w:pPr>
              <w:jc w:val="both"/>
            </w:pPr>
            <w:r>
              <w:t xml:space="preserve">200 </w:t>
            </w:r>
          </w:p>
        </w:tc>
        <w:tc>
          <w:tcPr>
            <w:tcW w:w="750" w:type="dxa"/>
            <w:tcBorders>
              <w:left w:val="single" w:sz="6" w:space="0" w:color="auto"/>
              <w:right w:val="single" w:sz="6" w:space="0" w:color="auto"/>
            </w:tcBorders>
          </w:tcPr>
          <w:p w14:paraId="62C25EC1" w14:textId="77777777" w:rsidR="00850274" w:rsidRDefault="00850274">
            <w:pPr>
              <w:jc w:val="both"/>
            </w:pPr>
            <w:r>
              <w:t xml:space="preserve">160 </w:t>
            </w:r>
          </w:p>
        </w:tc>
        <w:tc>
          <w:tcPr>
            <w:tcW w:w="750" w:type="dxa"/>
            <w:tcBorders>
              <w:left w:val="single" w:sz="6" w:space="0" w:color="auto"/>
              <w:right w:val="single" w:sz="6" w:space="0" w:color="auto"/>
            </w:tcBorders>
          </w:tcPr>
          <w:p w14:paraId="55B9F731" w14:textId="77777777" w:rsidR="00850274" w:rsidRDefault="00850274">
            <w:pPr>
              <w:jc w:val="both"/>
            </w:pPr>
            <w:r>
              <w:t xml:space="preserve">230 </w:t>
            </w:r>
          </w:p>
        </w:tc>
        <w:tc>
          <w:tcPr>
            <w:tcW w:w="645" w:type="dxa"/>
            <w:tcBorders>
              <w:left w:val="single" w:sz="6" w:space="0" w:color="auto"/>
              <w:right w:val="single" w:sz="6" w:space="0" w:color="auto"/>
            </w:tcBorders>
          </w:tcPr>
          <w:p w14:paraId="5A4CEDEA" w14:textId="77777777" w:rsidR="00850274" w:rsidRDefault="00850274">
            <w:pPr>
              <w:jc w:val="both"/>
            </w:pPr>
            <w:r>
              <w:t xml:space="preserve">200 </w:t>
            </w:r>
          </w:p>
        </w:tc>
        <w:tc>
          <w:tcPr>
            <w:tcW w:w="645" w:type="dxa"/>
            <w:tcBorders>
              <w:left w:val="single" w:sz="6" w:space="0" w:color="auto"/>
              <w:right w:val="single" w:sz="6" w:space="0" w:color="auto"/>
            </w:tcBorders>
          </w:tcPr>
          <w:p w14:paraId="544FFF0D" w14:textId="77777777" w:rsidR="00850274" w:rsidRDefault="00850274">
            <w:pPr>
              <w:jc w:val="both"/>
            </w:pPr>
            <w:r>
              <w:t xml:space="preserve">200 </w:t>
            </w:r>
          </w:p>
        </w:tc>
        <w:tc>
          <w:tcPr>
            <w:tcW w:w="750" w:type="dxa"/>
            <w:tcBorders>
              <w:left w:val="single" w:sz="6" w:space="0" w:color="auto"/>
              <w:right w:val="single" w:sz="6" w:space="0" w:color="auto"/>
            </w:tcBorders>
          </w:tcPr>
          <w:p w14:paraId="1BF875C9" w14:textId="77777777" w:rsidR="00850274" w:rsidRDefault="00850274">
            <w:pPr>
              <w:jc w:val="both"/>
            </w:pPr>
            <w:r>
              <w:t xml:space="preserve">200 </w:t>
            </w:r>
          </w:p>
        </w:tc>
        <w:tc>
          <w:tcPr>
            <w:tcW w:w="750" w:type="dxa"/>
            <w:tcBorders>
              <w:left w:val="single" w:sz="6" w:space="0" w:color="auto"/>
              <w:right w:val="single" w:sz="6" w:space="0" w:color="auto"/>
            </w:tcBorders>
          </w:tcPr>
          <w:p w14:paraId="25CB4E41" w14:textId="77777777" w:rsidR="00850274" w:rsidRDefault="00850274">
            <w:pPr>
              <w:jc w:val="both"/>
            </w:pPr>
            <w:r>
              <w:t xml:space="preserve">250 </w:t>
            </w:r>
          </w:p>
        </w:tc>
      </w:tr>
      <w:tr w:rsidR="00000000" w14:paraId="6061AC4E" w14:textId="77777777">
        <w:tblPrEx>
          <w:tblCellMar>
            <w:top w:w="0" w:type="dxa"/>
            <w:bottom w:w="0" w:type="dxa"/>
          </w:tblCellMar>
        </w:tblPrEx>
        <w:tc>
          <w:tcPr>
            <w:tcW w:w="780" w:type="dxa"/>
            <w:tcBorders>
              <w:left w:val="single" w:sz="6" w:space="0" w:color="auto"/>
              <w:right w:val="single" w:sz="6" w:space="0" w:color="auto"/>
            </w:tcBorders>
          </w:tcPr>
          <w:p w14:paraId="3E9DEA3E" w14:textId="77777777" w:rsidR="00850274" w:rsidRDefault="00850274">
            <w:pPr>
              <w:jc w:val="both"/>
            </w:pPr>
          </w:p>
          <w:p w14:paraId="4B3026E3" w14:textId="77777777" w:rsidR="00850274" w:rsidRDefault="00850274">
            <w:pPr>
              <w:jc w:val="both"/>
            </w:pPr>
          </w:p>
        </w:tc>
        <w:tc>
          <w:tcPr>
            <w:tcW w:w="1635" w:type="dxa"/>
            <w:tcBorders>
              <w:left w:val="single" w:sz="6" w:space="0" w:color="auto"/>
              <w:right w:val="single" w:sz="6" w:space="0" w:color="auto"/>
            </w:tcBorders>
          </w:tcPr>
          <w:p w14:paraId="1150AE8E" w14:textId="77777777" w:rsidR="00850274" w:rsidRDefault="00850274">
            <w:r>
              <w:t xml:space="preserve">  </w:t>
            </w:r>
          </w:p>
        </w:tc>
        <w:tc>
          <w:tcPr>
            <w:tcW w:w="840" w:type="dxa"/>
            <w:tcBorders>
              <w:left w:val="single" w:sz="6" w:space="0" w:color="auto"/>
              <w:right w:val="single" w:sz="6" w:space="0" w:color="auto"/>
            </w:tcBorders>
          </w:tcPr>
          <w:p w14:paraId="5F453A20" w14:textId="77777777" w:rsidR="00850274" w:rsidRDefault="00850274">
            <w:pPr>
              <w:jc w:val="both"/>
            </w:pPr>
            <w:r>
              <w:t xml:space="preserve">3,0 </w:t>
            </w:r>
          </w:p>
        </w:tc>
        <w:tc>
          <w:tcPr>
            <w:tcW w:w="645" w:type="dxa"/>
            <w:tcBorders>
              <w:left w:val="single" w:sz="6" w:space="0" w:color="auto"/>
              <w:right w:val="single" w:sz="6" w:space="0" w:color="auto"/>
            </w:tcBorders>
          </w:tcPr>
          <w:p w14:paraId="7DD3D4D5" w14:textId="77777777" w:rsidR="00850274" w:rsidRDefault="00850274">
            <w:pPr>
              <w:jc w:val="both"/>
            </w:pPr>
            <w:r>
              <w:t xml:space="preserve">80 </w:t>
            </w:r>
          </w:p>
        </w:tc>
        <w:tc>
          <w:tcPr>
            <w:tcW w:w="645" w:type="dxa"/>
            <w:tcBorders>
              <w:left w:val="single" w:sz="6" w:space="0" w:color="auto"/>
              <w:right w:val="single" w:sz="6" w:space="0" w:color="auto"/>
            </w:tcBorders>
          </w:tcPr>
          <w:p w14:paraId="4298EF35" w14:textId="77777777" w:rsidR="00850274" w:rsidRDefault="00850274">
            <w:pPr>
              <w:jc w:val="both"/>
            </w:pPr>
            <w:r>
              <w:t xml:space="preserve">140 </w:t>
            </w:r>
          </w:p>
        </w:tc>
        <w:tc>
          <w:tcPr>
            <w:tcW w:w="750" w:type="dxa"/>
            <w:tcBorders>
              <w:left w:val="single" w:sz="6" w:space="0" w:color="auto"/>
              <w:right w:val="single" w:sz="6" w:space="0" w:color="auto"/>
            </w:tcBorders>
          </w:tcPr>
          <w:p w14:paraId="001D999A" w14:textId="77777777" w:rsidR="00850274" w:rsidRDefault="00850274">
            <w:pPr>
              <w:jc w:val="both"/>
            </w:pPr>
            <w:r>
              <w:t xml:space="preserve">120 </w:t>
            </w:r>
          </w:p>
        </w:tc>
        <w:tc>
          <w:tcPr>
            <w:tcW w:w="750" w:type="dxa"/>
            <w:tcBorders>
              <w:left w:val="single" w:sz="6" w:space="0" w:color="auto"/>
              <w:right w:val="single" w:sz="6" w:space="0" w:color="auto"/>
            </w:tcBorders>
          </w:tcPr>
          <w:p w14:paraId="0A9A5827" w14:textId="77777777" w:rsidR="00850274" w:rsidRDefault="00850274">
            <w:pPr>
              <w:jc w:val="both"/>
            </w:pPr>
            <w:r>
              <w:t xml:space="preserve">200 </w:t>
            </w:r>
          </w:p>
        </w:tc>
        <w:tc>
          <w:tcPr>
            <w:tcW w:w="645" w:type="dxa"/>
            <w:tcBorders>
              <w:left w:val="single" w:sz="6" w:space="0" w:color="auto"/>
              <w:right w:val="single" w:sz="6" w:space="0" w:color="auto"/>
            </w:tcBorders>
          </w:tcPr>
          <w:p w14:paraId="5E349447" w14:textId="77777777" w:rsidR="00850274" w:rsidRDefault="00850274">
            <w:pPr>
              <w:jc w:val="both"/>
            </w:pPr>
            <w:r>
              <w:t xml:space="preserve">80 </w:t>
            </w:r>
          </w:p>
        </w:tc>
        <w:tc>
          <w:tcPr>
            <w:tcW w:w="645" w:type="dxa"/>
            <w:tcBorders>
              <w:left w:val="single" w:sz="6" w:space="0" w:color="auto"/>
              <w:right w:val="single" w:sz="6" w:space="0" w:color="auto"/>
            </w:tcBorders>
          </w:tcPr>
          <w:p w14:paraId="22295448" w14:textId="77777777" w:rsidR="00850274" w:rsidRDefault="00850274">
            <w:pPr>
              <w:jc w:val="both"/>
            </w:pPr>
            <w:r>
              <w:t xml:space="preserve">140 </w:t>
            </w:r>
          </w:p>
        </w:tc>
        <w:tc>
          <w:tcPr>
            <w:tcW w:w="750" w:type="dxa"/>
            <w:tcBorders>
              <w:left w:val="single" w:sz="6" w:space="0" w:color="auto"/>
              <w:right w:val="single" w:sz="6" w:space="0" w:color="auto"/>
            </w:tcBorders>
          </w:tcPr>
          <w:p w14:paraId="26931950" w14:textId="77777777" w:rsidR="00850274" w:rsidRDefault="00850274">
            <w:pPr>
              <w:jc w:val="both"/>
            </w:pPr>
            <w:r>
              <w:t xml:space="preserve">130 </w:t>
            </w:r>
          </w:p>
        </w:tc>
        <w:tc>
          <w:tcPr>
            <w:tcW w:w="765" w:type="dxa"/>
            <w:tcBorders>
              <w:left w:val="single" w:sz="6" w:space="0" w:color="auto"/>
              <w:right w:val="single" w:sz="6" w:space="0" w:color="auto"/>
            </w:tcBorders>
          </w:tcPr>
          <w:p w14:paraId="743ECCA7" w14:textId="77777777" w:rsidR="00850274" w:rsidRDefault="00850274">
            <w:pPr>
              <w:jc w:val="both"/>
            </w:pPr>
            <w:r>
              <w:t xml:space="preserve">250 </w:t>
            </w:r>
          </w:p>
        </w:tc>
        <w:tc>
          <w:tcPr>
            <w:tcW w:w="645" w:type="dxa"/>
            <w:tcBorders>
              <w:left w:val="single" w:sz="6" w:space="0" w:color="auto"/>
              <w:right w:val="single" w:sz="6" w:space="0" w:color="auto"/>
            </w:tcBorders>
          </w:tcPr>
          <w:p w14:paraId="283E2485" w14:textId="77777777" w:rsidR="00850274" w:rsidRDefault="00850274">
            <w:pPr>
              <w:jc w:val="both"/>
            </w:pPr>
            <w:r>
              <w:t xml:space="preserve">95 </w:t>
            </w:r>
          </w:p>
        </w:tc>
        <w:tc>
          <w:tcPr>
            <w:tcW w:w="645" w:type="dxa"/>
            <w:tcBorders>
              <w:left w:val="single" w:sz="6" w:space="0" w:color="auto"/>
              <w:right w:val="single" w:sz="6" w:space="0" w:color="auto"/>
            </w:tcBorders>
          </w:tcPr>
          <w:p w14:paraId="730BD3E9" w14:textId="77777777" w:rsidR="00850274" w:rsidRDefault="00850274">
            <w:pPr>
              <w:jc w:val="both"/>
            </w:pPr>
            <w:r>
              <w:t xml:space="preserve">150 </w:t>
            </w:r>
          </w:p>
        </w:tc>
        <w:tc>
          <w:tcPr>
            <w:tcW w:w="750" w:type="dxa"/>
            <w:tcBorders>
              <w:left w:val="single" w:sz="6" w:space="0" w:color="auto"/>
              <w:right w:val="single" w:sz="6" w:space="0" w:color="auto"/>
            </w:tcBorders>
          </w:tcPr>
          <w:p w14:paraId="27CD8A6E" w14:textId="77777777" w:rsidR="00850274" w:rsidRDefault="00850274">
            <w:pPr>
              <w:jc w:val="both"/>
            </w:pPr>
            <w:r>
              <w:t xml:space="preserve">140 </w:t>
            </w:r>
          </w:p>
        </w:tc>
        <w:tc>
          <w:tcPr>
            <w:tcW w:w="750" w:type="dxa"/>
            <w:tcBorders>
              <w:left w:val="single" w:sz="6" w:space="0" w:color="auto"/>
              <w:right w:val="single" w:sz="6" w:space="0" w:color="auto"/>
            </w:tcBorders>
          </w:tcPr>
          <w:p w14:paraId="1344704F" w14:textId="77777777" w:rsidR="00850274" w:rsidRDefault="00850274">
            <w:pPr>
              <w:jc w:val="both"/>
            </w:pPr>
            <w:r>
              <w:t xml:space="preserve">250 </w:t>
            </w:r>
          </w:p>
        </w:tc>
        <w:tc>
          <w:tcPr>
            <w:tcW w:w="645" w:type="dxa"/>
            <w:tcBorders>
              <w:left w:val="single" w:sz="6" w:space="0" w:color="auto"/>
              <w:right w:val="single" w:sz="6" w:space="0" w:color="auto"/>
            </w:tcBorders>
          </w:tcPr>
          <w:p w14:paraId="43955214" w14:textId="77777777" w:rsidR="00850274" w:rsidRDefault="00850274">
            <w:pPr>
              <w:jc w:val="both"/>
            </w:pPr>
            <w:r>
              <w:t xml:space="preserve">150 </w:t>
            </w:r>
          </w:p>
        </w:tc>
        <w:tc>
          <w:tcPr>
            <w:tcW w:w="645" w:type="dxa"/>
            <w:tcBorders>
              <w:left w:val="single" w:sz="6" w:space="0" w:color="auto"/>
              <w:right w:val="single" w:sz="6" w:space="0" w:color="auto"/>
            </w:tcBorders>
          </w:tcPr>
          <w:p w14:paraId="527A98C4" w14:textId="77777777" w:rsidR="00850274" w:rsidRDefault="00850274">
            <w:pPr>
              <w:jc w:val="both"/>
            </w:pPr>
            <w:r>
              <w:t xml:space="preserve">200 </w:t>
            </w:r>
          </w:p>
        </w:tc>
        <w:tc>
          <w:tcPr>
            <w:tcW w:w="750" w:type="dxa"/>
            <w:tcBorders>
              <w:left w:val="single" w:sz="6" w:space="0" w:color="auto"/>
              <w:right w:val="single" w:sz="6" w:space="0" w:color="auto"/>
            </w:tcBorders>
          </w:tcPr>
          <w:p w14:paraId="44436654" w14:textId="77777777" w:rsidR="00850274" w:rsidRDefault="00850274">
            <w:pPr>
              <w:jc w:val="both"/>
            </w:pPr>
            <w:r>
              <w:t xml:space="preserve">180 </w:t>
            </w:r>
          </w:p>
        </w:tc>
        <w:tc>
          <w:tcPr>
            <w:tcW w:w="750" w:type="dxa"/>
            <w:tcBorders>
              <w:left w:val="single" w:sz="6" w:space="0" w:color="auto"/>
              <w:right w:val="single" w:sz="6" w:space="0" w:color="auto"/>
            </w:tcBorders>
          </w:tcPr>
          <w:p w14:paraId="68B97729" w14:textId="77777777" w:rsidR="00850274" w:rsidRDefault="00850274">
            <w:pPr>
              <w:jc w:val="both"/>
            </w:pPr>
            <w:r>
              <w:t xml:space="preserve">250 </w:t>
            </w:r>
          </w:p>
        </w:tc>
        <w:tc>
          <w:tcPr>
            <w:tcW w:w="645" w:type="dxa"/>
            <w:tcBorders>
              <w:left w:val="single" w:sz="6" w:space="0" w:color="auto"/>
              <w:right w:val="single" w:sz="6" w:space="0" w:color="auto"/>
            </w:tcBorders>
          </w:tcPr>
          <w:p w14:paraId="2E1D4726" w14:textId="77777777" w:rsidR="00850274" w:rsidRDefault="00850274">
            <w:pPr>
              <w:jc w:val="both"/>
            </w:pPr>
            <w:r>
              <w:t xml:space="preserve">200 </w:t>
            </w:r>
          </w:p>
        </w:tc>
        <w:tc>
          <w:tcPr>
            <w:tcW w:w="645" w:type="dxa"/>
            <w:tcBorders>
              <w:left w:val="single" w:sz="6" w:space="0" w:color="auto"/>
              <w:right w:val="single" w:sz="6" w:space="0" w:color="auto"/>
            </w:tcBorders>
          </w:tcPr>
          <w:p w14:paraId="343F3BD2" w14:textId="77777777" w:rsidR="00850274" w:rsidRDefault="00850274">
            <w:pPr>
              <w:jc w:val="both"/>
            </w:pPr>
            <w:r>
              <w:t xml:space="preserve">200 </w:t>
            </w:r>
          </w:p>
        </w:tc>
        <w:tc>
          <w:tcPr>
            <w:tcW w:w="750" w:type="dxa"/>
            <w:tcBorders>
              <w:left w:val="single" w:sz="6" w:space="0" w:color="auto"/>
              <w:right w:val="single" w:sz="6" w:space="0" w:color="auto"/>
            </w:tcBorders>
          </w:tcPr>
          <w:p w14:paraId="78E6B7E9" w14:textId="77777777" w:rsidR="00850274" w:rsidRDefault="00850274">
            <w:pPr>
              <w:jc w:val="both"/>
            </w:pPr>
            <w:r>
              <w:t xml:space="preserve">220 </w:t>
            </w:r>
          </w:p>
        </w:tc>
        <w:tc>
          <w:tcPr>
            <w:tcW w:w="750" w:type="dxa"/>
            <w:tcBorders>
              <w:left w:val="single" w:sz="6" w:space="0" w:color="auto"/>
              <w:right w:val="single" w:sz="6" w:space="0" w:color="auto"/>
            </w:tcBorders>
          </w:tcPr>
          <w:p w14:paraId="462A5091" w14:textId="77777777" w:rsidR="00850274" w:rsidRDefault="00850274">
            <w:pPr>
              <w:jc w:val="both"/>
            </w:pPr>
            <w:r>
              <w:t xml:space="preserve">250 </w:t>
            </w:r>
          </w:p>
        </w:tc>
      </w:tr>
      <w:tr w:rsidR="00000000" w14:paraId="12A11396" w14:textId="77777777">
        <w:tblPrEx>
          <w:tblCellMar>
            <w:top w:w="0" w:type="dxa"/>
            <w:bottom w:w="0" w:type="dxa"/>
          </w:tblCellMar>
        </w:tblPrEx>
        <w:tc>
          <w:tcPr>
            <w:tcW w:w="780" w:type="dxa"/>
            <w:tcBorders>
              <w:left w:val="single" w:sz="6" w:space="0" w:color="auto"/>
              <w:right w:val="single" w:sz="6" w:space="0" w:color="auto"/>
            </w:tcBorders>
          </w:tcPr>
          <w:p w14:paraId="1E1C202D" w14:textId="77777777" w:rsidR="00850274" w:rsidRDefault="00850274">
            <w:pPr>
              <w:jc w:val="both"/>
            </w:pPr>
            <w:r>
              <w:t xml:space="preserve">150-220 </w:t>
            </w:r>
          </w:p>
        </w:tc>
        <w:tc>
          <w:tcPr>
            <w:tcW w:w="1635" w:type="dxa"/>
            <w:tcBorders>
              <w:left w:val="single" w:sz="6" w:space="0" w:color="auto"/>
              <w:right w:val="single" w:sz="6" w:space="0" w:color="auto"/>
            </w:tcBorders>
          </w:tcPr>
          <w:p w14:paraId="380B3125" w14:textId="77777777" w:rsidR="00850274" w:rsidRDefault="00850274">
            <w:pPr>
              <w:jc w:val="both"/>
            </w:pPr>
            <w:r>
              <w:t xml:space="preserve">Портальные </w:t>
            </w:r>
          </w:p>
        </w:tc>
        <w:tc>
          <w:tcPr>
            <w:tcW w:w="840" w:type="dxa"/>
            <w:tcBorders>
              <w:left w:val="single" w:sz="6" w:space="0" w:color="auto"/>
              <w:right w:val="single" w:sz="6" w:space="0" w:color="auto"/>
            </w:tcBorders>
          </w:tcPr>
          <w:p w14:paraId="20692745" w14:textId="77777777" w:rsidR="00850274" w:rsidRDefault="00850274">
            <w:pPr>
              <w:jc w:val="both"/>
            </w:pPr>
            <w:r>
              <w:t xml:space="preserve">2,0 </w:t>
            </w:r>
          </w:p>
        </w:tc>
        <w:tc>
          <w:tcPr>
            <w:tcW w:w="645" w:type="dxa"/>
            <w:tcBorders>
              <w:left w:val="single" w:sz="6" w:space="0" w:color="auto"/>
              <w:right w:val="single" w:sz="6" w:space="0" w:color="auto"/>
            </w:tcBorders>
          </w:tcPr>
          <w:p w14:paraId="7D1438D6" w14:textId="77777777" w:rsidR="00850274" w:rsidRDefault="00850274">
            <w:pPr>
              <w:jc w:val="both"/>
            </w:pPr>
            <w:r>
              <w:t>-</w:t>
            </w:r>
          </w:p>
          <w:p w14:paraId="0BD5617B" w14:textId="77777777" w:rsidR="00850274" w:rsidRDefault="00850274">
            <w:pPr>
              <w:jc w:val="both"/>
            </w:pPr>
            <w:r>
              <w:t>----</w:t>
            </w:r>
          </w:p>
          <w:p w14:paraId="1409695A" w14:textId="77777777" w:rsidR="00850274" w:rsidRDefault="00850274">
            <w:pPr>
              <w:jc w:val="both"/>
            </w:pPr>
            <w:r>
              <w:t xml:space="preserve">30 </w:t>
            </w:r>
          </w:p>
        </w:tc>
        <w:tc>
          <w:tcPr>
            <w:tcW w:w="645" w:type="dxa"/>
            <w:tcBorders>
              <w:left w:val="single" w:sz="6" w:space="0" w:color="auto"/>
              <w:right w:val="single" w:sz="6" w:space="0" w:color="auto"/>
            </w:tcBorders>
          </w:tcPr>
          <w:p w14:paraId="481B67FA" w14:textId="77777777" w:rsidR="00850274" w:rsidRDefault="00850274">
            <w:pPr>
              <w:jc w:val="both"/>
            </w:pPr>
            <w:r>
              <w:t>-</w:t>
            </w:r>
          </w:p>
          <w:p w14:paraId="5E70CA32" w14:textId="77777777" w:rsidR="00850274" w:rsidRDefault="00850274">
            <w:pPr>
              <w:jc w:val="both"/>
            </w:pPr>
            <w:r>
              <w:t>----</w:t>
            </w:r>
          </w:p>
          <w:p w14:paraId="2809BAFB" w14:textId="77777777" w:rsidR="00850274" w:rsidRDefault="00850274">
            <w:pPr>
              <w:jc w:val="both"/>
            </w:pPr>
            <w:r>
              <w:t xml:space="preserve">70 </w:t>
            </w:r>
          </w:p>
        </w:tc>
        <w:tc>
          <w:tcPr>
            <w:tcW w:w="750" w:type="dxa"/>
            <w:tcBorders>
              <w:left w:val="single" w:sz="6" w:space="0" w:color="auto"/>
              <w:right w:val="single" w:sz="6" w:space="0" w:color="auto"/>
            </w:tcBorders>
          </w:tcPr>
          <w:p w14:paraId="1856E85B" w14:textId="77777777" w:rsidR="00850274" w:rsidRDefault="00850274">
            <w:pPr>
              <w:jc w:val="both"/>
            </w:pPr>
            <w:r>
              <w:t>20</w:t>
            </w:r>
          </w:p>
          <w:p w14:paraId="591CB53D" w14:textId="77777777" w:rsidR="00850274" w:rsidRDefault="00850274">
            <w:pPr>
              <w:jc w:val="both"/>
            </w:pPr>
            <w:r>
              <w:t>----</w:t>
            </w:r>
          </w:p>
          <w:p w14:paraId="3D61B842" w14:textId="77777777" w:rsidR="00850274" w:rsidRDefault="00850274">
            <w:pPr>
              <w:jc w:val="both"/>
            </w:pPr>
            <w:r>
              <w:t xml:space="preserve">60 </w:t>
            </w:r>
          </w:p>
        </w:tc>
        <w:tc>
          <w:tcPr>
            <w:tcW w:w="750" w:type="dxa"/>
            <w:tcBorders>
              <w:left w:val="single" w:sz="6" w:space="0" w:color="auto"/>
              <w:right w:val="single" w:sz="6" w:space="0" w:color="auto"/>
            </w:tcBorders>
          </w:tcPr>
          <w:p w14:paraId="68E6804F" w14:textId="77777777" w:rsidR="00850274" w:rsidRDefault="00850274">
            <w:pPr>
              <w:jc w:val="both"/>
            </w:pPr>
            <w:r>
              <w:t>65</w:t>
            </w:r>
          </w:p>
          <w:p w14:paraId="6DD549B6" w14:textId="77777777" w:rsidR="00850274" w:rsidRDefault="00850274">
            <w:pPr>
              <w:jc w:val="both"/>
            </w:pPr>
            <w:r>
              <w:t>----</w:t>
            </w:r>
          </w:p>
          <w:p w14:paraId="2A79C45A" w14:textId="77777777" w:rsidR="00850274" w:rsidRDefault="00850274">
            <w:pPr>
              <w:jc w:val="both"/>
            </w:pPr>
            <w:r>
              <w:t xml:space="preserve">80 </w:t>
            </w:r>
          </w:p>
        </w:tc>
        <w:tc>
          <w:tcPr>
            <w:tcW w:w="645" w:type="dxa"/>
            <w:tcBorders>
              <w:left w:val="single" w:sz="6" w:space="0" w:color="auto"/>
              <w:right w:val="single" w:sz="6" w:space="0" w:color="auto"/>
            </w:tcBorders>
          </w:tcPr>
          <w:p w14:paraId="1C6E86A4" w14:textId="77777777" w:rsidR="00850274" w:rsidRDefault="00850274">
            <w:pPr>
              <w:jc w:val="both"/>
            </w:pPr>
            <w:r>
              <w:t>-</w:t>
            </w:r>
          </w:p>
          <w:p w14:paraId="5730022A" w14:textId="77777777" w:rsidR="00850274" w:rsidRDefault="00850274">
            <w:pPr>
              <w:jc w:val="both"/>
            </w:pPr>
            <w:r>
              <w:t>----</w:t>
            </w:r>
          </w:p>
          <w:p w14:paraId="67CFF520" w14:textId="77777777" w:rsidR="00850274" w:rsidRDefault="00850274">
            <w:pPr>
              <w:jc w:val="both"/>
            </w:pPr>
            <w:r>
              <w:t>50</w:t>
            </w:r>
          </w:p>
          <w:p w14:paraId="2FFBADBC" w14:textId="77777777" w:rsidR="00850274" w:rsidRDefault="00850274">
            <w:pPr>
              <w:jc w:val="both"/>
            </w:pPr>
          </w:p>
        </w:tc>
        <w:tc>
          <w:tcPr>
            <w:tcW w:w="645" w:type="dxa"/>
            <w:tcBorders>
              <w:left w:val="single" w:sz="6" w:space="0" w:color="auto"/>
              <w:right w:val="single" w:sz="6" w:space="0" w:color="auto"/>
            </w:tcBorders>
          </w:tcPr>
          <w:p w14:paraId="6544C85B" w14:textId="77777777" w:rsidR="00850274" w:rsidRDefault="00850274">
            <w:pPr>
              <w:jc w:val="both"/>
            </w:pPr>
            <w:r>
              <w:t>-</w:t>
            </w:r>
          </w:p>
          <w:p w14:paraId="1AC73AB4" w14:textId="77777777" w:rsidR="00850274" w:rsidRDefault="00850274">
            <w:pPr>
              <w:jc w:val="both"/>
            </w:pPr>
            <w:r>
              <w:t>----</w:t>
            </w:r>
          </w:p>
          <w:p w14:paraId="6823D797" w14:textId="77777777" w:rsidR="00850274" w:rsidRDefault="00850274">
            <w:pPr>
              <w:jc w:val="both"/>
            </w:pPr>
            <w:r>
              <w:t>90</w:t>
            </w:r>
          </w:p>
          <w:p w14:paraId="4212B1A5" w14:textId="77777777" w:rsidR="00850274" w:rsidRDefault="00850274">
            <w:pPr>
              <w:jc w:val="both"/>
            </w:pPr>
          </w:p>
        </w:tc>
        <w:tc>
          <w:tcPr>
            <w:tcW w:w="750" w:type="dxa"/>
            <w:tcBorders>
              <w:left w:val="single" w:sz="6" w:space="0" w:color="auto"/>
              <w:right w:val="single" w:sz="6" w:space="0" w:color="auto"/>
            </w:tcBorders>
          </w:tcPr>
          <w:p w14:paraId="6235CF18" w14:textId="77777777" w:rsidR="00850274" w:rsidRDefault="00850274">
            <w:pPr>
              <w:jc w:val="both"/>
            </w:pPr>
            <w:r>
              <w:t>60</w:t>
            </w:r>
          </w:p>
          <w:p w14:paraId="4556C8D9" w14:textId="77777777" w:rsidR="00850274" w:rsidRDefault="00850274">
            <w:pPr>
              <w:jc w:val="both"/>
            </w:pPr>
            <w:r>
              <w:t>----</w:t>
            </w:r>
          </w:p>
          <w:p w14:paraId="2D6413B6" w14:textId="77777777" w:rsidR="00850274" w:rsidRDefault="00850274">
            <w:pPr>
              <w:jc w:val="both"/>
            </w:pPr>
            <w:r>
              <w:t xml:space="preserve">70 </w:t>
            </w:r>
          </w:p>
        </w:tc>
        <w:tc>
          <w:tcPr>
            <w:tcW w:w="765" w:type="dxa"/>
            <w:tcBorders>
              <w:left w:val="single" w:sz="6" w:space="0" w:color="auto"/>
              <w:right w:val="single" w:sz="6" w:space="0" w:color="auto"/>
            </w:tcBorders>
          </w:tcPr>
          <w:p w14:paraId="7354EFA7" w14:textId="77777777" w:rsidR="00850274" w:rsidRDefault="00850274">
            <w:pPr>
              <w:jc w:val="both"/>
            </w:pPr>
            <w:r>
              <w:t>100</w:t>
            </w:r>
          </w:p>
          <w:p w14:paraId="1C7ABEE6" w14:textId="77777777" w:rsidR="00850274" w:rsidRDefault="00850274">
            <w:pPr>
              <w:jc w:val="both"/>
            </w:pPr>
            <w:r>
              <w:t>----</w:t>
            </w:r>
          </w:p>
          <w:p w14:paraId="2BFA4051" w14:textId="77777777" w:rsidR="00850274" w:rsidRDefault="00850274">
            <w:pPr>
              <w:jc w:val="both"/>
            </w:pPr>
            <w:r>
              <w:t xml:space="preserve">130 </w:t>
            </w:r>
          </w:p>
        </w:tc>
        <w:tc>
          <w:tcPr>
            <w:tcW w:w="645" w:type="dxa"/>
            <w:tcBorders>
              <w:left w:val="single" w:sz="6" w:space="0" w:color="auto"/>
              <w:right w:val="single" w:sz="6" w:space="0" w:color="auto"/>
            </w:tcBorders>
          </w:tcPr>
          <w:p w14:paraId="3A823732" w14:textId="77777777" w:rsidR="00850274" w:rsidRDefault="00850274">
            <w:pPr>
              <w:jc w:val="both"/>
            </w:pPr>
            <w:r>
              <w:t>-</w:t>
            </w:r>
          </w:p>
          <w:p w14:paraId="308C55DA" w14:textId="77777777" w:rsidR="00850274" w:rsidRDefault="00850274">
            <w:pPr>
              <w:jc w:val="both"/>
            </w:pPr>
            <w:r>
              <w:t>-----</w:t>
            </w:r>
          </w:p>
          <w:p w14:paraId="12C65A20" w14:textId="77777777" w:rsidR="00850274" w:rsidRDefault="00850274">
            <w:pPr>
              <w:jc w:val="both"/>
            </w:pPr>
            <w:r>
              <w:t>90</w:t>
            </w:r>
          </w:p>
          <w:p w14:paraId="5E7C2D81" w14:textId="77777777" w:rsidR="00850274" w:rsidRDefault="00850274">
            <w:pPr>
              <w:jc w:val="both"/>
            </w:pPr>
          </w:p>
        </w:tc>
        <w:tc>
          <w:tcPr>
            <w:tcW w:w="645" w:type="dxa"/>
            <w:tcBorders>
              <w:left w:val="single" w:sz="6" w:space="0" w:color="auto"/>
              <w:right w:val="single" w:sz="6" w:space="0" w:color="auto"/>
            </w:tcBorders>
          </w:tcPr>
          <w:p w14:paraId="5CEA8A53" w14:textId="77777777" w:rsidR="00850274" w:rsidRDefault="00850274">
            <w:pPr>
              <w:jc w:val="both"/>
            </w:pPr>
            <w:r>
              <w:t>-</w:t>
            </w:r>
          </w:p>
          <w:p w14:paraId="2CC9718A" w14:textId="77777777" w:rsidR="00850274" w:rsidRDefault="00850274">
            <w:pPr>
              <w:jc w:val="both"/>
            </w:pPr>
            <w:r>
              <w:t>----</w:t>
            </w:r>
          </w:p>
          <w:p w14:paraId="47157760" w14:textId="77777777" w:rsidR="00850274" w:rsidRDefault="00850274">
            <w:pPr>
              <w:jc w:val="both"/>
            </w:pPr>
            <w:r>
              <w:t>120</w:t>
            </w:r>
          </w:p>
          <w:p w14:paraId="1D917937" w14:textId="77777777" w:rsidR="00850274" w:rsidRDefault="00850274">
            <w:pPr>
              <w:jc w:val="both"/>
            </w:pPr>
          </w:p>
        </w:tc>
        <w:tc>
          <w:tcPr>
            <w:tcW w:w="750" w:type="dxa"/>
            <w:tcBorders>
              <w:left w:val="single" w:sz="6" w:space="0" w:color="auto"/>
              <w:right w:val="single" w:sz="6" w:space="0" w:color="auto"/>
            </w:tcBorders>
          </w:tcPr>
          <w:p w14:paraId="70E3F690" w14:textId="77777777" w:rsidR="00850274" w:rsidRDefault="00850274">
            <w:pPr>
              <w:jc w:val="both"/>
            </w:pPr>
            <w:r>
              <w:t>90</w:t>
            </w:r>
          </w:p>
          <w:p w14:paraId="7476EC5E" w14:textId="77777777" w:rsidR="00850274" w:rsidRDefault="00850274">
            <w:pPr>
              <w:jc w:val="both"/>
            </w:pPr>
            <w:r>
              <w:t>-----</w:t>
            </w:r>
          </w:p>
          <w:p w14:paraId="1156CE4F" w14:textId="77777777" w:rsidR="00850274" w:rsidRDefault="00850274">
            <w:pPr>
              <w:jc w:val="both"/>
            </w:pPr>
            <w:r>
              <w:t xml:space="preserve">110 </w:t>
            </w:r>
          </w:p>
        </w:tc>
        <w:tc>
          <w:tcPr>
            <w:tcW w:w="750" w:type="dxa"/>
            <w:tcBorders>
              <w:left w:val="single" w:sz="6" w:space="0" w:color="auto"/>
              <w:right w:val="single" w:sz="6" w:space="0" w:color="auto"/>
            </w:tcBorders>
          </w:tcPr>
          <w:p w14:paraId="4A355F6D" w14:textId="77777777" w:rsidR="00850274" w:rsidRDefault="00850274">
            <w:pPr>
              <w:jc w:val="both"/>
            </w:pPr>
            <w:r>
              <w:t>110</w:t>
            </w:r>
          </w:p>
          <w:p w14:paraId="7C9AB14F" w14:textId="77777777" w:rsidR="00850274" w:rsidRDefault="00850274">
            <w:pPr>
              <w:jc w:val="both"/>
            </w:pPr>
            <w:r>
              <w:t>-----</w:t>
            </w:r>
          </w:p>
          <w:p w14:paraId="5591264C" w14:textId="77777777" w:rsidR="00850274" w:rsidRDefault="00850274">
            <w:pPr>
              <w:jc w:val="both"/>
            </w:pPr>
            <w:r>
              <w:t xml:space="preserve">140 </w:t>
            </w:r>
          </w:p>
        </w:tc>
        <w:tc>
          <w:tcPr>
            <w:tcW w:w="645" w:type="dxa"/>
            <w:tcBorders>
              <w:left w:val="single" w:sz="6" w:space="0" w:color="auto"/>
              <w:right w:val="single" w:sz="6" w:space="0" w:color="auto"/>
            </w:tcBorders>
          </w:tcPr>
          <w:p w14:paraId="3C772287" w14:textId="77777777" w:rsidR="00850274" w:rsidRDefault="00850274">
            <w:pPr>
              <w:jc w:val="both"/>
            </w:pPr>
            <w:r>
              <w:t>90</w:t>
            </w:r>
          </w:p>
          <w:p w14:paraId="4174649E" w14:textId="77777777" w:rsidR="00850274" w:rsidRDefault="00850274">
            <w:pPr>
              <w:jc w:val="both"/>
            </w:pPr>
          </w:p>
        </w:tc>
        <w:tc>
          <w:tcPr>
            <w:tcW w:w="645" w:type="dxa"/>
            <w:tcBorders>
              <w:left w:val="single" w:sz="6" w:space="0" w:color="auto"/>
              <w:right w:val="single" w:sz="6" w:space="0" w:color="auto"/>
            </w:tcBorders>
          </w:tcPr>
          <w:p w14:paraId="2944D77E" w14:textId="77777777" w:rsidR="00850274" w:rsidRDefault="00850274">
            <w:pPr>
              <w:jc w:val="both"/>
            </w:pPr>
            <w:r>
              <w:t>160</w:t>
            </w:r>
          </w:p>
          <w:p w14:paraId="510BCB4C" w14:textId="77777777" w:rsidR="00850274" w:rsidRDefault="00850274">
            <w:pPr>
              <w:jc w:val="both"/>
            </w:pPr>
          </w:p>
        </w:tc>
        <w:tc>
          <w:tcPr>
            <w:tcW w:w="750" w:type="dxa"/>
            <w:tcBorders>
              <w:left w:val="single" w:sz="6" w:space="0" w:color="auto"/>
              <w:right w:val="single" w:sz="6" w:space="0" w:color="auto"/>
            </w:tcBorders>
          </w:tcPr>
          <w:p w14:paraId="4C830A3C" w14:textId="77777777" w:rsidR="00850274" w:rsidRDefault="00850274">
            <w:pPr>
              <w:jc w:val="both"/>
            </w:pPr>
            <w:r>
              <w:t>100</w:t>
            </w:r>
          </w:p>
          <w:p w14:paraId="5A2C81A7" w14:textId="77777777" w:rsidR="00850274" w:rsidRDefault="00850274">
            <w:pPr>
              <w:jc w:val="both"/>
            </w:pPr>
          </w:p>
        </w:tc>
        <w:tc>
          <w:tcPr>
            <w:tcW w:w="750" w:type="dxa"/>
            <w:tcBorders>
              <w:left w:val="single" w:sz="6" w:space="0" w:color="auto"/>
              <w:right w:val="single" w:sz="6" w:space="0" w:color="auto"/>
            </w:tcBorders>
          </w:tcPr>
          <w:p w14:paraId="7876C60C" w14:textId="77777777" w:rsidR="00850274" w:rsidRDefault="00850274">
            <w:pPr>
              <w:jc w:val="both"/>
            </w:pPr>
            <w:r>
              <w:t xml:space="preserve">210 </w:t>
            </w:r>
          </w:p>
        </w:tc>
        <w:tc>
          <w:tcPr>
            <w:tcW w:w="645" w:type="dxa"/>
            <w:tcBorders>
              <w:left w:val="single" w:sz="6" w:space="0" w:color="auto"/>
              <w:right w:val="single" w:sz="6" w:space="0" w:color="auto"/>
            </w:tcBorders>
          </w:tcPr>
          <w:p w14:paraId="7F98A727" w14:textId="77777777" w:rsidR="00850274" w:rsidRDefault="00850274">
            <w:pPr>
              <w:jc w:val="both"/>
            </w:pPr>
            <w:r>
              <w:t xml:space="preserve">150 </w:t>
            </w:r>
          </w:p>
        </w:tc>
        <w:tc>
          <w:tcPr>
            <w:tcW w:w="645" w:type="dxa"/>
            <w:tcBorders>
              <w:left w:val="single" w:sz="6" w:space="0" w:color="auto"/>
              <w:right w:val="single" w:sz="6" w:space="0" w:color="auto"/>
            </w:tcBorders>
          </w:tcPr>
          <w:p w14:paraId="1E51797B" w14:textId="77777777" w:rsidR="00850274" w:rsidRDefault="00850274">
            <w:pPr>
              <w:jc w:val="both"/>
            </w:pPr>
            <w:r>
              <w:t xml:space="preserve">220 </w:t>
            </w:r>
          </w:p>
        </w:tc>
        <w:tc>
          <w:tcPr>
            <w:tcW w:w="750" w:type="dxa"/>
            <w:tcBorders>
              <w:left w:val="single" w:sz="6" w:space="0" w:color="auto"/>
              <w:right w:val="single" w:sz="6" w:space="0" w:color="auto"/>
            </w:tcBorders>
          </w:tcPr>
          <w:p w14:paraId="36AE3655" w14:textId="77777777" w:rsidR="00850274" w:rsidRDefault="00850274">
            <w:pPr>
              <w:jc w:val="both"/>
            </w:pPr>
            <w:r>
              <w:t xml:space="preserve">200 </w:t>
            </w:r>
          </w:p>
        </w:tc>
        <w:tc>
          <w:tcPr>
            <w:tcW w:w="750" w:type="dxa"/>
            <w:tcBorders>
              <w:left w:val="single" w:sz="6" w:space="0" w:color="auto"/>
              <w:right w:val="single" w:sz="6" w:space="0" w:color="auto"/>
            </w:tcBorders>
          </w:tcPr>
          <w:p w14:paraId="54671BC4" w14:textId="77777777" w:rsidR="00850274" w:rsidRDefault="00850274">
            <w:pPr>
              <w:jc w:val="both"/>
            </w:pPr>
            <w:r>
              <w:t xml:space="preserve">280 </w:t>
            </w:r>
          </w:p>
        </w:tc>
      </w:tr>
      <w:tr w:rsidR="00000000" w14:paraId="60E83BF3" w14:textId="77777777">
        <w:tblPrEx>
          <w:tblCellMar>
            <w:top w:w="0" w:type="dxa"/>
            <w:bottom w:w="0" w:type="dxa"/>
          </w:tblCellMar>
        </w:tblPrEx>
        <w:tc>
          <w:tcPr>
            <w:tcW w:w="780" w:type="dxa"/>
            <w:tcBorders>
              <w:left w:val="single" w:sz="6" w:space="0" w:color="auto"/>
              <w:right w:val="single" w:sz="6" w:space="0" w:color="auto"/>
            </w:tcBorders>
          </w:tcPr>
          <w:p w14:paraId="48790BC0" w14:textId="77777777" w:rsidR="00850274" w:rsidRDefault="00850274">
            <w:pPr>
              <w:jc w:val="both"/>
            </w:pPr>
          </w:p>
          <w:p w14:paraId="66C4AFAC" w14:textId="77777777" w:rsidR="00850274" w:rsidRDefault="00850274">
            <w:pPr>
              <w:jc w:val="both"/>
            </w:pPr>
          </w:p>
        </w:tc>
        <w:tc>
          <w:tcPr>
            <w:tcW w:w="1635" w:type="dxa"/>
            <w:tcBorders>
              <w:left w:val="single" w:sz="6" w:space="0" w:color="auto"/>
              <w:right w:val="single" w:sz="6" w:space="0" w:color="auto"/>
            </w:tcBorders>
          </w:tcPr>
          <w:p w14:paraId="22943B0B" w14:textId="77777777" w:rsidR="00850274" w:rsidRDefault="00850274">
            <w:r>
              <w:t xml:space="preserve">  </w:t>
            </w:r>
          </w:p>
        </w:tc>
        <w:tc>
          <w:tcPr>
            <w:tcW w:w="840" w:type="dxa"/>
            <w:tcBorders>
              <w:left w:val="single" w:sz="6" w:space="0" w:color="auto"/>
              <w:right w:val="single" w:sz="6" w:space="0" w:color="auto"/>
            </w:tcBorders>
          </w:tcPr>
          <w:p w14:paraId="2BA9DB81" w14:textId="77777777" w:rsidR="00850274" w:rsidRDefault="00850274">
            <w:pPr>
              <w:jc w:val="both"/>
            </w:pPr>
            <w:r>
              <w:t xml:space="preserve">2,5 </w:t>
            </w:r>
          </w:p>
        </w:tc>
        <w:tc>
          <w:tcPr>
            <w:tcW w:w="645" w:type="dxa"/>
            <w:tcBorders>
              <w:left w:val="single" w:sz="6" w:space="0" w:color="auto"/>
              <w:right w:val="single" w:sz="6" w:space="0" w:color="auto"/>
            </w:tcBorders>
          </w:tcPr>
          <w:p w14:paraId="2E56BAC8" w14:textId="77777777" w:rsidR="00850274" w:rsidRDefault="00850274">
            <w:pPr>
              <w:jc w:val="both"/>
            </w:pPr>
            <w:r>
              <w:t>-</w:t>
            </w:r>
          </w:p>
          <w:p w14:paraId="5048591B" w14:textId="77777777" w:rsidR="00850274" w:rsidRDefault="00850274">
            <w:pPr>
              <w:jc w:val="both"/>
            </w:pPr>
            <w:r>
              <w:t>-----</w:t>
            </w:r>
          </w:p>
          <w:p w14:paraId="028F4178" w14:textId="77777777" w:rsidR="00850274" w:rsidRDefault="00850274">
            <w:pPr>
              <w:jc w:val="both"/>
            </w:pPr>
            <w:r>
              <w:t xml:space="preserve">40 </w:t>
            </w:r>
          </w:p>
        </w:tc>
        <w:tc>
          <w:tcPr>
            <w:tcW w:w="645" w:type="dxa"/>
            <w:tcBorders>
              <w:left w:val="single" w:sz="6" w:space="0" w:color="auto"/>
              <w:right w:val="single" w:sz="6" w:space="0" w:color="auto"/>
            </w:tcBorders>
          </w:tcPr>
          <w:p w14:paraId="4CCF5835" w14:textId="77777777" w:rsidR="00850274" w:rsidRDefault="00850274">
            <w:pPr>
              <w:jc w:val="both"/>
            </w:pPr>
            <w:r>
              <w:t>-</w:t>
            </w:r>
          </w:p>
          <w:p w14:paraId="4977CB43" w14:textId="77777777" w:rsidR="00850274" w:rsidRDefault="00850274">
            <w:pPr>
              <w:jc w:val="both"/>
            </w:pPr>
            <w:r>
              <w:t>----</w:t>
            </w:r>
          </w:p>
          <w:p w14:paraId="13BDAA4D" w14:textId="77777777" w:rsidR="00850274" w:rsidRDefault="00850274">
            <w:pPr>
              <w:jc w:val="both"/>
            </w:pPr>
            <w:r>
              <w:t xml:space="preserve">90 </w:t>
            </w:r>
          </w:p>
        </w:tc>
        <w:tc>
          <w:tcPr>
            <w:tcW w:w="750" w:type="dxa"/>
            <w:tcBorders>
              <w:left w:val="single" w:sz="6" w:space="0" w:color="auto"/>
              <w:right w:val="single" w:sz="6" w:space="0" w:color="auto"/>
            </w:tcBorders>
          </w:tcPr>
          <w:p w14:paraId="6E3B0118" w14:textId="77777777" w:rsidR="00850274" w:rsidRDefault="00850274">
            <w:pPr>
              <w:jc w:val="both"/>
            </w:pPr>
            <w:r>
              <w:t>35</w:t>
            </w:r>
          </w:p>
          <w:p w14:paraId="68A5ED9A" w14:textId="77777777" w:rsidR="00850274" w:rsidRDefault="00850274">
            <w:pPr>
              <w:jc w:val="both"/>
            </w:pPr>
            <w:r>
              <w:t>-----</w:t>
            </w:r>
          </w:p>
          <w:p w14:paraId="40991EC3" w14:textId="77777777" w:rsidR="00850274" w:rsidRDefault="00850274">
            <w:pPr>
              <w:jc w:val="both"/>
            </w:pPr>
            <w:r>
              <w:t xml:space="preserve">80 </w:t>
            </w:r>
          </w:p>
        </w:tc>
        <w:tc>
          <w:tcPr>
            <w:tcW w:w="750" w:type="dxa"/>
            <w:tcBorders>
              <w:left w:val="single" w:sz="6" w:space="0" w:color="auto"/>
              <w:right w:val="single" w:sz="6" w:space="0" w:color="auto"/>
            </w:tcBorders>
          </w:tcPr>
          <w:p w14:paraId="4D3DF54E" w14:textId="77777777" w:rsidR="00850274" w:rsidRDefault="00850274">
            <w:pPr>
              <w:jc w:val="both"/>
            </w:pPr>
            <w:r>
              <w:t>75</w:t>
            </w:r>
          </w:p>
          <w:p w14:paraId="5CF8A2B3" w14:textId="77777777" w:rsidR="00850274" w:rsidRDefault="00850274">
            <w:pPr>
              <w:jc w:val="both"/>
            </w:pPr>
            <w:r>
              <w:t>----</w:t>
            </w:r>
          </w:p>
          <w:p w14:paraId="4986A669" w14:textId="77777777" w:rsidR="00850274" w:rsidRDefault="00850274">
            <w:pPr>
              <w:jc w:val="both"/>
            </w:pPr>
            <w:r>
              <w:t xml:space="preserve">100 </w:t>
            </w:r>
          </w:p>
        </w:tc>
        <w:tc>
          <w:tcPr>
            <w:tcW w:w="645" w:type="dxa"/>
            <w:tcBorders>
              <w:left w:val="single" w:sz="6" w:space="0" w:color="auto"/>
              <w:right w:val="single" w:sz="6" w:space="0" w:color="auto"/>
            </w:tcBorders>
          </w:tcPr>
          <w:p w14:paraId="4DAAEDE0" w14:textId="77777777" w:rsidR="00850274" w:rsidRDefault="00850274">
            <w:pPr>
              <w:jc w:val="both"/>
            </w:pPr>
            <w:r>
              <w:t>-</w:t>
            </w:r>
          </w:p>
          <w:p w14:paraId="31747B26" w14:textId="77777777" w:rsidR="00850274" w:rsidRDefault="00850274">
            <w:pPr>
              <w:jc w:val="both"/>
            </w:pPr>
            <w:r>
              <w:t>----</w:t>
            </w:r>
          </w:p>
          <w:p w14:paraId="5CA5334D" w14:textId="77777777" w:rsidR="00850274" w:rsidRDefault="00850274">
            <w:pPr>
              <w:jc w:val="both"/>
            </w:pPr>
            <w:r>
              <w:t xml:space="preserve">70 </w:t>
            </w:r>
          </w:p>
        </w:tc>
        <w:tc>
          <w:tcPr>
            <w:tcW w:w="645" w:type="dxa"/>
            <w:tcBorders>
              <w:left w:val="single" w:sz="6" w:space="0" w:color="auto"/>
              <w:right w:val="single" w:sz="6" w:space="0" w:color="auto"/>
            </w:tcBorders>
          </w:tcPr>
          <w:p w14:paraId="48ADEA49" w14:textId="77777777" w:rsidR="00850274" w:rsidRDefault="00850274">
            <w:pPr>
              <w:jc w:val="both"/>
            </w:pPr>
            <w:r>
              <w:t>-</w:t>
            </w:r>
          </w:p>
          <w:p w14:paraId="5301E024" w14:textId="77777777" w:rsidR="00850274" w:rsidRDefault="00850274">
            <w:pPr>
              <w:jc w:val="both"/>
            </w:pPr>
            <w:r>
              <w:t>----</w:t>
            </w:r>
          </w:p>
          <w:p w14:paraId="0A0094F5" w14:textId="77777777" w:rsidR="00850274" w:rsidRDefault="00850274">
            <w:pPr>
              <w:jc w:val="both"/>
            </w:pPr>
            <w:r>
              <w:t xml:space="preserve">120 </w:t>
            </w:r>
          </w:p>
        </w:tc>
        <w:tc>
          <w:tcPr>
            <w:tcW w:w="750" w:type="dxa"/>
            <w:tcBorders>
              <w:left w:val="single" w:sz="6" w:space="0" w:color="auto"/>
              <w:right w:val="single" w:sz="6" w:space="0" w:color="auto"/>
            </w:tcBorders>
          </w:tcPr>
          <w:p w14:paraId="535F203E" w14:textId="77777777" w:rsidR="00850274" w:rsidRDefault="00850274">
            <w:pPr>
              <w:jc w:val="both"/>
            </w:pPr>
            <w:r>
              <w:t>70</w:t>
            </w:r>
          </w:p>
          <w:p w14:paraId="0364CEEE" w14:textId="77777777" w:rsidR="00850274" w:rsidRDefault="00850274">
            <w:pPr>
              <w:jc w:val="both"/>
            </w:pPr>
            <w:r>
              <w:t>-----</w:t>
            </w:r>
          </w:p>
          <w:p w14:paraId="4D634339" w14:textId="77777777" w:rsidR="00850274" w:rsidRDefault="00850274">
            <w:pPr>
              <w:jc w:val="both"/>
            </w:pPr>
            <w:r>
              <w:t xml:space="preserve">90 </w:t>
            </w:r>
          </w:p>
        </w:tc>
        <w:tc>
          <w:tcPr>
            <w:tcW w:w="765" w:type="dxa"/>
            <w:tcBorders>
              <w:left w:val="single" w:sz="6" w:space="0" w:color="auto"/>
              <w:right w:val="single" w:sz="6" w:space="0" w:color="auto"/>
            </w:tcBorders>
          </w:tcPr>
          <w:p w14:paraId="7416B579" w14:textId="77777777" w:rsidR="00850274" w:rsidRDefault="00850274">
            <w:pPr>
              <w:jc w:val="both"/>
            </w:pPr>
            <w:r>
              <w:t>140</w:t>
            </w:r>
          </w:p>
          <w:p w14:paraId="263CE602" w14:textId="77777777" w:rsidR="00850274" w:rsidRDefault="00850274">
            <w:pPr>
              <w:jc w:val="both"/>
            </w:pPr>
            <w:r>
              <w:t>-----</w:t>
            </w:r>
          </w:p>
          <w:p w14:paraId="0950A8BB" w14:textId="77777777" w:rsidR="00850274" w:rsidRDefault="00850274">
            <w:pPr>
              <w:jc w:val="both"/>
            </w:pPr>
            <w:r>
              <w:t xml:space="preserve">170 </w:t>
            </w:r>
          </w:p>
        </w:tc>
        <w:tc>
          <w:tcPr>
            <w:tcW w:w="645" w:type="dxa"/>
            <w:tcBorders>
              <w:left w:val="single" w:sz="6" w:space="0" w:color="auto"/>
              <w:right w:val="single" w:sz="6" w:space="0" w:color="auto"/>
            </w:tcBorders>
          </w:tcPr>
          <w:p w14:paraId="7665C4C7" w14:textId="77777777" w:rsidR="00850274" w:rsidRDefault="00850274">
            <w:pPr>
              <w:jc w:val="both"/>
            </w:pPr>
            <w:r>
              <w:t>-</w:t>
            </w:r>
          </w:p>
          <w:p w14:paraId="393B04FF" w14:textId="77777777" w:rsidR="00850274" w:rsidRDefault="00850274">
            <w:pPr>
              <w:jc w:val="both"/>
            </w:pPr>
            <w:r>
              <w:t>-----</w:t>
            </w:r>
          </w:p>
          <w:p w14:paraId="283B8A79" w14:textId="77777777" w:rsidR="00850274" w:rsidRDefault="00850274">
            <w:pPr>
              <w:jc w:val="both"/>
            </w:pPr>
            <w:r>
              <w:t xml:space="preserve">110 </w:t>
            </w:r>
          </w:p>
        </w:tc>
        <w:tc>
          <w:tcPr>
            <w:tcW w:w="645" w:type="dxa"/>
            <w:tcBorders>
              <w:left w:val="single" w:sz="6" w:space="0" w:color="auto"/>
              <w:right w:val="single" w:sz="6" w:space="0" w:color="auto"/>
            </w:tcBorders>
          </w:tcPr>
          <w:p w14:paraId="0F3C03A6" w14:textId="77777777" w:rsidR="00850274" w:rsidRDefault="00850274">
            <w:pPr>
              <w:jc w:val="both"/>
            </w:pPr>
            <w:r>
              <w:t>-</w:t>
            </w:r>
          </w:p>
          <w:p w14:paraId="0C64B9EB" w14:textId="77777777" w:rsidR="00850274" w:rsidRDefault="00850274">
            <w:pPr>
              <w:jc w:val="both"/>
            </w:pPr>
            <w:r>
              <w:t>-----</w:t>
            </w:r>
          </w:p>
          <w:p w14:paraId="0F3D3235" w14:textId="77777777" w:rsidR="00850274" w:rsidRDefault="00850274">
            <w:pPr>
              <w:jc w:val="both"/>
            </w:pPr>
            <w:r>
              <w:t xml:space="preserve">160 </w:t>
            </w:r>
          </w:p>
        </w:tc>
        <w:tc>
          <w:tcPr>
            <w:tcW w:w="750" w:type="dxa"/>
            <w:tcBorders>
              <w:left w:val="single" w:sz="6" w:space="0" w:color="auto"/>
              <w:right w:val="single" w:sz="6" w:space="0" w:color="auto"/>
            </w:tcBorders>
          </w:tcPr>
          <w:p w14:paraId="39BBD9D2" w14:textId="77777777" w:rsidR="00850274" w:rsidRDefault="00850274">
            <w:pPr>
              <w:jc w:val="both"/>
            </w:pPr>
            <w:r>
              <w:t>100</w:t>
            </w:r>
          </w:p>
          <w:p w14:paraId="76A01A76" w14:textId="77777777" w:rsidR="00850274" w:rsidRDefault="00850274">
            <w:pPr>
              <w:jc w:val="both"/>
            </w:pPr>
            <w:r>
              <w:t>-----</w:t>
            </w:r>
          </w:p>
          <w:p w14:paraId="77242483" w14:textId="77777777" w:rsidR="00850274" w:rsidRDefault="00850274">
            <w:pPr>
              <w:jc w:val="both"/>
            </w:pPr>
            <w:r>
              <w:t xml:space="preserve">130 </w:t>
            </w:r>
          </w:p>
        </w:tc>
        <w:tc>
          <w:tcPr>
            <w:tcW w:w="750" w:type="dxa"/>
            <w:tcBorders>
              <w:left w:val="single" w:sz="6" w:space="0" w:color="auto"/>
              <w:right w:val="single" w:sz="6" w:space="0" w:color="auto"/>
            </w:tcBorders>
          </w:tcPr>
          <w:p w14:paraId="4099BB56" w14:textId="77777777" w:rsidR="00850274" w:rsidRDefault="00850274">
            <w:pPr>
              <w:jc w:val="both"/>
            </w:pPr>
            <w:r>
              <w:t>150</w:t>
            </w:r>
          </w:p>
          <w:p w14:paraId="64B4B4EC" w14:textId="77777777" w:rsidR="00850274" w:rsidRDefault="00850274">
            <w:pPr>
              <w:jc w:val="both"/>
            </w:pPr>
            <w:r>
              <w:t>-----</w:t>
            </w:r>
          </w:p>
          <w:p w14:paraId="038DA40B" w14:textId="77777777" w:rsidR="00850274" w:rsidRDefault="00850274">
            <w:pPr>
              <w:jc w:val="both"/>
            </w:pPr>
            <w:r>
              <w:t xml:space="preserve">190 </w:t>
            </w:r>
          </w:p>
        </w:tc>
        <w:tc>
          <w:tcPr>
            <w:tcW w:w="645" w:type="dxa"/>
            <w:tcBorders>
              <w:left w:val="single" w:sz="6" w:space="0" w:color="auto"/>
              <w:right w:val="single" w:sz="6" w:space="0" w:color="auto"/>
            </w:tcBorders>
          </w:tcPr>
          <w:p w14:paraId="6BDAF975" w14:textId="77777777" w:rsidR="00850274" w:rsidRDefault="00850274">
            <w:pPr>
              <w:jc w:val="both"/>
            </w:pPr>
            <w:r>
              <w:t xml:space="preserve">110 </w:t>
            </w:r>
          </w:p>
        </w:tc>
        <w:tc>
          <w:tcPr>
            <w:tcW w:w="645" w:type="dxa"/>
            <w:tcBorders>
              <w:left w:val="single" w:sz="6" w:space="0" w:color="auto"/>
              <w:right w:val="single" w:sz="6" w:space="0" w:color="auto"/>
            </w:tcBorders>
          </w:tcPr>
          <w:p w14:paraId="4AA0F7F0" w14:textId="77777777" w:rsidR="00850274" w:rsidRDefault="00850274">
            <w:pPr>
              <w:jc w:val="both"/>
            </w:pPr>
            <w:r>
              <w:t xml:space="preserve">180 </w:t>
            </w:r>
          </w:p>
        </w:tc>
        <w:tc>
          <w:tcPr>
            <w:tcW w:w="750" w:type="dxa"/>
            <w:tcBorders>
              <w:left w:val="single" w:sz="6" w:space="0" w:color="auto"/>
              <w:right w:val="single" w:sz="6" w:space="0" w:color="auto"/>
            </w:tcBorders>
          </w:tcPr>
          <w:p w14:paraId="1C548489" w14:textId="77777777" w:rsidR="00850274" w:rsidRDefault="00850274">
            <w:pPr>
              <w:jc w:val="both"/>
            </w:pPr>
            <w:r>
              <w:t xml:space="preserve">120 </w:t>
            </w:r>
          </w:p>
        </w:tc>
        <w:tc>
          <w:tcPr>
            <w:tcW w:w="750" w:type="dxa"/>
            <w:tcBorders>
              <w:left w:val="single" w:sz="6" w:space="0" w:color="auto"/>
              <w:right w:val="single" w:sz="6" w:space="0" w:color="auto"/>
            </w:tcBorders>
          </w:tcPr>
          <w:p w14:paraId="716D4725" w14:textId="77777777" w:rsidR="00850274" w:rsidRDefault="00850274">
            <w:pPr>
              <w:jc w:val="both"/>
            </w:pPr>
            <w:r>
              <w:t xml:space="preserve">250 </w:t>
            </w:r>
          </w:p>
        </w:tc>
        <w:tc>
          <w:tcPr>
            <w:tcW w:w="645" w:type="dxa"/>
            <w:tcBorders>
              <w:left w:val="single" w:sz="6" w:space="0" w:color="auto"/>
              <w:right w:val="single" w:sz="6" w:space="0" w:color="auto"/>
            </w:tcBorders>
          </w:tcPr>
          <w:p w14:paraId="084F4C4F" w14:textId="77777777" w:rsidR="00850274" w:rsidRDefault="00850274">
            <w:pPr>
              <w:jc w:val="both"/>
            </w:pPr>
            <w:r>
              <w:t>170</w:t>
            </w:r>
          </w:p>
          <w:p w14:paraId="652F1B88" w14:textId="77777777" w:rsidR="00850274" w:rsidRDefault="00850274">
            <w:pPr>
              <w:jc w:val="both"/>
            </w:pPr>
          </w:p>
        </w:tc>
        <w:tc>
          <w:tcPr>
            <w:tcW w:w="645" w:type="dxa"/>
            <w:tcBorders>
              <w:left w:val="single" w:sz="6" w:space="0" w:color="auto"/>
              <w:right w:val="single" w:sz="6" w:space="0" w:color="auto"/>
            </w:tcBorders>
          </w:tcPr>
          <w:p w14:paraId="5B403062" w14:textId="77777777" w:rsidR="00850274" w:rsidRDefault="00850274">
            <w:pPr>
              <w:jc w:val="both"/>
            </w:pPr>
            <w:r>
              <w:t>280</w:t>
            </w:r>
          </w:p>
          <w:p w14:paraId="488D02BB" w14:textId="77777777" w:rsidR="00850274" w:rsidRDefault="00850274">
            <w:pPr>
              <w:jc w:val="both"/>
            </w:pPr>
          </w:p>
        </w:tc>
        <w:tc>
          <w:tcPr>
            <w:tcW w:w="750" w:type="dxa"/>
            <w:tcBorders>
              <w:left w:val="single" w:sz="6" w:space="0" w:color="auto"/>
              <w:right w:val="single" w:sz="6" w:space="0" w:color="auto"/>
            </w:tcBorders>
          </w:tcPr>
          <w:p w14:paraId="64AEA5AF" w14:textId="77777777" w:rsidR="00850274" w:rsidRDefault="00850274">
            <w:pPr>
              <w:jc w:val="both"/>
            </w:pPr>
            <w:r>
              <w:t xml:space="preserve">250 </w:t>
            </w:r>
          </w:p>
        </w:tc>
        <w:tc>
          <w:tcPr>
            <w:tcW w:w="750" w:type="dxa"/>
            <w:tcBorders>
              <w:left w:val="single" w:sz="6" w:space="0" w:color="auto"/>
              <w:right w:val="single" w:sz="6" w:space="0" w:color="auto"/>
            </w:tcBorders>
          </w:tcPr>
          <w:p w14:paraId="1B171E0B" w14:textId="77777777" w:rsidR="00850274" w:rsidRDefault="00850274">
            <w:pPr>
              <w:jc w:val="both"/>
            </w:pPr>
            <w:r>
              <w:t xml:space="preserve">350 </w:t>
            </w:r>
          </w:p>
        </w:tc>
      </w:tr>
      <w:tr w:rsidR="00000000" w14:paraId="27CDE72A" w14:textId="77777777">
        <w:tblPrEx>
          <w:tblCellMar>
            <w:top w:w="0" w:type="dxa"/>
            <w:bottom w:w="0" w:type="dxa"/>
          </w:tblCellMar>
        </w:tblPrEx>
        <w:tc>
          <w:tcPr>
            <w:tcW w:w="780" w:type="dxa"/>
            <w:tcBorders>
              <w:left w:val="single" w:sz="6" w:space="0" w:color="auto"/>
              <w:right w:val="single" w:sz="6" w:space="0" w:color="auto"/>
            </w:tcBorders>
          </w:tcPr>
          <w:p w14:paraId="4850BCB5" w14:textId="77777777" w:rsidR="00850274" w:rsidRDefault="00850274">
            <w:pPr>
              <w:jc w:val="both"/>
            </w:pPr>
          </w:p>
          <w:p w14:paraId="5C644704" w14:textId="77777777" w:rsidR="00850274" w:rsidRDefault="00850274">
            <w:pPr>
              <w:jc w:val="both"/>
            </w:pPr>
          </w:p>
        </w:tc>
        <w:tc>
          <w:tcPr>
            <w:tcW w:w="1635" w:type="dxa"/>
            <w:tcBorders>
              <w:left w:val="single" w:sz="6" w:space="0" w:color="auto"/>
              <w:right w:val="single" w:sz="6" w:space="0" w:color="auto"/>
            </w:tcBorders>
          </w:tcPr>
          <w:p w14:paraId="0E054770" w14:textId="77777777" w:rsidR="00850274" w:rsidRDefault="00850274">
            <w:pPr>
              <w:jc w:val="both"/>
            </w:pPr>
          </w:p>
          <w:p w14:paraId="7B924523" w14:textId="77777777" w:rsidR="00850274" w:rsidRDefault="00850274">
            <w:pPr>
              <w:jc w:val="both"/>
            </w:pPr>
          </w:p>
        </w:tc>
        <w:tc>
          <w:tcPr>
            <w:tcW w:w="840" w:type="dxa"/>
            <w:tcBorders>
              <w:left w:val="single" w:sz="6" w:space="0" w:color="auto"/>
              <w:right w:val="single" w:sz="6" w:space="0" w:color="auto"/>
            </w:tcBorders>
          </w:tcPr>
          <w:p w14:paraId="35734B6C" w14:textId="77777777" w:rsidR="00850274" w:rsidRDefault="00850274">
            <w:pPr>
              <w:jc w:val="both"/>
            </w:pPr>
            <w:r>
              <w:t>3,0</w:t>
            </w:r>
          </w:p>
          <w:p w14:paraId="232143E1" w14:textId="77777777" w:rsidR="00850274" w:rsidRDefault="00850274">
            <w:pPr>
              <w:jc w:val="both"/>
            </w:pPr>
          </w:p>
        </w:tc>
        <w:tc>
          <w:tcPr>
            <w:tcW w:w="645" w:type="dxa"/>
            <w:tcBorders>
              <w:left w:val="single" w:sz="6" w:space="0" w:color="auto"/>
              <w:right w:val="single" w:sz="6" w:space="0" w:color="auto"/>
            </w:tcBorders>
          </w:tcPr>
          <w:p w14:paraId="4E35D9D1" w14:textId="77777777" w:rsidR="00850274" w:rsidRDefault="00850274">
            <w:pPr>
              <w:jc w:val="both"/>
            </w:pPr>
            <w:r>
              <w:t>-</w:t>
            </w:r>
          </w:p>
          <w:p w14:paraId="02F200EB" w14:textId="77777777" w:rsidR="00850274" w:rsidRDefault="00850274">
            <w:pPr>
              <w:jc w:val="both"/>
            </w:pPr>
            <w:r>
              <w:t>----</w:t>
            </w:r>
          </w:p>
          <w:p w14:paraId="1919F09E" w14:textId="77777777" w:rsidR="00850274" w:rsidRDefault="00850274">
            <w:pPr>
              <w:jc w:val="both"/>
            </w:pPr>
            <w:r>
              <w:t xml:space="preserve">50 </w:t>
            </w:r>
          </w:p>
        </w:tc>
        <w:tc>
          <w:tcPr>
            <w:tcW w:w="645" w:type="dxa"/>
            <w:tcBorders>
              <w:left w:val="single" w:sz="6" w:space="0" w:color="auto"/>
              <w:right w:val="single" w:sz="6" w:space="0" w:color="auto"/>
            </w:tcBorders>
          </w:tcPr>
          <w:p w14:paraId="1330AE8D" w14:textId="77777777" w:rsidR="00850274" w:rsidRDefault="00850274">
            <w:pPr>
              <w:jc w:val="both"/>
            </w:pPr>
            <w:r>
              <w:t>-</w:t>
            </w:r>
          </w:p>
          <w:p w14:paraId="4DA516D6" w14:textId="77777777" w:rsidR="00850274" w:rsidRDefault="00850274">
            <w:pPr>
              <w:jc w:val="both"/>
            </w:pPr>
            <w:r>
              <w:t>----</w:t>
            </w:r>
          </w:p>
          <w:p w14:paraId="5169F1BF" w14:textId="77777777" w:rsidR="00850274" w:rsidRDefault="00850274">
            <w:pPr>
              <w:jc w:val="both"/>
            </w:pPr>
            <w:r>
              <w:t xml:space="preserve">100 </w:t>
            </w:r>
          </w:p>
        </w:tc>
        <w:tc>
          <w:tcPr>
            <w:tcW w:w="750" w:type="dxa"/>
            <w:tcBorders>
              <w:left w:val="single" w:sz="6" w:space="0" w:color="auto"/>
              <w:right w:val="single" w:sz="6" w:space="0" w:color="auto"/>
            </w:tcBorders>
          </w:tcPr>
          <w:p w14:paraId="686C1CB4" w14:textId="77777777" w:rsidR="00850274" w:rsidRDefault="00850274">
            <w:pPr>
              <w:jc w:val="both"/>
            </w:pPr>
            <w:r>
              <w:t>80</w:t>
            </w:r>
          </w:p>
          <w:p w14:paraId="169609F2" w14:textId="77777777" w:rsidR="00850274" w:rsidRDefault="00850274">
            <w:pPr>
              <w:jc w:val="both"/>
            </w:pPr>
            <w:r>
              <w:t>----</w:t>
            </w:r>
          </w:p>
          <w:p w14:paraId="1508599D" w14:textId="77777777" w:rsidR="00850274" w:rsidRDefault="00850274">
            <w:pPr>
              <w:jc w:val="both"/>
            </w:pPr>
            <w:r>
              <w:t xml:space="preserve">90 </w:t>
            </w:r>
          </w:p>
        </w:tc>
        <w:tc>
          <w:tcPr>
            <w:tcW w:w="750" w:type="dxa"/>
            <w:tcBorders>
              <w:left w:val="single" w:sz="6" w:space="0" w:color="auto"/>
              <w:right w:val="single" w:sz="6" w:space="0" w:color="auto"/>
            </w:tcBorders>
          </w:tcPr>
          <w:p w14:paraId="7C62A78F" w14:textId="77777777" w:rsidR="00850274" w:rsidRDefault="00850274">
            <w:pPr>
              <w:jc w:val="both"/>
            </w:pPr>
            <w:r>
              <w:t>100</w:t>
            </w:r>
          </w:p>
          <w:p w14:paraId="6FC31CBF" w14:textId="77777777" w:rsidR="00850274" w:rsidRDefault="00850274">
            <w:pPr>
              <w:jc w:val="both"/>
            </w:pPr>
            <w:r>
              <w:t>----</w:t>
            </w:r>
          </w:p>
          <w:p w14:paraId="2B32B8B5" w14:textId="77777777" w:rsidR="00850274" w:rsidRDefault="00850274">
            <w:pPr>
              <w:jc w:val="both"/>
            </w:pPr>
            <w:r>
              <w:t xml:space="preserve">120 </w:t>
            </w:r>
          </w:p>
        </w:tc>
        <w:tc>
          <w:tcPr>
            <w:tcW w:w="645" w:type="dxa"/>
            <w:tcBorders>
              <w:left w:val="single" w:sz="6" w:space="0" w:color="auto"/>
              <w:right w:val="single" w:sz="6" w:space="0" w:color="auto"/>
            </w:tcBorders>
          </w:tcPr>
          <w:p w14:paraId="53E4D231" w14:textId="77777777" w:rsidR="00850274" w:rsidRDefault="00850274">
            <w:pPr>
              <w:jc w:val="both"/>
            </w:pPr>
            <w:r>
              <w:t>-</w:t>
            </w:r>
          </w:p>
          <w:p w14:paraId="0C6084DC" w14:textId="77777777" w:rsidR="00850274" w:rsidRDefault="00850274">
            <w:pPr>
              <w:jc w:val="both"/>
            </w:pPr>
            <w:r>
              <w:t>----</w:t>
            </w:r>
          </w:p>
          <w:p w14:paraId="6DD5A457" w14:textId="77777777" w:rsidR="00850274" w:rsidRDefault="00850274">
            <w:pPr>
              <w:jc w:val="both"/>
            </w:pPr>
            <w:r>
              <w:t xml:space="preserve">90 </w:t>
            </w:r>
          </w:p>
        </w:tc>
        <w:tc>
          <w:tcPr>
            <w:tcW w:w="645" w:type="dxa"/>
            <w:tcBorders>
              <w:left w:val="single" w:sz="6" w:space="0" w:color="auto"/>
              <w:right w:val="single" w:sz="6" w:space="0" w:color="auto"/>
            </w:tcBorders>
          </w:tcPr>
          <w:p w14:paraId="380E9531" w14:textId="77777777" w:rsidR="00850274" w:rsidRDefault="00850274">
            <w:pPr>
              <w:jc w:val="both"/>
            </w:pPr>
            <w:r>
              <w:t>-</w:t>
            </w:r>
          </w:p>
          <w:p w14:paraId="227E4EBF" w14:textId="77777777" w:rsidR="00850274" w:rsidRDefault="00850274">
            <w:pPr>
              <w:jc w:val="both"/>
            </w:pPr>
            <w:r>
              <w:t>----</w:t>
            </w:r>
          </w:p>
          <w:p w14:paraId="629FB5F9" w14:textId="77777777" w:rsidR="00850274" w:rsidRDefault="00850274">
            <w:pPr>
              <w:jc w:val="both"/>
            </w:pPr>
            <w:r>
              <w:t xml:space="preserve">150 </w:t>
            </w:r>
          </w:p>
        </w:tc>
        <w:tc>
          <w:tcPr>
            <w:tcW w:w="750" w:type="dxa"/>
            <w:tcBorders>
              <w:left w:val="single" w:sz="6" w:space="0" w:color="auto"/>
              <w:right w:val="single" w:sz="6" w:space="0" w:color="auto"/>
            </w:tcBorders>
          </w:tcPr>
          <w:p w14:paraId="24150154" w14:textId="77777777" w:rsidR="00850274" w:rsidRDefault="00850274">
            <w:pPr>
              <w:jc w:val="both"/>
            </w:pPr>
            <w:r>
              <w:t>90</w:t>
            </w:r>
          </w:p>
          <w:p w14:paraId="54E0AE42" w14:textId="77777777" w:rsidR="00850274" w:rsidRDefault="00850274">
            <w:pPr>
              <w:jc w:val="both"/>
            </w:pPr>
            <w:r>
              <w:t>----</w:t>
            </w:r>
          </w:p>
          <w:p w14:paraId="4A8A0366" w14:textId="77777777" w:rsidR="00850274" w:rsidRDefault="00850274">
            <w:pPr>
              <w:jc w:val="both"/>
            </w:pPr>
            <w:r>
              <w:t xml:space="preserve">120 </w:t>
            </w:r>
          </w:p>
        </w:tc>
        <w:tc>
          <w:tcPr>
            <w:tcW w:w="765" w:type="dxa"/>
            <w:tcBorders>
              <w:left w:val="single" w:sz="6" w:space="0" w:color="auto"/>
              <w:right w:val="single" w:sz="6" w:space="0" w:color="auto"/>
            </w:tcBorders>
          </w:tcPr>
          <w:p w14:paraId="2BB14FB3" w14:textId="77777777" w:rsidR="00850274" w:rsidRDefault="00850274">
            <w:pPr>
              <w:jc w:val="both"/>
            </w:pPr>
            <w:r>
              <w:t>170</w:t>
            </w:r>
          </w:p>
          <w:p w14:paraId="4C4B523B" w14:textId="77777777" w:rsidR="00850274" w:rsidRDefault="00850274">
            <w:pPr>
              <w:jc w:val="both"/>
            </w:pPr>
            <w:r>
              <w:t>----</w:t>
            </w:r>
          </w:p>
          <w:p w14:paraId="009E70DD" w14:textId="77777777" w:rsidR="00850274" w:rsidRDefault="00850274">
            <w:pPr>
              <w:jc w:val="both"/>
            </w:pPr>
            <w:r>
              <w:t xml:space="preserve">200 </w:t>
            </w:r>
          </w:p>
        </w:tc>
        <w:tc>
          <w:tcPr>
            <w:tcW w:w="645" w:type="dxa"/>
            <w:tcBorders>
              <w:left w:val="single" w:sz="6" w:space="0" w:color="auto"/>
              <w:right w:val="single" w:sz="6" w:space="0" w:color="auto"/>
            </w:tcBorders>
          </w:tcPr>
          <w:p w14:paraId="595C7014" w14:textId="77777777" w:rsidR="00850274" w:rsidRDefault="00850274">
            <w:pPr>
              <w:jc w:val="both"/>
            </w:pPr>
            <w:r>
              <w:t>-</w:t>
            </w:r>
          </w:p>
          <w:p w14:paraId="4A448609" w14:textId="77777777" w:rsidR="00850274" w:rsidRDefault="00850274">
            <w:pPr>
              <w:jc w:val="both"/>
            </w:pPr>
            <w:r>
              <w:t>----</w:t>
            </w:r>
          </w:p>
          <w:p w14:paraId="41D6D33F" w14:textId="77777777" w:rsidR="00850274" w:rsidRDefault="00850274">
            <w:pPr>
              <w:jc w:val="both"/>
            </w:pPr>
            <w:r>
              <w:t xml:space="preserve">120 </w:t>
            </w:r>
          </w:p>
        </w:tc>
        <w:tc>
          <w:tcPr>
            <w:tcW w:w="645" w:type="dxa"/>
            <w:tcBorders>
              <w:left w:val="single" w:sz="6" w:space="0" w:color="auto"/>
              <w:right w:val="single" w:sz="6" w:space="0" w:color="auto"/>
            </w:tcBorders>
          </w:tcPr>
          <w:p w14:paraId="6972F8C4" w14:textId="77777777" w:rsidR="00850274" w:rsidRDefault="00850274">
            <w:pPr>
              <w:jc w:val="both"/>
            </w:pPr>
            <w:r>
              <w:t>-</w:t>
            </w:r>
          </w:p>
          <w:p w14:paraId="7ABE7215" w14:textId="77777777" w:rsidR="00850274" w:rsidRDefault="00850274">
            <w:pPr>
              <w:jc w:val="both"/>
            </w:pPr>
            <w:r>
              <w:t>----</w:t>
            </w:r>
          </w:p>
          <w:p w14:paraId="772B8BA2" w14:textId="77777777" w:rsidR="00850274" w:rsidRDefault="00850274">
            <w:pPr>
              <w:jc w:val="both"/>
            </w:pPr>
            <w:r>
              <w:t xml:space="preserve">200 </w:t>
            </w:r>
          </w:p>
        </w:tc>
        <w:tc>
          <w:tcPr>
            <w:tcW w:w="750" w:type="dxa"/>
            <w:tcBorders>
              <w:left w:val="single" w:sz="6" w:space="0" w:color="auto"/>
              <w:right w:val="single" w:sz="6" w:space="0" w:color="auto"/>
            </w:tcBorders>
          </w:tcPr>
          <w:p w14:paraId="5C98B75E" w14:textId="77777777" w:rsidR="00850274" w:rsidRDefault="00850274">
            <w:pPr>
              <w:jc w:val="both"/>
            </w:pPr>
            <w:r>
              <w:t>120</w:t>
            </w:r>
          </w:p>
          <w:p w14:paraId="69BF722E" w14:textId="77777777" w:rsidR="00850274" w:rsidRDefault="00850274">
            <w:pPr>
              <w:jc w:val="both"/>
            </w:pPr>
            <w:r>
              <w:t>----</w:t>
            </w:r>
          </w:p>
          <w:p w14:paraId="708C312A" w14:textId="77777777" w:rsidR="00850274" w:rsidRDefault="00850274">
            <w:pPr>
              <w:jc w:val="both"/>
            </w:pPr>
            <w:r>
              <w:t xml:space="preserve">150 </w:t>
            </w:r>
          </w:p>
        </w:tc>
        <w:tc>
          <w:tcPr>
            <w:tcW w:w="750" w:type="dxa"/>
            <w:tcBorders>
              <w:left w:val="single" w:sz="6" w:space="0" w:color="auto"/>
              <w:right w:val="single" w:sz="6" w:space="0" w:color="auto"/>
            </w:tcBorders>
          </w:tcPr>
          <w:p w14:paraId="4D470C06" w14:textId="77777777" w:rsidR="00850274" w:rsidRDefault="00850274">
            <w:pPr>
              <w:jc w:val="both"/>
            </w:pPr>
            <w:r>
              <w:t>180</w:t>
            </w:r>
          </w:p>
          <w:p w14:paraId="39A50E15" w14:textId="77777777" w:rsidR="00850274" w:rsidRDefault="00850274">
            <w:pPr>
              <w:jc w:val="both"/>
            </w:pPr>
            <w:r>
              <w:t>----</w:t>
            </w:r>
          </w:p>
          <w:p w14:paraId="0C1A158C" w14:textId="77777777" w:rsidR="00850274" w:rsidRDefault="00850274">
            <w:pPr>
              <w:jc w:val="both"/>
            </w:pPr>
            <w:r>
              <w:t xml:space="preserve">220 </w:t>
            </w:r>
          </w:p>
        </w:tc>
        <w:tc>
          <w:tcPr>
            <w:tcW w:w="645" w:type="dxa"/>
            <w:tcBorders>
              <w:left w:val="single" w:sz="6" w:space="0" w:color="auto"/>
              <w:right w:val="single" w:sz="6" w:space="0" w:color="auto"/>
            </w:tcBorders>
          </w:tcPr>
          <w:p w14:paraId="5FB94E22" w14:textId="77777777" w:rsidR="00850274" w:rsidRDefault="00850274">
            <w:pPr>
              <w:jc w:val="both"/>
            </w:pPr>
            <w:r>
              <w:t xml:space="preserve">120 </w:t>
            </w:r>
          </w:p>
        </w:tc>
        <w:tc>
          <w:tcPr>
            <w:tcW w:w="645" w:type="dxa"/>
            <w:tcBorders>
              <w:left w:val="single" w:sz="6" w:space="0" w:color="auto"/>
              <w:right w:val="single" w:sz="6" w:space="0" w:color="auto"/>
            </w:tcBorders>
          </w:tcPr>
          <w:p w14:paraId="62F769FB" w14:textId="77777777" w:rsidR="00850274" w:rsidRDefault="00850274">
            <w:pPr>
              <w:jc w:val="both"/>
            </w:pPr>
            <w:r>
              <w:t xml:space="preserve">200 </w:t>
            </w:r>
          </w:p>
        </w:tc>
        <w:tc>
          <w:tcPr>
            <w:tcW w:w="750" w:type="dxa"/>
            <w:tcBorders>
              <w:left w:val="single" w:sz="6" w:space="0" w:color="auto"/>
              <w:right w:val="single" w:sz="6" w:space="0" w:color="auto"/>
            </w:tcBorders>
          </w:tcPr>
          <w:p w14:paraId="48A9B725" w14:textId="77777777" w:rsidR="00850274" w:rsidRDefault="00850274">
            <w:pPr>
              <w:jc w:val="both"/>
            </w:pPr>
            <w:r>
              <w:t xml:space="preserve">160 </w:t>
            </w:r>
          </w:p>
        </w:tc>
        <w:tc>
          <w:tcPr>
            <w:tcW w:w="750" w:type="dxa"/>
            <w:tcBorders>
              <w:left w:val="single" w:sz="6" w:space="0" w:color="auto"/>
              <w:right w:val="single" w:sz="6" w:space="0" w:color="auto"/>
            </w:tcBorders>
          </w:tcPr>
          <w:p w14:paraId="31E3F509" w14:textId="77777777" w:rsidR="00850274" w:rsidRDefault="00850274">
            <w:pPr>
              <w:jc w:val="both"/>
            </w:pPr>
            <w:r>
              <w:t>280</w:t>
            </w:r>
          </w:p>
          <w:p w14:paraId="113C3802" w14:textId="77777777" w:rsidR="00850274" w:rsidRDefault="00850274">
            <w:pPr>
              <w:jc w:val="both"/>
            </w:pPr>
          </w:p>
        </w:tc>
        <w:tc>
          <w:tcPr>
            <w:tcW w:w="645" w:type="dxa"/>
            <w:tcBorders>
              <w:left w:val="single" w:sz="6" w:space="0" w:color="auto"/>
              <w:right w:val="single" w:sz="6" w:space="0" w:color="auto"/>
            </w:tcBorders>
          </w:tcPr>
          <w:p w14:paraId="4E3D611E" w14:textId="77777777" w:rsidR="00850274" w:rsidRDefault="00850274">
            <w:pPr>
              <w:jc w:val="both"/>
            </w:pPr>
            <w:r>
              <w:t>190</w:t>
            </w:r>
          </w:p>
          <w:p w14:paraId="23C3A52D" w14:textId="77777777" w:rsidR="00850274" w:rsidRDefault="00850274">
            <w:pPr>
              <w:jc w:val="both"/>
            </w:pPr>
          </w:p>
        </w:tc>
        <w:tc>
          <w:tcPr>
            <w:tcW w:w="645" w:type="dxa"/>
            <w:tcBorders>
              <w:left w:val="single" w:sz="6" w:space="0" w:color="auto"/>
              <w:right w:val="single" w:sz="6" w:space="0" w:color="auto"/>
            </w:tcBorders>
          </w:tcPr>
          <w:p w14:paraId="23A46AB1" w14:textId="77777777" w:rsidR="00850274" w:rsidRDefault="00850274">
            <w:pPr>
              <w:jc w:val="both"/>
            </w:pPr>
            <w:r>
              <w:t xml:space="preserve">310 </w:t>
            </w:r>
          </w:p>
        </w:tc>
        <w:tc>
          <w:tcPr>
            <w:tcW w:w="750" w:type="dxa"/>
            <w:tcBorders>
              <w:left w:val="single" w:sz="6" w:space="0" w:color="auto"/>
              <w:right w:val="single" w:sz="6" w:space="0" w:color="auto"/>
            </w:tcBorders>
          </w:tcPr>
          <w:p w14:paraId="759DDCBE" w14:textId="77777777" w:rsidR="00850274" w:rsidRDefault="00850274">
            <w:pPr>
              <w:jc w:val="both"/>
            </w:pPr>
            <w:r>
              <w:t xml:space="preserve">270 </w:t>
            </w:r>
          </w:p>
        </w:tc>
        <w:tc>
          <w:tcPr>
            <w:tcW w:w="750" w:type="dxa"/>
            <w:tcBorders>
              <w:left w:val="single" w:sz="6" w:space="0" w:color="auto"/>
              <w:right w:val="single" w:sz="6" w:space="0" w:color="auto"/>
            </w:tcBorders>
          </w:tcPr>
          <w:p w14:paraId="442A5A10" w14:textId="77777777" w:rsidR="00850274" w:rsidRDefault="00850274">
            <w:pPr>
              <w:jc w:val="both"/>
            </w:pPr>
            <w:r>
              <w:t xml:space="preserve">400 </w:t>
            </w:r>
          </w:p>
        </w:tc>
      </w:tr>
      <w:tr w:rsidR="00000000" w14:paraId="7843EFDE" w14:textId="77777777">
        <w:tblPrEx>
          <w:tblCellMar>
            <w:top w:w="0" w:type="dxa"/>
            <w:bottom w:w="0" w:type="dxa"/>
          </w:tblCellMar>
        </w:tblPrEx>
        <w:tc>
          <w:tcPr>
            <w:tcW w:w="780" w:type="dxa"/>
            <w:tcBorders>
              <w:left w:val="single" w:sz="6" w:space="0" w:color="auto"/>
              <w:right w:val="single" w:sz="6" w:space="0" w:color="auto"/>
            </w:tcBorders>
          </w:tcPr>
          <w:p w14:paraId="2129F773" w14:textId="77777777" w:rsidR="00850274" w:rsidRDefault="00850274">
            <w:pPr>
              <w:jc w:val="both"/>
            </w:pPr>
          </w:p>
          <w:p w14:paraId="6206AB4D" w14:textId="77777777" w:rsidR="00850274" w:rsidRDefault="00850274">
            <w:pPr>
              <w:jc w:val="both"/>
            </w:pPr>
          </w:p>
        </w:tc>
        <w:tc>
          <w:tcPr>
            <w:tcW w:w="1635" w:type="dxa"/>
            <w:tcBorders>
              <w:left w:val="single" w:sz="6" w:space="0" w:color="auto"/>
              <w:right w:val="single" w:sz="6" w:space="0" w:color="auto"/>
            </w:tcBorders>
          </w:tcPr>
          <w:p w14:paraId="34E68F7A" w14:textId="77777777" w:rsidR="00850274" w:rsidRDefault="00850274">
            <w:pPr>
              <w:jc w:val="both"/>
            </w:pPr>
            <w:r>
              <w:t>Одностоечные (металлические и железобетонные)</w:t>
            </w:r>
          </w:p>
        </w:tc>
        <w:tc>
          <w:tcPr>
            <w:tcW w:w="840" w:type="dxa"/>
            <w:tcBorders>
              <w:left w:val="single" w:sz="6" w:space="0" w:color="auto"/>
              <w:right w:val="single" w:sz="6" w:space="0" w:color="auto"/>
            </w:tcBorders>
          </w:tcPr>
          <w:p w14:paraId="0C1B0162" w14:textId="77777777" w:rsidR="00850274" w:rsidRDefault="00850274">
            <w:pPr>
              <w:jc w:val="both"/>
            </w:pPr>
            <w:r>
              <w:t xml:space="preserve">2,0 </w:t>
            </w:r>
          </w:p>
        </w:tc>
        <w:tc>
          <w:tcPr>
            <w:tcW w:w="645" w:type="dxa"/>
            <w:tcBorders>
              <w:left w:val="single" w:sz="6" w:space="0" w:color="auto"/>
              <w:right w:val="single" w:sz="6" w:space="0" w:color="auto"/>
            </w:tcBorders>
          </w:tcPr>
          <w:p w14:paraId="0310B9B6" w14:textId="77777777" w:rsidR="00850274" w:rsidRDefault="00850274">
            <w:pPr>
              <w:jc w:val="both"/>
            </w:pPr>
            <w:r>
              <w:t>-</w:t>
            </w:r>
          </w:p>
          <w:p w14:paraId="33B13BEE" w14:textId="77777777" w:rsidR="00850274" w:rsidRDefault="00850274">
            <w:pPr>
              <w:jc w:val="both"/>
            </w:pPr>
            <w:r>
              <w:t>----</w:t>
            </w:r>
          </w:p>
          <w:p w14:paraId="3154F7E0" w14:textId="77777777" w:rsidR="00850274" w:rsidRDefault="00850274">
            <w:pPr>
              <w:jc w:val="both"/>
            </w:pPr>
            <w:r>
              <w:t xml:space="preserve">20 </w:t>
            </w:r>
          </w:p>
        </w:tc>
        <w:tc>
          <w:tcPr>
            <w:tcW w:w="645" w:type="dxa"/>
            <w:tcBorders>
              <w:left w:val="single" w:sz="6" w:space="0" w:color="auto"/>
              <w:right w:val="single" w:sz="6" w:space="0" w:color="auto"/>
            </w:tcBorders>
          </w:tcPr>
          <w:p w14:paraId="23B611C3" w14:textId="77777777" w:rsidR="00850274" w:rsidRDefault="00850274">
            <w:pPr>
              <w:jc w:val="both"/>
            </w:pPr>
            <w:r>
              <w:t>-</w:t>
            </w:r>
          </w:p>
          <w:p w14:paraId="1AD420F6" w14:textId="77777777" w:rsidR="00850274" w:rsidRDefault="00850274">
            <w:pPr>
              <w:jc w:val="both"/>
            </w:pPr>
            <w:r>
              <w:t>----</w:t>
            </w:r>
          </w:p>
          <w:p w14:paraId="57013CE8" w14:textId="77777777" w:rsidR="00850274" w:rsidRDefault="00850274">
            <w:pPr>
              <w:jc w:val="both"/>
            </w:pPr>
            <w:r>
              <w:t xml:space="preserve">50 </w:t>
            </w:r>
          </w:p>
        </w:tc>
        <w:tc>
          <w:tcPr>
            <w:tcW w:w="750" w:type="dxa"/>
            <w:tcBorders>
              <w:left w:val="single" w:sz="6" w:space="0" w:color="auto"/>
              <w:right w:val="single" w:sz="6" w:space="0" w:color="auto"/>
            </w:tcBorders>
          </w:tcPr>
          <w:p w14:paraId="658A6B51" w14:textId="77777777" w:rsidR="00850274" w:rsidRDefault="00850274">
            <w:pPr>
              <w:jc w:val="both"/>
            </w:pPr>
            <w:r>
              <w:t>10</w:t>
            </w:r>
          </w:p>
          <w:p w14:paraId="0A43F6DE" w14:textId="77777777" w:rsidR="00850274" w:rsidRDefault="00850274">
            <w:pPr>
              <w:jc w:val="both"/>
            </w:pPr>
            <w:r>
              <w:t>----</w:t>
            </w:r>
          </w:p>
          <w:p w14:paraId="6C626076" w14:textId="77777777" w:rsidR="00850274" w:rsidRDefault="00850274">
            <w:pPr>
              <w:jc w:val="both"/>
            </w:pPr>
            <w:r>
              <w:t xml:space="preserve">40 </w:t>
            </w:r>
          </w:p>
        </w:tc>
        <w:tc>
          <w:tcPr>
            <w:tcW w:w="750" w:type="dxa"/>
            <w:tcBorders>
              <w:left w:val="single" w:sz="6" w:space="0" w:color="auto"/>
              <w:right w:val="single" w:sz="6" w:space="0" w:color="auto"/>
            </w:tcBorders>
          </w:tcPr>
          <w:p w14:paraId="151B8974" w14:textId="77777777" w:rsidR="00850274" w:rsidRDefault="00850274">
            <w:pPr>
              <w:jc w:val="both"/>
            </w:pPr>
            <w:r>
              <w:t>35</w:t>
            </w:r>
          </w:p>
          <w:p w14:paraId="5C74E0E9" w14:textId="77777777" w:rsidR="00850274" w:rsidRDefault="00850274">
            <w:pPr>
              <w:jc w:val="both"/>
            </w:pPr>
            <w:r>
              <w:t>----</w:t>
            </w:r>
          </w:p>
          <w:p w14:paraId="0AE52636" w14:textId="77777777" w:rsidR="00850274" w:rsidRDefault="00850274">
            <w:pPr>
              <w:jc w:val="both"/>
            </w:pPr>
            <w:r>
              <w:t xml:space="preserve">60 </w:t>
            </w:r>
          </w:p>
        </w:tc>
        <w:tc>
          <w:tcPr>
            <w:tcW w:w="645" w:type="dxa"/>
            <w:tcBorders>
              <w:left w:val="single" w:sz="6" w:space="0" w:color="auto"/>
              <w:right w:val="single" w:sz="6" w:space="0" w:color="auto"/>
            </w:tcBorders>
          </w:tcPr>
          <w:p w14:paraId="13F797BF" w14:textId="77777777" w:rsidR="00850274" w:rsidRDefault="00850274">
            <w:pPr>
              <w:jc w:val="both"/>
            </w:pPr>
            <w:r>
              <w:t>-</w:t>
            </w:r>
          </w:p>
          <w:p w14:paraId="1C8541B9" w14:textId="77777777" w:rsidR="00850274" w:rsidRDefault="00850274">
            <w:pPr>
              <w:jc w:val="both"/>
            </w:pPr>
            <w:r>
              <w:t>----</w:t>
            </w:r>
          </w:p>
          <w:p w14:paraId="3F3706B0" w14:textId="77777777" w:rsidR="00850274" w:rsidRDefault="00850274">
            <w:pPr>
              <w:jc w:val="both"/>
            </w:pPr>
            <w:r>
              <w:t xml:space="preserve">30 </w:t>
            </w:r>
          </w:p>
        </w:tc>
        <w:tc>
          <w:tcPr>
            <w:tcW w:w="645" w:type="dxa"/>
            <w:tcBorders>
              <w:left w:val="single" w:sz="6" w:space="0" w:color="auto"/>
              <w:right w:val="single" w:sz="6" w:space="0" w:color="auto"/>
            </w:tcBorders>
          </w:tcPr>
          <w:p w14:paraId="3D08556B" w14:textId="77777777" w:rsidR="00850274" w:rsidRDefault="00850274">
            <w:pPr>
              <w:jc w:val="both"/>
            </w:pPr>
            <w:r>
              <w:t>-</w:t>
            </w:r>
          </w:p>
          <w:p w14:paraId="03C1CEA7" w14:textId="77777777" w:rsidR="00850274" w:rsidRDefault="00850274">
            <w:pPr>
              <w:jc w:val="both"/>
            </w:pPr>
            <w:r>
              <w:t>----</w:t>
            </w:r>
          </w:p>
          <w:p w14:paraId="3D219BE8" w14:textId="77777777" w:rsidR="00850274" w:rsidRDefault="00850274">
            <w:pPr>
              <w:jc w:val="both"/>
            </w:pPr>
            <w:r>
              <w:t xml:space="preserve">50 </w:t>
            </w:r>
          </w:p>
        </w:tc>
        <w:tc>
          <w:tcPr>
            <w:tcW w:w="750" w:type="dxa"/>
            <w:tcBorders>
              <w:left w:val="single" w:sz="6" w:space="0" w:color="auto"/>
              <w:right w:val="single" w:sz="6" w:space="0" w:color="auto"/>
            </w:tcBorders>
          </w:tcPr>
          <w:p w14:paraId="4D66F8CF" w14:textId="77777777" w:rsidR="00850274" w:rsidRDefault="00850274">
            <w:pPr>
              <w:jc w:val="both"/>
            </w:pPr>
            <w:r>
              <w:t>35</w:t>
            </w:r>
          </w:p>
          <w:p w14:paraId="0263FBC3" w14:textId="77777777" w:rsidR="00850274" w:rsidRDefault="00850274">
            <w:pPr>
              <w:jc w:val="both"/>
            </w:pPr>
            <w:r>
              <w:t>----</w:t>
            </w:r>
          </w:p>
          <w:p w14:paraId="50BE2428" w14:textId="77777777" w:rsidR="00850274" w:rsidRDefault="00850274">
            <w:pPr>
              <w:jc w:val="both"/>
            </w:pPr>
            <w:r>
              <w:t xml:space="preserve">50 </w:t>
            </w:r>
          </w:p>
        </w:tc>
        <w:tc>
          <w:tcPr>
            <w:tcW w:w="765" w:type="dxa"/>
            <w:tcBorders>
              <w:left w:val="single" w:sz="6" w:space="0" w:color="auto"/>
              <w:right w:val="single" w:sz="6" w:space="0" w:color="auto"/>
            </w:tcBorders>
          </w:tcPr>
          <w:p w14:paraId="297DF4D7" w14:textId="77777777" w:rsidR="00850274" w:rsidRDefault="00850274">
            <w:pPr>
              <w:jc w:val="both"/>
            </w:pPr>
            <w:r>
              <w:t>60</w:t>
            </w:r>
          </w:p>
          <w:p w14:paraId="6026B292" w14:textId="77777777" w:rsidR="00850274" w:rsidRDefault="00850274">
            <w:pPr>
              <w:jc w:val="both"/>
            </w:pPr>
            <w:r>
              <w:t>----</w:t>
            </w:r>
          </w:p>
          <w:p w14:paraId="479D7C68" w14:textId="77777777" w:rsidR="00850274" w:rsidRDefault="00850274">
            <w:pPr>
              <w:jc w:val="both"/>
            </w:pPr>
            <w:r>
              <w:t xml:space="preserve">80 </w:t>
            </w:r>
          </w:p>
        </w:tc>
        <w:tc>
          <w:tcPr>
            <w:tcW w:w="645" w:type="dxa"/>
            <w:tcBorders>
              <w:left w:val="single" w:sz="6" w:space="0" w:color="auto"/>
              <w:right w:val="single" w:sz="6" w:space="0" w:color="auto"/>
            </w:tcBorders>
          </w:tcPr>
          <w:p w14:paraId="7FBA74CC" w14:textId="77777777" w:rsidR="00850274" w:rsidRDefault="00850274">
            <w:pPr>
              <w:jc w:val="both"/>
            </w:pPr>
            <w:r>
              <w:t>-</w:t>
            </w:r>
          </w:p>
          <w:p w14:paraId="2F1FC034" w14:textId="77777777" w:rsidR="00850274" w:rsidRDefault="00850274">
            <w:pPr>
              <w:jc w:val="both"/>
            </w:pPr>
            <w:r>
              <w:t>----</w:t>
            </w:r>
          </w:p>
          <w:p w14:paraId="701D5BBC" w14:textId="77777777" w:rsidR="00850274" w:rsidRDefault="00850274">
            <w:pPr>
              <w:jc w:val="both"/>
            </w:pPr>
            <w:r>
              <w:t xml:space="preserve">50 </w:t>
            </w:r>
          </w:p>
        </w:tc>
        <w:tc>
          <w:tcPr>
            <w:tcW w:w="645" w:type="dxa"/>
            <w:tcBorders>
              <w:left w:val="single" w:sz="6" w:space="0" w:color="auto"/>
              <w:right w:val="single" w:sz="6" w:space="0" w:color="auto"/>
            </w:tcBorders>
          </w:tcPr>
          <w:p w14:paraId="31553B20" w14:textId="77777777" w:rsidR="00850274" w:rsidRDefault="00850274">
            <w:pPr>
              <w:jc w:val="both"/>
            </w:pPr>
            <w:r>
              <w:t>-</w:t>
            </w:r>
          </w:p>
          <w:p w14:paraId="2DCA0FF8" w14:textId="77777777" w:rsidR="00850274" w:rsidRDefault="00850274">
            <w:pPr>
              <w:jc w:val="both"/>
            </w:pPr>
            <w:r>
              <w:t>----</w:t>
            </w:r>
          </w:p>
          <w:p w14:paraId="3BD372AA" w14:textId="77777777" w:rsidR="00850274" w:rsidRDefault="00850274">
            <w:pPr>
              <w:jc w:val="both"/>
            </w:pPr>
            <w:r>
              <w:t xml:space="preserve">70 </w:t>
            </w:r>
          </w:p>
        </w:tc>
        <w:tc>
          <w:tcPr>
            <w:tcW w:w="750" w:type="dxa"/>
            <w:tcBorders>
              <w:left w:val="single" w:sz="6" w:space="0" w:color="auto"/>
              <w:right w:val="single" w:sz="6" w:space="0" w:color="auto"/>
            </w:tcBorders>
          </w:tcPr>
          <w:p w14:paraId="39E2A7DE" w14:textId="77777777" w:rsidR="00850274" w:rsidRDefault="00850274">
            <w:pPr>
              <w:jc w:val="both"/>
            </w:pPr>
            <w:r>
              <w:t>45</w:t>
            </w:r>
          </w:p>
          <w:p w14:paraId="474ECDC2" w14:textId="77777777" w:rsidR="00850274" w:rsidRDefault="00850274">
            <w:pPr>
              <w:jc w:val="both"/>
            </w:pPr>
            <w:r>
              <w:t>-----</w:t>
            </w:r>
          </w:p>
          <w:p w14:paraId="35386AB6" w14:textId="77777777" w:rsidR="00850274" w:rsidRDefault="00850274">
            <w:pPr>
              <w:ind w:firstLine="45"/>
              <w:jc w:val="both"/>
            </w:pPr>
            <w:r>
              <w:t xml:space="preserve">65 </w:t>
            </w:r>
          </w:p>
        </w:tc>
        <w:tc>
          <w:tcPr>
            <w:tcW w:w="750" w:type="dxa"/>
            <w:tcBorders>
              <w:left w:val="single" w:sz="6" w:space="0" w:color="auto"/>
              <w:right w:val="single" w:sz="6" w:space="0" w:color="auto"/>
            </w:tcBorders>
          </w:tcPr>
          <w:p w14:paraId="50629CC9" w14:textId="77777777" w:rsidR="00850274" w:rsidRDefault="00850274">
            <w:pPr>
              <w:ind w:firstLine="45"/>
              <w:jc w:val="both"/>
            </w:pPr>
            <w:r>
              <w:t>65</w:t>
            </w:r>
          </w:p>
          <w:p w14:paraId="7225AE99" w14:textId="77777777" w:rsidR="00850274" w:rsidRDefault="00850274">
            <w:pPr>
              <w:ind w:firstLine="45"/>
              <w:jc w:val="both"/>
            </w:pPr>
            <w:r>
              <w:t>-----</w:t>
            </w:r>
          </w:p>
          <w:p w14:paraId="2AA80CC8" w14:textId="77777777" w:rsidR="00850274" w:rsidRDefault="00850274">
            <w:pPr>
              <w:ind w:firstLine="45"/>
              <w:jc w:val="both"/>
            </w:pPr>
            <w:r>
              <w:t xml:space="preserve">80 </w:t>
            </w:r>
          </w:p>
        </w:tc>
        <w:tc>
          <w:tcPr>
            <w:tcW w:w="645" w:type="dxa"/>
            <w:tcBorders>
              <w:left w:val="single" w:sz="6" w:space="0" w:color="auto"/>
              <w:right w:val="single" w:sz="6" w:space="0" w:color="auto"/>
            </w:tcBorders>
          </w:tcPr>
          <w:p w14:paraId="0BFF2F66" w14:textId="77777777" w:rsidR="00850274" w:rsidRDefault="00850274">
            <w:pPr>
              <w:ind w:firstLine="45"/>
              <w:jc w:val="both"/>
            </w:pPr>
            <w:r>
              <w:t xml:space="preserve">60 </w:t>
            </w:r>
          </w:p>
        </w:tc>
        <w:tc>
          <w:tcPr>
            <w:tcW w:w="645" w:type="dxa"/>
            <w:tcBorders>
              <w:left w:val="single" w:sz="6" w:space="0" w:color="auto"/>
              <w:right w:val="single" w:sz="6" w:space="0" w:color="auto"/>
            </w:tcBorders>
          </w:tcPr>
          <w:p w14:paraId="57CA0E41" w14:textId="77777777" w:rsidR="00850274" w:rsidRDefault="00850274">
            <w:pPr>
              <w:ind w:firstLine="45"/>
              <w:jc w:val="both"/>
            </w:pPr>
            <w:r>
              <w:t xml:space="preserve">90 </w:t>
            </w:r>
          </w:p>
        </w:tc>
        <w:tc>
          <w:tcPr>
            <w:tcW w:w="750" w:type="dxa"/>
            <w:tcBorders>
              <w:left w:val="single" w:sz="6" w:space="0" w:color="auto"/>
              <w:right w:val="single" w:sz="6" w:space="0" w:color="auto"/>
            </w:tcBorders>
          </w:tcPr>
          <w:p w14:paraId="7D91C846" w14:textId="77777777" w:rsidR="00850274" w:rsidRDefault="00850274">
            <w:pPr>
              <w:ind w:firstLine="45"/>
              <w:jc w:val="both"/>
            </w:pPr>
            <w:r>
              <w:t xml:space="preserve">75 </w:t>
            </w:r>
          </w:p>
        </w:tc>
        <w:tc>
          <w:tcPr>
            <w:tcW w:w="750" w:type="dxa"/>
            <w:tcBorders>
              <w:left w:val="single" w:sz="6" w:space="0" w:color="auto"/>
              <w:right w:val="single" w:sz="6" w:space="0" w:color="auto"/>
            </w:tcBorders>
          </w:tcPr>
          <w:p w14:paraId="5CBD1E83" w14:textId="77777777" w:rsidR="00850274" w:rsidRDefault="00850274">
            <w:pPr>
              <w:ind w:firstLine="45"/>
              <w:jc w:val="both"/>
            </w:pPr>
            <w:r>
              <w:t xml:space="preserve">130 </w:t>
            </w:r>
          </w:p>
        </w:tc>
        <w:tc>
          <w:tcPr>
            <w:tcW w:w="645" w:type="dxa"/>
            <w:tcBorders>
              <w:left w:val="single" w:sz="6" w:space="0" w:color="auto"/>
              <w:right w:val="single" w:sz="6" w:space="0" w:color="auto"/>
            </w:tcBorders>
          </w:tcPr>
          <w:p w14:paraId="5E4875CF" w14:textId="77777777" w:rsidR="00850274" w:rsidRDefault="00850274">
            <w:pPr>
              <w:ind w:firstLine="45"/>
              <w:jc w:val="both"/>
            </w:pPr>
            <w:r>
              <w:t xml:space="preserve">90 </w:t>
            </w:r>
          </w:p>
        </w:tc>
        <w:tc>
          <w:tcPr>
            <w:tcW w:w="645" w:type="dxa"/>
            <w:tcBorders>
              <w:left w:val="single" w:sz="6" w:space="0" w:color="auto"/>
              <w:right w:val="single" w:sz="6" w:space="0" w:color="auto"/>
            </w:tcBorders>
          </w:tcPr>
          <w:p w14:paraId="1CDC6775" w14:textId="77777777" w:rsidR="00850274" w:rsidRDefault="00850274">
            <w:pPr>
              <w:ind w:firstLine="45"/>
              <w:jc w:val="both"/>
            </w:pPr>
            <w:r>
              <w:t xml:space="preserve">120 </w:t>
            </w:r>
          </w:p>
        </w:tc>
        <w:tc>
          <w:tcPr>
            <w:tcW w:w="750" w:type="dxa"/>
            <w:tcBorders>
              <w:left w:val="single" w:sz="6" w:space="0" w:color="auto"/>
              <w:right w:val="single" w:sz="6" w:space="0" w:color="auto"/>
            </w:tcBorders>
          </w:tcPr>
          <w:p w14:paraId="4E79C480" w14:textId="77777777" w:rsidR="00850274" w:rsidRDefault="00850274">
            <w:pPr>
              <w:ind w:firstLine="45"/>
              <w:jc w:val="both"/>
            </w:pPr>
            <w:r>
              <w:t xml:space="preserve">100 </w:t>
            </w:r>
          </w:p>
        </w:tc>
        <w:tc>
          <w:tcPr>
            <w:tcW w:w="750" w:type="dxa"/>
            <w:tcBorders>
              <w:left w:val="single" w:sz="6" w:space="0" w:color="auto"/>
              <w:right w:val="single" w:sz="6" w:space="0" w:color="auto"/>
            </w:tcBorders>
          </w:tcPr>
          <w:p w14:paraId="307449E7" w14:textId="77777777" w:rsidR="00850274" w:rsidRDefault="00850274">
            <w:pPr>
              <w:ind w:firstLine="45"/>
              <w:jc w:val="both"/>
            </w:pPr>
            <w:r>
              <w:t xml:space="preserve">150 </w:t>
            </w:r>
          </w:p>
        </w:tc>
      </w:tr>
      <w:tr w:rsidR="00000000" w14:paraId="5647C19E" w14:textId="77777777">
        <w:tblPrEx>
          <w:tblCellMar>
            <w:top w:w="0" w:type="dxa"/>
            <w:bottom w:w="0" w:type="dxa"/>
          </w:tblCellMar>
        </w:tblPrEx>
        <w:tc>
          <w:tcPr>
            <w:tcW w:w="780" w:type="dxa"/>
            <w:tcBorders>
              <w:left w:val="single" w:sz="6" w:space="0" w:color="auto"/>
              <w:right w:val="single" w:sz="6" w:space="0" w:color="auto"/>
            </w:tcBorders>
          </w:tcPr>
          <w:p w14:paraId="61560664" w14:textId="77777777" w:rsidR="00850274" w:rsidRDefault="00850274">
            <w:pPr>
              <w:ind w:firstLine="45"/>
              <w:jc w:val="both"/>
            </w:pPr>
          </w:p>
          <w:p w14:paraId="3C401627" w14:textId="77777777" w:rsidR="00850274" w:rsidRDefault="00850274">
            <w:pPr>
              <w:ind w:firstLine="45"/>
              <w:jc w:val="both"/>
            </w:pPr>
          </w:p>
        </w:tc>
        <w:tc>
          <w:tcPr>
            <w:tcW w:w="1635" w:type="dxa"/>
            <w:tcBorders>
              <w:left w:val="single" w:sz="6" w:space="0" w:color="auto"/>
              <w:right w:val="single" w:sz="6" w:space="0" w:color="auto"/>
            </w:tcBorders>
          </w:tcPr>
          <w:p w14:paraId="019E9842" w14:textId="77777777" w:rsidR="00850274" w:rsidRDefault="00850274">
            <w:pPr>
              <w:ind w:firstLine="45"/>
              <w:jc w:val="both"/>
            </w:pPr>
          </w:p>
          <w:p w14:paraId="3C43D765" w14:textId="77777777" w:rsidR="00850274" w:rsidRDefault="00850274">
            <w:pPr>
              <w:ind w:firstLine="45"/>
              <w:jc w:val="both"/>
            </w:pPr>
          </w:p>
        </w:tc>
        <w:tc>
          <w:tcPr>
            <w:tcW w:w="840" w:type="dxa"/>
            <w:tcBorders>
              <w:left w:val="single" w:sz="6" w:space="0" w:color="auto"/>
              <w:right w:val="single" w:sz="6" w:space="0" w:color="auto"/>
            </w:tcBorders>
          </w:tcPr>
          <w:p w14:paraId="11AB191C" w14:textId="77777777" w:rsidR="00850274" w:rsidRDefault="00850274">
            <w:pPr>
              <w:ind w:firstLine="45"/>
              <w:jc w:val="both"/>
            </w:pPr>
            <w:r>
              <w:t xml:space="preserve">2,5 </w:t>
            </w:r>
          </w:p>
        </w:tc>
        <w:tc>
          <w:tcPr>
            <w:tcW w:w="645" w:type="dxa"/>
            <w:tcBorders>
              <w:left w:val="single" w:sz="6" w:space="0" w:color="auto"/>
              <w:right w:val="single" w:sz="6" w:space="0" w:color="auto"/>
            </w:tcBorders>
          </w:tcPr>
          <w:p w14:paraId="6BEEF6D3" w14:textId="77777777" w:rsidR="00850274" w:rsidRDefault="00850274">
            <w:pPr>
              <w:ind w:firstLine="45"/>
              <w:jc w:val="both"/>
            </w:pPr>
            <w:r>
              <w:t>-</w:t>
            </w:r>
          </w:p>
          <w:p w14:paraId="497FEA92" w14:textId="77777777" w:rsidR="00850274" w:rsidRDefault="00850274">
            <w:pPr>
              <w:ind w:firstLine="45"/>
              <w:jc w:val="both"/>
            </w:pPr>
            <w:r>
              <w:t>----</w:t>
            </w:r>
          </w:p>
          <w:p w14:paraId="4B56CEDC" w14:textId="77777777" w:rsidR="00850274" w:rsidRDefault="00850274">
            <w:pPr>
              <w:ind w:firstLine="45"/>
              <w:jc w:val="both"/>
            </w:pPr>
            <w:r>
              <w:t xml:space="preserve">30 </w:t>
            </w:r>
          </w:p>
        </w:tc>
        <w:tc>
          <w:tcPr>
            <w:tcW w:w="645" w:type="dxa"/>
            <w:tcBorders>
              <w:left w:val="single" w:sz="6" w:space="0" w:color="auto"/>
              <w:right w:val="single" w:sz="6" w:space="0" w:color="auto"/>
            </w:tcBorders>
          </w:tcPr>
          <w:p w14:paraId="5C4AB65F" w14:textId="77777777" w:rsidR="00850274" w:rsidRDefault="00850274">
            <w:pPr>
              <w:ind w:firstLine="45"/>
              <w:jc w:val="both"/>
            </w:pPr>
            <w:r>
              <w:t>-</w:t>
            </w:r>
          </w:p>
          <w:p w14:paraId="39433C4B" w14:textId="77777777" w:rsidR="00850274" w:rsidRDefault="00850274">
            <w:pPr>
              <w:ind w:firstLine="45"/>
              <w:jc w:val="both"/>
            </w:pPr>
            <w:r>
              <w:t>----</w:t>
            </w:r>
          </w:p>
          <w:p w14:paraId="636CE4A8" w14:textId="77777777" w:rsidR="00850274" w:rsidRDefault="00850274">
            <w:pPr>
              <w:ind w:firstLine="45"/>
              <w:jc w:val="both"/>
            </w:pPr>
            <w:r>
              <w:t xml:space="preserve">70 </w:t>
            </w:r>
          </w:p>
        </w:tc>
        <w:tc>
          <w:tcPr>
            <w:tcW w:w="750" w:type="dxa"/>
            <w:tcBorders>
              <w:left w:val="single" w:sz="6" w:space="0" w:color="auto"/>
              <w:right w:val="single" w:sz="6" w:space="0" w:color="auto"/>
            </w:tcBorders>
          </w:tcPr>
          <w:p w14:paraId="638CF1F2" w14:textId="77777777" w:rsidR="00850274" w:rsidRDefault="00850274">
            <w:pPr>
              <w:ind w:firstLine="45"/>
              <w:jc w:val="both"/>
            </w:pPr>
            <w:r>
              <w:t>15</w:t>
            </w:r>
          </w:p>
          <w:p w14:paraId="312AC6DA" w14:textId="77777777" w:rsidR="00850274" w:rsidRDefault="00850274">
            <w:pPr>
              <w:ind w:firstLine="45"/>
              <w:jc w:val="both"/>
            </w:pPr>
            <w:r>
              <w:t>----</w:t>
            </w:r>
          </w:p>
          <w:p w14:paraId="511B6F4A" w14:textId="77777777" w:rsidR="00850274" w:rsidRDefault="00850274">
            <w:pPr>
              <w:ind w:firstLine="45"/>
              <w:jc w:val="both"/>
            </w:pPr>
            <w:r>
              <w:t xml:space="preserve">60 </w:t>
            </w:r>
          </w:p>
        </w:tc>
        <w:tc>
          <w:tcPr>
            <w:tcW w:w="750" w:type="dxa"/>
            <w:tcBorders>
              <w:left w:val="single" w:sz="6" w:space="0" w:color="auto"/>
              <w:right w:val="single" w:sz="6" w:space="0" w:color="auto"/>
            </w:tcBorders>
          </w:tcPr>
          <w:p w14:paraId="24893869" w14:textId="77777777" w:rsidR="00850274" w:rsidRDefault="00850274">
            <w:pPr>
              <w:ind w:firstLine="45"/>
              <w:jc w:val="both"/>
            </w:pPr>
            <w:r>
              <w:t>70</w:t>
            </w:r>
          </w:p>
          <w:p w14:paraId="3F45D568" w14:textId="77777777" w:rsidR="00850274" w:rsidRDefault="00850274">
            <w:pPr>
              <w:ind w:firstLine="45"/>
              <w:jc w:val="both"/>
            </w:pPr>
            <w:r>
              <w:t>----</w:t>
            </w:r>
          </w:p>
          <w:p w14:paraId="7518D8A2" w14:textId="77777777" w:rsidR="00850274" w:rsidRDefault="00850274">
            <w:pPr>
              <w:ind w:firstLine="45"/>
              <w:jc w:val="both"/>
            </w:pPr>
            <w:r>
              <w:t xml:space="preserve">80 </w:t>
            </w:r>
          </w:p>
        </w:tc>
        <w:tc>
          <w:tcPr>
            <w:tcW w:w="645" w:type="dxa"/>
            <w:tcBorders>
              <w:left w:val="single" w:sz="6" w:space="0" w:color="auto"/>
              <w:right w:val="single" w:sz="6" w:space="0" w:color="auto"/>
            </w:tcBorders>
          </w:tcPr>
          <w:p w14:paraId="553BC798" w14:textId="77777777" w:rsidR="00850274" w:rsidRDefault="00850274">
            <w:pPr>
              <w:ind w:firstLine="45"/>
              <w:jc w:val="both"/>
            </w:pPr>
            <w:r>
              <w:t>-</w:t>
            </w:r>
          </w:p>
          <w:p w14:paraId="7164FF16" w14:textId="77777777" w:rsidR="00850274" w:rsidRDefault="00850274">
            <w:pPr>
              <w:ind w:firstLine="45"/>
              <w:jc w:val="both"/>
            </w:pPr>
            <w:r>
              <w:t>----</w:t>
            </w:r>
          </w:p>
          <w:p w14:paraId="4A9AEC46" w14:textId="77777777" w:rsidR="00850274" w:rsidRDefault="00850274">
            <w:pPr>
              <w:ind w:firstLine="45"/>
              <w:jc w:val="both"/>
            </w:pPr>
            <w:r>
              <w:t xml:space="preserve">45 </w:t>
            </w:r>
          </w:p>
        </w:tc>
        <w:tc>
          <w:tcPr>
            <w:tcW w:w="645" w:type="dxa"/>
            <w:tcBorders>
              <w:left w:val="single" w:sz="6" w:space="0" w:color="auto"/>
              <w:right w:val="single" w:sz="6" w:space="0" w:color="auto"/>
            </w:tcBorders>
          </w:tcPr>
          <w:p w14:paraId="346707E1" w14:textId="77777777" w:rsidR="00850274" w:rsidRDefault="00850274">
            <w:pPr>
              <w:ind w:firstLine="45"/>
              <w:jc w:val="both"/>
            </w:pPr>
            <w:r>
              <w:t>-</w:t>
            </w:r>
          </w:p>
          <w:p w14:paraId="6FA62365" w14:textId="77777777" w:rsidR="00850274" w:rsidRDefault="00850274">
            <w:pPr>
              <w:ind w:firstLine="45"/>
              <w:jc w:val="both"/>
            </w:pPr>
            <w:r>
              <w:t>----</w:t>
            </w:r>
          </w:p>
          <w:p w14:paraId="53A8BFAB" w14:textId="77777777" w:rsidR="00850274" w:rsidRDefault="00850274">
            <w:pPr>
              <w:ind w:firstLine="45"/>
              <w:jc w:val="both"/>
            </w:pPr>
            <w:r>
              <w:t xml:space="preserve">80 </w:t>
            </w:r>
          </w:p>
        </w:tc>
        <w:tc>
          <w:tcPr>
            <w:tcW w:w="750" w:type="dxa"/>
            <w:tcBorders>
              <w:left w:val="single" w:sz="6" w:space="0" w:color="auto"/>
              <w:right w:val="single" w:sz="6" w:space="0" w:color="auto"/>
            </w:tcBorders>
          </w:tcPr>
          <w:p w14:paraId="0BCDE535" w14:textId="77777777" w:rsidR="00850274" w:rsidRDefault="00850274">
            <w:pPr>
              <w:ind w:firstLine="45"/>
              <w:jc w:val="both"/>
            </w:pPr>
            <w:r>
              <w:t>65</w:t>
            </w:r>
          </w:p>
          <w:p w14:paraId="74DECCCF" w14:textId="77777777" w:rsidR="00850274" w:rsidRDefault="00850274">
            <w:pPr>
              <w:ind w:firstLine="45"/>
              <w:jc w:val="both"/>
            </w:pPr>
            <w:r>
              <w:t>----</w:t>
            </w:r>
          </w:p>
          <w:p w14:paraId="226427FF" w14:textId="77777777" w:rsidR="00850274" w:rsidRDefault="00850274">
            <w:pPr>
              <w:ind w:firstLine="45"/>
              <w:jc w:val="both"/>
            </w:pPr>
            <w:r>
              <w:t xml:space="preserve">80 </w:t>
            </w:r>
          </w:p>
        </w:tc>
        <w:tc>
          <w:tcPr>
            <w:tcW w:w="765" w:type="dxa"/>
            <w:tcBorders>
              <w:left w:val="single" w:sz="6" w:space="0" w:color="auto"/>
              <w:right w:val="single" w:sz="6" w:space="0" w:color="auto"/>
            </w:tcBorders>
          </w:tcPr>
          <w:p w14:paraId="775F32C8" w14:textId="77777777" w:rsidR="00850274" w:rsidRDefault="00850274">
            <w:pPr>
              <w:ind w:firstLine="45"/>
              <w:jc w:val="both"/>
            </w:pPr>
            <w:r>
              <w:t>90</w:t>
            </w:r>
          </w:p>
          <w:p w14:paraId="1A2C17FF" w14:textId="77777777" w:rsidR="00850274" w:rsidRDefault="00850274">
            <w:pPr>
              <w:ind w:firstLine="45"/>
              <w:jc w:val="both"/>
            </w:pPr>
            <w:r>
              <w:t>----</w:t>
            </w:r>
          </w:p>
          <w:p w14:paraId="28A1567F" w14:textId="77777777" w:rsidR="00850274" w:rsidRDefault="00850274">
            <w:pPr>
              <w:ind w:firstLine="45"/>
              <w:jc w:val="both"/>
            </w:pPr>
            <w:r>
              <w:t xml:space="preserve">110 </w:t>
            </w:r>
          </w:p>
        </w:tc>
        <w:tc>
          <w:tcPr>
            <w:tcW w:w="645" w:type="dxa"/>
            <w:tcBorders>
              <w:left w:val="single" w:sz="6" w:space="0" w:color="auto"/>
              <w:right w:val="single" w:sz="6" w:space="0" w:color="auto"/>
            </w:tcBorders>
          </w:tcPr>
          <w:p w14:paraId="50801D34" w14:textId="77777777" w:rsidR="00850274" w:rsidRDefault="00850274">
            <w:pPr>
              <w:ind w:firstLine="45"/>
              <w:jc w:val="both"/>
            </w:pPr>
            <w:r>
              <w:t>-</w:t>
            </w:r>
          </w:p>
          <w:p w14:paraId="5DED3047" w14:textId="77777777" w:rsidR="00850274" w:rsidRDefault="00850274">
            <w:pPr>
              <w:ind w:firstLine="45"/>
              <w:jc w:val="both"/>
            </w:pPr>
            <w:r>
              <w:t>----</w:t>
            </w:r>
          </w:p>
          <w:p w14:paraId="6F61EC35" w14:textId="77777777" w:rsidR="00850274" w:rsidRDefault="00850274">
            <w:pPr>
              <w:ind w:firstLine="45"/>
              <w:jc w:val="both"/>
            </w:pPr>
            <w:r>
              <w:t xml:space="preserve">70 </w:t>
            </w:r>
          </w:p>
        </w:tc>
        <w:tc>
          <w:tcPr>
            <w:tcW w:w="645" w:type="dxa"/>
            <w:tcBorders>
              <w:left w:val="single" w:sz="6" w:space="0" w:color="auto"/>
              <w:right w:val="single" w:sz="6" w:space="0" w:color="auto"/>
            </w:tcBorders>
          </w:tcPr>
          <w:p w14:paraId="1AAF93FC" w14:textId="77777777" w:rsidR="00850274" w:rsidRDefault="00850274">
            <w:pPr>
              <w:ind w:firstLine="45"/>
              <w:jc w:val="both"/>
            </w:pPr>
            <w:r>
              <w:t>-</w:t>
            </w:r>
          </w:p>
          <w:p w14:paraId="5CCCDF38" w14:textId="77777777" w:rsidR="00850274" w:rsidRDefault="00850274">
            <w:pPr>
              <w:ind w:firstLine="45"/>
              <w:jc w:val="both"/>
            </w:pPr>
            <w:r>
              <w:t>----</w:t>
            </w:r>
          </w:p>
          <w:p w14:paraId="3A9C5BC8" w14:textId="77777777" w:rsidR="00850274" w:rsidRDefault="00850274">
            <w:pPr>
              <w:ind w:firstLine="45"/>
              <w:jc w:val="both"/>
            </w:pPr>
            <w:r>
              <w:t xml:space="preserve">100 </w:t>
            </w:r>
          </w:p>
        </w:tc>
        <w:tc>
          <w:tcPr>
            <w:tcW w:w="750" w:type="dxa"/>
            <w:tcBorders>
              <w:left w:val="single" w:sz="6" w:space="0" w:color="auto"/>
              <w:right w:val="single" w:sz="6" w:space="0" w:color="auto"/>
            </w:tcBorders>
          </w:tcPr>
          <w:p w14:paraId="1B79EBD7" w14:textId="77777777" w:rsidR="00850274" w:rsidRDefault="00850274">
            <w:pPr>
              <w:ind w:firstLine="45"/>
              <w:jc w:val="both"/>
            </w:pPr>
            <w:r>
              <w:t>80</w:t>
            </w:r>
          </w:p>
          <w:p w14:paraId="2F5944F7" w14:textId="77777777" w:rsidR="00850274" w:rsidRDefault="00850274">
            <w:pPr>
              <w:ind w:firstLine="45"/>
              <w:jc w:val="both"/>
            </w:pPr>
            <w:r>
              <w:t>----</w:t>
            </w:r>
          </w:p>
          <w:p w14:paraId="0EB77181" w14:textId="77777777" w:rsidR="00850274" w:rsidRDefault="00850274">
            <w:pPr>
              <w:ind w:firstLine="45"/>
              <w:jc w:val="both"/>
            </w:pPr>
            <w:r>
              <w:t xml:space="preserve">95 </w:t>
            </w:r>
          </w:p>
        </w:tc>
        <w:tc>
          <w:tcPr>
            <w:tcW w:w="750" w:type="dxa"/>
            <w:tcBorders>
              <w:left w:val="single" w:sz="6" w:space="0" w:color="auto"/>
              <w:right w:val="single" w:sz="6" w:space="0" w:color="auto"/>
            </w:tcBorders>
          </w:tcPr>
          <w:p w14:paraId="2E8A1710" w14:textId="77777777" w:rsidR="00850274" w:rsidRDefault="00850274">
            <w:pPr>
              <w:ind w:firstLine="45"/>
              <w:jc w:val="both"/>
            </w:pPr>
            <w:r>
              <w:t>90</w:t>
            </w:r>
          </w:p>
          <w:p w14:paraId="02A3994F" w14:textId="77777777" w:rsidR="00850274" w:rsidRDefault="00850274">
            <w:pPr>
              <w:ind w:firstLine="45"/>
              <w:jc w:val="both"/>
            </w:pPr>
            <w:r>
              <w:t>----</w:t>
            </w:r>
          </w:p>
          <w:p w14:paraId="593D0CAB" w14:textId="77777777" w:rsidR="00850274" w:rsidRDefault="00850274">
            <w:pPr>
              <w:ind w:firstLine="45"/>
              <w:jc w:val="both"/>
            </w:pPr>
            <w:r>
              <w:t xml:space="preserve">110 </w:t>
            </w:r>
          </w:p>
        </w:tc>
        <w:tc>
          <w:tcPr>
            <w:tcW w:w="645" w:type="dxa"/>
            <w:tcBorders>
              <w:left w:val="single" w:sz="6" w:space="0" w:color="auto"/>
              <w:right w:val="single" w:sz="6" w:space="0" w:color="auto"/>
            </w:tcBorders>
          </w:tcPr>
          <w:p w14:paraId="161BD2F8" w14:textId="77777777" w:rsidR="00850274" w:rsidRDefault="00850274">
            <w:pPr>
              <w:ind w:firstLine="45"/>
              <w:jc w:val="both"/>
            </w:pPr>
            <w:r>
              <w:t xml:space="preserve">80 </w:t>
            </w:r>
          </w:p>
        </w:tc>
        <w:tc>
          <w:tcPr>
            <w:tcW w:w="645" w:type="dxa"/>
            <w:tcBorders>
              <w:left w:val="single" w:sz="6" w:space="0" w:color="auto"/>
              <w:right w:val="single" w:sz="6" w:space="0" w:color="auto"/>
            </w:tcBorders>
          </w:tcPr>
          <w:p w14:paraId="44792C37" w14:textId="77777777" w:rsidR="00850274" w:rsidRDefault="00850274">
            <w:pPr>
              <w:ind w:firstLine="45"/>
              <w:jc w:val="both"/>
            </w:pPr>
            <w:r>
              <w:t xml:space="preserve">120 </w:t>
            </w:r>
          </w:p>
        </w:tc>
        <w:tc>
          <w:tcPr>
            <w:tcW w:w="750" w:type="dxa"/>
            <w:tcBorders>
              <w:left w:val="single" w:sz="6" w:space="0" w:color="auto"/>
              <w:right w:val="single" w:sz="6" w:space="0" w:color="auto"/>
            </w:tcBorders>
          </w:tcPr>
          <w:p w14:paraId="77A215B1" w14:textId="77777777" w:rsidR="00850274" w:rsidRDefault="00850274">
            <w:pPr>
              <w:ind w:firstLine="45"/>
              <w:jc w:val="both"/>
            </w:pPr>
            <w:r>
              <w:t xml:space="preserve">100 </w:t>
            </w:r>
          </w:p>
        </w:tc>
        <w:tc>
          <w:tcPr>
            <w:tcW w:w="750" w:type="dxa"/>
            <w:tcBorders>
              <w:left w:val="single" w:sz="6" w:space="0" w:color="auto"/>
              <w:right w:val="single" w:sz="6" w:space="0" w:color="auto"/>
            </w:tcBorders>
          </w:tcPr>
          <w:p w14:paraId="20270DBB" w14:textId="77777777" w:rsidR="00850274" w:rsidRDefault="00850274">
            <w:pPr>
              <w:ind w:firstLine="45"/>
              <w:jc w:val="both"/>
            </w:pPr>
            <w:r>
              <w:t xml:space="preserve">180 </w:t>
            </w:r>
          </w:p>
        </w:tc>
        <w:tc>
          <w:tcPr>
            <w:tcW w:w="645" w:type="dxa"/>
            <w:tcBorders>
              <w:left w:val="single" w:sz="6" w:space="0" w:color="auto"/>
              <w:right w:val="single" w:sz="6" w:space="0" w:color="auto"/>
            </w:tcBorders>
          </w:tcPr>
          <w:p w14:paraId="15467E1A" w14:textId="77777777" w:rsidR="00850274" w:rsidRDefault="00850274">
            <w:pPr>
              <w:ind w:firstLine="45"/>
              <w:jc w:val="both"/>
            </w:pPr>
            <w:r>
              <w:t xml:space="preserve">120 </w:t>
            </w:r>
          </w:p>
        </w:tc>
        <w:tc>
          <w:tcPr>
            <w:tcW w:w="645" w:type="dxa"/>
            <w:tcBorders>
              <w:left w:val="single" w:sz="6" w:space="0" w:color="auto"/>
              <w:right w:val="single" w:sz="6" w:space="0" w:color="auto"/>
            </w:tcBorders>
          </w:tcPr>
          <w:p w14:paraId="4C6063A4" w14:textId="77777777" w:rsidR="00850274" w:rsidRDefault="00850274">
            <w:pPr>
              <w:ind w:firstLine="45"/>
              <w:jc w:val="both"/>
            </w:pPr>
            <w:r>
              <w:t>160</w:t>
            </w:r>
          </w:p>
          <w:p w14:paraId="28DB6D43" w14:textId="77777777" w:rsidR="00850274" w:rsidRDefault="00850274">
            <w:pPr>
              <w:ind w:firstLine="45"/>
              <w:jc w:val="both"/>
            </w:pPr>
          </w:p>
        </w:tc>
        <w:tc>
          <w:tcPr>
            <w:tcW w:w="750" w:type="dxa"/>
            <w:tcBorders>
              <w:left w:val="single" w:sz="6" w:space="0" w:color="auto"/>
              <w:right w:val="single" w:sz="6" w:space="0" w:color="auto"/>
            </w:tcBorders>
          </w:tcPr>
          <w:p w14:paraId="04FB5F49" w14:textId="77777777" w:rsidR="00850274" w:rsidRDefault="00850274">
            <w:pPr>
              <w:ind w:firstLine="45"/>
              <w:jc w:val="both"/>
            </w:pPr>
            <w:r>
              <w:t xml:space="preserve">140 </w:t>
            </w:r>
          </w:p>
        </w:tc>
        <w:tc>
          <w:tcPr>
            <w:tcW w:w="750" w:type="dxa"/>
            <w:tcBorders>
              <w:left w:val="single" w:sz="6" w:space="0" w:color="auto"/>
              <w:right w:val="single" w:sz="6" w:space="0" w:color="auto"/>
            </w:tcBorders>
          </w:tcPr>
          <w:p w14:paraId="3A8332FC" w14:textId="77777777" w:rsidR="00850274" w:rsidRDefault="00850274">
            <w:pPr>
              <w:ind w:firstLine="45"/>
              <w:jc w:val="both"/>
            </w:pPr>
            <w:r>
              <w:t xml:space="preserve">220 </w:t>
            </w:r>
          </w:p>
        </w:tc>
      </w:tr>
      <w:tr w:rsidR="00000000" w14:paraId="320B17A4" w14:textId="77777777">
        <w:tblPrEx>
          <w:tblCellMar>
            <w:top w:w="0" w:type="dxa"/>
            <w:bottom w:w="0" w:type="dxa"/>
          </w:tblCellMar>
        </w:tblPrEx>
        <w:tc>
          <w:tcPr>
            <w:tcW w:w="780" w:type="dxa"/>
            <w:tcBorders>
              <w:left w:val="single" w:sz="6" w:space="0" w:color="auto"/>
              <w:bottom w:val="single" w:sz="6" w:space="0" w:color="auto"/>
              <w:right w:val="single" w:sz="6" w:space="0" w:color="auto"/>
            </w:tcBorders>
          </w:tcPr>
          <w:p w14:paraId="19DB9C99" w14:textId="77777777" w:rsidR="00850274" w:rsidRDefault="00850274">
            <w:pPr>
              <w:ind w:firstLine="45"/>
              <w:jc w:val="both"/>
            </w:pPr>
          </w:p>
          <w:p w14:paraId="19135707" w14:textId="77777777" w:rsidR="00850274" w:rsidRDefault="00850274">
            <w:pPr>
              <w:ind w:firstLine="45"/>
              <w:jc w:val="both"/>
            </w:pPr>
          </w:p>
        </w:tc>
        <w:tc>
          <w:tcPr>
            <w:tcW w:w="1635" w:type="dxa"/>
            <w:tcBorders>
              <w:left w:val="single" w:sz="6" w:space="0" w:color="auto"/>
              <w:bottom w:val="single" w:sz="6" w:space="0" w:color="auto"/>
              <w:right w:val="single" w:sz="6" w:space="0" w:color="auto"/>
            </w:tcBorders>
          </w:tcPr>
          <w:p w14:paraId="15FE58EC" w14:textId="77777777" w:rsidR="00850274" w:rsidRDefault="00850274">
            <w:pPr>
              <w:ind w:firstLine="45"/>
              <w:jc w:val="both"/>
            </w:pPr>
          </w:p>
          <w:p w14:paraId="59A6241C" w14:textId="77777777" w:rsidR="00850274" w:rsidRDefault="00850274">
            <w:pPr>
              <w:ind w:firstLine="45"/>
              <w:jc w:val="both"/>
            </w:pPr>
          </w:p>
        </w:tc>
        <w:tc>
          <w:tcPr>
            <w:tcW w:w="840" w:type="dxa"/>
            <w:tcBorders>
              <w:left w:val="single" w:sz="6" w:space="0" w:color="auto"/>
              <w:bottom w:val="single" w:sz="6" w:space="0" w:color="auto"/>
              <w:right w:val="single" w:sz="6" w:space="0" w:color="auto"/>
            </w:tcBorders>
          </w:tcPr>
          <w:p w14:paraId="55C41FDC" w14:textId="77777777" w:rsidR="00850274" w:rsidRDefault="00850274">
            <w:pPr>
              <w:ind w:firstLine="45"/>
              <w:jc w:val="both"/>
            </w:pPr>
            <w:r>
              <w:t xml:space="preserve">3,0 </w:t>
            </w:r>
          </w:p>
        </w:tc>
        <w:tc>
          <w:tcPr>
            <w:tcW w:w="645" w:type="dxa"/>
            <w:tcBorders>
              <w:left w:val="single" w:sz="6" w:space="0" w:color="auto"/>
              <w:bottom w:val="single" w:sz="6" w:space="0" w:color="auto"/>
              <w:right w:val="single" w:sz="6" w:space="0" w:color="auto"/>
            </w:tcBorders>
          </w:tcPr>
          <w:p w14:paraId="60072505" w14:textId="77777777" w:rsidR="00850274" w:rsidRDefault="00850274">
            <w:pPr>
              <w:ind w:firstLine="45"/>
              <w:jc w:val="both"/>
            </w:pPr>
            <w:r>
              <w:t>-</w:t>
            </w:r>
          </w:p>
          <w:p w14:paraId="0D241274" w14:textId="77777777" w:rsidR="00850274" w:rsidRDefault="00850274">
            <w:pPr>
              <w:ind w:firstLine="45"/>
              <w:jc w:val="both"/>
            </w:pPr>
            <w:r>
              <w:t>----</w:t>
            </w:r>
          </w:p>
          <w:p w14:paraId="3BE49341" w14:textId="77777777" w:rsidR="00850274" w:rsidRDefault="00850274">
            <w:pPr>
              <w:ind w:firstLine="45"/>
              <w:jc w:val="both"/>
            </w:pPr>
            <w:r>
              <w:t xml:space="preserve">40 </w:t>
            </w:r>
          </w:p>
        </w:tc>
        <w:tc>
          <w:tcPr>
            <w:tcW w:w="645" w:type="dxa"/>
            <w:tcBorders>
              <w:left w:val="single" w:sz="6" w:space="0" w:color="auto"/>
              <w:bottom w:val="single" w:sz="6" w:space="0" w:color="auto"/>
              <w:right w:val="single" w:sz="6" w:space="0" w:color="auto"/>
            </w:tcBorders>
          </w:tcPr>
          <w:p w14:paraId="4AF1F769" w14:textId="77777777" w:rsidR="00850274" w:rsidRDefault="00850274">
            <w:pPr>
              <w:ind w:firstLine="45"/>
              <w:jc w:val="both"/>
            </w:pPr>
            <w:r>
              <w:t>-</w:t>
            </w:r>
          </w:p>
          <w:p w14:paraId="3FAD45F8" w14:textId="77777777" w:rsidR="00850274" w:rsidRDefault="00850274">
            <w:pPr>
              <w:ind w:firstLine="45"/>
              <w:jc w:val="both"/>
            </w:pPr>
            <w:r>
              <w:t>----</w:t>
            </w:r>
          </w:p>
          <w:p w14:paraId="7562183A" w14:textId="77777777" w:rsidR="00850274" w:rsidRDefault="00850274">
            <w:pPr>
              <w:ind w:firstLine="45"/>
              <w:jc w:val="both"/>
            </w:pPr>
            <w:r>
              <w:t xml:space="preserve">90 </w:t>
            </w:r>
          </w:p>
        </w:tc>
        <w:tc>
          <w:tcPr>
            <w:tcW w:w="750" w:type="dxa"/>
            <w:tcBorders>
              <w:left w:val="single" w:sz="6" w:space="0" w:color="auto"/>
              <w:bottom w:val="single" w:sz="6" w:space="0" w:color="auto"/>
              <w:right w:val="single" w:sz="6" w:space="0" w:color="auto"/>
            </w:tcBorders>
          </w:tcPr>
          <w:p w14:paraId="4F4860CE" w14:textId="77777777" w:rsidR="00850274" w:rsidRDefault="00850274">
            <w:pPr>
              <w:ind w:firstLine="45"/>
              <w:jc w:val="both"/>
            </w:pPr>
            <w:r>
              <w:t>40</w:t>
            </w:r>
          </w:p>
          <w:p w14:paraId="26B6A2DE" w14:textId="77777777" w:rsidR="00850274" w:rsidRDefault="00850274">
            <w:pPr>
              <w:ind w:firstLine="45"/>
              <w:jc w:val="both"/>
            </w:pPr>
            <w:r>
              <w:t>----</w:t>
            </w:r>
          </w:p>
          <w:p w14:paraId="4792E4EE" w14:textId="77777777" w:rsidR="00850274" w:rsidRDefault="00850274">
            <w:pPr>
              <w:ind w:firstLine="45"/>
              <w:jc w:val="both"/>
            </w:pPr>
            <w:r>
              <w:t xml:space="preserve">85 </w:t>
            </w:r>
          </w:p>
        </w:tc>
        <w:tc>
          <w:tcPr>
            <w:tcW w:w="750" w:type="dxa"/>
            <w:tcBorders>
              <w:left w:val="single" w:sz="6" w:space="0" w:color="auto"/>
              <w:bottom w:val="single" w:sz="6" w:space="0" w:color="auto"/>
              <w:right w:val="single" w:sz="6" w:space="0" w:color="auto"/>
            </w:tcBorders>
          </w:tcPr>
          <w:p w14:paraId="696566D5" w14:textId="77777777" w:rsidR="00850274" w:rsidRDefault="00850274">
            <w:pPr>
              <w:ind w:firstLine="45"/>
              <w:jc w:val="both"/>
            </w:pPr>
            <w:r>
              <w:t>90</w:t>
            </w:r>
          </w:p>
          <w:p w14:paraId="7226FA8D" w14:textId="77777777" w:rsidR="00850274" w:rsidRDefault="00850274">
            <w:pPr>
              <w:ind w:firstLine="45"/>
              <w:jc w:val="both"/>
            </w:pPr>
            <w:r>
              <w:t>----</w:t>
            </w:r>
          </w:p>
          <w:p w14:paraId="5C66F91E" w14:textId="77777777" w:rsidR="00850274" w:rsidRDefault="00850274">
            <w:pPr>
              <w:ind w:firstLine="45"/>
              <w:jc w:val="both"/>
            </w:pPr>
            <w:r>
              <w:t xml:space="preserve">100 </w:t>
            </w:r>
          </w:p>
        </w:tc>
        <w:tc>
          <w:tcPr>
            <w:tcW w:w="645" w:type="dxa"/>
            <w:tcBorders>
              <w:left w:val="single" w:sz="6" w:space="0" w:color="auto"/>
              <w:bottom w:val="single" w:sz="6" w:space="0" w:color="auto"/>
              <w:right w:val="single" w:sz="6" w:space="0" w:color="auto"/>
            </w:tcBorders>
          </w:tcPr>
          <w:p w14:paraId="756FE483" w14:textId="77777777" w:rsidR="00850274" w:rsidRDefault="00850274">
            <w:pPr>
              <w:ind w:firstLine="45"/>
              <w:jc w:val="both"/>
            </w:pPr>
            <w:r>
              <w:t>-</w:t>
            </w:r>
          </w:p>
          <w:p w14:paraId="609E7604" w14:textId="77777777" w:rsidR="00850274" w:rsidRDefault="00850274">
            <w:pPr>
              <w:ind w:firstLine="45"/>
              <w:jc w:val="both"/>
            </w:pPr>
            <w:r>
              <w:t>----</w:t>
            </w:r>
          </w:p>
          <w:p w14:paraId="3A225E2E" w14:textId="77777777" w:rsidR="00850274" w:rsidRDefault="00850274">
            <w:pPr>
              <w:ind w:firstLine="45"/>
              <w:jc w:val="both"/>
            </w:pPr>
            <w:r>
              <w:t xml:space="preserve">60 </w:t>
            </w:r>
          </w:p>
        </w:tc>
        <w:tc>
          <w:tcPr>
            <w:tcW w:w="645" w:type="dxa"/>
            <w:tcBorders>
              <w:left w:val="single" w:sz="6" w:space="0" w:color="auto"/>
              <w:bottom w:val="single" w:sz="6" w:space="0" w:color="auto"/>
              <w:right w:val="single" w:sz="6" w:space="0" w:color="auto"/>
            </w:tcBorders>
          </w:tcPr>
          <w:p w14:paraId="5383E5AC" w14:textId="77777777" w:rsidR="00850274" w:rsidRDefault="00850274">
            <w:pPr>
              <w:ind w:firstLine="45"/>
              <w:jc w:val="both"/>
            </w:pPr>
            <w:r>
              <w:t>-</w:t>
            </w:r>
          </w:p>
          <w:p w14:paraId="060EE4F5" w14:textId="77777777" w:rsidR="00850274" w:rsidRDefault="00850274">
            <w:pPr>
              <w:ind w:firstLine="45"/>
              <w:jc w:val="both"/>
            </w:pPr>
            <w:r>
              <w:t>----</w:t>
            </w:r>
          </w:p>
          <w:p w14:paraId="04724CF2" w14:textId="77777777" w:rsidR="00850274" w:rsidRDefault="00850274">
            <w:pPr>
              <w:ind w:firstLine="45"/>
              <w:jc w:val="both"/>
            </w:pPr>
            <w:r>
              <w:t xml:space="preserve">100 </w:t>
            </w:r>
          </w:p>
        </w:tc>
        <w:tc>
          <w:tcPr>
            <w:tcW w:w="750" w:type="dxa"/>
            <w:tcBorders>
              <w:left w:val="single" w:sz="6" w:space="0" w:color="auto"/>
              <w:bottom w:val="single" w:sz="6" w:space="0" w:color="auto"/>
              <w:right w:val="single" w:sz="6" w:space="0" w:color="auto"/>
            </w:tcBorders>
          </w:tcPr>
          <w:p w14:paraId="2FFE8D66" w14:textId="77777777" w:rsidR="00850274" w:rsidRDefault="00850274">
            <w:pPr>
              <w:ind w:firstLine="45"/>
              <w:jc w:val="both"/>
            </w:pPr>
            <w:r>
              <w:t>85</w:t>
            </w:r>
          </w:p>
          <w:p w14:paraId="53833F58" w14:textId="77777777" w:rsidR="00850274" w:rsidRDefault="00850274">
            <w:pPr>
              <w:ind w:firstLine="45"/>
              <w:jc w:val="both"/>
            </w:pPr>
            <w:r>
              <w:t>----</w:t>
            </w:r>
          </w:p>
          <w:p w14:paraId="6D220322" w14:textId="77777777" w:rsidR="00850274" w:rsidRDefault="00850274">
            <w:pPr>
              <w:ind w:firstLine="45"/>
              <w:jc w:val="both"/>
            </w:pPr>
            <w:r>
              <w:t xml:space="preserve">100 </w:t>
            </w:r>
          </w:p>
        </w:tc>
        <w:tc>
          <w:tcPr>
            <w:tcW w:w="765" w:type="dxa"/>
            <w:tcBorders>
              <w:left w:val="single" w:sz="6" w:space="0" w:color="auto"/>
              <w:bottom w:val="single" w:sz="6" w:space="0" w:color="auto"/>
              <w:right w:val="single" w:sz="6" w:space="0" w:color="auto"/>
            </w:tcBorders>
          </w:tcPr>
          <w:p w14:paraId="4CDF2C55" w14:textId="77777777" w:rsidR="00850274" w:rsidRDefault="00850274">
            <w:pPr>
              <w:ind w:firstLine="45"/>
              <w:jc w:val="both"/>
            </w:pPr>
            <w:r>
              <w:t>110</w:t>
            </w:r>
          </w:p>
          <w:p w14:paraId="28B491D2" w14:textId="77777777" w:rsidR="00850274" w:rsidRDefault="00850274">
            <w:pPr>
              <w:ind w:firstLine="45"/>
              <w:jc w:val="both"/>
            </w:pPr>
            <w:r>
              <w:t>----</w:t>
            </w:r>
          </w:p>
          <w:p w14:paraId="324AF012" w14:textId="77777777" w:rsidR="00850274" w:rsidRDefault="00850274">
            <w:pPr>
              <w:ind w:firstLine="45"/>
              <w:jc w:val="both"/>
            </w:pPr>
            <w:r>
              <w:t xml:space="preserve">130 </w:t>
            </w:r>
          </w:p>
        </w:tc>
        <w:tc>
          <w:tcPr>
            <w:tcW w:w="645" w:type="dxa"/>
            <w:tcBorders>
              <w:left w:val="single" w:sz="6" w:space="0" w:color="auto"/>
              <w:bottom w:val="single" w:sz="6" w:space="0" w:color="auto"/>
              <w:right w:val="single" w:sz="6" w:space="0" w:color="auto"/>
            </w:tcBorders>
          </w:tcPr>
          <w:p w14:paraId="7FE8A0A7" w14:textId="77777777" w:rsidR="00850274" w:rsidRDefault="00850274">
            <w:pPr>
              <w:ind w:firstLine="45"/>
              <w:jc w:val="both"/>
            </w:pPr>
            <w:r>
              <w:t>-</w:t>
            </w:r>
          </w:p>
          <w:p w14:paraId="1A6816C3" w14:textId="77777777" w:rsidR="00850274" w:rsidRDefault="00850274">
            <w:pPr>
              <w:ind w:firstLine="45"/>
              <w:jc w:val="both"/>
            </w:pPr>
            <w:r>
              <w:t>----</w:t>
            </w:r>
          </w:p>
          <w:p w14:paraId="263E067E" w14:textId="77777777" w:rsidR="00850274" w:rsidRDefault="00850274">
            <w:pPr>
              <w:ind w:firstLine="45"/>
              <w:jc w:val="both"/>
            </w:pPr>
            <w:r>
              <w:t xml:space="preserve">85 </w:t>
            </w:r>
          </w:p>
        </w:tc>
        <w:tc>
          <w:tcPr>
            <w:tcW w:w="645" w:type="dxa"/>
            <w:tcBorders>
              <w:left w:val="single" w:sz="6" w:space="0" w:color="auto"/>
              <w:bottom w:val="single" w:sz="6" w:space="0" w:color="auto"/>
              <w:right w:val="single" w:sz="6" w:space="0" w:color="auto"/>
            </w:tcBorders>
          </w:tcPr>
          <w:p w14:paraId="348BC679" w14:textId="77777777" w:rsidR="00850274" w:rsidRDefault="00850274">
            <w:pPr>
              <w:ind w:firstLine="45"/>
              <w:jc w:val="both"/>
            </w:pPr>
            <w:r>
              <w:t>-</w:t>
            </w:r>
          </w:p>
          <w:p w14:paraId="7149DA5C" w14:textId="77777777" w:rsidR="00850274" w:rsidRDefault="00850274">
            <w:pPr>
              <w:ind w:firstLine="45"/>
              <w:jc w:val="both"/>
            </w:pPr>
            <w:r>
              <w:t>----</w:t>
            </w:r>
          </w:p>
          <w:p w14:paraId="394AE36C" w14:textId="77777777" w:rsidR="00850274" w:rsidRDefault="00850274">
            <w:pPr>
              <w:ind w:firstLine="45"/>
              <w:jc w:val="both"/>
            </w:pPr>
            <w:r>
              <w:t xml:space="preserve">130 </w:t>
            </w:r>
          </w:p>
        </w:tc>
        <w:tc>
          <w:tcPr>
            <w:tcW w:w="750" w:type="dxa"/>
            <w:tcBorders>
              <w:left w:val="single" w:sz="6" w:space="0" w:color="auto"/>
              <w:bottom w:val="single" w:sz="6" w:space="0" w:color="auto"/>
              <w:right w:val="single" w:sz="6" w:space="0" w:color="auto"/>
            </w:tcBorders>
          </w:tcPr>
          <w:p w14:paraId="09038493" w14:textId="77777777" w:rsidR="00850274" w:rsidRDefault="00850274">
            <w:pPr>
              <w:ind w:firstLine="45"/>
              <w:jc w:val="both"/>
            </w:pPr>
            <w:r>
              <w:t>100</w:t>
            </w:r>
          </w:p>
          <w:p w14:paraId="6701A2D0" w14:textId="77777777" w:rsidR="00850274" w:rsidRDefault="00850274">
            <w:pPr>
              <w:ind w:firstLine="45"/>
              <w:jc w:val="both"/>
            </w:pPr>
            <w:r>
              <w:t>----</w:t>
            </w:r>
          </w:p>
          <w:p w14:paraId="44CFF43B" w14:textId="77777777" w:rsidR="00850274" w:rsidRDefault="00850274">
            <w:pPr>
              <w:ind w:firstLine="45"/>
              <w:jc w:val="both"/>
            </w:pPr>
            <w:r>
              <w:t xml:space="preserve">120 </w:t>
            </w:r>
          </w:p>
        </w:tc>
        <w:tc>
          <w:tcPr>
            <w:tcW w:w="750" w:type="dxa"/>
            <w:tcBorders>
              <w:left w:val="single" w:sz="6" w:space="0" w:color="auto"/>
              <w:bottom w:val="single" w:sz="6" w:space="0" w:color="auto"/>
              <w:right w:val="single" w:sz="6" w:space="0" w:color="auto"/>
            </w:tcBorders>
          </w:tcPr>
          <w:p w14:paraId="78D96022" w14:textId="77777777" w:rsidR="00850274" w:rsidRDefault="00850274">
            <w:pPr>
              <w:ind w:firstLine="45"/>
              <w:jc w:val="both"/>
            </w:pPr>
            <w:r>
              <w:t>120</w:t>
            </w:r>
          </w:p>
          <w:p w14:paraId="4649FD59" w14:textId="77777777" w:rsidR="00850274" w:rsidRDefault="00850274">
            <w:pPr>
              <w:ind w:firstLine="45"/>
              <w:jc w:val="both"/>
            </w:pPr>
            <w:r>
              <w:t>----</w:t>
            </w:r>
          </w:p>
          <w:p w14:paraId="1F89290F" w14:textId="77777777" w:rsidR="00850274" w:rsidRDefault="00850274">
            <w:pPr>
              <w:ind w:firstLine="45"/>
              <w:jc w:val="both"/>
            </w:pPr>
            <w:r>
              <w:t xml:space="preserve">140 </w:t>
            </w:r>
          </w:p>
        </w:tc>
        <w:tc>
          <w:tcPr>
            <w:tcW w:w="645" w:type="dxa"/>
            <w:tcBorders>
              <w:left w:val="single" w:sz="6" w:space="0" w:color="auto"/>
              <w:bottom w:val="single" w:sz="6" w:space="0" w:color="auto"/>
              <w:right w:val="single" w:sz="6" w:space="0" w:color="auto"/>
            </w:tcBorders>
          </w:tcPr>
          <w:p w14:paraId="6BF8E33D" w14:textId="77777777" w:rsidR="00850274" w:rsidRDefault="00850274">
            <w:pPr>
              <w:ind w:firstLine="45"/>
              <w:jc w:val="both"/>
            </w:pPr>
            <w:r>
              <w:t>-</w:t>
            </w:r>
          </w:p>
          <w:p w14:paraId="46327D3E" w14:textId="77777777" w:rsidR="00850274" w:rsidRDefault="00850274">
            <w:pPr>
              <w:ind w:firstLine="45"/>
              <w:jc w:val="both"/>
            </w:pPr>
            <w:r>
              <w:t>----</w:t>
            </w:r>
          </w:p>
          <w:p w14:paraId="19FB8486" w14:textId="77777777" w:rsidR="00850274" w:rsidRDefault="00850274">
            <w:pPr>
              <w:ind w:firstLine="45"/>
              <w:jc w:val="both"/>
            </w:pPr>
            <w:r>
              <w:t xml:space="preserve">100 </w:t>
            </w:r>
          </w:p>
        </w:tc>
        <w:tc>
          <w:tcPr>
            <w:tcW w:w="645" w:type="dxa"/>
            <w:tcBorders>
              <w:left w:val="single" w:sz="6" w:space="0" w:color="auto"/>
              <w:bottom w:val="single" w:sz="6" w:space="0" w:color="auto"/>
              <w:right w:val="single" w:sz="6" w:space="0" w:color="auto"/>
            </w:tcBorders>
          </w:tcPr>
          <w:p w14:paraId="6117C9B7" w14:textId="77777777" w:rsidR="00850274" w:rsidRDefault="00850274">
            <w:pPr>
              <w:ind w:firstLine="45"/>
              <w:jc w:val="both"/>
            </w:pPr>
            <w:r>
              <w:t xml:space="preserve">160 </w:t>
            </w:r>
          </w:p>
        </w:tc>
        <w:tc>
          <w:tcPr>
            <w:tcW w:w="750" w:type="dxa"/>
            <w:tcBorders>
              <w:left w:val="single" w:sz="6" w:space="0" w:color="auto"/>
              <w:bottom w:val="single" w:sz="6" w:space="0" w:color="auto"/>
              <w:right w:val="single" w:sz="6" w:space="0" w:color="auto"/>
            </w:tcBorders>
          </w:tcPr>
          <w:p w14:paraId="68A264CB" w14:textId="77777777" w:rsidR="00850274" w:rsidRDefault="00850274">
            <w:pPr>
              <w:ind w:firstLine="45"/>
              <w:jc w:val="both"/>
            </w:pPr>
            <w:r>
              <w:t xml:space="preserve">140 </w:t>
            </w:r>
          </w:p>
        </w:tc>
        <w:tc>
          <w:tcPr>
            <w:tcW w:w="750" w:type="dxa"/>
            <w:tcBorders>
              <w:left w:val="single" w:sz="6" w:space="0" w:color="auto"/>
              <w:bottom w:val="single" w:sz="6" w:space="0" w:color="auto"/>
              <w:right w:val="single" w:sz="6" w:space="0" w:color="auto"/>
            </w:tcBorders>
          </w:tcPr>
          <w:p w14:paraId="3901AE7E" w14:textId="77777777" w:rsidR="00850274" w:rsidRDefault="00850274">
            <w:pPr>
              <w:ind w:firstLine="45"/>
              <w:jc w:val="both"/>
            </w:pPr>
            <w:r>
              <w:t xml:space="preserve">230 </w:t>
            </w:r>
          </w:p>
        </w:tc>
        <w:tc>
          <w:tcPr>
            <w:tcW w:w="645" w:type="dxa"/>
            <w:tcBorders>
              <w:left w:val="single" w:sz="6" w:space="0" w:color="auto"/>
              <w:bottom w:val="single" w:sz="6" w:space="0" w:color="auto"/>
              <w:right w:val="single" w:sz="6" w:space="0" w:color="auto"/>
            </w:tcBorders>
          </w:tcPr>
          <w:p w14:paraId="108FDD16" w14:textId="77777777" w:rsidR="00850274" w:rsidRDefault="00850274">
            <w:pPr>
              <w:ind w:firstLine="45"/>
              <w:jc w:val="both"/>
            </w:pPr>
            <w:r>
              <w:t xml:space="preserve">150 </w:t>
            </w:r>
          </w:p>
        </w:tc>
        <w:tc>
          <w:tcPr>
            <w:tcW w:w="645" w:type="dxa"/>
            <w:tcBorders>
              <w:left w:val="single" w:sz="6" w:space="0" w:color="auto"/>
              <w:bottom w:val="single" w:sz="6" w:space="0" w:color="auto"/>
              <w:right w:val="single" w:sz="6" w:space="0" w:color="auto"/>
            </w:tcBorders>
          </w:tcPr>
          <w:p w14:paraId="7A214924" w14:textId="77777777" w:rsidR="00850274" w:rsidRDefault="00850274">
            <w:pPr>
              <w:ind w:firstLine="45"/>
              <w:jc w:val="both"/>
            </w:pPr>
            <w:r>
              <w:t xml:space="preserve">200 </w:t>
            </w:r>
          </w:p>
        </w:tc>
        <w:tc>
          <w:tcPr>
            <w:tcW w:w="750" w:type="dxa"/>
            <w:tcBorders>
              <w:left w:val="single" w:sz="6" w:space="0" w:color="auto"/>
              <w:bottom w:val="single" w:sz="6" w:space="0" w:color="auto"/>
              <w:right w:val="single" w:sz="6" w:space="0" w:color="auto"/>
            </w:tcBorders>
          </w:tcPr>
          <w:p w14:paraId="69FFD419" w14:textId="77777777" w:rsidR="00850274" w:rsidRDefault="00850274">
            <w:pPr>
              <w:ind w:firstLine="45"/>
              <w:jc w:val="both"/>
            </w:pPr>
            <w:r>
              <w:t xml:space="preserve">180 </w:t>
            </w:r>
          </w:p>
        </w:tc>
        <w:tc>
          <w:tcPr>
            <w:tcW w:w="750" w:type="dxa"/>
            <w:tcBorders>
              <w:left w:val="single" w:sz="6" w:space="0" w:color="auto"/>
              <w:bottom w:val="single" w:sz="6" w:space="0" w:color="auto"/>
              <w:right w:val="single" w:sz="6" w:space="0" w:color="auto"/>
            </w:tcBorders>
          </w:tcPr>
          <w:p w14:paraId="1678C430" w14:textId="77777777" w:rsidR="00850274" w:rsidRDefault="00850274">
            <w:pPr>
              <w:ind w:firstLine="45"/>
              <w:jc w:val="both"/>
            </w:pPr>
            <w:r>
              <w:t xml:space="preserve">300 </w:t>
            </w:r>
          </w:p>
        </w:tc>
      </w:tr>
    </w:tbl>
    <w:p w14:paraId="6E96BCE0" w14:textId="77777777" w:rsidR="00850274" w:rsidRDefault="00850274">
      <w:pPr>
        <w:jc w:val="both"/>
      </w:pPr>
    </w:p>
    <w:p w14:paraId="27D8D676" w14:textId="77777777" w:rsidR="00850274" w:rsidRDefault="00850274">
      <w:pPr>
        <w:jc w:val="both"/>
      </w:pPr>
    </w:p>
    <w:p w14:paraId="44A834B9" w14:textId="77777777" w:rsidR="00850274" w:rsidRDefault="00850274">
      <w:pPr>
        <w:jc w:val="both"/>
      </w:pPr>
    </w:p>
    <w:p w14:paraId="03FB7E78" w14:textId="77777777" w:rsidR="00850274" w:rsidRDefault="00850274">
      <w:pPr>
        <w:ind w:firstLine="225"/>
        <w:jc w:val="both"/>
      </w:pPr>
    </w:p>
    <w:p w14:paraId="622F6C3A" w14:textId="77777777" w:rsidR="00850274" w:rsidRDefault="00850274">
      <w:pPr>
        <w:ind w:firstLine="225"/>
        <w:jc w:val="both"/>
      </w:pPr>
      <w:r>
        <w:t>Примечания: 1. Расстояния от вентильных разрядников до электрооборудования, кроме силовых трансформаторов, не ограничиваются при количестве параллельно работающих ВЛ: на напряжении 110 кВ - 7 и более; 150 кВ - 6 и более; 220 кВ - 4 и более.</w:t>
      </w:r>
    </w:p>
    <w:p w14:paraId="5057D478" w14:textId="77777777" w:rsidR="00850274" w:rsidRDefault="00850274">
      <w:pPr>
        <w:ind w:firstLine="225"/>
        <w:jc w:val="both"/>
      </w:pPr>
    </w:p>
    <w:p w14:paraId="547EF2E8" w14:textId="77777777" w:rsidR="00850274" w:rsidRDefault="00850274">
      <w:pPr>
        <w:ind w:firstLine="225"/>
        <w:jc w:val="both"/>
      </w:pPr>
      <w:r>
        <w:t>2. Допустимые расстояния определяются до ближайшего вентильного разрядника.</w:t>
      </w:r>
    </w:p>
    <w:p w14:paraId="25399D07" w14:textId="77777777" w:rsidR="00850274" w:rsidRDefault="00850274">
      <w:pPr>
        <w:ind w:firstLine="225"/>
        <w:jc w:val="both"/>
      </w:pPr>
    </w:p>
    <w:p w14:paraId="2E49DADA" w14:textId="77777777" w:rsidR="00850274" w:rsidRDefault="00850274">
      <w:pPr>
        <w:ind w:firstLine="225"/>
        <w:jc w:val="both"/>
      </w:pPr>
      <w:r>
        <w:t>3. Расстояния до силовых трансформаторов 150-220 кВ с уровнем изоляции по ГОСТ 1516.1-76* указаны в числителе, с повышенным уровнем изоляции по ГОСТ 1516-73 - в знаменателе.</w:t>
      </w:r>
    </w:p>
    <w:p w14:paraId="625DB7B5" w14:textId="77777777" w:rsidR="00850274" w:rsidRDefault="00850274">
      <w:pPr>
        <w:ind w:firstLine="225"/>
        <w:jc w:val="both"/>
      </w:pPr>
    </w:p>
    <w:p w14:paraId="405D84C7" w14:textId="77777777" w:rsidR="00850274" w:rsidRDefault="00850274">
      <w:pPr>
        <w:ind w:firstLine="225"/>
        <w:jc w:val="both"/>
      </w:pPr>
      <w:r>
        <w:t>4. При использовании разрядников I группы вместо разрядников II группы по ГОСТ 16357-70 * расстояния до силовых трансформаторов 150-220 кВ с уровнем изоляции по ГОСТ 1516.1-76 * могут быть увеличены в 1,5 раза.</w:t>
      </w:r>
    </w:p>
    <w:p w14:paraId="5EBBA0F4" w14:textId="77777777" w:rsidR="00850274" w:rsidRDefault="00850274">
      <w:pPr>
        <w:jc w:val="right"/>
      </w:pPr>
    </w:p>
    <w:p w14:paraId="5F1AA899" w14:textId="77777777" w:rsidR="00850274" w:rsidRDefault="00850274">
      <w:pPr>
        <w:jc w:val="right"/>
      </w:pPr>
    </w:p>
    <w:p w14:paraId="1CC2EE5E" w14:textId="77777777" w:rsidR="00850274" w:rsidRDefault="00850274">
      <w:pPr>
        <w:jc w:val="right"/>
      </w:pPr>
      <w:r>
        <w:t xml:space="preserve">Таблица 4.2.9 </w:t>
      </w:r>
    </w:p>
    <w:p w14:paraId="7D3F5E7E" w14:textId="77777777" w:rsidR="00850274" w:rsidRDefault="00850274">
      <w:pPr>
        <w:pStyle w:val="Heading"/>
        <w:jc w:val="center"/>
      </w:pPr>
    </w:p>
    <w:p w14:paraId="0318F985" w14:textId="77777777" w:rsidR="00850274" w:rsidRDefault="00850274">
      <w:pPr>
        <w:pStyle w:val="Heading"/>
        <w:jc w:val="center"/>
      </w:pPr>
      <w:r>
        <w:t xml:space="preserve">Наибольшее допустимое расстояние от вентильных разрядников до защищаемого оборудования напряжением 330 кВ </w:t>
      </w:r>
    </w:p>
    <w:p w14:paraId="70290C99" w14:textId="77777777" w:rsidR="00850274" w:rsidRDefault="00850274">
      <w:pPr>
        <w:jc w:val="center"/>
      </w:pPr>
    </w:p>
    <w:p w14:paraId="71D54D02" w14:textId="77777777" w:rsidR="00850274" w:rsidRDefault="00850274">
      <w:pPr>
        <w:jc w:val="center"/>
      </w:pPr>
    </w:p>
    <w:tbl>
      <w:tblPr>
        <w:tblW w:w="0" w:type="auto"/>
        <w:tblInd w:w="-8" w:type="dxa"/>
        <w:tblLayout w:type="fixed"/>
        <w:tblCellMar>
          <w:left w:w="45" w:type="dxa"/>
          <w:right w:w="45" w:type="dxa"/>
        </w:tblCellMar>
        <w:tblLook w:val="0000" w:firstRow="0" w:lastRow="0" w:firstColumn="0" w:lastColumn="0" w:noHBand="0" w:noVBand="0"/>
      </w:tblPr>
      <w:tblGrid>
        <w:gridCol w:w="1785"/>
        <w:gridCol w:w="1800"/>
        <w:gridCol w:w="1245"/>
        <w:gridCol w:w="645"/>
        <w:gridCol w:w="900"/>
        <w:gridCol w:w="645"/>
        <w:gridCol w:w="810"/>
        <w:gridCol w:w="645"/>
        <w:gridCol w:w="810"/>
      </w:tblGrid>
      <w:tr w:rsidR="00000000" w14:paraId="5ADC299C" w14:textId="77777777">
        <w:tblPrEx>
          <w:tblCellMar>
            <w:top w:w="0" w:type="dxa"/>
            <w:bottom w:w="0" w:type="dxa"/>
          </w:tblCellMar>
        </w:tblPrEx>
        <w:tc>
          <w:tcPr>
            <w:tcW w:w="1785" w:type="dxa"/>
            <w:tcBorders>
              <w:top w:val="single" w:sz="6" w:space="0" w:color="auto"/>
              <w:left w:val="single" w:sz="6" w:space="0" w:color="auto"/>
              <w:right w:val="single" w:sz="6" w:space="0" w:color="auto"/>
            </w:tcBorders>
          </w:tcPr>
          <w:p w14:paraId="1EF82736" w14:textId="77777777" w:rsidR="00850274" w:rsidRDefault="00850274">
            <w:pPr>
              <w:jc w:val="center"/>
            </w:pPr>
          </w:p>
          <w:p w14:paraId="3105023C" w14:textId="77777777" w:rsidR="00850274" w:rsidRDefault="00850274">
            <w:pPr>
              <w:jc w:val="center"/>
            </w:pPr>
          </w:p>
        </w:tc>
        <w:tc>
          <w:tcPr>
            <w:tcW w:w="1800" w:type="dxa"/>
            <w:tcBorders>
              <w:top w:val="single" w:sz="6" w:space="0" w:color="auto"/>
              <w:left w:val="single" w:sz="6" w:space="0" w:color="auto"/>
              <w:right w:val="single" w:sz="6" w:space="0" w:color="auto"/>
            </w:tcBorders>
          </w:tcPr>
          <w:p w14:paraId="28337371" w14:textId="77777777" w:rsidR="00850274" w:rsidRDefault="00850274">
            <w:pPr>
              <w:jc w:val="center"/>
            </w:pPr>
          </w:p>
          <w:p w14:paraId="58E08001" w14:textId="77777777" w:rsidR="00850274" w:rsidRDefault="00850274">
            <w:pPr>
              <w:jc w:val="center"/>
            </w:pPr>
          </w:p>
        </w:tc>
        <w:tc>
          <w:tcPr>
            <w:tcW w:w="1245" w:type="dxa"/>
            <w:tcBorders>
              <w:top w:val="single" w:sz="6" w:space="0" w:color="auto"/>
              <w:left w:val="single" w:sz="6" w:space="0" w:color="auto"/>
              <w:right w:val="single" w:sz="6" w:space="0" w:color="auto"/>
            </w:tcBorders>
          </w:tcPr>
          <w:p w14:paraId="379B8AEB" w14:textId="77777777" w:rsidR="00850274" w:rsidRDefault="00850274">
            <w:pPr>
              <w:jc w:val="center"/>
            </w:pPr>
          </w:p>
          <w:p w14:paraId="652D2A11" w14:textId="77777777" w:rsidR="00850274" w:rsidRDefault="00850274">
            <w:pPr>
              <w:jc w:val="center"/>
            </w:pPr>
          </w:p>
        </w:tc>
        <w:tc>
          <w:tcPr>
            <w:tcW w:w="4455" w:type="dxa"/>
            <w:gridSpan w:val="6"/>
            <w:tcBorders>
              <w:top w:val="single" w:sz="6" w:space="0" w:color="auto"/>
              <w:left w:val="single" w:sz="6" w:space="0" w:color="auto"/>
              <w:bottom w:val="single" w:sz="6" w:space="0" w:color="auto"/>
              <w:right w:val="single" w:sz="6" w:space="0" w:color="auto"/>
            </w:tcBorders>
          </w:tcPr>
          <w:p w14:paraId="10B3C012" w14:textId="77777777" w:rsidR="00850274" w:rsidRDefault="00850274">
            <w:pPr>
              <w:jc w:val="center"/>
            </w:pPr>
            <w:r>
              <w:t xml:space="preserve">Расстояние*, м </w:t>
            </w:r>
          </w:p>
        </w:tc>
      </w:tr>
      <w:tr w:rsidR="00000000" w14:paraId="50074608" w14:textId="77777777">
        <w:tblPrEx>
          <w:tblCellMar>
            <w:top w:w="0" w:type="dxa"/>
            <w:bottom w:w="0" w:type="dxa"/>
          </w:tblCellMar>
        </w:tblPrEx>
        <w:tc>
          <w:tcPr>
            <w:tcW w:w="1785" w:type="dxa"/>
            <w:tcBorders>
              <w:left w:val="single" w:sz="6" w:space="0" w:color="auto"/>
              <w:right w:val="single" w:sz="6" w:space="0" w:color="auto"/>
            </w:tcBorders>
          </w:tcPr>
          <w:p w14:paraId="4B3532EB" w14:textId="77777777" w:rsidR="00850274" w:rsidRDefault="00850274">
            <w:pPr>
              <w:jc w:val="center"/>
            </w:pPr>
            <w:r>
              <w:t>Схема подстанции, количество ВЛ</w:t>
            </w:r>
          </w:p>
          <w:p w14:paraId="52EF34C4" w14:textId="77777777" w:rsidR="00850274" w:rsidRDefault="00850274">
            <w:pPr>
              <w:jc w:val="center"/>
            </w:pPr>
          </w:p>
        </w:tc>
        <w:tc>
          <w:tcPr>
            <w:tcW w:w="1800" w:type="dxa"/>
            <w:tcBorders>
              <w:left w:val="single" w:sz="6" w:space="0" w:color="auto"/>
              <w:right w:val="single" w:sz="6" w:space="0" w:color="auto"/>
            </w:tcBorders>
          </w:tcPr>
          <w:p w14:paraId="3DC82369" w14:textId="77777777" w:rsidR="00850274" w:rsidRDefault="00850274">
            <w:pPr>
              <w:jc w:val="center"/>
            </w:pPr>
            <w:r>
              <w:t>Количество комплектов разрядников, тип, место установки</w:t>
            </w:r>
          </w:p>
          <w:p w14:paraId="420355AD" w14:textId="77777777" w:rsidR="00850274" w:rsidRDefault="00850274">
            <w:pPr>
              <w:jc w:val="center"/>
            </w:pPr>
          </w:p>
        </w:tc>
        <w:tc>
          <w:tcPr>
            <w:tcW w:w="1245" w:type="dxa"/>
            <w:tcBorders>
              <w:left w:val="single" w:sz="6" w:space="0" w:color="auto"/>
              <w:right w:val="single" w:sz="6" w:space="0" w:color="auto"/>
            </w:tcBorders>
          </w:tcPr>
          <w:p w14:paraId="14FAA238" w14:textId="77777777" w:rsidR="00850274" w:rsidRDefault="00850274">
            <w:pPr>
              <w:jc w:val="center"/>
            </w:pPr>
            <w:r>
              <w:t>Длина</w:t>
            </w:r>
          </w:p>
          <w:p w14:paraId="6E2E060C" w14:textId="77777777" w:rsidR="00850274" w:rsidRDefault="00850274">
            <w:pPr>
              <w:jc w:val="center"/>
            </w:pPr>
            <w:r>
              <w:t xml:space="preserve">защищенного подхода ВЛ с повышенным защитным уровнем, км </w:t>
            </w:r>
          </w:p>
        </w:tc>
        <w:tc>
          <w:tcPr>
            <w:tcW w:w="1545" w:type="dxa"/>
            <w:gridSpan w:val="2"/>
            <w:tcBorders>
              <w:top w:val="single" w:sz="6" w:space="0" w:color="auto"/>
              <w:left w:val="single" w:sz="6" w:space="0" w:color="auto"/>
              <w:right w:val="single" w:sz="6" w:space="0" w:color="auto"/>
            </w:tcBorders>
          </w:tcPr>
          <w:p w14:paraId="76AAF40A" w14:textId="77777777" w:rsidR="00850274" w:rsidRDefault="00850274">
            <w:pPr>
              <w:jc w:val="center"/>
            </w:pPr>
            <w:r>
              <w:t>до силовых трансфор-</w:t>
            </w:r>
          </w:p>
          <w:p w14:paraId="1761233D" w14:textId="77777777" w:rsidR="00850274" w:rsidRDefault="00850274">
            <w:pPr>
              <w:jc w:val="center"/>
            </w:pPr>
            <w:r>
              <w:t>маторов (автотранс-</w:t>
            </w:r>
          </w:p>
          <w:p w14:paraId="04919B87" w14:textId="77777777" w:rsidR="00850274" w:rsidRDefault="00850274">
            <w:pPr>
              <w:jc w:val="center"/>
            </w:pPr>
            <w:r>
              <w:t>форматоров) и шунтирующих реакторов</w:t>
            </w:r>
          </w:p>
          <w:p w14:paraId="61083EA4" w14:textId="77777777" w:rsidR="00850274" w:rsidRDefault="00850274">
            <w:pPr>
              <w:jc w:val="center"/>
            </w:pPr>
          </w:p>
        </w:tc>
        <w:tc>
          <w:tcPr>
            <w:tcW w:w="1455" w:type="dxa"/>
            <w:gridSpan w:val="2"/>
            <w:tcBorders>
              <w:top w:val="single" w:sz="6" w:space="0" w:color="auto"/>
              <w:left w:val="single" w:sz="6" w:space="0" w:color="auto"/>
              <w:right w:val="single" w:sz="6" w:space="0" w:color="auto"/>
            </w:tcBorders>
          </w:tcPr>
          <w:p w14:paraId="1458070D" w14:textId="77777777" w:rsidR="00850274" w:rsidRDefault="00850274">
            <w:pPr>
              <w:jc w:val="center"/>
            </w:pPr>
            <w:r>
              <w:t>до трансфор-</w:t>
            </w:r>
          </w:p>
          <w:p w14:paraId="10133FAA" w14:textId="77777777" w:rsidR="00850274" w:rsidRDefault="00850274">
            <w:pPr>
              <w:jc w:val="center"/>
            </w:pPr>
            <w:r>
              <w:t>маторов напряжения</w:t>
            </w:r>
          </w:p>
          <w:p w14:paraId="4D7E0A3D" w14:textId="77777777" w:rsidR="00850274" w:rsidRDefault="00850274">
            <w:pPr>
              <w:jc w:val="center"/>
            </w:pPr>
          </w:p>
        </w:tc>
        <w:tc>
          <w:tcPr>
            <w:tcW w:w="1455" w:type="dxa"/>
            <w:gridSpan w:val="2"/>
            <w:tcBorders>
              <w:top w:val="single" w:sz="6" w:space="0" w:color="auto"/>
              <w:left w:val="single" w:sz="6" w:space="0" w:color="auto"/>
              <w:right w:val="single" w:sz="6" w:space="0" w:color="auto"/>
            </w:tcBorders>
          </w:tcPr>
          <w:p w14:paraId="775BA9D0" w14:textId="77777777" w:rsidR="00850274" w:rsidRDefault="00850274">
            <w:pPr>
              <w:jc w:val="center"/>
            </w:pPr>
            <w:r>
              <w:t>до остального</w:t>
            </w:r>
          </w:p>
          <w:p w14:paraId="128E80BC" w14:textId="77777777" w:rsidR="00850274" w:rsidRDefault="00850274">
            <w:pPr>
              <w:jc w:val="center"/>
            </w:pPr>
            <w:r>
              <w:t>электро-</w:t>
            </w:r>
          </w:p>
          <w:p w14:paraId="7FED5C9F" w14:textId="77777777" w:rsidR="00850274" w:rsidRDefault="00850274">
            <w:pPr>
              <w:jc w:val="center"/>
            </w:pPr>
            <w:r>
              <w:t xml:space="preserve">оборудования </w:t>
            </w:r>
          </w:p>
        </w:tc>
      </w:tr>
      <w:tr w:rsidR="00000000" w14:paraId="51EA5612" w14:textId="77777777">
        <w:tblPrEx>
          <w:tblCellMar>
            <w:top w:w="0" w:type="dxa"/>
            <w:bottom w:w="0" w:type="dxa"/>
          </w:tblCellMar>
        </w:tblPrEx>
        <w:tc>
          <w:tcPr>
            <w:tcW w:w="1785" w:type="dxa"/>
            <w:tcBorders>
              <w:left w:val="single" w:sz="6" w:space="0" w:color="auto"/>
              <w:right w:val="single" w:sz="6" w:space="0" w:color="auto"/>
            </w:tcBorders>
          </w:tcPr>
          <w:p w14:paraId="42168DED" w14:textId="77777777" w:rsidR="00850274" w:rsidRDefault="00850274">
            <w:pPr>
              <w:jc w:val="center"/>
            </w:pPr>
          </w:p>
          <w:p w14:paraId="764FA1F3" w14:textId="77777777" w:rsidR="00850274" w:rsidRDefault="00850274">
            <w:pPr>
              <w:jc w:val="center"/>
            </w:pPr>
          </w:p>
        </w:tc>
        <w:tc>
          <w:tcPr>
            <w:tcW w:w="1800" w:type="dxa"/>
            <w:tcBorders>
              <w:left w:val="single" w:sz="6" w:space="0" w:color="auto"/>
              <w:right w:val="single" w:sz="6" w:space="0" w:color="auto"/>
            </w:tcBorders>
          </w:tcPr>
          <w:p w14:paraId="6804D3D9" w14:textId="77777777" w:rsidR="00850274" w:rsidRDefault="00850274">
            <w:r>
              <w:t xml:space="preserve">  </w:t>
            </w:r>
          </w:p>
        </w:tc>
        <w:tc>
          <w:tcPr>
            <w:tcW w:w="1245" w:type="dxa"/>
            <w:tcBorders>
              <w:left w:val="single" w:sz="6" w:space="0" w:color="auto"/>
              <w:right w:val="single" w:sz="6" w:space="0" w:color="auto"/>
            </w:tcBorders>
          </w:tcPr>
          <w:p w14:paraId="1C400D51" w14:textId="77777777" w:rsidR="00850274" w:rsidRDefault="00850274">
            <w:r>
              <w:t xml:space="preserve">  </w:t>
            </w:r>
          </w:p>
        </w:tc>
        <w:tc>
          <w:tcPr>
            <w:tcW w:w="645" w:type="dxa"/>
            <w:tcBorders>
              <w:top w:val="single" w:sz="6" w:space="0" w:color="auto"/>
              <w:left w:val="single" w:sz="6" w:space="0" w:color="auto"/>
              <w:right w:val="single" w:sz="6" w:space="0" w:color="auto"/>
            </w:tcBorders>
          </w:tcPr>
          <w:p w14:paraId="604B9BF7" w14:textId="77777777" w:rsidR="00850274" w:rsidRDefault="00850274">
            <w:pPr>
              <w:jc w:val="center"/>
            </w:pPr>
            <w:r>
              <w:t>Пор-</w:t>
            </w:r>
          </w:p>
          <w:p w14:paraId="4FAB2DC5" w14:textId="77777777" w:rsidR="00850274" w:rsidRDefault="00850274">
            <w:pPr>
              <w:jc w:val="center"/>
            </w:pPr>
            <w:r>
              <w:t>таль-</w:t>
            </w:r>
          </w:p>
          <w:p w14:paraId="7507ACA4" w14:textId="77777777" w:rsidR="00850274" w:rsidRDefault="00850274">
            <w:pPr>
              <w:jc w:val="center"/>
            </w:pPr>
            <w:r>
              <w:t>ные опоры</w:t>
            </w:r>
          </w:p>
          <w:p w14:paraId="4276F3C2" w14:textId="77777777" w:rsidR="00850274" w:rsidRDefault="00850274">
            <w:pPr>
              <w:jc w:val="center"/>
            </w:pPr>
          </w:p>
        </w:tc>
        <w:tc>
          <w:tcPr>
            <w:tcW w:w="900" w:type="dxa"/>
            <w:tcBorders>
              <w:top w:val="single" w:sz="6" w:space="0" w:color="auto"/>
              <w:left w:val="single" w:sz="6" w:space="0" w:color="auto"/>
              <w:right w:val="single" w:sz="6" w:space="0" w:color="auto"/>
            </w:tcBorders>
          </w:tcPr>
          <w:p w14:paraId="68722DC5" w14:textId="77777777" w:rsidR="00850274" w:rsidRDefault="00850274">
            <w:pPr>
              <w:jc w:val="center"/>
            </w:pPr>
            <w:r>
              <w:t>Одно-</w:t>
            </w:r>
          </w:p>
          <w:p w14:paraId="7F52C5AA" w14:textId="77777777" w:rsidR="00850274" w:rsidRDefault="00850274">
            <w:pPr>
              <w:jc w:val="center"/>
            </w:pPr>
            <w:r>
              <w:t xml:space="preserve">стоечные опоры с двумя тросами </w:t>
            </w:r>
          </w:p>
        </w:tc>
        <w:tc>
          <w:tcPr>
            <w:tcW w:w="645" w:type="dxa"/>
            <w:tcBorders>
              <w:top w:val="single" w:sz="6" w:space="0" w:color="auto"/>
              <w:left w:val="single" w:sz="6" w:space="0" w:color="auto"/>
              <w:right w:val="single" w:sz="6" w:space="0" w:color="auto"/>
            </w:tcBorders>
          </w:tcPr>
          <w:p w14:paraId="25760890" w14:textId="77777777" w:rsidR="00850274" w:rsidRDefault="00850274">
            <w:pPr>
              <w:jc w:val="center"/>
            </w:pPr>
            <w:r>
              <w:t>Пор-</w:t>
            </w:r>
          </w:p>
          <w:p w14:paraId="3C335541" w14:textId="77777777" w:rsidR="00850274" w:rsidRDefault="00850274">
            <w:pPr>
              <w:jc w:val="center"/>
            </w:pPr>
            <w:r>
              <w:t>таль-</w:t>
            </w:r>
          </w:p>
          <w:p w14:paraId="185A6965" w14:textId="77777777" w:rsidR="00850274" w:rsidRDefault="00850274">
            <w:pPr>
              <w:jc w:val="center"/>
            </w:pPr>
            <w:r>
              <w:t xml:space="preserve">ные опоры </w:t>
            </w:r>
          </w:p>
        </w:tc>
        <w:tc>
          <w:tcPr>
            <w:tcW w:w="810" w:type="dxa"/>
            <w:tcBorders>
              <w:top w:val="single" w:sz="6" w:space="0" w:color="auto"/>
              <w:left w:val="single" w:sz="6" w:space="0" w:color="auto"/>
              <w:right w:val="single" w:sz="6" w:space="0" w:color="auto"/>
            </w:tcBorders>
          </w:tcPr>
          <w:p w14:paraId="5F8A05CE" w14:textId="77777777" w:rsidR="00850274" w:rsidRDefault="00850274">
            <w:pPr>
              <w:jc w:val="center"/>
            </w:pPr>
            <w:r>
              <w:t>Одно-</w:t>
            </w:r>
          </w:p>
          <w:p w14:paraId="4D0D9FEE" w14:textId="77777777" w:rsidR="00850274" w:rsidRDefault="00850274">
            <w:pPr>
              <w:jc w:val="center"/>
            </w:pPr>
            <w:r>
              <w:t>стоеч-</w:t>
            </w:r>
          </w:p>
          <w:p w14:paraId="1EBD3D1D" w14:textId="77777777" w:rsidR="00850274" w:rsidRDefault="00850274">
            <w:pPr>
              <w:jc w:val="center"/>
            </w:pPr>
            <w:r>
              <w:t xml:space="preserve">ные опоры с двумя тросами </w:t>
            </w:r>
          </w:p>
        </w:tc>
        <w:tc>
          <w:tcPr>
            <w:tcW w:w="645" w:type="dxa"/>
            <w:tcBorders>
              <w:top w:val="single" w:sz="6" w:space="0" w:color="auto"/>
              <w:left w:val="single" w:sz="6" w:space="0" w:color="auto"/>
              <w:right w:val="single" w:sz="6" w:space="0" w:color="auto"/>
            </w:tcBorders>
          </w:tcPr>
          <w:p w14:paraId="5CDE383B" w14:textId="77777777" w:rsidR="00850274" w:rsidRDefault="00850274">
            <w:pPr>
              <w:jc w:val="center"/>
            </w:pPr>
            <w:r>
              <w:t>Пор-</w:t>
            </w:r>
          </w:p>
          <w:p w14:paraId="54202033" w14:textId="77777777" w:rsidR="00850274" w:rsidRDefault="00850274">
            <w:pPr>
              <w:jc w:val="center"/>
            </w:pPr>
            <w:r>
              <w:t>таль-</w:t>
            </w:r>
          </w:p>
          <w:p w14:paraId="6F802C86" w14:textId="77777777" w:rsidR="00850274" w:rsidRDefault="00850274">
            <w:pPr>
              <w:jc w:val="center"/>
            </w:pPr>
            <w:r>
              <w:t xml:space="preserve">ные опоры </w:t>
            </w:r>
          </w:p>
        </w:tc>
        <w:tc>
          <w:tcPr>
            <w:tcW w:w="810" w:type="dxa"/>
            <w:tcBorders>
              <w:top w:val="single" w:sz="6" w:space="0" w:color="auto"/>
              <w:left w:val="single" w:sz="6" w:space="0" w:color="auto"/>
              <w:right w:val="single" w:sz="6" w:space="0" w:color="auto"/>
            </w:tcBorders>
          </w:tcPr>
          <w:p w14:paraId="23391561" w14:textId="77777777" w:rsidR="00850274" w:rsidRDefault="00850274">
            <w:pPr>
              <w:jc w:val="center"/>
            </w:pPr>
            <w:r>
              <w:t>Одно-</w:t>
            </w:r>
          </w:p>
          <w:p w14:paraId="5FF5F816" w14:textId="77777777" w:rsidR="00850274" w:rsidRDefault="00850274">
            <w:pPr>
              <w:jc w:val="center"/>
            </w:pPr>
            <w:r>
              <w:t>стоеч-</w:t>
            </w:r>
          </w:p>
          <w:p w14:paraId="7A3B59A0" w14:textId="77777777" w:rsidR="00850274" w:rsidRDefault="00850274">
            <w:pPr>
              <w:jc w:val="center"/>
            </w:pPr>
            <w:r>
              <w:t xml:space="preserve">ные опоры с двумя тросами </w:t>
            </w:r>
          </w:p>
        </w:tc>
      </w:tr>
      <w:tr w:rsidR="00000000" w14:paraId="735FD5E8" w14:textId="77777777">
        <w:tblPrEx>
          <w:tblCellMar>
            <w:top w:w="0" w:type="dxa"/>
            <w:bottom w:w="0" w:type="dxa"/>
          </w:tblCellMar>
        </w:tblPrEx>
        <w:tc>
          <w:tcPr>
            <w:tcW w:w="1785" w:type="dxa"/>
            <w:tcBorders>
              <w:top w:val="single" w:sz="6" w:space="0" w:color="auto"/>
              <w:left w:val="single" w:sz="6" w:space="0" w:color="auto"/>
              <w:right w:val="single" w:sz="6" w:space="0" w:color="auto"/>
            </w:tcBorders>
          </w:tcPr>
          <w:p w14:paraId="25F4CFA0" w14:textId="77777777" w:rsidR="00850274" w:rsidRDefault="00850274">
            <w:r>
              <w:t xml:space="preserve">Тупиковая, по схеме блока трансформатор - линия </w:t>
            </w:r>
          </w:p>
        </w:tc>
        <w:tc>
          <w:tcPr>
            <w:tcW w:w="1800" w:type="dxa"/>
            <w:tcBorders>
              <w:top w:val="single" w:sz="6" w:space="0" w:color="auto"/>
              <w:left w:val="single" w:sz="6" w:space="0" w:color="auto"/>
              <w:right w:val="single" w:sz="6" w:space="0" w:color="auto"/>
            </w:tcBorders>
          </w:tcPr>
          <w:p w14:paraId="3BCDF3DC" w14:textId="77777777" w:rsidR="00850274" w:rsidRDefault="00850274">
            <w:r>
              <w:t xml:space="preserve">Один комплект вентильных разрядников II группы у силового трансформатора </w:t>
            </w:r>
          </w:p>
        </w:tc>
        <w:tc>
          <w:tcPr>
            <w:tcW w:w="1245" w:type="dxa"/>
            <w:tcBorders>
              <w:top w:val="single" w:sz="6" w:space="0" w:color="auto"/>
              <w:left w:val="single" w:sz="6" w:space="0" w:color="auto"/>
              <w:right w:val="single" w:sz="6" w:space="0" w:color="auto"/>
            </w:tcBorders>
          </w:tcPr>
          <w:p w14:paraId="67110461" w14:textId="77777777" w:rsidR="00850274" w:rsidRDefault="00850274">
            <w:pPr>
              <w:jc w:val="center"/>
            </w:pPr>
            <w:r>
              <w:t xml:space="preserve">2,5 </w:t>
            </w:r>
          </w:p>
          <w:p w14:paraId="12E1E5B1" w14:textId="77777777" w:rsidR="00850274" w:rsidRDefault="00850274">
            <w:pPr>
              <w:jc w:val="center"/>
            </w:pPr>
          </w:p>
          <w:p w14:paraId="7F3572B7" w14:textId="77777777" w:rsidR="00850274" w:rsidRDefault="00850274">
            <w:pPr>
              <w:jc w:val="center"/>
            </w:pPr>
            <w:r>
              <w:t>3,0</w:t>
            </w:r>
          </w:p>
          <w:p w14:paraId="407ED842" w14:textId="77777777" w:rsidR="00850274" w:rsidRDefault="00850274">
            <w:pPr>
              <w:jc w:val="center"/>
            </w:pPr>
          </w:p>
          <w:p w14:paraId="5D3B2687" w14:textId="77777777" w:rsidR="00850274" w:rsidRDefault="00850274">
            <w:pPr>
              <w:jc w:val="center"/>
            </w:pPr>
            <w:r>
              <w:t xml:space="preserve">4,0 </w:t>
            </w:r>
          </w:p>
        </w:tc>
        <w:tc>
          <w:tcPr>
            <w:tcW w:w="645" w:type="dxa"/>
            <w:tcBorders>
              <w:top w:val="single" w:sz="6" w:space="0" w:color="auto"/>
              <w:left w:val="single" w:sz="6" w:space="0" w:color="auto"/>
              <w:right w:val="single" w:sz="6" w:space="0" w:color="auto"/>
            </w:tcBorders>
          </w:tcPr>
          <w:p w14:paraId="4141FEFB" w14:textId="77777777" w:rsidR="00850274" w:rsidRDefault="00850274">
            <w:pPr>
              <w:jc w:val="center"/>
            </w:pPr>
            <w:r>
              <w:t xml:space="preserve">45 </w:t>
            </w:r>
          </w:p>
          <w:p w14:paraId="1BDFB947" w14:textId="77777777" w:rsidR="00850274" w:rsidRDefault="00850274">
            <w:pPr>
              <w:jc w:val="center"/>
            </w:pPr>
          </w:p>
          <w:p w14:paraId="70D3A751" w14:textId="77777777" w:rsidR="00850274" w:rsidRDefault="00850274">
            <w:pPr>
              <w:jc w:val="center"/>
            </w:pPr>
            <w:r>
              <w:t>70</w:t>
            </w:r>
          </w:p>
          <w:p w14:paraId="02C6B60E" w14:textId="77777777" w:rsidR="00850274" w:rsidRDefault="00850274">
            <w:pPr>
              <w:jc w:val="center"/>
            </w:pPr>
          </w:p>
          <w:p w14:paraId="1C42F2A8" w14:textId="77777777" w:rsidR="00850274" w:rsidRDefault="00850274">
            <w:pPr>
              <w:jc w:val="center"/>
            </w:pPr>
            <w:r>
              <w:t xml:space="preserve">100 </w:t>
            </w:r>
          </w:p>
        </w:tc>
        <w:tc>
          <w:tcPr>
            <w:tcW w:w="900" w:type="dxa"/>
            <w:tcBorders>
              <w:top w:val="single" w:sz="6" w:space="0" w:color="auto"/>
              <w:left w:val="single" w:sz="6" w:space="0" w:color="auto"/>
              <w:right w:val="single" w:sz="6" w:space="0" w:color="auto"/>
            </w:tcBorders>
          </w:tcPr>
          <w:p w14:paraId="4F63DA05" w14:textId="77777777" w:rsidR="00850274" w:rsidRDefault="00850274">
            <w:pPr>
              <w:jc w:val="center"/>
            </w:pPr>
            <w:r>
              <w:t>-</w:t>
            </w:r>
          </w:p>
          <w:p w14:paraId="44AFCB22" w14:textId="77777777" w:rsidR="00850274" w:rsidRDefault="00850274">
            <w:pPr>
              <w:jc w:val="center"/>
            </w:pPr>
          </w:p>
          <w:p w14:paraId="27109E9C" w14:textId="77777777" w:rsidR="00850274" w:rsidRDefault="00850274">
            <w:pPr>
              <w:jc w:val="center"/>
            </w:pPr>
            <w:r>
              <w:t>20</w:t>
            </w:r>
          </w:p>
          <w:p w14:paraId="43A1968C" w14:textId="77777777" w:rsidR="00850274" w:rsidRDefault="00850274">
            <w:pPr>
              <w:jc w:val="center"/>
            </w:pPr>
          </w:p>
          <w:p w14:paraId="29194477" w14:textId="77777777" w:rsidR="00850274" w:rsidRDefault="00850274">
            <w:pPr>
              <w:jc w:val="center"/>
            </w:pPr>
            <w:r>
              <w:t xml:space="preserve">50 </w:t>
            </w:r>
          </w:p>
        </w:tc>
        <w:tc>
          <w:tcPr>
            <w:tcW w:w="645" w:type="dxa"/>
            <w:tcBorders>
              <w:top w:val="single" w:sz="6" w:space="0" w:color="auto"/>
              <w:left w:val="single" w:sz="6" w:space="0" w:color="auto"/>
              <w:right w:val="single" w:sz="6" w:space="0" w:color="auto"/>
            </w:tcBorders>
          </w:tcPr>
          <w:p w14:paraId="49644745" w14:textId="77777777" w:rsidR="00850274" w:rsidRDefault="00850274">
            <w:pPr>
              <w:jc w:val="center"/>
            </w:pPr>
            <w:r>
              <w:t xml:space="preserve">75 </w:t>
            </w:r>
          </w:p>
          <w:p w14:paraId="270F0B31" w14:textId="77777777" w:rsidR="00850274" w:rsidRDefault="00850274">
            <w:pPr>
              <w:jc w:val="center"/>
            </w:pPr>
          </w:p>
          <w:p w14:paraId="072D2A93" w14:textId="77777777" w:rsidR="00850274" w:rsidRDefault="00850274">
            <w:pPr>
              <w:jc w:val="center"/>
            </w:pPr>
            <w:r>
              <w:t>90</w:t>
            </w:r>
          </w:p>
          <w:p w14:paraId="6AC6FFB9" w14:textId="77777777" w:rsidR="00850274" w:rsidRDefault="00850274">
            <w:pPr>
              <w:jc w:val="center"/>
            </w:pPr>
          </w:p>
          <w:p w14:paraId="6F4D507E" w14:textId="77777777" w:rsidR="00850274" w:rsidRDefault="00850274">
            <w:pPr>
              <w:jc w:val="center"/>
            </w:pPr>
            <w:r>
              <w:t xml:space="preserve">115 </w:t>
            </w:r>
          </w:p>
        </w:tc>
        <w:tc>
          <w:tcPr>
            <w:tcW w:w="810" w:type="dxa"/>
            <w:tcBorders>
              <w:top w:val="single" w:sz="6" w:space="0" w:color="auto"/>
              <w:left w:val="single" w:sz="6" w:space="0" w:color="auto"/>
              <w:right w:val="single" w:sz="6" w:space="0" w:color="auto"/>
            </w:tcBorders>
          </w:tcPr>
          <w:p w14:paraId="0415EE62" w14:textId="77777777" w:rsidR="00850274" w:rsidRDefault="00850274">
            <w:pPr>
              <w:jc w:val="center"/>
            </w:pPr>
            <w:r>
              <w:t>-</w:t>
            </w:r>
          </w:p>
          <w:p w14:paraId="5866DBC6" w14:textId="77777777" w:rsidR="00850274" w:rsidRDefault="00850274">
            <w:pPr>
              <w:jc w:val="center"/>
            </w:pPr>
          </w:p>
          <w:p w14:paraId="7D0A2147" w14:textId="77777777" w:rsidR="00850274" w:rsidRDefault="00850274">
            <w:pPr>
              <w:jc w:val="center"/>
            </w:pPr>
            <w:r>
              <w:t>30</w:t>
            </w:r>
          </w:p>
          <w:p w14:paraId="08ABA5A5" w14:textId="77777777" w:rsidR="00850274" w:rsidRDefault="00850274">
            <w:pPr>
              <w:jc w:val="center"/>
            </w:pPr>
          </w:p>
          <w:p w14:paraId="3BFE605E" w14:textId="77777777" w:rsidR="00850274" w:rsidRDefault="00850274">
            <w:pPr>
              <w:jc w:val="center"/>
            </w:pPr>
            <w:r>
              <w:t xml:space="preserve">85 </w:t>
            </w:r>
          </w:p>
        </w:tc>
        <w:tc>
          <w:tcPr>
            <w:tcW w:w="645" w:type="dxa"/>
            <w:tcBorders>
              <w:top w:val="single" w:sz="6" w:space="0" w:color="auto"/>
              <w:left w:val="single" w:sz="6" w:space="0" w:color="auto"/>
              <w:right w:val="single" w:sz="6" w:space="0" w:color="auto"/>
            </w:tcBorders>
          </w:tcPr>
          <w:p w14:paraId="28C3BD2F" w14:textId="77777777" w:rsidR="00850274" w:rsidRDefault="00850274">
            <w:pPr>
              <w:jc w:val="center"/>
            </w:pPr>
            <w:r>
              <w:t xml:space="preserve">130 </w:t>
            </w:r>
          </w:p>
          <w:p w14:paraId="783D6F0A" w14:textId="77777777" w:rsidR="00850274" w:rsidRDefault="00850274">
            <w:pPr>
              <w:jc w:val="center"/>
            </w:pPr>
          </w:p>
          <w:p w14:paraId="67D9D0F6" w14:textId="77777777" w:rsidR="00850274" w:rsidRDefault="00850274">
            <w:pPr>
              <w:jc w:val="center"/>
            </w:pPr>
            <w:r>
              <w:t>140</w:t>
            </w:r>
          </w:p>
          <w:p w14:paraId="2A3250CC" w14:textId="77777777" w:rsidR="00850274" w:rsidRDefault="00850274">
            <w:pPr>
              <w:jc w:val="center"/>
            </w:pPr>
          </w:p>
          <w:p w14:paraId="67527D5F" w14:textId="77777777" w:rsidR="00850274" w:rsidRDefault="00850274">
            <w:pPr>
              <w:jc w:val="center"/>
            </w:pPr>
            <w:r>
              <w:t xml:space="preserve">150 </w:t>
            </w:r>
          </w:p>
        </w:tc>
        <w:tc>
          <w:tcPr>
            <w:tcW w:w="810" w:type="dxa"/>
            <w:tcBorders>
              <w:top w:val="single" w:sz="6" w:space="0" w:color="auto"/>
              <w:left w:val="single" w:sz="6" w:space="0" w:color="auto"/>
              <w:right w:val="single" w:sz="6" w:space="0" w:color="auto"/>
            </w:tcBorders>
          </w:tcPr>
          <w:p w14:paraId="62A0887D" w14:textId="77777777" w:rsidR="00850274" w:rsidRDefault="00850274">
            <w:pPr>
              <w:jc w:val="center"/>
            </w:pPr>
            <w:r>
              <w:t xml:space="preserve">100 </w:t>
            </w:r>
          </w:p>
          <w:p w14:paraId="43A12197" w14:textId="77777777" w:rsidR="00850274" w:rsidRDefault="00850274">
            <w:r>
              <w:t xml:space="preserve">     </w:t>
            </w:r>
          </w:p>
          <w:p w14:paraId="17927334" w14:textId="77777777" w:rsidR="00850274" w:rsidRDefault="00850274">
            <w:r>
              <w:t xml:space="preserve">     110</w:t>
            </w:r>
          </w:p>
          <w:p w14:paraId="685A4118" w14:textId="77777777" w:rsidR="00850274" w:rsidRDefault="00850274">
            <w:r>
              <w:t xml:space="preserve">     </w:t>
            </w:r>
          </w:p>
          <w:p w14:paraId="69802031" w14:textId="77777777" w:rsidR="00850274" w:rsidRDefault="00850274">
            <w:r>
              <w:t xml:space="preserve">     130 </w:t>
            </w:r>
          </w:p>
        </w:tc>
      </w:tr>
      <w:tr w:rsidR="00000000" w14:paraId="52394687" w14:textId="77777777">
        <w:tblPrEx>
          <w:tblCellMar>
            <w:top w:w="0" w:type="dxa"/>
            <w:bottom w:w="0" w:type="dxa"/>
          </w:tblCellMar>
        </w:tblPrEx>
        <w:tc>
          <w:tcPr>
            <w:tcW w:w="1785" w:type="dxa"/>
            <w:tcBorders>
              <w:left w:val="single" w:sz="6" w:space="0" w:color="auto"/>
              <w:right w:val="single" w:sz="6" w:space="0" w:color="auto"/>
            </w:tcBorders>
          </w:tcPr>
          <w:p w14:paraId="3E9E2AE1" w14:textId="77777777" w:rsidR="00850274" w:rsidRDefault="00850274"/>
          <w:p w14:paraId="54DFCE7B" w14:textId="77777777" w:rsidR="00850274" w:rsidRDefault="00850274">
            <w:r>
              <w:t xml:space="preserve">То же </w:t>
            </w:r>
          </w:p>
        </w:tc>
        <w:tc>
          <w:tcPr>
            <w:tcW w:w="1800" w:type="dxa"/>
            <w:tcBorders>
              <w:left w:val="single" w:sz="6" w:space="0" w:color="auto"/>
              <w:right w:val="single" w:sz="6" w:space="0" w:color="auto"/>
            </w:tcBorders>
          </w:tcPr>
          <w:p w14:paraId="29012F3C" w14:textId="77777777" w:rsidR="00850274" w:rsidRDefault="00850274"/>
          <w:p w14:paraId="2D7DCF83" w14:textId="77777777" w:rsidR="00850274" w:rsidRDefault="00850274">
            <w:r>
              <w:t xml:space="preserve">Два комплекта вентильных </w:t>
            </w:r>
          </w:p>
        </w:tc>
        <w:tc>
          <w:tcPr>
            <w:tcW w:w="1245" w:type="dxa"/>
            <w:tcBorders>
              <w:left w:val="single" w:sz="6" w:space="0" w:color="auto"/>
              <w:right w:val="single" w:sz="6" w:space="0" w:color="auto"/>
            </w:tcBorders>
          </w:tcPr>
          <w:p w14:paraId="4E8EAFB4" w14:textId="77777777" w:rsidR="00850274" w:rsidRDefault="00850274">
            <w:pPr>
              <w:jc w:val="center"/>
            </w:pPr>
          </w:p>
          <w:p w14:paraId="52F7616F" w14:textId="77777777" w:rsidR="00850274" w:rsidRDefault="00850274">
            <w:pPr>
              <w:jc w:val="center"/>
            </w:pPr>
            <w:r>
              <w:t xml:space="preserve">2,5 </w:t>
            </w:r>
          </w:p>
        </w:tc>
        <w:tc>
          <w:tcPr>
            <w:tcW w:w="645" w:type="dxa"/>
            <w:tcBorders>
              <w:left w:val="single" w:sz="6" w:space="0" w:color="auto"/>
              <w:right w:val="single" w:sz="6" w:space="0" w:color="auto"/>
            </w:tcBorders>
          </w:tcPr>
          <w:p w14:paraId="7761BF61" w14:textId="77777777" w:rsidR="00850274" w:rsidRDefault="00850274">
            <w:pPr>
              <w:jc w:val="center"/>
            </w:pPr>
          </w:p>
          <w:p w14:paraId="7BF7E731" w14:textId="77777777" w:rsidR="00850274" w:rsidRDefault="00850274">
            <w:pPr>
              <w:jc w:val="center"/>
            </w:pPr>
            <w:r>
              <w:t xml:space="preserve">70 </w:t>
            </w:r>
          </w:p>
        </w:tc>
        <w:tc>
          <w:tcPr>
            <w:tcW w:w="900" w:type="dxa"/>
            <w:tcBorders>
              <w:left w:val="single" w:sz="6" w:space="0" w:color="auto"/>
              <w:right w:val="single" w:sz="6" w:space="0" w:color="auto"/>
            </w:tcBorders>
          </w:tcPr>
          <w:p w14:paraId="706D45D9" w14:textId="77777777" w:rsidR="00850274" w:rsidRDefault="00850274">
            <w:pPr>
              <w:jc w:val="center"/>
            </w:pPr>
          </w:p>
          <w:p w14:paraId="2B1D8A33" w14:textId="77777777" w:rsidR="00850274" w:rsidRDefault="00850274">
            <w:pPr>
              <w:jc w:val="center"/>
            </w:pPr>
            <w:r>
              <w:t>-</w:t>
            </w:r>
          </w:p>
          <w:p w14:paraId="274B7D74" w14:textId="77777777" w:rsidR="00850274" w:rsidRDefault="00850274">
            <w:pPr>
              <w:jc w:val="center"/>
            </w:pPr>
          </w:p>
        </w:tc>
        <w:tc>
          <w:tcPr>
            <w:tcW w:w="645" w:type="dxa"/>
            <w:tcBorders>
              <w:left w:val="single" w:sz="6" w:space="0" w:color="auto"/>
              <w:right w:val="single" w:sz="6" w:space="0" w:color="auto"/>
            </w:tcBorders>
          </w:tcPr>
          <w:p w14:paraId="16188417" w14:textId="77777777" w:rsidR="00850274" w:rsidRDefault="00850274">
            <w:pPr>
              <w:jc w:val="center"/>
            </w:pPr>
          </w:p>
          <w:p w14:paraId="45901BA1" w14:textId="77777777" w:rsidR="00850274" w:rsidRDefault="00850274">
            <w:pPr>
              <w:jc w:val="center"/>
            </w:pPr>
            <w:r>
              <w:t>250**</w:t>
            </w:r>
          </w:p>
        </w:tc>
        <w:tc>
          <w:tcPr>
            <w:tcW w:w="810" w:type="dxa"/>
            <w:tcBorders>
              <w:left w:val="single" w:sz="6" w:space="0" w:color="auto"/>
              <w:right w:val="single" w:sz="6" w:space="0" w:color="auto"/>
            </w:tcBorders>
          </w:tcPr>
          <w:p w14:paraId="4480CEF2" w14:textId="77777777" w:rsidR="00850274" w:rsidRDefault="00850274">
            <w:pPr>
              <w:jc w:val="center"/>
            </w:pPr>
          </w:p>
          <w:p w14:paraId="1C90037E" w14:textId="77777777" w:rsidR="00850274" w:rsidRDefault="00850274">
            <w:pPr>
              <w:jc w:val="center"/>
            </w:pPr>
            <w:r>
              <w:t>-</w:t>
            </w:r>
          </w:p>
          <w:p w14:paraId="5BE2A9A0" w14:textId="77777777" w:rsidR="00850274" w:rsidRDefault="00850274">
            <w:pPr>
              <w:jc w:val="center"/>
            </w:pPr>
          </w:p>
        </w:tc>
        <w:tc>
          <w:tcPr>
            <w:tcW w:w="645" w:type="dxa"/>
            <w:tcBorders>
              <w:left w:val="single" w:sz="6" w:space="0" w:color="auto"/>
              <w:right w:val="single" w:sz="6" w:space="0" w:color="auto"/>
            </w:tcBorders>
          </w:tcPr>
          <w:p w14:paraId="21924973" w14:textId="77777777" w:rsidR="00850274" w:rsidRDefault="00850274">
            <w:pPr>
              <w:jc w:val="center"/>
            </w:pPr>
          </w:p>
          <w:p w14:paraId="041890F4" w14:textId="77777777" w:rsidR="00850274" w:rsidRDefault="00850274">
            <w:pPr>
              <w:jc w:val="center"/>
            </w:pPr>
            <w:r>
              <w:t>330**</w:t>
            </w:r>
          </w:p>
        </w:tc>
        <w:tc>
          <w:tcPr>
            <w:tcW w:w="810" w:type="dxa"/>
            <w:tcBorders>
              <w:left w:val="single" w:sz="6" w:space="0" w:color="auto"/>
              <w:right w:val="single" w:sz="6" w:space="0" w:color="auto"/>
            </w:tcBorders>
          </w:tcPr>
          <w:p w14:paraId="3D7DA1C1" w14:textId="77777777" w:rsidR="00850274" w:rsidRDefault="00850274"/>
          <w:p w14:paraId="17B33D09" w14:textId="77777777" w:rsidR="00850274" w:rsidRDefault="00850274">
            <w:r>
              <w:t xml:space="preserve">   235**</w:t>
            </w:r>
          </w:p>
        </w:tc>
      </w:tr>
      <w:tr w:rsidR="00000000" w14:paraId="2059990B" w14:textId="77777777">
        <w:tblPrEx>
          <w:tblCellMar>
            <w:top w:w="0" w:type="dxa"/>
            <w:bottom w:w="0" w:type="dxa"/>
          </w:tblCellMar>
        </w:tblPrEx>
        <w:tc>
          <w:tcPr>
            <w:tcW w:w="1785" w:type="dxa"/>
            <w:tcBorders>
              <w:left w:val="single" w:sz="6" w:space="0" w:color="auto"/>
              <w:right w:val="single" w:sz="6" w:space="0" w:color="auto"/>
            </w:tcBorders>
          </w:tcPr>
          <w:p w14:paraId="7A539516" w14:textId="77777777" w:rsidR="00850274" w:rsidRDefault="00850274"/>
          <w:p w14:paraId="738B6A58" w14:textId="77777777" w:rsidR="00850274" w:rsidRDefault="00850274"/>
        </w:tc>
        <w:tc>
          <w:tcPr>
            <w:tcW w:w="1800" w:type="dxa"/>
            <w:tcBorders>
              <w:left w:val="single" w:sz="6" w:space="0" w:color="auto"/>
              <w:right w:val="single" w:sz="6" w:space="0" w:color="auto"/>
            </w:tcBorders>
          </w:tcPr>
          <w:p w14:paraId="467BADD3" w14:textId="77777777" w:rsidR="00850274" w:rsidRDefault="00850274">
            <w:r>
              <w:t xml:space="preserve">разрядников II группы: один </w:t>
            </w:r>
          </w:p>
        </w:tc>
        <w:tc>
          <w:tcPr>
            <w:tcW w:w="1245" w:type="dxa"/>
            <w:tcBorders>
              <w:left w:val="single" w:sz="6" w:space="0" w:color="auto"/>
              <w:right w:val="single" w:sz="6" w:space="0" w:color="auto"/>
            </w:tcBorders>
          </w:tcPr>
          <w:p w14:paraId="11C85B3C" w14:textId="77777777" w:rsidR="00850274" w:rsidRDefault="00850274">
            <w:pPr>
              <w:jc w:val="center"/>
            </w:pPr>
            <w:r>
              <w:t xml:space="preserve">3,0 </w:t>
            </w:r>
          </w:p>
        </w:tc>
        <w:tc>
          <w:tcPr>
            <w:tcW w:w="645" w:type="dxa"/>
            <w:tcBorders>
              <w:left w:val="single" w:sz="6" w:space="0" w:color="auto"/>
              <w:right w:val="single" w:sz="6" w:space="0" w:color="auto"/>
            </w:tcBorders>
          </w:tcPr>
          <w:p w14:paraId="4E60CFA2" w14:textId="77777777" w:rsidR="00850274" w:rsidRDefault="00850274">
            <w:pPr>
              <w:jc w:val="center"/>
            </w:pPr>
            <w:r>
              <w:t xml:space="preserve">120 </w:t>
            </w:r>
          </w:p>
        </w:tc>
        <w:tc>
          <w:tcPr>
            <w:tcW w:w="900" w:type="dxa"/>
            <w:tcBorders>
              <w:left w:val="single" w:sz="6" w:space="0" w:color="auto"/>
              <w:right w:val="single" w:sz="6" w:space="0" w:color="auto"/>
            </w:tcBorders>
          </w:tcPr>
          <w:p w14:paraId="730A5496" w14:textId="77777777" w:rsidR="00850274" w:rsidRDefault="00850274">
            <w:pPr>
              <w:jc w:val="center"/>
            </w:pPr>
            <w:r>
              <w:t xml:space="preserve">20 </w:t>
            </w:r>
          </w:p>
        </w:tc>
        <w:tc>
          <w:tcPr>
            <w:tcW w:w="645" w:type="dxa"/>
            <w:tcBorders>
              <w:left w:val="single" w:sz="6" w:space="0" w:color="auto"/>
              <w:right w:val="single" w:sz="6" w:space="0" w:color="auto"/>
            </w:tcBorders>
          </w:tcPr>
          <w:p w14:paraId="6E5BFD6B" w14:textId="77777777" w:rsidR="00850274" w:rsidRDefault="00850274">
            <w:pPr>
              <w:jc w:val="center"/>
            </w:pPr>
            <w:r>
              <w:t>320**</w:t>
            </w:r>
          </w:p>
        </w:tc>
        <w:tc>
          <w:tcPr>
            <w:tcW w:w="810" w:type="dxa"/>
            <w:tcBorders>
              <w:left w:val="single" w:sz="6" w:space="0" w:color="auto"/>
              <w:right w:val="single" w:sz="6" w:space="0" w:color="auto"/>
            </w:tcBorders>
          </w:tcPr>
          <w:p w14:paraId="5A15E6AF" w14:textId="77777777" w:rsidR="00850274" w:rsidRDefault="00850274">
            <w:pPr>
              <w:jc w:val="center"/>
            </w:pPr>
            <w:r>
              <w:t xml:space="preserve">100 </w:t>
            </w:r>
          </w:p>
        </w:tc>
        <w:tc>
          <w:tcPr>
            <w:tcW w:w="645" w:type="dxa"/>
            <w:tcBorders>
              <w:left w:val="single" w:sz="6" w:space="0" w:color="auto"/>
              <w:right w:val="single" w:sz="6" w:space="0" w:color="auto"/>
            </w:tcBorders>
          </w:tcPr>
          <w:p w14:paraId="153FA84F" w14:textId="77777777" w:rsidR="00850274" w:rsidRDefault="00850274">
            <w:pPr>
              <w:jc w:val="center"/>
            </w:pPr>
            <w:r>
              <w:t>380**</w:t>
            </w:r>
          </w:p>
        </w:tc>
        <w:tc>
          <w:tcPr>
            <w:tcW w:w="810" w:type="dxa"/>
            <w:tcBorders>
              <w:left w:val="single" w:sz="6" w:space="0" w:color="auto"/>
              <w:right w:val="single" w:sz="6" w:space="0" w:color="auto"/>
            </w:tcBorders>
          </w:tcPr>
          <w:p w14:paraId="4628A548" w14:textId="77777777" w:rsidR="00850274" w:rsidRDefault="00850274">
            <w:r>
              <w:t>270**</w:t>
            </w:r>
          </w:p>
        </w:tc>
      </w:tr>
      <w:tr w:rsidR="00000000" w14:paraId="42B713E2" w14:textId="77777777">
        <w:tblPrEx>
          <w:tblCellMar>
            <w:top w:w="0" w:type="dxa"/>
            <w:bottom w:w="0" w:type="dxa"/>
          </w:tblCellMar>
        </w:tblPrEx>
        <w:tc>
          <w:tcPr>
            <w:tcW w:w="1785" w:type="dxa"/>
            <w:tcBorders>
              <w:left w:val="single" w:sz="6" w:space="0" w:color="auto"/>
              <w:right w:val="single" w:sz="6" w:space="0" w:color="auto"/>
            </w:tcBorders>
          </w:tcPr>
          <w:p w14:paraId="28510554" w14:textId="77777777" w:rsidR="00850274" w:rsidRDefault="00850274"/>
          <w:p w14:paraId="4746222F" w14:textId="77777777" w:rsidR="00850274" w:rsidRDefault="00850274"/>
        </w:tc>
        <w:tc>
          <w:tcPr>
            <w:tcW w:w="1800" w:type="dxa"/>
            <w:tcBorders>
              <w:left w:val="single" w:sz="6" w:space="0" w:color="auto"/>
              <w:right w:val="single" w:sz="6" w:space="0" w:color="auto"/>
            </w:tcBorders>
          </w:tcPr>
          <w:p w14:paraId="689A4787" w14:textId="77777777" w:rsidR="00850274" w:rsidRDefault="00850274">
            <w:r>
              <w:t>комплект - у силового трансформатора, второй - в линейной ячейке</w:t>
            </w:r>
          </w:p>
          <w:p w14:paraId="01B6F9D0" w14:textId="77777777" w:rsidR="00850274" w:rsidRDefault="00850274">
            <w:r>
              <w:t xml:space="preserve">     </w:t>
            </w:r>
          </w:p>
        </w:tc>
        <w:tc>
          <w:tcPr>
            <w:tcW w:w="1245" w:type="dxa"/>
            <w:tcBorders>
              <w:left w:val="single" w:sz="6" w:space="0" w:color="auto"/>
              <w:right w:val="single" w:sz="6" w:space="0" w:color="auto"/>
            </w:tcBorders>
          </w:tcPr>
          <w:p w14:paraId="639A4606" w14:textId="77777777" w:rsidR="00850274" w:rsidRDefault="00850274">
            <w:pPr>
              <w:jc w:val="center"/>
            </w:pPr>
            <w:r>
              <w:t xml:space="preserve">4,0 </w:t>
            </w:r>
          </w:p>
        </w:tc>
        <w:tc>
          <w:tcPr>
            <w:tcW w:w="645" w:type="dxa"/>
            <w:tcBorders>
              <w:left w:val="single" w:sz="6" w:space="0" w:color="auto"/>
              <w:right w:val="single" w:sz="6" w:space="0" w:color="auto"/>
            </w:tcBorders>
          </w:tcPr>
          <w:p w14:paraId="307D4D7E" w14:textId="77777777" w:rsidR="00850274" w:rsidRDefault="00850274">
            <w:pPr>
              <w:jc w:val="center"/>
            </w:pPr>
            <w:r>
              <w:t xml:space="preserve">160 </w:t>
            </w:r>
          </w:p>
        </w:tc>
        <w:tc>
          <w:tcPr>
            <w:tcW w:w="900" w:type="dxa"/>
            <w:tcBorders>
              <w:left w:val="single" w:sz="6" w:space="0" w:color="auto"/>
              <w:right w:val="single" w:sz="6" w:space="0" w:color="auto"/>
            </w:tcBorders>
          </w:tcPr>
          <w:p w14:paraId="5212A82C" w14:textId="77777777" w:rsidR="00850274" w:rsidRDefault="00850274">
            <w:pPr>
              <w:jc w:val="center"/>
            </w:pPr>
            <w:r>
              <w:t xml:space="preserve">90 </w:t>
            </w:r>
          </w:p>
        </w:tc>
        <w:tc>
          <w:tcPr>
            <w:tcW w:w="645" w:type="dxa"/>
            <w:tcBorders>
              <w:left w:val="single" w:sz="6" w:space="0" w:color="auto"/>
              <w:right w:val="single" w:sz="6" w:space="0" w:color="auto"/>
            </w:tcBorders>
          </w:tcPr>
          <w:p w14:paraId="30CA922D" w14:textId="77777777" w:rsidR="00850274" w:rsidRDefault="00850274">
            <w:pPr>
              <w:jc w:val="center"/>
            </w:pPr>
            <w:r>
              <w:t>400**</w:t>
            </w:r>
          </w:p>
        </w:tc>
        <w:tc>
          <w:tcPr>
            <w:tcW w:w="810" w:type="dxa"/>
            <w:tcBorders>
              <w:left w:val="single" w:sz="6" w:space="0" w:color="auto"/>
              <w:right w:val="single" w:sz="6" w:space="0" w:color="auto"/>
            </w:tcBorders>
          </w:tcPr>
          <w:p w14:paraId="66569B4B" w14:textId="77777777" w:rsidR="00850274" w:rsidRDefault="00850274">
            <w:pPr>
              <w:jc w:val="center"/>
            </w:pPr>
            <w:r>
              <w:t xml:space="preserve">250 </w:t>
            </w:r>
          </w:p>
        </w:tc>
        <w:tc>
          <w:tcPr>
            <w:tcW w:w="645" w:type="dxa"/>
            <w:tcBorders>
              <w:left w:val="single" w:sz="6" w:space="0" w:color="auto"/>
              <w:right w:val="single" w:sz="6" w:space="0" w:color="auto"/>
            </w:tcBorders>
          </w:tcPr>
          <w:p w14:paraId="23906902" w14:textId="77777777" w:rsidR="00850274" w:rsidRDefault="00850274">
            <w:pPr>
              <w:jc w:val="center"/>
            </w:pPr>
            <w:r>
              <w:t>450**</w:t>
            </w:r>
          </w:p>
        </w:tc>
        <w:tc>
          <w:tcPr>
            <w:tcW w:w="810" w:type="dxa"/>
            <w:tcBorders>
              <w:left w:val="single" w:sz="6" w:space="0" w:color="auto"/>
              <w:right w:val="single" w:sz="6" w:space="0" w:color="auto"/>
            </w:tcBorders>
          </w:tcPr>
          <w:p w14:paraId="7619469E" w14:textId="77777777" w:rsidR="00850274" w:rsidRDefault="00850274">
            <w:r>
              <w:t>340**</w:t>
            </w:r>
          </w:p>
        </w:tc>
      </w:tr>
      <w:tr w:rsidR="00000000" w14:paraId="410A2B3E" w14:textId="77777777">
        <w:tblPrEx>
          <w:tblCellMar>
            <w:top w:w="0" w:type="dxa"/>
            <w:bottom w:w="0" w:type="dxa"/>
          </w:tblCellMar>
        </w:tblPrEx>
        <w:tc>
          <w:tcPr>
            <w:tcW w:w="1785" w:type="dxa"/>
            <w:tcBorders>
              <w:left w:val="single" w:sz="6" w:space="0" w:color="auto"/>
              <w:right w:val="single" w:sz="6" w:space="0" w:color="auto"/>
            </w:tcBorders>
          </w:tcPr>
          <w:p w14:paraId="0482A1F1" w14:textId="77777777" w:rsidR="00850274" w:rsidRDefault="00850274">
            <w:r>
              <w:t xml:space="preserve">Тупиковая, по схеме </w:t>
            </w:r>
          </w:p>
        </w:tc>
        <w:tc>
          <w:tcPr>
            <w:tcW w:w="1800" w:type="dxa"/>
            <w:tcBorders>
              <w:left w:val="single" w:sz="6" w:space="0" w:color="auto"/>
              <w:right w:val="single" w:sz="6" w:space="0" w:color="auto"/>
            </w:tcBorders>
          </w:tcPr>
          <w:p w14:paraId="228B500D" w14:textId="77777777" w:rsidR="00850274" w:rsidRDefault="00850274">
            <w:r>
              <w:t xml:space="preserve">Два комплекта вентильных </w:t>
            </w:r>
          </w:p>
        </w:tc>
        <w:tc>
          <w:tcPr>
            <w:tcW w:w="1245" w:type="dxa"/>
            <w:tcBorders>
              <w:left w:val="single" w:sz="6" w:space="0" w:color="auto"/>
              <w:right w:val="single" w:sz="6" w:space="0" w:color="auto"/>
            </w:tcBorders>
          </w:tcPr>
          <w:p w14:paraId="558AD0B9" w14:textId="77777777" w:rsidR="00850274" w:rsidRDefault="00850274">
            <w:pPr>
              <w:jc w:val="center"/>
            </w:pPr>
            <w:r>
              <w:t xml:space="preserve">2,0 </w:t>
            </w:r>
          </w:p>
        </w:tc>
        <w:tc>
          <w:tcPr>
            <w:tcW w:w="645" w:type="dxa"/>
            <w:tcBorders>
              <w:left w:val="single" w:sz="6" w:space="0" w:color="auto"/>
              <w:right w:val="single" w:sz="6" w:space="0" w:color="auto"/>
            </w:tcBorders>
          </w:tcPr>
          <w:p w14:paraId="4976266B" w14:textId="77777777" w:rsidR="00850274" w:rsidRDefault="00850274">
            <w:pPr>
              <w:jc w:val="center"/>
            </w:pPr>
            <w:r>
              <w:t xml:space="preserve">70 </w:t>
            </w:r>
          </w:p>
        </w:tc>
        <w:tc>
          <w:tcPr>
            <w:tcW w:w="900" w:type="dxa"/>
            <w:tcBorders>
              <w:left w:val="single" w:sz="6" w:space="0" w:color="auto"/>
              <w:right w:val="single" w:sz="6" w:space="0" w:color="auto"/>
            </w:tcBorders>
          </w:tcPr>
          <w:p w14:paraId="54ACAF36" w14:textId="77777777" w:rsidR="00850274" w:rsidRDefault="00850274">
            <w:pPr>
              <w:jc w:val="center"/>
            </w:pPr>
            <w:r>
              <w:t>-</w:t>
            </w:r>
          </w:p>
          <w:p w14:paraId="7FCA8A5F" w14:textId="77777777" w:rsidR="00850274" w:rsidRDefault="00850274">
            <w:pPr>
              <w:jc w:val="center"/>
            </w:pPr>
          </w:p>
        </w:tc>
        <w:tc>
          <w:tcPr>
            <w:tcW w:w="645" w:type="dxa"/>
            <w:tcBorders>
              <w:left w:val="single" w:sz="6" w:space="0" w:color="auto"/>
              <w:right w:val="single" w:sz="6" w:space="0" w:color="auto"/>
            </w:tcBorders>
          </w:tcPr>
          <w:p w14:paraId="182B63F6" w14:textId="77777777" w:rsidR="00850274" w:rsidRDefault="00850274">
            <w:pPr>
              <w:jc w:val="center"/>
            </w:pPr>
            <w:r>
              <w:t xml:space="preserve">210 </w:t>
            </w:r>
          </w:p>
        </w:tc>
        <w:tc>
          <w:tcPr>
            <w:tcW w:w="810" w:type="dxa"/>
            <w:tcBorders>
              <w:left w:val="single" w:sz="6" w:space="0" w:color="auto"/>
              <w:right w:val="single" w:sz="6" w:space="0" w:color="auto"/>
            </w:tcBorders>
          </w:tcPr>
          <w:p w14:paraId="53A69B2C" w14:textId="77777777" w:rsidR="00850274" w:rsidRDefault="00850274">
            <w:pPr>
              <w:jc w:val="center"/>
            </w:pPr>
            <w:r>
              <w:t>-</w:t>
            </w:r>
          </w:p>
          <w:p w14:paraId="399BD9C6" w14:textId="77777777" w:rsidR="00850274" w:rsidRDefault="00850274">
            <w:pPr>
              <w:jc w:val="center"/>
            </w:pPr>
          </w:p>
        </w:tc>
        <w:tc>
          <w:tcPr>
            <w:tcW w:w="645" w:type="dxa"/>
            <w:tcBorders>
              <w:left w:val="single" w:sz="6" w:space="0" w:color="auto"/>
              <w:right w:val="single" w:sz="6" w:space="0" w:color="auto"/>
            </w:tcBorders>
          </w:tcPr>
          <w:p w14:paraId="2AFE6543" w14:textId="77777777" w:rsidR="00850274" w:rsidRDefault="00850274">
            <w:pPr>
              <w:jc w:val="center"/>
            </w:pPr>
            <w:r>
              <w:t xml:space="preserve">335 </w:t>
            </w:r>
          </w:p>
        </w:tc>
        <w:tc>
          <w:tcPr>
            <w:tcW w:w="810" w:type="dxa"/>
            <w:tcBorders>
              <w:left w:val="single" w:sz="6" w:space="0" w:color="auto"/>
              <w:right w:val="single" w:sz="6" w:space="0" w:color="auto"/>
            </w:tcBorders>
          </w:tcPr>
          <w:p w14:paraId="7C7F7721" w14:textId="77777777" w:rsidR="00850274" w:rsidRDefault="00850274">
            <w:r>
              <w:t xml:space="preserve">280 </w:t>
            </w:r>
          </w:p>
        </w:tc>
      </w:tr>
      <w:tr w:rsidR="00000000" w14:paraId="77A5C818" w14:textId="77777777">
        <w:tblPrEx>
          <w:tblCellMar>
            <w:top w:w="0" w:type="dxa"/>
            <w:bottom w:w="0" w:type="dxa"/>
          </w:tblCellMar>
        </w:tblPrEx>
        <w:tc>
          <w:tcPr>
            <w:tcW w:w="1785" w:type="dxa"/>
            <w:tcBorders>
              <w:left w:val="single" w:sz="6" w:space="0" w:color="auto"/>
              <w:right w:val="single" w:sz="6" w:space="0" w:color="auto"/>
            </w:tcBorders>
          </w:tcPr>
          <w:p w14:paraId="3E29C5E9" w14:textId="77777777" w:rsidR="00850274" w:rsidRDefault="00850274">
            <w:r>
              <w:t xml:space="preserve"> "объединенный блок"</w:t>
            </w:r>
          </w:p>
        </w:tc>
        <w:tc>
          <w:tcPr>
            <w:tcW w:w="1800" w:type="dxa"/>
            <w:tcBorders>
              <w:left w:val="single" w:sz="6" w:space="0" w:color="auto"/>
              <w:right w:val="single" w:sz="6" w:space="0" w:color="auto"/>
            </w:tcBorders>
          </w:tcPr>
          <w:p w14:paraId="639A540F" w14:textId="77777777" w:rsidR="00850274" w:rsidRDefault="00850274">
            <w:r>
              <w:t xml:space="preserve">разрядников II группы на </w:t>
            </w:r>
          </w:p>
        </w:tc>
        <w:tc>
          <w:tcPr>
            <w:tcW w:w="1245" w:type="dxa"/>
            <w:tcBorders>
              <w:left w:val="single" w:sz="6" w:space="0" w:color="auto"/>
              <w:right w:val="single" w:sz="6" w:space="0" w:color="auto"/>
            </w:tcBorders>
          </w:tcPr>
          <w:p w14:paraId="3297AA2D" w14:textId="77777777" w:rsidR="00850274" w:rsidRDefault="00850274">
            <w:pPr>
              <w:jc w:val="center"/>
            </w:pPr>
            <w:r>
              <w:t xml:space="preserve">2,5 </w:t>
            </w:r>
          </w:p>
        </w:tc>
        <w:tc>
          <w:tcPr>
            <w:tcW w:w="645" w:type="dxa"/>
            <w:tcBorders>
              <w:left w:val="single" w:sz="6" w:space="0" w:color="auto"/>
              <w:right w:val="single" w:sz="6" w:space="0" w:color="auto"/>
            </w:tcBorders>
          </w:tcPr>
          <w:p w14:paraId="7F685B4F" w14:textId="77777777" w:rsidR="00850274" w:rsidRDefault="00850274">
            <w:pPr>
              <w:jc w:val="center"/>
            </w:pPr>
            <w:r>
              <w:t xml:space="preserve">110 </w:t>
            </w:r>
          </w:p>
        </w:tc>
        <w:tc>
          <w:tcPr>
            <w:tcW w:w="900" w:type="dxa"/>
            <w:tcBorders>
              <w:left w:val="single" w:sz="6" w:space="0" w:color="auto"/>
              <w:right w:val="single" w:sz="6" w:space="0" w:color="auto"/>
            </w:tcBorders>
          </w:tcPr>
          <w:p w14:paraId="6183D32B" w14:textId="77777777" w:rsidR="00850274" w:rsidRDefault="00850274">
            <w:pPr>
              <w:jc w:val="center"/>
            </w:pPr>
            <w:r>
              <w:t xml:space="preserve">20 </w:t>
            </w:r>
          </w:p>
        </w:tc>
        <w:tc>
          <w:tcPr>
            <w:tcW w:w="645" w:type="dxa"/>
            <w:tcBorders>
              <w:left w:val="single" w:sz="6" w:space="0" w:color="auto"/>
              <w:right w:val="single" w:sz="6" w:space="0" w:color="auto"/>
            </w:tcBorders>
          </w:tcPr>
          <w:p w14:paraId="19490100" w14:textId="77777777" w:rsidR="00850274" w:rsidRDefault="00850274">
            <w:pPr>
              <w:jc w:val="center"/>
            </w:pPr>
            <w:r>
              <w:t xml:space="preserve">240 </w:t>
            </w:r>
          </w:p>
        </w:tc>
        <w:tc>
          <w:tcPr>
            <w:tcW w:w="810" w:type="dxa"/>
            <w:tcBorders>
              <w:left w:val="single" w:sz="6" w:space="0" w:color="auto"/>
              <w:right w:val="single" w:sz="6" w:space="0" w:color="auto"/>
            </w:tcBorders>
          </w:tcPr>
          <w:p w14:paraId="20B81174" w14:textId="77777777" w:rsidR="00850274" w:rsidRDefault="00850274">
            <w:pPr>
              <w:jc w:val="center"/>
            </w:pPr>
            <w:r>
              <w:t xml:space="preserve">100 </w:t>
            </w:r>
          </w:p>
        </w:tc>
        <w:tc>
          <w:tcPr>
            <w:tcW w:w="645" w:type="dxa"/>
            <w:tcBorders>
              <w:left w:val="single" w:sz="6" w:space="0" w:color="auto"/>
              <w:right w:val="single" w:sz="6" w:space="0" w:color="auto"/>
            </w:tcBorders>
          </w:tcPr>
          <w:p w14:paraId="5082484F" w14:textId="77777777" w:rsidR="00850274" w:rsidRDefault="00850274">
            <w:pPr>
              <w:jc w:val="center"/>
            </w:pPr>
            <w:r>
              <w:t xml:space="preserve">340 </w:t>
            </w:r>
          </w:p>
        </w:tc>
        <w:tc>
          <w:tcPr>
            <w:tcW w:w="810" w:type="dxa"/>
            <w:tcBorders>
              <w:left w:val="single" w:sz="6" w:space="0" w:color="auto"/>
              <w:right w:val="single" w:sz="6" w:space="0" w:color="auto"/>
            </w:tcBorders>
          </w:tcPr>
          <w:p w14:paraId="311CEF3E" w14:textId="77777777" w:rsidR="00850274" w:rsidRDefault="00850274">
            <w:r>
              <w:t>320</w:t>
            </w:r>
          </w:p>
          <w:p w14:paraId="3E12F09F" w14:textId="77777777" w:rsidR="00850274" w:rsidRDefault="00850274"/>
        </w:tc>
      </w:tr>
      <w:tr w:rsidR="00000000" w14:paraId="66675378" w14:textId="77777777">
        <w:tblPrEx>
          <w:tblCellMar>
            <w:top w:w="0" w:type="dxa"/>
            <w:bottom w:w="0" w:type="dxa"/>
          </w:tblCellMar>
        </w:tblPrEx>
        <w:tc>
          <w:tcPr>
            <w:tcW w:w="1785" w:type="dxa"/>
            <w:tcBorders>
              <w:left w:val="single" w:sz="6" w:space="0" w:color="auto"/>
              <w:right w:val="single" w:sz="6" w:space="0" w:color="auto"/>
            </w:tcBorders>
          </w:tcPr>
          <w:p w14:paraId="2DFA33BC" w14:textId="77777777" w:rsidR="00850274" w:rsidRDefault="00850274"/>
          <w:p w14:paraId="729F863D" w14:textId="77777777" w:rsidR="00850274" w:rsidRDefault="00850274"/>
        </w:tc>
        <w:tc>
          <w:tcPr>
            <w:tcW w:w="1800" w:type="dxa"/>
            <w:tcBorders>
              <w:left w:val="single" w:sz="6" w:space="0" w:color="auto"/>
              <w:right w:val="single" w:sz="6" w:space="0" w:color="auto"/>
            </w:tcBorders>
          </w:tcPr>
          <w:p w14:paraId="6CEDD548" w14:textId="77777777" w:rsidR="00850274" w:rsidRDefault="00850274">
            <w:r>
              <w:t xml:space="preserve">трансформаторных присоединениях </w:t>
            </w:r>
          </w:p>
          <w:p w14:paraId="7B1C268F" w14:textId="77777777" w:rsidR="00850274" w:rsidRDefault="00850274">
            <w:r>
              <w:t xml:space="preserve">     </w:t>
            </w:r>
          </w:p>
        </w:tc>
        <w:tc>
          <w:tcPr>
            <w:tcW w:w="1245" w:type="dxa"/>
            <w:tcBorders>
              <w:left w:val="single" w:sz="6" w:space="0" w:color="auto"/>
              <w:right w:val="single" w:sz="6" w:space="0" w:color="auto"/>
            </w:tcBorders>
          </w:tcPr>
          <w:p w14:paraId="02004273" w14:textId="77777777" w:rsidR="00850274" w:rsidRDefault="00850274">
            <w:pPr>
              <w:jc w:val="center"/>
            </w:pPr>
            <w:r>
              <w:t xml:space="preserve">3,0 </w:t>
            </w:r>
          </w:p>
        </w:tc>
        <w:tc>
          <w:tcPr>
            <w:tcW w:w="645" w:type="dxa"/>
            <w:tcBorders>
              <w:left w:val="single" w:sz="6" w:space="0" w:color="auto"/>
              <w:right w:val="single" w:sz="6" w:space="0" w:color="auto"/>
            </w:tcBorders>
          </w:tcPr>
          <w:p w14:paraId="5F01EB0D" w14:textId="77777777" w:rsidR="00850274" w:rsidRDefault="00850274">
            <w:pPr>
              <w:jc w:val="center"/>
            </w:pPr>
            <w:r>
              <w:t xml:space="preserve">150 </w:t>
            </w:r>
          </w:p>
        </w:tc>
        <w:tc>
          <w:tcPr>
            <w:tcW w:w="900" w:type="dxa"/>
            <w:tcBorders>
              <w:left w:val="single" w:sz="6" w:space="0" w:color="auto"/>
              <w:right w:val="single" w:sz="6" w:space="0" w:color="auto"/>
            </w:tcBorders>
          </w:tcPr>
          <w:p w14:paraId="67A3312E" w14:textId="77777777" w:rsidR="00850274" w:rsidRDefault="00850274">
            <w:pPr>
              <w:jc w:val="center"/>
            </w:pPr>
            <w:r>
              <w:t xml:space="preserve">65 </w:t>
            </w:r>
          </w:p>
        </w:tc>
        <w:tc>
          <w:tcPr>
            <w:tcW w:w="645" w:type="dxa"/>
            <w:tcBorders>
              <w:left w:val="single" w:sz="6" w:space="0" w:color="auto"/>
              <w:right w:val="single" w:sz="6" w:space="0" w:color="auto"/>
            </w:tcBorders>
          </w:tcPr>
          <w:p w14:paraId="7AA2B249" w14:textId="77777777" w:rsidR="00850274" w:rsidRDefault="00850274">
            <w:pPr>
              <w:jc w:val="center"/>
            </w:pPr>
            <w:r>
              <w:t xml:space="preserve">260 </w:t>
            </w:r>
          </w:p>
        </w:tc>
        <w:tc>
          <w:tcPr>
            <w:tcW w:w="810" w:type="dxa"/>
            <w:tcBorders>
              <w:left w:val="single" w:sz="6" w:space="0" w:color="auto"/>
              <w:right w:val="single" w:sz="6" w:space="0" w:color="auto"/>
            </w:tcBorders>
          </w:tcPr>
          <w:p w14:paraId="4E9E8F08" w14:textId="77777777" w:rsidR="00850274" w:rsidRDefault="00850274">
            <w:pPr>
              <w:jc w:val="center"/>
            </w:pPr>
            <w:r>
              <w:t xml:space="preserve">200 </w:t>
            </w:r>
          </w:p>
        </w:tc>
        <w:tc>
          <w:tcPr>
            <w:tcW w:w="645" w:type="dxa"/>
            <w:tcBorders>
              <w:left w:val="single" w:sz="6" w:space="0" w:color="auto"/>
              <w:right w:val="single" w:sz="6" w:space="0" w:color="auto"/>
            </w:tcBorders>
          </w:tcPr>
          <w:p w14:paraId="33E21121" w14:textId="77777777" w:rsidR="00850274" w:rsidRDefault="00850274">
            <w:pPr>
              <w:jc w:val="center"/>
            </w:pPr>
            <w:r>
              <w:t xml:space="preserve">355 </w:t>
            </w:r>
          </w:p>
        </w:tc>
        <w:tc>
          <w:tcPr>
            <w:tcW w:w="810" w:type="dxa"/>
            <w:tcBorders>
              <w:left w:val="single" w:sz="6" w:space="0" w:color="auto"/>
              <w:right w:val="single" w:sz="6" w:space="0" w:color="auto"/>
            </w:tcBorders>
          </w:tcPr>
          <w:p w14:paraId="02B7F60F" w14:textId="77777777" w:rsidR="00850274" w:rsidRDefault="00850274">
            <w:r>
              <w:t xml:space="preserve">340 </w:t>
            </w:r>
          </w:p>
        </w:tc>
      </w:tr>
      <w:tr w:rsidR="00000000" w14:paraId="0B29CF59" w14:textId="77777777">
        <w:tblPrEx>
          <w:tblCellMar>
            <w:top w:w="0" w:type="dxa"/>
            <w:bottom w:w="0" w:type="dxa"/>
          </w:tblCellMar>
        </w:tblPrEx>
        <w:tc>
          <w:tcPr>
            <w:tcW w:w="1785" w:type="dxa"/>
            <w:tcBorders>
              <w:left w:val="single" w:sz="6" w:space="0" w:color="auto"/>
              <w:right w:val="single" w:sz="6" w:space="0" w:color="auto"/>
            </w:tcBorders>
          </w:tcPr>
          <w:p w14:paraId="24FA2160" w14:textId="77777777" w:rsidR="00850274" w:rsidRDefault="00850274">
            <w:r>
              <w:t xml:space="preserve">Проходная, с двумя ВЛ и одним </w:t>
            </w:r>
          </w:p>
        </w:tc>
        <w:tc>
          <w:tcPr>
            <w:tcW w:w="1800" w:type="dxa"/>
            <w:tcBorders>
              <w:left w:val="single" w:sz="6" w:space="0" w:color="auto"/>
              <w:right w:val="single" w:sz="6" w:space="0" w:color="auto"/>
            </w:tcBorders>
          </w:tcPr>
          <w:p w14:paraId="2ADF373E" w14:textId="77777777" w:rsidR="00850274" w:rsidRDefault="00850274">
            <w:r>
              <w:t xml:space="preserve">Один комплект вентильных </w:t>
            </w:r>
          </w:p>
        </w:tc>
        <w:tc>
          <w:tcPr>
            <w:tcW w:w="1245" w:type="dxa"/>
            <w:tcBorders>
              <w:left w:val="single" w:sz="6" w:space="0" w:color="auto"/>
              <w:right w:val="single" w:sz="6" w:space="0" w:color="auto"/>
            </w:tcBorders>
          </w:tcPr>
          <w:p w14:paraId="5057176B" w14:textId="77777777" w:rsidR="00850274" w:rsidRDefault="00850274">
            <w:pPr>
              <w:jc w:val="center"/>
            </w:pPr>
            <w:r>
              <w:t xml:space="preserve">2,0 </w:t>
            </w:r>
          </w:p>
        </w:tc>
        <w:tc>
          <w:tcPr>
            <w:tcW w:w="645" w:type="dxa"/>
            <w:tcBorders>
              <w:left w:val="single" w:sz="6" w:space="0" w:color="auto"/>
              <w:right w:val="single" w:sz="6" w:space="0" w:color="auto"/>
            </w:tcBorders>
          </w:tcPr>
          <w:p w14:paraId="382A522B" w14:textId="77777777" w:rsidR="00850274" w:rsidRDefault="00850274">
            <w:pPr>
              <w:jc w:val="center"/>
            </w:pPr>
            <w:r>
              <w:t xml:space="preserve">80 </w:t>
            </w:r>
          </w:p>
        </w:tc>
        <w:tc>
          <w:tcPr>
            <w:tcW w:w="900" w:type="dxa"/>
            <w:tcBorders>
              <w:left w:val="single" w:sz="6" w:space="0" w:color="auto"/>
              <w:right w:val="single" w:sz="6" w:space="0" w:color="auto"/>
            </w:tcBorders>
          </w:tcPr>
          <w:p w14:paraId="4A9EFD7C" w14:textId="77777777" w:rsidR="00850274" w:rsidRDefault="00850274">
            <w:pPr>
              <w:jc w:val="center"/>
            </w:pPr>
            <w:r>
              <w:t>-</w:t>
            </w:r>
          </w:p>
        </w:tc>
        <w:tc>
          <w:tcPr>
            <w:tcW w:w="645" w:type="dxa"/>
            <w:tcBorders>
              <w:left w:val="single" w:sz="6" w:space="0" w:color="auto"/>
              <w:right w:val="single" w:sz="6" w:space="0" w:color="auto"/>
            </w:tcBorders>
          </w:tcPr>
          <w:p w14:paraId="506F4AEC" w14:textId="77777777" w:rsidR="00850274" w:rsidRDefault="00850274">
            <w:pPr>
              <w:jc w:val="center"/>
            </w:pPr>
            <w:r>
              <w:t xml:space="preserve">160 </w:t>
            </w:r>
          </w:p>
        </w:tc>
        <w:tc>
          <w:tcPr>
            <w:tcW w:w="810" w:type="dxa"/>
            <w:tcBorders>
              <w:left w:val="single" w:sz="6" w:space="0" w:color="auto"/>
              <w:right w:val="single" w:sz="6" w:space="0" w:color="auto"/>
            </w:tcBorders>
          </w:tcPr>
          <w:p w14:paraId="589A2782" w14:textId="77777777" w:rsidR="00850274" w:rsidRDefault="00850274">
            <w:pPr>
              <w:jc w:val="center"/>
            </w:pPr>
            <w:r>
              <w:t>-</w:t>
            </w:r>
          </w:p>
          <w:p w14:paraId="2CEA9605" w14:textId="77777777" w:rsidR="00850274" w:rsidRDefault="00850274">
            <w:pPr>
              <w:jc w:val="center"/>
            </w:pPr>
          </w:p>
        </w:tc>
        <w:tc>
          <w:tcPr>
            <w:tcW w:w="645" w:type="dxa"/>
            <w:tcBorders>
              <w:left w:val="single" w:sz="6" w:space="0" w:color="auto"/>
              <w:right w:val="single" w:sz="6" w:space="0" w:color="auto"/>
            </w:tcBorders>
          </w:tcPr>
          <w:p w14:paraId="3E8A17F5" w14:textId="77777777" w:rsidR="00850274" w:rsidRDefault="00850274">
            <w:pPr>
              <w:jc w:val="center"/>
            </w:pPr>
            <w:r>
              <w:t xml:space="preserve">390 </w:t>
            </w:r>
          </w:p>
        </w:tc>
        <w:tc>
          <w:tcPr>
            <w:tcW w:w="810" w:type="dxa"/>
            <w:tcBorders>
              <w:left w:val="single" w:sz="6" w:space="0" w:color="auto"/>
              <w:right w:val="single" w:sz="6" w:space="0" w:color="auto"/>
            </w:tcBorders>
          </w:tcPr>
          <w:p w14:paraId="52C5D92F" w14:textId="77777777" w:rsidR="00850274" w:rsidRDefault="00850274">
            <w:r>
              <w:t xml:space="preserve">300 </w:t>
            </w:r>
          </w:p>
        </w:tc>
      </w:tr>
      <w:tr w:rsidR="00000000" w14:paraId="2F158BDE" w14:textId="77777777">
        <w:tblPrEx>
          <w:tblCellMar>
            <w:top w:w="0" w:type="dxa"/>
            <w:bottom w:w="0" w:type="dxa"/>
          </w:tblCellMar>
        </w:tblPrEx>
        <w:tc>
          <w:tcPr>
            <w:tcW w:w="1785" w:type="dxa"/>
            <w:tcBorders>
              <w:left w:val="single" w:sz="6" w:space="0" w:color="auto"/>
              <w:right w:val="single" w:sz="6" w:space="0" w:color="auto"/>
            </w:tcBorders>
          </w:tcPr>
          <w:p w14:paraId="5E0432B1" w14:textId="77777777" w:rsidR="00850274" w:rsidRDefault="00850274">
            <w:r>
              <w:t xml:space="preserve">трансформатором, по схеме </w:t>
            </w:r>
          </w:p>
        </w:tc>
        <w:tc>
          <w:tcPr>
            <w:tcW w:w="1800" w:type="dxa"/>
            <w:tcBorders>
              <w:left w:val="single" w:sz="6" w:space="0" w:color="auto"/>
              <w:right w:val="single" w:sz="6" w:space="0" w:color="auto"/>
            </w:tcBorders>
          </w:tcPr>
          <w:p w14:paraId="62199454" w14:textId="77777777" w:rsidR="00850274" w:rsidRDefault="00850274">
            <w:r>
              <w:t xml:space="preserve">разрядников II группы у силового </w:t>
            </w:r>
          </w:p>
        </w:tc>
        <w:tc>
          <w:tcPr>
            <w:tcW w:w="1245" w:type="dxa"/>
            <w:tcBorders>
              <w:left w:val="single" w:sz="6" w:space="0" w:color="auto"/>
              <w:right w:val="single" w:sz="6" w:space="0" w:color="auto"/>
            </w:tcBorders>
          </w:tcPr>
          <w:p w14:paraId="0A5C472A" w14:textId="77777777" w:rsidR="00850274" w:rsidRDefault="00850274">
            <w:pPr>
              <w:jc w:val="center"/>
            </w:pPr>
            <w:r>
              <w:t xml:space="preserve">2,5 </w:t>
            </w:r>
          </w:p>
        </w:tc>
        <w:tc>
          <w:tcPr>
            <w:tcW w:w="645" w:type="dxa"/>
            <w:tcBorders>
              <w:left w:val="single" w:sz="6" w:space="0" w:color="auto"/>
              <w:right w:val="single" w:sz="6" w:space="0" w:color="auto"/>
            </w:tcBorders>
          </w:tcPr>
          <w:p w14:paraId="1122D846" w14:textId="77777777" w:rsidR="00850274" w:rsidRDefault="00850274">
            <w:pPr>
              <w:jc w:val="center"/>
            </w:pPr>
            <w:r>
              <w:t xml:space="preserve">110 </w:t>
            </w:r>
          </w:p>
        </w:tc>
        <w:tc>
          <w:tcPr>
            <w:tcW w:w="900" w:type="dxa"/>
            <w:tcBorders>
              <w:left w:val="single" w:sz="6" w:space="0" w:color="auto"/>
              <w:right w:val="single" w:sz="6" w:space="0" w:color="auto"/>
            </w:tcBorders>
          </w:tcPr>
          <w:p w14:paraId="00CFA9E2" w14:textId="77777777" w:rsidR="00850274" w:rsidRDefault="00850274">
            <w:pPr>
              <w:jc w:val="center"/>
            </w:pPr>
            <w:r>
              <w:t xml:space="preserve">50 </w:t>
            </w:r>
          </w:p>
        </w:tc>
        <w:tc>
          <w:tcPr>
            <w:tcW w:w="645" w:type="dxa"/>
            <w:tcBorders>
              <w:left w:val="single" w:sz="6" w:space="0" w:color="auto"/>
              <w:right w:val="single" w:sz="6" w:space="0" w:color="auto"/>
            </w:tcBorders>
          </w:tcPr>
          <w:p w14:paraId="39B4FC46" w14:textId="77777777" w:rsidR="00850274" w:rsidRDefault="00850274">
            <w:pPr>
              <w:jc w:val="center"/>
            </w:pPr>
            <w:r>
              <w:t xml:space="preserve">210 </w:t>
            </w:r>
          </w:p>
        </w:tc>
        <w:tc>
          <w:tcPr>
            <w:tcW w:w="810" w:type="dxa"/>
            <w:tcBorders>
              <w:left w:val="single" w:sz="6" w:space="0" w:color="auto"/>
              <w:right w:val="single" w:sz="6" w:space="0" w:color="auto"/>
            </w:tcBorders>
          </w:tcPr>
          <w:p w14:paraId="6F3ED39B" w14:textId="77777777" w:rsidR="00850274" w:rsidRDefault="00850274">
            <w:pPr>
              <w:jc w:val="center"/>
            </w:pPr>
            <w:r>
              <w:t xml:space="preserve">120 </w:t>
            </w:r>
          </w:p>
        </w:tc>
        <w:tc>
          <w:tcPr>
            <w:tcW w:w="645" w:type="dxa"/>
            <w:tcBorders>
              <w:left w:val="single" w:sz="6" w:space="0" w:color="auto"/>
              <w:right w:val="single" w:sz="6" w:space="0" w:color="auto"/>
            </w:tcBorders>
          </w:tcPr>
          <w:p w14:paraId="5848E63B" w14:textId="77777777" w:rsidR="00850274" w:rsidRDefault="00850274">
            <w:pPr>
              <w:jc w:val="center"/>
            </w:pPr>
            <w:r>
              <w:t xml:space="preserve">410 </w:t>
            </w:r>
          </w:p>
        </w:tc>
        <w:tc>
          <w:tcPr>
            <w:tcW w:w="810" w:type="dxa"/>
            <w:tcBorders>
              <w:left w:val="single" w:sz="6" w:space="0" w:color="auto"/>
              <w:right w:val="single" w:sz="6" w:space="0" w:color="auto"/>
            </w:tcBorders>
          </w:tcPr>
          <w:p w14:paraId="7FB54843" w14:textId="77777777" w:rsidR="00850274" w:rsidRDefault="00850274">
            <w:r>
              <w:t>350</w:t>
            </w:r>
          </w:p>
          <w:p w14:paraId="68A22295" w14:textId="77777777" w:rsidR="00850274" w:rsidRDefault="00850274"/>
        </w:tc>
      </w:tr>
      <w:tr w:rsidR="00000000" w14:paraId="40B886B8" w14:textId="77777777">
        <w:tblPrEx>
          <w:tblCellMar>
            <w:top w:w="0" w:type="dxa"/>
            <w:bottom w:w="0" w:type="dxa"/>
          </w:tblCellMar>
        </w:tblPrEx>
        <w:tc>
          <w:tcPr>
            <w:tcW w:w="1785" w:type="dxa"/>
            <w:tcBorders>
              <w:left w:val="single" w:sz="6" w:space="0" w:color="auto"/>
              <w:right w:val="single" w:sz="6" w:space="0" w:color="auto"/>
            </w:tcBorders>
          </w:tcPr>
          <w:p w14:paraId="68A3800A" w14:textId="77777777" w:rsidR="00850274" w:rsidRDefault="00850274">
            <w:r>
              <w:t>"треугольник"</w:t>
            </w:r>
          </w:p>
        </w:tc>
        <w:tc>
          <w:tcPr>
            <w:tcW w:w="1800" w:type="dxa"/>
            <w:tcBorders>
              <w:left w:val="single" w:sz="6" w:space="0" w:color="auto"/>
              <w:right w:val="single" w:sz="6" w:space="0" w:color="auto"/>
            </w:tcBorders>
          </w:tcPr>
          <w:p w14:paraId="6373E8E8" w14:textId="77777777" w:rsidR="00850274" w:rsidRDefault="00850274">
            <w:r>
              <w:t xml:space="preserve">трансформатора </w:t>
            </w:r>
          </w:p>
        </w:tc>
        <w:tc>
          <w:tcPr>
            <w:tcW w:w="1245" w:type="dxa"/>
            <w:tcBorders>
              <w:left w:val="single" w:sz="6" w:space="0" w:color="auto"/>
              <w:right w:val="single" w:sz="6" w:space="0" w:color="auto"/>
            </w:tcBorders>
          </w:tcPr>
          <w:p w14:paraId="70BAEDFC" w14:textId="77777777" w:rsidR="00850274" w:rsidRDefault="00850274">
            <w:pPr>
              <w:jc w:val="center"/>
            </w:pPr>
            <w:r>
              <w:t xml:space="preserve">3,0 </w:t>
            </w:r>
          </w:p>
        </w:tc>
        <w:tc>
          <w:tcPr>
            <w:tcW w:w="645" w:type="dxa"/>
            <w:tcBorders>
              <w:left w:val="single" w:sz="6" w:space="0" w:color="auto"/>
              <w:right w:val="single" w:sz="6" w:space="0" w:color="auto"/>
            </w:tcBorders>
          </w:tcPr>
          <w:p w14:paraId="4E48D75B" w14:textId="77777777" w:rsidR="00850274" w:rsidRDefault="00850274">
            <w:pPr>
              <w:jc w:val="center"/>
            </w:pPr>
            <w:r>
              <w:t xml:space="preserve">150 </w:t>
            </w:r>
          </w:p>
        </w:tc>
        <w:tc>
          <w:tcPr>
            <w:tcW w:w="900" w:type="dxa"/>
            <w:tcBorders>
              <w:left w:val="single" w:sz="6" w:space="0" w:color="auto"/>
              <w:right w:val="single" w:sz="6" w:space="0" w:color="auto"/>
            </w:tcBorders>
          </w:tcPr>
          <w:p w14:paraId="5B7A8CCF" w14:textId="77777777" w:rsidR="00850274" w:rsidRDefault="00850274">
            <w:pPr>
              <w:jc w:val="center"/>
            </w:pPr>
            <w:r>
              <w:t xml:space="preserve">80 </w:t>
            </w:r>
          </w:p>
        </w:tc>
        <w:tc>
          <w:tcPr>
            <w:tcW w:w="645" w:type="dxa"/>
            <w:tcBorders>
              <w:left w:val="single" w:sz="6" w:space="0" w:color="auto"/>
              <w:right w:val="single" w:sz="6" w:space="0" w:color="auto"/>
            </w:tcBorders>
          </w:tcPr>
          <w:p w14:paraId="0778B75F" w14:textId="77777777" w:rsidR="00850274" w:rsidRDefault="00850274">
            <w:pPr>
              <w:jc w:val="center"/>
            </w:pPr>
            <w:r>
              <w:t xml:space="preserve">250 </w:t>
            </w:r>
          </w:p>
        </w:tc>
        <w:tc>
          <w:tcPr>
            <w:tcW w:w="810" w:type="dxa"/>
            <w:tcBorders>
              <w:left w:val="single" w:sz="6" w:space="0" w:color="auto"/>
              <w:right w:val="single" w:sz="6" w:space="0" w:color="auto"/>
            </w:tcBorders>
          </w:tcPr>
          <w:p w14:paraId="3D1F66A4" w14:textId="77777777" w:rsidR="00850274" w:rsidRDefault="00850274">
            <w:pPr>
              <w:jc w:val="center"/>
            </w:pPr>
            <w:r>
              <w:t xml:space="preserve">150 </w:t>
            </w:r>
          </w:p>
        </w:tc>
        <w:tc>
          <w:tcPr>
            <w:tcW w:w="645" w:type="dxa"/>
            <w:tcBorders>
              <w:left w:val="single" w:sz="6" w:space="0" w:color="auto"/>
              <w:right w:val="single" w:sz="6" w:space="0" w:color="auto"/>
            </w:tcBorders>
          </w:tcPr>
          <w:p w14:paraId="78B18514" w14:textId="77777777" w:rsidR="00850274" w:rsidRDefault="00850274">
            <w:pPr>
              <w:jc w:val="center"/>
            </w:pPr>
            <w:r>
              <w:t xml:space="preserve">425 </w:t>
            </w:r>
          </w:p>
        </w:tc>
        <w:tc>
          <w:tcPr>
            <w:tcW w:w="810" w:type="dxa"/>
            <w:tcBorders>
              <w:left w:val="single" w:sz="6" w:space="0" w:color="auto"/>
              <w:right w:val="single" w:sz="6" w:space="0" w:color="auto"/>
            </w:tcBorders>
          </w:tcPr>
          <w:p w14:paraId="4D4B58DC" w14:textId="77777777" w:rsidR="00850274" w:rsidRDefault="00850274">
            <w:r>
              <w:t>380</w:t>
            </w:r>
          </w:p>
          <w:p w14:paraId="5E9CCEDB" w14:textId="77777777" w:rsidR="00850274" w:rsidRDefault="00850274"/>
        </w:tc>
      </w:tr>
      <w:tr w:rsidR="00000000" w14:paraId="4C79264B" w14:textId="77777777">
        <w:tblPrEx>
          <w:tblCellMar>
            <w:top w:w="0" w:type="dxa"/>
            <w:bottom w:w="0" w:type="dxa"/>
          </w:tblCellMar>
        </w:tblPrEx>
        <w:tc>
          <w:tcPr>
            <w:tcW w:w="1785" w:type="dxa"/>
            <w:tcBorders>
              <w:left w:val="single" w:sz="6" w:space="0" w:color="auto"/>
              <w:right w:val="single" w:sz="6" w:space="0" w:color="auto"/>
            </w:tcBorders>
          </w:tcPr>
          <w:p w14:paraId="02150E8C" w14:textId="77777777" w:rsidR="00850274" w:rsidRDefault="00850274">
            <w:r>
              <w:t xml:space="preserve">Проходная, с двумя ВЛ и двумя </w:t>
            </w:r>
          </w:p>
        </w:tc>
        <w:tc>
          <w:tcPr>
            <w:tcW w:w="1800" w:type="dxa"/>
            <w:tcBorders>
              <w:left w:val="single" w:sz="6" w:space="0" w:color="auto"/>
              <w:right w:val="single" w:sz="6" w:space="0" w:color="auto"/>
            </w:tcBorders>
          </w:tcPr>
          <w:p w14:paraId="7CDBD232" w14:textId="77777777" w:rsidR="00850274" w:rsidRDefault="00850274">
            <w:r>
              <w:t xml:space="preserve">Два комплекта вентильных </w:t>
            </w:r>
          </w:p>
        </w:tc>
        <w:tc>
          <w:tcPr>
            <w:tcW w:w="1245" w:type="dxa"/>
            <w:tcBorders>
              <w:left w:val="single" w:sz="6" w:space="0" w:color="auto"/>
              <w:right w:val="single" w:sz="6" w:space="0" w:color="auto"/>
            </w:tcBorders>
          </w:tcPr>
          <w:p w14:paraId="181BB0FE" w14:textId="77777777" w:rsidR="00850274" w:rsidRDefault="00850274">
            <w:pPr>
              <w:jc w:val="center"/>
            </w:pPr>
            <w:r>
              <w:t>2,0</w:t>
            </w:r>
          </w:p>
          <w:p w14:paraId="7961CF2B" w14:textId="77777777" w:rsidR="00850274" w:rsidRDefault="00850274">
            <w:pPr>
              <w:jc w:val="center"/>
            </w:pPr>
          </w:p>
        </w:tc>
        <w:tc>
          <w:tcPr>
            <w:tcW w:w="645" w:type="dxa"/>
            <w:tcBorders>
              <w:left w:val="single" w:sz="6" w:space="0" w:color="auto"/>
              <w:right w:val="single" w:sz="6" w:space="0" w:color="auto"/>
            </w:tcBorders>
          </w:tcPr>
          <w:p w14:paraId="3855AF17" w14:textId="77777777" w:rsidR="00850274" w:rsidRDefault="00850274">
            <w:pPr>
              <w:jc w:val="center"/>
            </w:pPr>
            <w:r>
              <w:t>60</w:t>
            </w:r>
          </w:p>
          <w:p w14:paraId="4A2AD29B" w14:textId="77777777" w:rsidR="00850274" w:rsidRDefault="00850274">
            <w:pPr>
              <w:jc w:val="center"/>
            </w:pPr>
          </w:p>
        </w:tc>
        <w:tc>
          <w:tcPr>
            <w:tcW w:w="900" w:type="dxa"/>
            <w:tcBorders>
              <w:left w:val="single" w:sz="6" w:space="0" w:color="auto"/>
              <w:right w:val="single" w:sz="6" w:space="0" w:color="auto"/>
            </w:tcBorders>
          </w:tcPr>
          <w:p w14:paraId="67DE688F" w14:textId="77777777" w:rsidR="00850274" w:rsidRDefault="00850274">
            <w:pPr>
              <w:jc w:val="center"/>
            </w:pPr>
            <w:r>
              <w:t>-</w:t>
            </w:r>
          </w:p>
        </w:tc>
        <w:tc>
          <w:tcPr>
            <w:tcW w:w="645" w:type="dxa"/>
            <w:tcBorders>
              <w:left w:val="single" w:sz="6" w:space="0" w:color="auto"/>
              <w:right w:val="single" w:sz="6" w:space="0" w:color="auto"/>
            </w:tcBorders>
          </w:tcPr>
          <w:p w14:paraId="5A5E3780" w14:textId="77777777" w:rsidR="00850274" w:rsidRDefault="00850274">
            <w:pPr>
              <w:jc w:val="center"/>
            </w:pPr>
            <w:r>
              <w:t>320</w:t>
            </w:r>
          </w:p>
          <w:p w14:paraId="6B840582" w14:textId="77777777" w:rsidR="00850274" w:rsidRDefault="00850274">
            <w:pPr>
              <w:jc w:val="center"/>
            </w:pPr>
          </w:p>
        </w:tc>
        <w:tc>
          <w:tcPr>
            <w:tcW w:w="810" w:type="dxa"/>
            <w:tcBorders>
              <w:left w:val="single" w:sz="6" w:space="0" w:color="auto"/>
              <w:right w:val="single" w:sz="6" w:space="0" w:color="auto"/>
            </w:tcBorders>
          </w:tcPr>
          <w:p w14:paraId="42D44E87" w14:textId="77777777" w:rsidR="00850274" w:rsidRDefault="00850274">
            <w:pPr>
              <w:jc w:val="center"/>
            </w:pPr>
            <w:r>
              <w:t>-</w:t>
            </w:r>
          </w:p>
          <w:p w14:paraId="65D56616" w14:textId="77777777" w:rsidR="00850274" w:rsidRDefault="00850274">
            <w:pPr>
              <w:jc w:val="center"/>
            </w:pPr>
          </w:p>
        </w:tc>
        <w:tc>
          <w:tcPr>
            <w:tcW w:w="645" w:type="dxa"/>
            <w:tcBorders>
              <w:left w:val="single" w:sz="6" w:space="0" w:color="auto"/>
              <w:right w:val="single" w:sz="6" w:space="0" w:color="auto"/>
            </w:tcBorders>
          </w:tcPr>
          <w:p w14:paraId="46BA3A0D" w14:textId="77777777" w:rsidR="00850274" w:rsidRDefault="00850274">
            <w:pPr>
              <w:jc w:val="center"/>
            </w:pPr>
            <w:r>
              <w:t xml:space="preserve">420 </w:t>
            </w:r>
          </w:p>
          <w:p w14:paraId="7151D950" w14:textId="77777777" w:rsidR="00850274" w:rsidRDefault="00850274">
            <w:pPr>
              <w:jc w:val="center"/>
            </w:pPr>
          </w:p>
        </w:tc>
        <w:tc>
          <w:tcPr>
            <w:tcW w:w="810" w:type="dxa"/>
            <w:tcBorders>
              <w:left w:val="single" w:sz="6" w:space="0" w:color="auto"/>
              <w:right w:val="single" w:sz="6" w:space="0" w:color="auto"/>
            </w:tcBorders>
          </w:tcPr>
          <w:p w14:paraId="6C0AD509" w14:textId="77777777" w:rsidR="00850274" w:rsidRDefault="00850274">
            <w:r>
              <w:t xml:space="preserve">300 </w:t>
            </w:r>
          </w:p>
          <w:p w14:paraId="769BA796" w14:textId="77777777" w:rsidR="00850274" w:rsidRDefault="00850274"/>
        </w:tc>
      </w:tr>
      <w:tr w:rsidR="00000000" w14:paraId="28551F7E" w14:textId="77777777">
        <w:tblPrEx>
          <w:tblCellMar>
            <w:top w:w="0" w:type="dxa"/>
            <w:bottom w:w="0" w:type="dxa"/>
          </w:tblCellMar>
        </w:tblPrEx>
        <w:tc>
          <w:tcPr>
            <w:tcW w:w="1785" w:type="dxa"/>
            <w:tcBorders>
              <w:left w:val="single" w:sz="6" w:space="0" w:color="auto"/>
              <w:right w:val="single" w:sz="6" w:space="0" w:color="auto"/>
            </w:tcBorders>
          </w:tcPr>
          <w:p w14:paraId="5EBEEE60" w14:textId="77777777" w:rsidR="00850274" w:rsidRDefault="00850274">
            <w:r>
              <w:t>трансформаторами по схеме "мостик"</w:t>
            </w:r>
          </w:p>
        </w:tc>
        <w:tc>
          <w:tcPr>
            <w:tcW w:w="1800" w:type="dxa"/>
            <w:tcBorders>
              <w:left w:val="single" w:sz="6" w:space="0" w:color="auto"/>
              <w:right w:val="single" w:sz="6" w:space="0" w:color="auto"/>
            </w:tcBorders>
          </w:tcPr>
          <w:p w14:paraId="5DCBBEA0" w14:textId="77777777" w:rsidR="00850274" w:rsidRDefault="00850274">
            <w:r>
              <w:t xml:space="preserve">  разрядников II группы у силовых </w:t>
            </w:r>
          </w:p>
        </w:tc>
        <w:tc>
          <w:tcPr>
            <w:tcW w:w="1245" w:type="dxa"/>
            <w:tcBorders>
              <w:left w:val="single" w:sz="6" w:space="0" w:color="auto"/>
              <w:right w:val="single" w:sz="6" w:space="0" w:color="auto"/>
            </w:tcBorders>
          </w:tcPr>
          <w:p w14:paraId="6C5CF396" w14:textId="77777777" w:rsidR="00850274" w:rsidRDefault="00850274">
            <w:pPr>
              <w:jc w:val="center"/>
            </w:pPr>
            <w:r>
              <w:t xml:space="preserve">2,5 </w:t>
            </w:r>
          </w:p>
        </w:tc>
        <w:tc>
          <w:tcPr>
            <w:tcW w:w="645" w:type="dxa"/>
            <w:tcBorders>
              <w:left w:val="single" w:sz="6" w:space="0" w:color="auto"/>
              <w:right w:val="single" w:sz="6" w:space="0" w:color="auto"/>
            </w:tcBorders>
          </w:tcPr>
          <w:p w14:paraId="44F9BE2C" w14:textId="77777777" w:rsidR="00850274" w:rsidRDefault="00850274">
            <w:pPr>
              <w:jc w:val="center"/>
            </w:pPr>
            <w:r>
              <w:t xml:space="preserve">80 </w:t>
            </w:r>
          </w:p>
        </w:tc>
        <w:tc>
          <w:tcPr>
            <w:tcW w:w="900" w:type="dxa"/>
            <w:tcBorders>
              <w:left w:val="single" w:sz="6" w:space="0" w:color="auto"/>
              <w:right w:val="single" w:sz="6" w:space="0" w:color="auto"/>
            </w:tcBorders>
          </w:tcPr>
          <w:p w14:paraId="3C01816A" w14:textId="77777777" w:rsidR="00850274" w:rsidRDefault="00850274">
            <w:pPr>
              <w:jc w:val="center"/>
            </w:pPr>
            <w:r>
              <w:t xml:space="preserve">20 </w:t>
            </w:r>
          </w:p>
        </w:tc>
        <w:tc>
          <w:tcPr>
            <w:tcW w:w="645" w:type="dxa"/>
            <w:tcBorders>
              <w:left w:val="single" w:sz="6" w:space="0" w:color="auto"/>
              <w:right w:val="single" w:sz="6" w:space="0" w:color="auto"/>
            </w:tcBorders>
          </w:tcPr>
          <w:p w14:paraId="20CE9AC6" w14:textId="77777777" w:rsidR="00850274" w:rsidRDefault="00850274">
            <w:pPr>
              <w:jc w:val="center"/>
            </w:pPr>
            <w:r>
              <w:t xml:space="preserve">400 </w:t>
            </w:r>
          </w:p>
        </w:tc>
        <w:tc>
          <w:tcPr>
            <w:tcW w:w="810" w:type="dxa"/>
            <w:tcBorders>
              <w:left w:val="single" w:sz="6" w:space="0" w:color="auto"/>
              <w:right w:val="single" w:sz="6" w:space="0" w:color="auto"/>
            </w:tcBorders>
          </w:tcPr>
          <w:p w14:paraId="31145A8C" w14:textId="77777777" w:rsidR="00850274" w:rsidRDefault="00850274">
            <w:pPr>
              <w:jc w:val="center"/>
            </w:pPr>
            <w:r>
              <w:t xml:space="preserve">260 </w:t>
            </w:r>
          </w:p>
        </w:tc>
        <w:tc>
          <w:tcPr>
            <w:tcW w:w="645" w:type="dxa"/>
            <w:tcBorders>
              <w:left w:val="single" w:sz="6" w:space="0" w:color="auto"/>
              <w:right w:val="single" w:sz="6" w:space="0" w:color="auto"/>
            </w:tcBorders>
          </w:tcPr>
          <w:p w14:paraId="74E284AC" w14:textId="77777777" w:rsidR="00850274" w:rsidRDefault="00850274">
            <w:pPr>
              <w:jc w:val="center"/>
            </w:pPr>
            <w:r>
              <w:t xml:space="preserve">500 </w:t>
            </w:r>
          </w:p>
        </w:tc>
        <w:tc>
          <w:tcPr>
            <w:tcW w:w="810" w:type="dxa"/>
            <w:tcBorders>
              <w:left w:val="single" w:sz="6" w:space="0" w:color="auto"/>
              <w:right w:val="single" w:sz="6" w:space="0" w:color="auto"/>
            </w:tcBorders>
          </w:tcPr>
          <w:p w14:paraId="3108B631" w14:textId="77777777" w:rsidR="00850274" w:rsidRDefault="00850274">
            <w:r>
              <w:t>360</w:t>
            </w:r>
          </w:p>
          <w:p w14:paraId="36424B72" w14:textId="77777777" w:rsidR="00850274" w:rsidRDefault="00850274"/>
        </w:tc>
      </w:tr>
      <w:tr w:rsidR="00000000" w14:paraId="6F52C272" w14:textId="77777777">
        <w:tblPrEx>
          <w:tblCellMar>
            <w:top w:w="0" w:type="dxa"/>
            <w:bottom w:w="0" w:type="dxa"/>
          </w:tblCellMar>
        </w:tblPrEx>
        <w:tc>
          <w:tcPr>
            <w:tcW w:w="1785" w:type="dxa"/>
            <w:tcBorders>
              <w:left w:val="single" w:sz="6" w:space="0" w:color="auto"/>
              <w:right w:val="single" w:sz="6" w:space="0" w:color="auto"/>
            </w:tcBorders>
          </w:tcPr>
          <w:p w14:paraId="64A5FEC3" w14:textId="77777777" w:rsidR="00850274" w:rsidRDefault="00850274">
            <w:r>
              <w:t xml:space="preserve">  </w:t>
            </w:r>
          </w:p>
        </w:tc>
        <w:tc>
          <w:tcPr>
            <w:tcW w:w="1800" w:type="dxa"/>
            <w:tcBorders>
              <w:left w:val="single" w:sz="6" w:space="0" w:color="auto"/>
              <w:right w:val="single" w:sz="6" w:space="0" w:color="auto"/>
            </w:tcBorders>
          </w:tcPr>
          <w:p w14:paraId="4F2B5E73" w14:textId="77777777" w:rsidR="00850274" w:rsidRDefault="00850274">
            <w:r>
              <w:t xml:space="preserve">трансформаторов </w:t>
            </w:r>
          </w:p>
        </w:tc>
        <w:tc>
          <w:tcPr>
            <w:tcW w:w="1245" w:type="dxa"/>
            <w:tcBorders>
              <w:left w:val="single" w:sz="6" w:space="0" w:color="auto"/>
              <w:right w:val="single" w:sz="6" w:space="0" w:color="auto"/>
            </w:tcBorders>
          </w:tcPr>
          <w:p w14:paraId="4DD332ED" w14:textId="77777777" w:rsidR="00850274" w:rsidRDefault="00850274">
            <w:pPr>
              <w:jc w:val="center"/>
            </w:pPr>
            <w:r>
              <w:t xml:space="preserve">3,0 </w:t>
            </w:r>
          </w:p>
        </w:tc>
        <w:tc>
          <w:tcPr>
            <w:tcW w:w="645" w:type="dxa"/>
            <w:tcBorders>
              <w:left w:val="single" w:sz="6" w:space="0" w:color="auto"/>
              <w:right w:val="single" w:sz="6" w:space="0" w:color="auto"/>
            </w:tcBorders>
          </w:tcPr>
          <w:p w14:paraId="3A557D13" w14:textId="77777777" w:rsidR="00850274" w:rsidRDefault="00850274">
            <w:pPr>
              <w:jc w:val="center"/>
            </w:pPr>
            <w:r>
              <w:t xml:space="preserve">130 </w:t>
            </w:r>
          </w:p>
        </w:tc>
        <w:tc>
          <w:tcPr>
            <w:tcW w:w="900" w:type="dxa"/>
            <w:tcBorders>
              <w:left w:val="single" w:sz="6" w:space="0" w:color="auto"/>
              <w:right w:val="single" w:sz="6" w:space="0" w:color="auto"/>
            </w:tcBorders>
          </w:tcPr>
          <w:p w14:paraId="7CAC069C" w14:textId="77777777" w:rsidR="00850274" w:rsidRDefault="00850274">
            <w:pPr>
              <w:jc w:val="center"/>
            </w:pPr>
            <w:r>
              <w:t xml:space="preserve">60 </w:t>
            </w:r>
          </w:p>
        </w:tc>
        <w:tc>
          <w:tcPr>
            <w:tcW w:w="645" w:type="dxa"/>
            <w:tcBorders>
              <w:left w:val="single" w:sz="6" w:space="0" w:color="auto"/>
              <w:right w:val="single" w:sz="6" w:space="0" w:color="auto"/>
            </w:tcBorders>
          </w:tcPr>
          <w:p w14:paraId="6E867E2A" w14:textId="77777777" w:rsidR="00850274" w:rsidRDefault="00850274">
            <w:pPr>
              <w:jc w:val="center"/>
            </w:pPr>
            <w:r>
              <w:t xml:space="preserve">475 </w:t>
            </w:r>
          </w:p>
        </w:tc>
        <w:tc>
          <w:tcPr>
            <w:tcW w:w="810" w:type="dxa"/>
            <w:tcBorders>
              <w:left w:val="single" w:sz="6" w:space="0" w:color="auto"/>
              <w:right w:val="single" w:sz="6" w:space="0" w:color="auto"/>
            </w:tcBorders>
          </w:tcPr>
          <w:p w14:paraId="38A2F5E3" w14:textId="77777777" w:rsidR="00850274" w:rsidRDefault="00850274">
            <w:pPr>
              <w:jc w:val="center"/>
            </w:pPr>
            <w:r>
              <w:t xml:space="preserve">310 </w:t>
            </w:r>
          </w:p>
        </w:tc>
        <w:tc>
          <w:tcPr>
            <w:tcW w:w="645" w:type="dxa"/>
            <w:tcBorders>
              <w:left w:val="single" w:sz="6" w:space="0" w:color="auto"/>
              <w:right w:val="single" w:sz="6" w:space="0" w:color="auto"/>
            </w:tcBorders>
          </w:tcPr>
          <w:p w14:paraId="5EBFDD34" w14:textId="77777777" w:rsidR="00850274" w:rsidRDefault="00850274">
            <w:pPr>
              <w:jc w:val="center"/>
            </w:pPr>
            <w:r>
              <w:t xml:space="preserve">580 </w:t>
            </w:r>
          </w:p>
        </w:tc>
        <w:tc>
          <w:tcPr>
            <w:tcW w:w="810" w:type="dxa"/>
            <w:tcBorders>
              <w:left w:val="single" w:sz="6" w:space="0" w:color="auto"/>
              <w:right w:val="single" w:sz="6" w:space="0" w:color="auto"/>
            </w:tcBorders>
          </w:tcPr>
          <w:p w14:paraId="019608A2" w14:textId="77777777" w:rsidR="00850274" w:rsidRDefault="00850274">
            <w:r>
              <w:t>415</w:t>
            </w:r>
          </w:p>
          <w:p w14:paraId="73D5E22D" w14:textId="77777777" w:rsidR="00850274" w:rsidRDefault="00850274"/>
        </w:tc>
      </w:tr>
      <w:tr w:rsidR="00000000" w14:paraId="064E49DF" w14:textId="77777777">
        <w:tblPrEx>
          <w:tblCellMar>
            <w:top w:w="0" w:type="dxa"/>
            <w:bottom w:w="0" w:type="dxa"/>
          </w:tblCellMar>
        </w:tblPrEx>
        <w:tc>
          <w:tcPr>
            <w:tcW w:w="1785" w:type="dxa"/>
            <w:tcBorders>
              <w:left w:val="single" w:sz="6" w:space="0" w:color="auto"/>
              <w:right w:val="single" w:sz="6" w:space="0" w:color="auto"/>
            </w:tcBorders>
          </w:tcPr>
          <w:p w14:paraId="54FA7C95" w14:textId="77777777" w:rsidR="00850274" w:rsidRDefault="00850274">
            <w:r>
              <w:t xml:space="preserve">Проходная, с двумя ВЛ и двумя </w:t>
            </w:r>
          </w:p>
        </w:tc>
        <w:tc>
          <w:tcPr>
            <w:tcW w:w="1800" w:type="dxa"/>
            <w:tcBorders>
              <w:left w:val="single" w:sz="6" w:space="0" w:color="auto"/>
              <w:right w:val="single" w:sz="6" w:space="0" w:color="auto"/>
            </w:tcBorders>
          </w:tcPr>
          <w:p w14:paraId="288A52FF" w14:textId="77777777" w:rsidR="00850274" w:rsidRDefault="00850274">
            <w:r>
              <w:t xml:space="preserve">То же </w:t>
            </w:r>
          </w:p>
        </w:tc>
        <w:tc>
          <w:tcPr>
            <w:tcW w:w="1245" w:type="dxa"/>
            <w:tcBorders>
              <w:left w:val="single" w:sz="6" w:space="0" w:color="auto"/>
              <w:right w:val="single" w:sz="6" w:space="0" w:color="auto"/>
            </w:tcBorders>
          </w:tcPr>
          <w:p w14:paraId="5D9EC592" w14:textId="77777777" w:rsidR="00850274" w:rsidRDefault="00850274">
            <w:pPr>
              <w:jc w:val="center"/>
            </w:pPr>
            <w:r>
              <w:t xml:space="preserve">2,0 </w:t>
            </w:r>
          </w:p>
        </w:tc>
        <w:tc>
          <w:tcPr>
            <w:tcW w:w="645" w:type="dxa"/>
            <w:tcBorders>
              <w:left w:val="single" w:sz="6" w:space="0" w:color="auto"/>
              <w:right w:val="single" w:sz="6" w:space="0" w:color="auto"/>
            </w:tcBorders>
          </w:tcPr>
          <w:p w14:paraId="2F0E5013" w14:textId="77777777" w:rsidR="00850274" w:rsidRDefault="00850274">
            <w:pPr>
              <w:jc w:val="center"/>
            </w:pPr>
            <w:r>
              <w:t xml:space="preserve">150 </w:t>
            </w:r>
          </w:p>
        </w:tc>
        <w:tc>
          <w:tcPr>
            <w:tcW w:w="900" w:type="dxa"/>
            <w:tcBorders>
              <w:left w:val="single" w:sz="6" w:space="0" w:color="auto"/>
              <w:right w:val="single" w:sz="6" w:space="0" w:color="auto"/>
            </w:tcBorders>
          </w:tcPr>
          <w:p w14:paraId="5322C12B" w14:textId="77777777" w:rsidR="00850274" w:rsidRDefault="00850274">
            <w:pPr>
              <w:jc w:val="center"/>
            </w:pPr>
            <w:r>
              <w:t>-</w:t>
            </w:r>
          </w:p>
        </w:tc>
        <w:tc>
          <w:tcPr>
            <w:tcW w:w="645" w:type="dxa"/>
            <w:tcBorders>
              <w:left w:val="single" w:sz="6" w:space="0" w:color="auto"/>
              <w:right w:val="single" w:sz="6" w:space="0" w:color="auto"/>
            </w:tcBorders>
          </w:tcPr>
          <w:p w14:paraId="77596768" w14:textId="77777777" w:rsidR="00850274" w:rsidRDefault="00850274">
            <w:pPr>
              <w:jc w:val="center"/>
            </w:pPr>
            <w:r>
              <w:t xml:space="preserve">500 </w:t>
            </w:r>
          </w:p>
        </w:tc>
        <w:tc>
          <w:tcPr>
            <w:tcW w:w="810" w:type="dxa"/>
            <w:tcBorders>
              <w:left w:val="single" w:sz="6" w:space="0" w:color="auto"/>
              <w:right w:val="single" w:sz="6" w:space="0" w:color="auto"/>
            </w:tcBorders>
          </w:tcPr>
          <w:p w14:paraId="3BE10A5A" w14:textId="77777777" w:rsidR="00850274" w:rsidRDefault="00850274">
            <w:pPr>
              <w:jc w:val="center"/>
            </w:pPr>
            <w:r>
              <w:t>-</w:t>
            </w:r>
          </w:p>
        </w:tc>
        <w:tc>
          <w:tcPr>
            <w:tcW w:w="645" w:type="dxa"/>
            <w:tcBorders>
              <w:left w:val="single" w:sz="6" w:space="0" w:color="auto"/>
              <w:right w:val="single" w:sz="6" w:space="0" w:color="auto"/>
            </w:tcBorders>
          </w:tcPr>
          <w:p w14:paraId="4356E50E" w14:textId="77777777" w:rsidR="00850274" w:rsidRDefault="00850274">
            <w:pPr>
              <w:jc w:val="center"/>
            </w:pPr>
            <w:r>
              <w:t xml:space="preserve">1000 </w:t>
            </w:r>
          </w:p>
        </w:tc>
        <w:tc>
          <w:tcPr>
            <w:tcW w:w="810" w:type="dxa"/>
            <w:tcBorders>
              <w:left w:val="single" w:sz="6" w:space="0" w:color="auto"/>
              <w:right w:val="single" w:sz="6" w:space="0" w:color="auto"/>
            </w:tcBorders>
          </w:tcPr>
          <w:p w14:paraId="779E1310" w14:textId="77777777" w:rsidR="00850274" w:rsidRDefault="00850274">
            <w:r>
              <w:t xml:space="preserve">1000 </w:t>
            </w:r>
          </w:p>
        </w:tc>
      </w:tr>
      <w:tr w:rsidR="00000000" w14:paraId="6354829C" w14:textId="77777777">
        <w:tblPrEx>
          <w:tblCellMar>
            <w:top w:w="0" w:type="dxa"/>
            <w:bottom w:w="0" w:type="dxa"/>
          </w:tblCellMar>
        </w:tblPrEx>
        <w:tc>
          <w:tcPr>
            <w:tcW w:w="1785" w:type="dxa"/>
            <w:tcBorders>
              <w:left w:val="single" w:sz="6" w:space="0" w:color="auto"/>
              <w:right w:val="single" w:sz="6" w:space="0" w:color="auto"/>
            </w:tcBorders>
          </w:tcPr>
          <w:p w14:paraId="0474A9A3" w14:textId="77777777" w:rsidR="00850274" w:rsidRDefault="00850274">
            <w:r>
              <w:t xml:space="preserve">трансформаторами по схеме </w:t>
            </w:r>
          </w:p>
        </w:tc>
        <w:tc>
          <w:tcPr>
            <w:tcW w:w="1800" w:type="dxa"/>
            <w:tcBorders>
              <w:left w:val="single" w:sz="6" w:space="0" w:color="auto"/>
              <w:right w:val="single" w:sz="6" w:space="0" w:color="auto"/>
            </w:tcBorders>
          </w:tcPr>
          <w:p w14:paraId="0A9C797B" w14:textId="77777777" w:rsidR="00850274" w:rsidRDefault="00850274">
            <w:r>
              <w:t xml:space="preserve">  </w:t>
            </w:r>
          </w:p>
        </w:tc>
        <w:tc>
          <w:tcPr>
            <w:tcW w:w="1245" w:type="dxa"/>
            <w:tcBorders>
              <w:left w:val="single" w:sz="6" w:space="0" w:color="auto"/>
              <w:right w:val="single" w:sz="6" w:space="0" w:color="auto"/>
            </w:tcBorders>
          </w:tcPr>
          <w:p w14:paraId="2FED1E0E" w14:textId="77777777" w:rsidR="00850274" w:rsidRDefault="00850274">
            <w:pPr>
              <w:jc w:val="center"/>
            </w:pPr>
            <w:r>
              <w:t xml:space="preserve">2,5 </w:t>
            </w:r>
          </w:p>
        </w:tc>
        <w:tc>
          <w:tcPr>
            <w:tcW w:w="645" w:type="dxa"/>
            <w:tcBorders>
              <w:left w:val="single" w:sz="6" w:space="0" w:color="auto"/>
              <w:right w:val="single" w:sz="6" w:space="0" w:color="auto"/>
            </w:tcBorders>
          </w:tcPr>
          <w:p w14:paraId="36A6C5AB" w14:textId="77777777" w:rsidR="00850274" w:rsidRDefault="00850274">
            <w:pPr>
              <w:jc w:val="center"/>
            </w:pPr>
            <w:r>
              <w:t xml:space="preserve">200 </w:t>
            </w:r>
          </w:p>
        </w:tc>
        <w:tc>
          <w:tcPr>
            <w:tcW w:w="900" w:type="dxa"/>
            <w:tcBorders>
              <w:left w:val="single" w:sz="6" w:space="0" w:color="auto"/>
              <w:right w:val="single" w:sz="6" w:space="0" w:color="auto"/>
            </w:tcBorders>
          </w:tcPr>
          <w:p w14:paraId="36FA0F02" w14:textId="77777777" w:rsidR="00850274" w:rsidRDefault="00850274">
            <w:pPr>
              <w:jc w:val="center"/>
            </w:pPr>
            <w:r>
              <w:t xml:space="preserve">80 </w:t>
            </w:r>
          </w:p>
        </w:tc>
        <w:tc>
          <w:tcPr>
            <w:tcW w:w="645" w:type="dxa"/>
            <w:tcBorders>
              <w:left w:val="single" w:sz="6" w:space="0" w:color="auto"/>
              <w:right w:val="single" w:sz="6" w:space="0" w:color="auto"/>
            </w:tcBorders>
          </w:tcPr>
          <w:p w14:paraId="321E8A0E" w14:textId="77777777" w:rsidR="00850274" w:rsidRDefault="00850274">
            <w:pPr>
              <w:jc w:val="center"/>
            </w:pPr>
            <w:r>
              <w:t xml:space="preserve">700 </w:t>
            </w:r>
          </w:p>
        </w:tc>
        <w:tc>
          <w:tcPr>
            <w:tcW w:w="810" w:type="dxa"/>
            <w:tcBorders>
              <w:left w:val="single" w:sz="6" w:space="0" w:color="auto"/>
              <w:right w:val="single" w:sz="6" w:space="0" w:color="auto"/>
            </w:tcBorders>
          </w:tcPr>
          <w:p w14:paraId="58A31C1E" w14:textId="77777777" w:rsidR="00850274" w:rsidRDefault="00850274">
            <w:pPr>
              <w:jc w:val="center"/>
            </w:pPr>
            <w:r>
              <w:t xml:space="preserve">320 </w:t>
            </w:r>
          </w:p>
        </w:tc>
        <w:tc>
          <w:tcPr>
            <w:tcW w:w="645" w:type="dxa"/>
            <w:tcBorders>
              <w:left w:val="single" w:sz="6" w:space="0" w:color="auto"/>
              <w:right w:val="single" w:sz="6" w:space="0" w:color="auto"/>
            </w:tcBorders>
          </w:tcPr>
          <w:p w14:paraId="047A8D5C" w14:textId="77777777" w:rsidR="00850274" w:rsidRDefault="00850274">
            <w:pPr>
              <w:jc w:val="center"/>
            </w:pPr>
            <w:r>
              <w:t xml:space="preserve">1000 </w:t>
            </w:r>
          </w:p>
        </w:tc>
        <w:tc>
          <w:tcPr>
            <w:tcW w:w="810" w:type="dxa"/>
            <w:tcBorders>
              <w:left w:val="single" w:sz="6" w:space="0" w:color="auto"/>
              <w:right w:val="single" w:sz="6" w:space="0" w:color="auto"/>
            </w:tcBorders>
          </w:tcPr>
          <w:p w14:paraId="6C8DA975" w14:textId="77777777" w:rsidR="00850274" w:rsidRDefault="00850274">
            <w:r>
              <w:t>1000</w:t>
            </w:r>
          </w:p>
          <w:p w14:paraId="11AADFB3" w14:textId="77777777" w:rsidR="00850274" w:rsidRDefault="00850274"/>
        </w:tc>
      </w:tr>
      <w:tr w:rsidR="00000000" w14:paraId="7A60FCCE" w14:textId="77777777">
        <w:tblPrEx>
          <w:tblCellMar>
            <w:top w:w="0" w:type="dxa"/>
            <w:bottom w:w="0" w:type="dxa"/>
          </w:tblCellMar>
        </w:tblPrEx>
        <w:tc>
          <w:tcPr>
            <w:tcW w:w="1785" w:type="dxa"/>
            <w:tcBorders>
              <w:left w:val="single" w:sz="6" w:space="0" w:color="auto"/>
              <w:right w:val="single" w:sz="6" w:space="0" w:color="auto"/>
            </w:tcBorders>
          </w:tcPr>
          <w:p w14:paraId="3C23776F" w14:textId="77777777" w:rsidR="00850274" w:rsidRDefault="00850274">
            <w:r>
              <w:t>"четырехугольник"</w:t>
            </w:r>
          </w:p>
        </w:tc>
        <w:tc>
          <w:tcPr>
            <w:tcW w:w="1800" w:type="dxa"/>
            <w:tcBorders>
              <w:left w:val="single" w:sz="6" w:space="0" w:color="auto"/>
              <w:right w:val="single" w:sz="6" w:space="0" w:color="auto"/>
            </w:tcBorders>
          </w:tcPr>
          <w:p w14:paraId="37A9B238" w14:textId="77777777" w:rsidR="00850274" w:rsidRDefault="00850274">
            <w:r>
              <w:t xml:space="preserve">  </w:t>
            </w:r>
          </w:p>
        </w:tc>
        <w:tc>
          <w:tcPr>
            <w:tcW w:w="1245" w:type="dxa"/>
            <w:tcBorders>
              <w:left w:val="single" w:sz="6" w:space="0" w:color="auto"/>
              <w:right w:val="single" w:sz="6" w:space="0" w:color="auto"/>
            </w:tcBorders>
          </w:tcPr>
          <w:p w14:paraId="0426E078" w14:textId="77777777" w:rsidR="00850274" w:rsidRDefault="00850274">
            <w:pPr>
              <w:jc w:val="center"/>
            </w:pPr>
            <w:r>
              <w:t xml:space="preserve">3,0 </w:t>
            </w:r>
          </w:p>
        </w:tc>
        <w:tc>
          <w:tcPr>
            <w:tcW w:w="645" w:type="dxa"/>
            <w:tcBorders>
              <w:left w:val="single" w:sz="6" w:space="0" w:color="auto"/>
              <w:right w:val="single" w:sz="6" w:space="0" w:color="auto"/>
            </w:tcBorders>
          </w:tcPr>
          <w:p w14:paraId="627E1211" w14:textId="77777777" w:rsidR="00850274" w:rsidRDefault="00850274">
            <w:pPr>
              <w:jc w:val="center"/>
            </w:pPr>
            <w:r>
              <w:t xml:space="preserve">240 </w:t>
            </w:r>
          </w:p>
        </w:tc>
        <w:tc>
          <w:tcPr>
            <w:tcW w:w="900" w:type="dxa"/>
            <w:tcBorders>
              <w:left w:val="single" w:sz="6" w:space="0" w:color="auto"/>
              <w:right w:val="single" w:sz="6" w:space="0" w:color="auto"/>
            </w:tcBorders>
          </w:tcPr>
          <w:p w14:paraId="1987F20A" w14:textId="77777777" w:rsidR="00850274" w:rsidRDefault="00850274">
            <w:pPr>
              <w:jc w:val="center"/>
            </w:pPr>
            <w:r>
              <w:t xml:space="preserve">140 </w:t>
            </w:r>
          </w:p>
        </w:tc>
        <w:tc>
          <w:tcPr>
            <w:tcW w:w="645" w:type="dxa"/>
            <w:tcBorders>
              <w:left w:val="single" w:sz="6" w:space="0" w:color="auto"/>
              <w:right w:val="single" w:sz="6" w:space="0" w:color="auto"/>
            </w:tcBorders>
          </w:tcPr>
          <w:p w14:paraId="0F5D37A3" w14:textId="77777777" w:rsidR="00850274" w:rsidRDefault="00850274">
            <w:pPr>
              <w:jc w:val="center"/>
            </w:pPr>
            <w:r>
              <w:t xml:space="preserve">750 </w:t>
            </w:r>
          </w:p>
        </w:tc>
        <w:tc>
          <w:tcPr>
            <w:tcW w:w="810" w:type="dxa"/>
            <w:tcBorders>
              <w:left w:val="single" w:sz="6" w:space="0" w:color="auto"/>
              <w:right w:val="single" w:sz="6" w:space="0" w:color="auto"/>
            </w:tcBorders>
          </w:tcPr>
          <w:p w14:paraId="062C1F11" w14:textId="77777777" w:rsidR="00850274" w:rsidRDefault="00850274">
            <w:pPr>
              <w:jc w:val="center"/>
            </w:pPr>
            <w:r>
              <w:t xml:space="preserve">470 </w:t>
            </w:r>
          </w:p>
        </w:tc>
        <w:tc>
          <w:tcPr>
            <w:tcW w:w="645" w:type="dxa"/>
            <w:tcBorders>
              <w:left w:val="single" w:sz="6" w:space="0" w:color="auto"/>
              <w:right w:val="single" w:sz="6" w:space="0" w:color="auto"/>
            </w:tcBorders>
          </w:tcPr>
          <w:p w14:paraId="65B08127" w14:textId="77777777" w:rsidR="00850274" w:rsidRDefault="00850274">
            <w:pPr>
              <w:jc w:val="center"/>
            </w:pPr>
            <w:r>
              <w:t xml:space="preserve">1000 </w:t>
            </w:r>
          </w:p>
        </w:tc>
        <w:tc>
          <w:tcPr>
            <w:tcW w:w="810" w:type="dxa"/>
            <w:tcBorders>
              <w:left w:val="single" w:sz="6" w:space="0" w:color="auto"/>
              <w:right w:val="single" w:sz="6" w:space="0" w:color="auto"/>
            </w:tcBorders>
          </w:tcPr>
          <w:p w14:paraId="3F5794ED" w14:textId="77777777" w:rsidR="00850274" w:rsidRDefault="00850274">
            <w:r>
              <w:t>1000</w:t>
            </w:r>
          </w:p>
          <w:p w14:paraId="1DF9272F" w14:textId="77777777" w:rsidR="00850274" w:rsidRDefault="00850274"/>
        </w:tc>
      </w:tr>
      <w:tr w:rsidR="00000000" w14:paraId="40C4D9F8" w14:textId="77777777">
        <w:tblPrEx>
          <w:tblCellMar>
            <w:top w:w="0" w:type="dxa"/>
            <w:bottom w:w="0" w:type="dxa"/>
          </w:tblCellMar>
        </w:tblPrEx>
        <w:tc>
          <w:tcPr>
            <w:tcW w:w="1785" w:type="dxa"/>
            <w:tcBorders>
              <w:left w:val="single" w:sz="6" w:space="0" w:color="auto"/>
              <w:right w:val="single" w:sz="6" w:space="0" w:color="auto"/>
            </w:tcBorders>
          </w:tcPr>
          <w:p w14:paraId="75CF56A8" w14:textId="77777777" w:rsidR="00850274" w:rsidRDefault="00850274">
            <w:r>
              <w:t xml:space="preserve">С секциями (системой) шин, с </w:t>
            </w:r>
          </w:p>
        </w:tc>
        <w:tc>
          <w:tcPr>
            <w:tcW w:w="1800" w:type="dxa"/>
            <w:tcBorders>
              <w:left w:val="single" w:sz="6" w:space="0" w:color="auto"/>
              <w:right w:val="single" w:sz="6" w:space="0" w:color="auto"/>
            </w:tcBorders>
          </w:tcPr>
          <w:p w14:paraId="2E3C538F" w14:textId="77777777" w:rsidR="00850274" w:rsidRDefault="00850274">
            <w:r>
              <w:t xml:space="preserve">То же </w:t>
            </w:r>
          </w:p>
        </w:tc>
        <w:tc>
          <w:tcPr>
            <w:tcW w:w="1245" w:type="dxa"/>
            <w:tcBorders>
              <w:left w:val="single" w:sz="6" w:space="0" w:color="auto"/>
              <w:right w:val="single" w:sz="6" w:space="0" w:color="auto"/>
            </w:tcBorders>
          </w:tcPr>
          <w:p w14:paraId="5B5E5769" w14:textId="77777777" w:rsidR="00850274" w:rsidRDefault="00850274">
            <w:pPr>
              <w:jc w:val="center"/>
            </w:pPr>
            <w:r>
              <w:t xml:space="preserve">2,0 </w:t>
            </w:r>
          </w:p>
        </w:tc>
        <w:tc>
          <w:tcPr>
            <w:tcW w:w="645" w:type="dxa"/>
            <w:tcBorders>
              <w:left w:val="single" w:sz="6" w:space="0" w:color="auto"/>
              <w:right w:val="single" w:sz="6" w:space="0" w:color="auto"/>
            </w:tcBorders>
          </w:tcPr>
          <w:p w14:paraId="4D4C3567" w14:textId="77777777" w:rsidR="00850274" w:rsidRDefault="00850274">
            <w:pPr>
              <w:jc w:val="center"/>
            </w:pPr>
            <w:r>
              <w:t xml:space="preserve">150 </w:t>
            </w:r>
          </w:p>
        </w:tc>
        <w:tc>
          <w:tcPr>
            <w:tcW w:w="900" w:type="dxa"/>
            <w:tcBorders>
              <w:left w:val="single" w:sz="6" w:space="0" w:color="auto"/>
              <w:right w:val="single" w:sz="6" w:space="0" w:color="auto"/>
            </w:tcBorders>
          </w:tcPr>
          <w:p w14:paraId="7FA99D96" w14:textId="77777777" w:rsidR="00850274" w:rsidRDefault="00850274">
            <w:pPr>
              <w:jc w:val="center"/>
            </w:pPr>
            <w:r>
              <w:t xml:space="preserve">40 </w:t>
            </w:r>
          </w:p>
        </w:tc>
        <w:tc>
          <w:tcPr>
            <w:tcW w:w="645" w:type="dxa"/>
            <w:tcBorders>
              <w:left w:val="single" w:sz="6" w:space="0" w:color="auto"/>
              <w:right w:val="single" w:sz="6" w:space="0" w:color="auto"/>
            </w:tcBorders>
          </w:tcPr>
          <w:p w14:paraId="290F7649" w14:textId="77777777" w:rsidR="00850274" w:rsidRDefault="00850274">
            <w:pPr>
              <w:jc w:val="center"/>
            </w:pPr>
            <w:r>
              <w:t xml:space="preserve">960 </w:t>
            </w:r>
          </w:p>
        </w:tc>
        <w:tc>
          <w:tcPr>
            <w:tcW w:w="810" w:type="dxa"/>
            <w:tcBorders>
              <w:left w:val="single" w:sz="6" w:space="0" w:color="auto"/>
              <w:right w:val="single" w:sz="6" w:space="0" w:color="auto"/>
            </w:tcBorders>
          </w:tcPr>
          <w:p w14:paraId="51398C7C" w14:textId="77777777" w:rsidR="00850274" w:rsidRDefault="00850274">
            <w:pPr>
              <w:jc w:val="center"/>
            </w:pPr>
            <w:r>
              <w:t>-</w:t>
            </w:r>
          </w:p>
        </w:tc>
        <w:tc>
          <w:tcPr>
            <w:tcW w:w="645" w:type="dxa"/>
            <w:tcBorders>
              <w:left w:val="single" w:sz="6" w:space="0" w:color="auto"/>
              <w:right w:val="single" w:sz="6" w:space="0" w:color="auto"/>
            </w:tcBorders>
          </w:tcPr>
          <w:p w14:paraId="27CF5334" w14:textId="77777777" w:rsidR="00850274" w:rsidRDefault="00850274">
            <w:pPr>
              <w:jc w:val="center"/>
            </w:pPr>
            <w:r>
              <w:t xml:space="preserve">1000 </w:t>
            </w:r>
          </w:p>
        </w:tc>
        <w:tc>
          <w:tcPr>
            <w:tcW w:w="810" w:type="dxa"/>
            <w:tcBorders>
              <w:left w:val="single" w:sz="6" w:space="0" w:color="auto"/>
              <w:right w:val="single" w:sz="6" w:space="0" w:color="auto"/>
            </w:tcBorders>
          </w:tcPr>
          <w:p w14:paraId="57B7C9C8" w14:textId="77777777" w:rsidR="00850274" w:rsidRDefault="00850274">
            <w:r>
              <w:t xml:space="preserve">1000 </w:t>
            </w:r>
          </w:p>
        </w:tc>
      </w:tr>
      <w:tr w:rsidR="00000000" w14:paraId="6502B577" w14:textId="77777777">
        <w:tblPrEx>
          <w:tblCellMar>
            <w:top w:w="0" w:type="dxa"/>
            <w:bottom w:w="0" w:type="dxa"/>
          </w:tblCellMar>
        </w:tblPrEx>
        <w:tc>
          <w:tcPr>
            <w:tcW w:w="1785" w:type="dxa"/>
            <w:tcBorders>
              <w:left w:val="single" w:sz="6" w:space="0" w:color="auto"/>
              <w:right w:val="single" w:sz="6" w:space="0" w:color="auto"/>
            </w:tcBorders>
          </w:tcPr>
          <w:p w14:paraId="5AEAD08A" w14:textId="77777777" w:rsidR="00850274" w:rsidRDefault="00850274">
            <w:r>
              <w:t xml:space="preserve">тремя ВЛ и двумя трансформаторами  </w:t>
            </w:r>
          </w:p>
        </w:tc>
        <w:tc>
          <w:tcPr>
            <w:tcW w:w="1800" w:type="dxa"/>
            <w:tcBorders>
              <w:left w:val="single" w:sz="6" w:space="0" w:color="auto"/>
              <w:right w:val="single" w:sz="6" w:space="0" w:color="auto"/>
            </w:tcBorders>
          </w:tcPr>
          <w:p w14:paraId="7D4F28FA" w14:textId="77777777" w:rsidR="00850274" w:rsidRDefault="00850274">
            <w:r>
              <w:t xml:space="preserve">  </w:t>
            </w:r>
          </w:p>
        </w:tc>
        <w:tc>
          <w:tcPr>
            <w:tcW w:w="1245" w:type="dxa"/>
            <w:tcBorders>
              <w:left w:val="single" w:sz="6" w:space="0" w:color="auto"/>
              <w:right w:val="single" w:sz="6" w:space="0" w:color="auto"/>
            </w:tcBorders>
          </w:tcPr>
          <w:p w14:paraId="60E3FFC5" w14:textId="77777777" w:rsidR="00850274" w:rsidRDefault="00850274">
            <w:pPr>
              <w:jc w:val="center"/>
            </w:pPr>
            <w:r>
              <w:t xml:space="preserve">2,5 </w:t>
            </w:r>
          </w:p>
        </w:tc>
        <w:tc>
          <w:tcPr>
            <w:tcW w:w="645" w:type="dxa"/>
            <w:tcBorders>
              <w:left w:val="single" w:sz="6" w:space="0" w:color="auto"/>
              <w:right w:val="single" w:sz="6" w:space="0" w:color="auto"/>
            </w:tcBorders>
          </w:tcPr>
          <w:p w14:paraId="25D819A3" w14:textId="77777777" w:rsidR="00850274" w:rsidRDefault="00850274">
            <w:pPr>
              <w:jc w:val="center"/>
            </w:pPr>
            <w:r>
              <w:t xml:space="preserve">220 </w:t>
            </w:r>
          </w:p>
        </w:tc>
        <w:tc>
          <w:tcPr>
            <w:tcW w:w="900" w:type="dxa"/>
            <w:tcBorders>
              <w:left w:val="single" w:sz="6" w:space="0" w:color="auto"/>
              <w:right w:val="single" w:sz="6" w:space="0" w:color="auto"/>
            </w:tcBorders>
          </w:tcPr>
          <w:p w14:paraId="6E5C395C" w14:textId="77777777" w:rsidR="00850274" w:rsidRDefault="00850274">
            <w:pPr>
              <w:jc w:val="center"/>
            </w:pPr>
            <w:r>
              <w:t xml:space="preserve">80 </w:t>
            </w:r>
          </w:p>
        </w:tc>
        <w:tc>
          <w:tcPr>
            <w:tcW w:w="645" w:type="dxa"/>
            <w:tcBorders>
              <w:left w:val="single" w:sz="6" w:space="0" w:color="auto"/>
              <w:right w:val="single" w:sz="6" w:space="0" w:color="auto"/>
            </w:tcBorders>
          </w:tcPr>
          <w:p w14:paraId="631172A2" w14:textId="77777777" w:rsidR="00850274" w:rsidRDefault="00850274">
            <w:pPr>
              <w:jc w:val="center"/>
            </w:pPr>
            <w:r>
              <w:t xml:space="preserve">1000 </w:t>
            </w:r>
          </w:p>
        </w:tc>
        <w:tc>
          <w:tcPr>
            <w:tcW w:w="810" w:type="dxa"/>
            <w:tcBorders>
              <w:left w:val="single" w:sz="6" w:space="0" w:color="auto"/>
              <w:right w:val="single" w:sz="6" w:space="0" w:color="auto"/>
            </w:tcBorders>
          </w:tcPr>
          <w:p w14:paraId="2F67A691" w14:textId="77777777" w:rsidR="00850274" w:rsidRDefault="00850274">
            <w:pPr>
              <w:jc w:val="center"/>
            </w:pPr>
            <w:r>
              <w:t xml:space="preserve">400 </w:t>
            </w:r>
          </w:p>
        </w:tc>
        <w:tc>
          <w:tcPr>
            <w:tcW w:w="645" w:type="dxa"/>
            <w:tcBorders>
              <w:left w:val="single" w:sz="6" w:space="0" w:color="auto"/>
              <w:right w:val="single" w:sz="6" w:space="0" w:color="auto"/>
            </w:tcBorders>
          </w:tcPr>
          <w:p w14:paraId="366DC9DD" w14:textId="77777777" w:rsidR="00850274" w:rsidRDefault="00850274">
            <w:pPr>
              <w:jc w:val="center"/>
            </w:pPr>
            <w:r>
              <w:t xml:space="preserve">1000 </w:t>
            </w:r>
          </w:p>
        </w:tc>
        <w:tc>
          <w:tcPr>
            <w:tcW w:w="810" w:type="dxa"/>
            <w:tcBorders>
              <w:left w:val="single" w:sz="6" w:space="0" w:color="auto"/>
              <w:right w:val="single" w:sz="6" w:space="0" w:color="auto"/>
            </w:tcBorders>
          </w:tcPr>
          <w:p w14:paraId="2CE5FE2D" w14:textId="77777777" w:rsidR="00850274" w:rsidRDefault="00850274">
            <w:r>
              <w:t>1000</w:t>
            </w:r>
          </w:p>
          <w:p w14:paraId="0E54C47D" w14:textId="77777777" w:rsidR="00850274" w:rsidRDefault="00850274"/>
        </w:tc>
      </w:tr>
      <w:tr w:rsidR="00000000" w14:paraId="49A0DE33" w14:textId="77777777">
        <w:tblPrEx>
          <w:tblCellMar>
            <w:top w:w="0" w:type="dxa"/>
            <w:bottom w:w="0" w:type="dxa"/>
          </w:tblCellMar>
        </w:tblPrEx>
        <w:tc>
          <w:tcPr>
            <w:tcW w:w="1785" w:type="dxa"/>
            <w:tcBorders>
              <w:left w:val="single" w:sz="6" w:space="0" w:color="auto"/>
              <w:right w:val="single" w:sz="6" w:space="0" w:color="auto"/>
            </w:tcBorders>
          </w:tcPr>
          <w:p w14:paraId="33F89011" w14:textId="77777777" w:rsidR="00850274" w:rsidRDefault="00850274">
            <w:r>
              <w:t xml:space="preserve">  </w:t>
            </w:r>
          </w:p>
        </w:tc>
        <w:tc>
          <w:tcPr>
            <w:tcW w:w="1800" w:type="dxa"/>
            <w:tcBorders>
              <w:left w:val="single" w:sz="6" w:space="0" w:color="auto"/>
              <w:right w:val="single" w:sz="6" w:space="0" w:color="auto"/>
            </w:tcBorders>
          </w:tcPr>
          <w:p w14:paraId="61BB9CFD" w14:textId="77777777" w:rsidR="00850274" w:rsidRDefault="00850274">
            <w:r>
              <w:t xml:space="preserve">  </w:t>
            </w:r>
          </w:p>
        </w:tc>
        <w:tc>
          <w:tcPr>
            <w:tcW w:w="1245" w:type="dxa"/>
            <w:tcBorders>
              <w:left w:val="single" w:sz="6" w:space="0" w:color="auto"/>
              <w:right w:val="single" w:sz="6" w:space="0" w:color="auto"/>
            </w:tcBorders>
          </w:tcPr>
          <w:p w14:paraId="75827451" w14:textId="77777777" w:rsidR="00850274" w:rsidRDefault="00850274">
            <w:pPr>
              <w:jc w:val="center"/>
            </w:pPr>
            <w:r>
              <w:t xml:space="preserve">3,0 </w:t>
            </w:r>
          </w:p>
        </w:tc>
        <w:tc>
          <w:tcPr>
            <w:tcW w:w="645" w:type="dxa"/>
            <w:tcBorders>
              <w:left w:val="single" w:sz="6" w:space="0" w:color="auto"/>
              <w:right w:val="single" w:sz="6" w:space="0" w:color="auto"/>
            </w:tcBorders>
          </w:tcPr>
          <w:p w14:paraId="28B54289" w14:textId="77777777" w:rsidR="00850274" w:rsidRDefault="00850274">
            <w:pPr>
              <w:jc w:val="center"/>
            </w:pPr>
            <w:r>
              <w:t xml:space="preserve">300 </w:t>
            </w:r>
          </w:p>
        </w:tc>
        <w:tc>
          <w:tcPr>
            <w:tcW w:w="900" w:type="dxa"/>
            <w:tcBorders>
              <w:left w:val="single" w:sz="6" w:space="0" w:color="auto"/>
              <w:right w:val="single" w:sz="6" w:space="0" w:color="auto"/>
            </w:tcBorders>
          </w:tcPr>
          <w:p w14:paraId="4CC64607" w14:textId="77777777" w:rsidR="00850274" w:rsidRDefault="00850274">
            <w:pPr>
              <w:jc w:val="center"/>
            </w:pPr>
            <w:r>
              <w:t xml:space="preserve">140 </w:t>
            </w:r>
          </w:p>
        </w:tc>
        <w:tc>
          <w:tcPr>
            <w:tcW w:w="645" w:type="dxa"/>
            <w:tcBorders>
              <w:left w:val="single" w:sz="6" w:space="0" w:color="auto"/>
              <w:right w:val="single" w:sz="6" w:space="0" w:color="auto"/>
            </w:tcBorders>
          </w:tcPr>
          <w:p w14:paraId="6D796696" w14:textId="77777777" w:rsidR="00850274" w:rsidRDefault="00850274">
            <w:pPr>
              <w:jc w:val="center"/>
            </w:pPr>
            <w:r>
              <w:t xml:space="preserve">1000 </w:t>
            </w:r>
          </w:p>
        </w:tc>
        <w:tc>
          <w:tcPr>
            <w:tcW w:w="810" w:type="dxa"/>
            <w:tcBorders>
              <w:left w:val="single" w:sz="6" w:space="0" w:color="auto"/>
              <w:right w:val="single" w:sz="6" w:space="0" w:color="auto"/>
            </w:tcBorders>
          </w:tcPr>
          <w:p w14:paraId="656185D8" w14:textId="77777777" w:rsidR="00850274" w:rsidRDefault="00850274">
            <w:pPr>
              <w:jc w:val="center"/>
            </w:pPr>
            <w:r>
              <w:t xml:space="preserve">1000 </w:t>
            </w:r>
          </w:p>
        </w:tc>
        <w:tc>
          <w:tcPr>
            <w:tcW w:w="645" w:type="dxa"/>
            <w:tcBorders>
              <w:left w:val="single" w:sz="6" w:space="0" w:color="auto"/>
              <w:right w:val="single" w:sz="6" w:space="0" w:color="auto"/>
            </w:tcBorders>
          </w:tcPr>
          <w:p w14:paraId="6958AB53" w14:textId="77777777" w:rsidR="00850274" w:rsidRDefault="00850274">
            <w:pPr>
              <w:jc w:val="center"/>
            </w:pPr>
            <w:r>
              <w:t xml:space="preserve">1000 </w:t>
            </w:r>
          </w:p>
        </w:tc>
        <w:tc>
          <w:tcPr>
            <w:tcW w:w="810" w:type="dxa"/>
            <w:tcBorders>
              <w:left w:val="single" w:sz="6" w:space="0" w:color="auto"/>
              <w:right w:val="single" w:sz="6" w:space="0" w:color="auto"/>
            </w:tcBorders>
          </w:tcPr>
          <w:p w14:paraId="09B172A9" w14:textId="77777777" w:rsidR="00850274" w:rsidRDefault="00850274">
            <w:r>
              <w:t>1000</w:t>
            </w:r>
          </w:p>
          <w:p w14:paraId="77887942" w14:textId="77777777" w:rsidR="00850274" w:rsidRDefault="00850274"/>
        </w:tc>
      </w:tr>
      <w:tr w:rsidR="00000000" w14:paraId="05EA09E2" w14:textId="77777777">
        <w:tblPrEx>
          <w:tblCellMar>
            <w:top w:w="0" w:type="dxa"/>
            <w:bottom w:w="0" w:type="dxa"/>
          </w:tblCellMar>
        </w:tblPrEx>
        <w:tc>
          <w:tcPr>
            <w:tcW w:w="1785" w:type="dxa"/>
            <w:tcBorders>
              <w:left w:val="single" w:sz="6" w:space="0" w:color="auto"/>
              <w:right w:val="single" w:sz="6" w:space="0" w:color="auto"/>
            </w:tcBorders>
          </w:tcPr>
          <w:p w14:paraId="3B7922DE" w14:textId="77777777" w:rsidR="00850274" w:rsidRDefault="00850274">
            <w:r>
              <w:t xml:space="preserve">С секциями (системой) шин, с </w:t>
            </w:r>
          </w:p>
        </w:tc>
        <w:tc>
          <w:tcPr>
            <w:tcW w:w="1800" w:type="dxa"/>
            <w:tcBorders>
              <w:left w:val="single" w:sz="6" w:space="0" w:color="auto"/>
              <w:right w:val="single" w:sz="6" w:space="0" w:color="auto"/>
            </w:tcBorders>
          </w:tcPr>
          <w:p w14:paraId="313B7E68" w14:textId="77777777" w:rsidR="00850274" w:rsidRDefault="00850274">
            <w:r>
              <w:t xml:space="preserve">Один комплект вентильных </w:t>
            </w:r>
          </w:p>
        </w:tc>
        <w:tc>
          <w:tcPr>
            <w:tcW w:w="1245" w:type="dxa"/>
            <w:tcBorders>
              <w:left w:val="single" w:sz="6" w:space="0" w:color="auto"/>
              <w:right w:val="single" w:sz="6" w:space="0" w:color="auto"/>
            </w:tcBorders>
          </w:tcPr>
          <w:p w14:paraId="526D3ADD" w14:textId="77777777" w:rsidR="00850274" w:rsidRDefault="00850274">
            <w:pPr>
              <w:jc w:val="center"/>
            </w:pPr>
            <w:r>
              <w:t xml:space="preserve">2,0 </w:t>
            </w:r>
          </w:p>
        </w:tc>
        <w:tc>
          <w:tcPr>
            <w:tcW w:w="645" w:type="dxa"/>
            <w:tcBorders>
              <w:left w:val="single" w:sz="6" w:space="0" w:color="auto"/>
              <w:right w:val="single" w:sz="6" w:space="0" w:color="auto"/>
            </w:tcBorders>
          </w:tcPr>
          <w:p w14:paraId="43781D62" w14:textId="77777777" w:rsidR="00850274" w:rsidRDefault="00850274">
            <w:pPr>
              <w:jc w:val="center"/>
            </w:pPr>
            <w:r>
              <w:t>100</w:t>
            </w:r>
          </w:p>
          <w:p w14:paraId="720BFE0F" w14:textId="77777777" w:rsidR="00850274" w:rsidRDefault="00850274">
            <w:pPr>
              <w:jc w:val="center"/>
            </w:pPr>
          </w:p>
        </w:tc>
        <w:tc>
          <w:tcPr>
            <w:tcW w:w="900" w:type="dxa"/>
            <w:tcBorders>
              <w:left w:val="single" w:sz="6" w:space="0" w:color="auto"/>
              <w:right w:val="single" w:sz="6" w:space="0" w:color="auto"/>
            </w:tcBorders>
          </w:tcPr>
          <w:p w14:paraId="511E6DE6" w14:textId="77777777" w:rsidR="00850274" w:rsidRDefault="00850274">
            <w:pPr>
              <w:jc w:val="center"/>
            </w:pPr>
            <w:r>
              <w:t xml:space="preserve">30 </w:t>
            </w:r>
          </w:p>
        </w:tc>
        <w:tc>
          <w:tcPr>
            <w:tcW w:w="645" w:type="dxa"/>
            <w:tcBorders>
              <w:left w:val="single" w:sz="6" w:space="0" w:color="auto"/>
              <w:right w:val="single" w:sz="6" w:space="0" w:color="auto"/>
            </w:tcBorders>
          </w:tcPr>
          <w:p w14:paraId="176AF27D" w14:textId="77777777" w:rsidR="00850274" w:rsidRDefault="00850274">
            <w:pPr>
              <w:jc w:val="center"/>
            </w:pPr>
            <w:r>
              <w:t xml:space="preserve">700 </w:t>
            </w:r>
          </w:p>
        </w:tc>
        <w:tc>
          <w:tcPr>
            <w:tcW w:w="810" w:type="dxa"/>
            <w:tcBorders>
              <w:left w:val="single" w:sz="6" w:space="0" w:color="auto"/>
              <w:right w:val="single" w:sz="6" w:space="0" w:color="auto"/>
            </w:tcBorders>
          </w:tcPr>
          <w:p w14:paraId="7CE56865" w14:textId="77777777" w:rsidR="00850274" w:rsidRDefault="00850274">
            <w:pPr>
              <w:jc w:val="center"/>
            </w:pPr>
            <w:r>
              <w:t>-</w:t>
            </w:r>
          </w:p>
        </w:tc>
        <w:tc>
          <w:tcPr>
            <w:tcW w:w="645" w:type="dxa"/>
            <w:tcBorders>
              <w:left w:val="single" w:sz="6" w:space="0" w:color="auto"/>
              <w:right w:val="single" w:sz="6" w:space="0" w:color="auto"/>
            </w:tcBorders>
          </w:tcPr>
          <w:p w14:paraId="07E2D35F" w14:textId="77777777" w:rsidR="00850274" w:rsidRDefault="00850274">
            <w:pPr>
              <w:jc w:val="center"/>
            </w:pPr>
            <w:r>
              <w:t xml:space="preserve">1000 </w:t>
            </w:r>
          </w:p>
        </w:tc>
        <w:tc>
          <w:tcPr>
            <w:tcW w:w="810" w:type="dxa"/>
            <w:tcBorders>
              <w:left w:val="single" w:sz="6" w:space="0" w:color="auto"/>
              <w:right w:val="single" w:sz="6" w:space="0" w:color="auto"/>
            </w:tcBorders>
          </w:tcPr>
          <w:p w14:paraId="23D38D8C" w14:textId="77777777" w:rsidR="00850274" w:rsidRDefault="00850274">
            <w:r>
              <w:t xml:space="preserve">750 </w:t>
            </w:r>
          </w:p>
        </w:tc>
      </w:tr>
      <w:tr w:rsidR="00000000" w14:paraId="2183BFA4" w14:textId="77777777">
        <w:tblPrEx>
          <w:tblCellMar>
            <w:top w:w="0" w:type="dxa"/>
            <w:bottom w:w="0" w:type="dxa"/>
          </w:tblCellMar>
        </w:tblPrEx>
        <w:tc>
          <w:tcPr>
            <w:tcW w:w="1785" w:type="dxa"/>
            <w:tcBorders>
              <w:left w:val="single" w:sz="6" w:space="0" w:color="auto"/>
              <w:right w:val="single" w:sz="6" w:space="0" w:color="auto"/>
            </w:tcBorders>
          </w:tcPr>
          <w:p w14:paraId="7E89C44B" w14:textId="77777777" w:rsidR="00850274" w:rsidRDefault="00850274">
            <w:r>
              <w:t xml:space="preserve">тремя ВЛ и одним трансформатором </w:t>
            </w:r>
          </w:p>
        </w:tc>
        <w:tc>
          <w:tcPr>
            <w:tcW w:w="1800" w:type="dxa"/>
            <w:tcBorders>
              <w:left w:val="single" w:sz="6" w:space="0" w:color="auto"/>
              <w:right w:val="single" w:sz="6" w:space="0" w:color="auto"/>
            </w:tcBorders>
          </w:tcPr>
          <w:p w14:paraId="063C5CFF" w14:textId="77777777" w:rsidR="00850274" w:rsidRDefault="00850274">
            <w:r>
              <w:t xml:space="preserve">разрядников II группы у силового </w:t>
            </w:r>
          </w:p>
        </w:tc>
        <w:tc>
          <w:tcPr>
            <w:tcW w:w="1245" w:type="dxa"/>
            <w:tcBorders>
              <w:left w:val="single" w:sz="6" w:space="0" w:color="auto"/>
              <w:right w:val="single" w:sz="6" w:space="0" w:color="auto"/>
            </w:tcBorders>
          </w:tcPr>
          <w:p w14:paraId="54C85DE7" w14:textId="77777777" w:rsidR="00850274" w:rsidRDefault="00850274">
            <w:pPr>
              <w:jc w:val="center"/>
            </w:pPr>
            <w:r>
              <w:t xml:space="preserve">2,5 </w:t>
            </w:r>
          </w:p>
        </w:tc>
        <w:tc>
          <w:tcPr>
            <w:tcW w:w="645" w:type="dxa"/>
            <w:tcBorders>
              <w:left w:val="single" w:sz="6" w:space="0" w:color="auto"/>
              <w:right w:val="single" w:sz="6" w:space="0" w:color="auto"/>
            </w:tcBorders>
          </w:tcPr>
          <w:p w14:paraId="25C75AC2" w14:textId="77777777" w:rsidR="00850274" w:rsidRDefault="00850274">
            <w:pPr>
              <w:jc w:val="center"/>
            </w:pPr>
            <w:r>
              <w:t xml:space="preserve">175 </w:t>
            </w:r>
          </w:p>
        </w:tc>
        <w:tc>
          <w:tcPr>
            <w:tcW w:w="900" w:type="dxa"/>
            <w:tcBorders>
              <w:left w:val="single" w:sz="6" w:space="0" w:color="auto"/>
              <w:right w:val="single" w:sz="6" w:space="0" w:color="auto"/>
            </w:tcBorders>
          </w:tcPr>
          <w:p w14:paraId="6BF19745" w14:textId="77777777" w:rsidR="00850274" w:rsidRDefault="00850274">
            <w:pPr>
              <w:jc w:val="center"/>
            </w:pPr>
            <w:r>
              <w:t xml:space="preserve">70 </w:t>
            </w:r>
          </w:p>
        </w:tc>
        <w:tc>
          <w:tcPr>
            <w:tcW w:w="645" w:type="dxa"/>
            <w:tcBorders>
              <w:left w:val="single" w:sz="6" w:space="0" w:color="auto"/>
              <w:right w:val="single" w:sz="6" w:space="0" w:color="auto"/>
            </w:tcBorders>
          </w:tcPr>
          <w:p w14:paraId="2E452741" w14:textId="77777777" w:rsidR="00850274" w:rsidRDefault="00850274">
            <w:pPr>
              <w:jc w:val="center"/>
            </w:pPr>
            <w:r>
              <w:t>800</w:t>
            </w:r>
          </w:p>
          <w:p w14:paraId="2DFFC5C0" w14:textId="77777777" w:rsidR="00850274" w:rsidRDefault="00850274">
            <w:pPr>
              <w:jc w:val="center"/>
            </w:pPr>
          </w:p>
        </w:tc>
        <w:tc>
          <w:tcPr>
            <w:tcW w:w="810" w:type="dxa"/>
            <w:tcBorders>
              <w:left w:val="single" w:sz="6" w:space="0" w:color="auto"/>
              <w:right w:val="single" w:sz="6" w:space="0" w:color="auto"/>
            </w:tcBorders>
          </w:tcPr>
          <w:p w14:paraId="4852281F" w14:textId="77777777" w:rsidR="00850274" w:rsidRDefault="00850274">
            <w:pPr>
              <w:jc w:val="center"/>
            </w:pPr>
            <w:r>
              <w:t xml:space="preserve">200 </w:t>
            </w:r>
          </w:p>
        </w:tc>
        <w:tc>
          <w:tcPr>
            <w:tcW w:w="645" w:type="dxa"/>
            <w:tcBorders>
              <w:left w:val="single" w:sz="6" w:space="0" w:color="auto"/>
              <w:right w:val="single" w:sz="6" w:space="0" w:color="auto"/>
            </w:tcBorders>
          </w:tcPr>
          <w:p w14:paraId="12DA1125" w14:textId="77777777" w:rsidR="00850274" w:rsidRDefault="00850274">
            <w:pPr>
              <w:jc w:val="center"/>
            </w:pPr>
            <w:r>
              <w:t xml:space="preserve">1000 </w:t>
            </w:r>
          </w:p>
        </w:tc>
        <w:tc>
          <w:tcPr>
            <w:tcW w:w="810" w:type="dxa"/>
            <w:tcBorders>
              <w:left w:val="single" w:sz="6" w:space="0" w:color="auto"/>
              <w:right w:val="single" w:sz="6" w:space="0" w:color="auto"/>
            </w:tcBorders>
          </w:tcPr>
          <w:p w14:paraId="52D070C9" w14:textId="77777777" w:rsidR="00850274" w:rsidRDefault="00850274">
            <w:r>
              <w:t xml:space="preserve">1000 </w:t>
            </w:r>
          </w:p>
        </w:tc>
      </w:tr>
      <w:tr w:rsidR="00000000" w14:paraId="4B5DE569" w14:textId="77777777">
        <w:tblPrEx>
          <w:tblCellMar>
            <w:top w:w="0" w:type="dxa"/>
            <w:bottom w:w="0" w:type="dxa"/>
          </w:tblCellMar>
        </w:tblPrEx>
        <w:tc>
          <w:tcPr>
            <w:tcW w:w="1785" w:type="dxa"/>
            <w:tcBorders>
              <w:left w:val="single" w:sz="6" w:space="0" w:color="auto"/>
              <w:bottom w:val="single" w:sz="6" w:space="0" w:color="auto"/>
              <w:right w:val="single" w:sz="6" w:space="0" w:color="auto"/>
            </w:tcBorders>
          </w:tcPr>
          <w:p w14:paraId="565BAA47" w14:textId="77777777" w:rsidR="00850274" w:rsidRDefault="00850274">
            <w:r>
              <w:t xml:space="preserve">  </w:t>
            </w:r>
          </w:p>
        </w:tc>
        <w:tc>
          <w:tcPr>
            <w:tcW w:w="1800" w:type="dxa"/>
            <w:tcBorders>
              <w:left w:val="single" w:sz="6" w:space="0" w:color="auto"/>
              <w:bottom w:val="single" w:sz="6" w:space="0" w:color="auto"/>
              <w:right w:val="single" w:sz="6" w:space="0" w:color="auto"/>
            </w:tcBorders>
          </w:tcPr>
          <w:p w14:paraId="15A04C5F" w14:textId="77777777" w:rsidR="00850274" w:rsidRDefault="00850274">
            <w:r>
              <w:t xml:space="preserve">трансформатора </w:t>
            </w:r>
          </w:p>
        </w:tc>
        <w:tc>
          <w:tcPr>
            <w:tcW w:w="1245" w:type="dxa"/>
            <w:tcBorders>
              <w:left w:val="single" w:sz="6" w:space="0" w:color="auto"/>
              <w:bottom w:val="single" w:sz="6" w:space="0" w:color="auto"/>
              <w:right w:val="single" w:sz="6" w:space="0" w:color="auto"/>
            </w:tcBorders>
          </w:tcPr>
          <w:p w14:paraId="419EA58A" w14:textId="77777777" w:rsidR="00850274" w:rsidRDefault="00850274">
            <w:pPr>
              <w:jc w:val="center"/>
            </w:pPr>
            <w:r>
              <w:t xml:space="preserve">3,0 </w:t>
            </w:r>
          </w:p>
        </w:tc>
        <w:tc>
          <w:tcPr>
            <w:tcW w:w="645" w:type="dxa"/>
            <w:tcBorders>
              <w:left w:val="single" w:sz="6" w:space="0" w:color="auto"/>
              <w:bottom w:val="single" w:sz="6" w:space="0" w:color="auto"/>
              <w:right w:val="single" w:sz="6" w:space="0" w:color="auto"/>
            </w:tcBorders>
          </w:tcPr>
          <w:p w14:paraId="7E416E7A" w14:textId="77777777" w:rsidR="00850274" w:rsidRDefault="00850274">
            <w:pPr>
              <w:jc w:val="center"/>
            </w:pPr>
            <w:r>
              <w:t xml:space="preserve">250 </w:t>
            </w:r>
          </w:p>
        </w:tc>
        <w:tc>
          <w:tcPr>
            <w:tcW w:w="900" w:type="dxa"/>
            <w:tcBorders>
              <w:left w:val="single" w:sz="6" w:space="0" w:color="auto"/>
              <w:bottom w:val="single" w:sz="6" w:space="0" w:color="auto"/>
              <w:right w:val="single" w:sz="6" w:space="0" w:color="auto"/>
            </w:tcBorders>
          </w:tcPr>
          <w:p w14:paraId="2F384C3C" w14:textId="77777777" w:rsidR="00850274" w:rsidRDefault="00850274">
            <w:pPr>
              <w:jc w:val="center"/>
            </w:pPr>
            <w:r>
              <w:t xml:space="preserve">100 </w:t>
            </w:r>
          </w:p>
        </w:tc>
        <w:tc>
          <w:tcPr>
            <w:tcW w:w="645" w:type="dxa"/>
            <w:tcBorders>
              <w:left w:val="single" w:sz="6" w:space="0" w:color="auto"/>
              <w:bottom w:val="single" w:sz="6" w:space="0" w:color="auto"/>
              <w:right w:val="single" w:sz="6" w:space="0" w:color="auto"/>
            </w:tcBorders>
          </w:tcPr>
          <w:p w14:paraId="1DD174D6" w14:textId="77777777" w:rsidR="00850274" w:rsidRDefault="00850274">
            <w:pPr>
              <w:jc w:val="center"/>
            </w:pPr>
            <w:r>
              <w:t>820</w:t>
            </w:r>
          </w:p>
          <w:p w14:paraId="077C03D2" w14:textId="77777777" w:rsidR="00850274" w:rsidRDefault="00850274">
            <w:pPr>
              <w:jc w:val="center"/>
            </w:pPr>
          </w:p>
        </w:tc>
        <w:tc>
          <w:tcPr>
            <w:tcW w:w="810" w:type="dxa"/>
            <w:tcBorders>
              <w:left w:val="single" w:sz="6" w:space="0" w:color="auto"/>
              <w:bottom w:val="single" w:sz="6" w:space="0" w:color="auto"/>
              <w:right w:val="single" w:sz="6" w:space="0" w:color="auto"/>
            </w:tcBorders>
          </w:tcPr>
          <w:p w14:paraId="3BAB4D1B" w14:textId="77777777" w:rsidR="00850274" w:rsidRDefault="00850274">
            <w:pPr>
              <w:jc w:val="center"/>
            </w:pPr>
            <w:r>
              <w:t xml:space="preserve">700 </w:t>
            </w:r>
          </w:p>
        </w:tc>
        <w:tc>
          <w:tcPr>
            <w:tcW w:w="645" w:type="dxa"/>
            <w:tcBorders>
              <w:left w:val="single" w:sz="6" w:space="0" w:color="auto"/>
              <w:bottom w:val="single" w:sz="6" w:space="0" w:color="auto"/>
              <w:right w:val="single" w:sz="6" w:space="0" w:color="auto"/>
            </w:tcBorders>
          </w:tcPr>
          <w:p w14:paraId="35B9D907" w14:textId="77777777" w:rsidR="00850274" w:rsidRDefault="00850274">
            <w:pPr>
              <w:jc w:val="center"/>
            </w:pPr>
            <w:r>
              <w:t xml:space="preserve">1000 </w:t>
            </w:r>
          </w:p>
        </w:tc>
        <w:tc>
          <w:tcPr>
            <w:tcW w:w="810" w:type="dxa"/>
            <w:tcBorders>
              <w:left w:val="single" w:sz="6" w:space="0" w:color="auto"/>
              <w:bottom w:val="single" w:sz="6" w:space="0" w:color="auto"/>
              <w:right w:val="single" w:sz="6" w:space="0" w:color="auto"/>
            </w:tcBorders>
          </w:tcPr>
          <w:p w14:paraId="35C7C1AD" w14:textId="77777777" w:rsidR="00850274" w:rsidRDefault="00850274">
            <w:r>
              <w:t xml:space="preserve">1000 </w:t>
            </w:r>
          </w:p>
        </w:tc>
      </w:tr>
    </w:tbl>
    <w:p w14:paraId="6C36C5A2" w14:textId="77777777" w:rsidR="00850274" w:rsidRDefault="00850274"/>
    <w:p w14:paraId="0C48C58D" w14:textId="77777777" w:rsidR="00850274" w:rsidRDefault="00850274">
      <w:r>
        <w:t xml:space="preserve">     *При использовании разрядников I группы допустимые расстояния увеличиваются в 1,3 раза. </w:t>
      </w:r>
    </w:p>
    <w:p w14:paraId="5ECF62B3" w14:textId="77777777" w:rsidR="00850274" w:rsidRDefault="00850274">
      <w:r>
        <w:t xml:space="preserve">     **От разрядников, установленных у силовых трансформаторов.</w:t>
      </w:r>
    </w:p>
    <w:p w14:paraId="550A5ADF" w14:textId="77777777" w:rsidR="00850274" w:rsidRDefault="00850274">
      <w:pPr>
        <w:jc w:val="right"/>
      </w:pPr>
    </w:p>
    <w:p w14:paraId="094D01CB" w14:textId="77777777" w:rsidR="00850274" w:rsidRDefault="00850274">
      <w:pPr>
        <w:jc w:val="right"/>
      </w:pPr>
    </w:p>
    <w:p w14:paraId="6A4A87FC" w14:textId="77777777" w:rsidR="00850274" w:rsidRDefault="00850274">
      <w:pPr>
        <w:jc w:val="right"/>
      </w:pPr>
      <w:r>
        <w:t>Таблица 4.2.10</w:t>
      </w:r>
    </w:p>
    <w:p w14:paraId="484FB413" w14:textId="77777777" w:rsidR="00850274" w:rsidRDefault="00850274">
      <w:pPr>
        <w:jc w:val="right"/>
      </w:pPr>
    </w:p>
    <w:p w14:paraId="34BC1B76" w14:textId="77777777" w:rsidR="00850274" w:rsidRDefault="00850274">
      <w:pPr>
        <w:pStyle w:val="Heading"/>
        <w:jc w:val="center"/>
      </w:pPr>
      <w:r>
        <w:t xml:space="preserve">Наибольшее допустимое расстояние от вентильных разрядников до защищаемого оборудования напряжением 500 кВ </w:t>
      </w:r>
    </w:p>
    <w:p w14:paraId="2F76608D" w14:textId="77777777" w:rsidR="00850274" w:rsidRDefault="00850274">
      <w:pPr>
        <w:jc w:val="center"/>
      </w:pPr>
    </w:p>
    <w:p w14:paraId="6B62BD2A" w14:textId="77777777" w:rsidR="00850274" w:rsidRDefault="00850274">
      <w:pPr>
        <w:jc w:val="center"/>
      </w:pPr>
    </w:p>
    <w:tbl>
      <w:tblPr>
        <w:tblW w:w="0" w:type="auto"/>
        <w:tblInd w:w="-8" w:type="dxa"/>
        <w:tblLayout w:type="fixed"/>
        <w:tblCellMar>
          <w:left w:w="45" w:type="dxa"/>
          <w:right w:w="45" w:type="dxa"/>
        </w:tblCellMar>
        <w:tblLook w:val="0000" w:firstRow="0" w:lastRow="0" w:firstColumn="0" w:lastColumn="0" w:noHBand="0" w:noVBand="0"/>
      </w:tblPr>
      <w:tblGrid>
        <w:gridCol w:w="2160"/>
        <w:gridCol w:w="2265"/>
        <w:gridCol w:w="1215"/>
        <w:gridCol w:w="1380"/>
        <w:gridCol w:w="1620"/>
      </w:tblGrid>
      <w:tr w:rsidR="00000000" w14:paraId="3B10C68D" w14:textId="77777777">
        <w:tblPrEx>
          <w:tblCellMar>
            <w:top w:w="0" w:type="dxa"/>
            <w:bottom w:w="0" w:type="dxa"/>
          </w:tblCellMar>
        </w:tblPrEx>
        <w:tc>
          <w:tcPr>
            <w:tcW w:w="2160" w:type="dxa"/>
            <w:tcBorders>
              <w:top w:val="single" w:sz="6" w:space="0" w:color="auto"/>
              <w:left w:val="single" w:sz="6" w:space="0" w:color="auto"/>
              <w:right w:val="single" w:sz="6" w:space="0" w:color="auto"/>
            </w:tcBorders>
          </w:tcPr>
          <w:p w14:paraId="45FFDA16" w14:textId="77777777" w:rsidR="00850274" w:rsidRDefault="00850274">
            <w:pPr>
              <w:jc w:val="center"/>
            </w:pPr>
          </w:p>
          <w:p w14:paraId="035E5224" w14:textId="77777777" w:rsidR="00850274" w:rsidRDefault="00850274">
            <w:pPr>
              <w:jc w:val="center"/>
            </w:pPr>
          </w:p>
        </w:tc>
        <w:tc>
          <w:tcPr>
            <w:tcW w:w="2265" w:type="dxa"/>
            <w:tcBorders>
              <w:top w:val="single" w:sz="6" w:space="0" w:color="auto"/>
              <w:left w:val="single" w:sz="6" w:space="0" w:color="auto"/>
              <w:right w:val="single" w:sz="6" w:space="0" w:color="auto"/>
            </w:tcBorders>
          </w:tcPr>
          <w:p w14:paraId="5481E1E1" w14:textId="77777777" w:rsidR="00850274" w:rsidRDefault="00850274">
            <w:pPr>
              <w:jc w:val="center"/>
            </w:pPr>
          </w:p>
          <w:p w14:paraId="15C3546D" w14:textId="77777777" w:rsidR="00850274" w:rsidRDefault="00850274">
            <w:pPr>
              <w:jc w:val="center"/>
            </w:pPr>
          </w:p>
        </w:tc>
        <w:tc>
          <w:tcPr>
            <w:tcW w:w="4215" w:type="dxa"/>
            <w:gridSpan w:val="3"/>
            <w:tcBorders>
              <w:top w:val="single" w:sz="6" w:space="0" w:color="auto"/>
              <w:left w:val="single" w:sz="6" w:space="0" w:color="auto"/>
              <w:bottom w:val="single" w:sz="6" w:space="0" w:color="auto"/>
              <w:right w:val="single" w:sz="6" w:space="0" w:color="auto"/>
            </w:tcBorders>
          </w:tcPr>
          <w:p w14:paraId="018A8B5B" w14:textId="77777777" w:rsidR="00850274" w:rsidRDefault="00850274">
            <w:pPr>
              <w:jc w:val="center"/>
            </w:pPr>
            <w:r>
              <w:t xml:space="preserve">Расстояние, м </w:t>
            </w:r>
          </w:p>
        </w:tc>
      </w:tr>
      <w:tr w:rsidR="00000000" w14:paraId="7560B5B7" w14:textId="77777777">
        <w:tblPrEx>
          <w:tblCellMar>
            <w:top w:w="0" w:type="dxa"/>
            <w:bottom w:w="0" w:type="dxa"/>
          </w:tblCellMar>
        </w:tblPrEx>
        <w:tc>
          <w:tcPr>
            <w:tcW w:w="2160" w:type="dxa"/>
            <w:tcBorders>
              <w:left w:val="single" w:sz="6" w:space="0" w:color="auto"/>
              <w:bottom w:val="single" w:sz="6" w:space="0" w:color="auto"/>
              <w:right w:val="single" w:sz="6" w:space="0" w:color="auto"/>
            </w:tcBorders>
          </w:tcPr>
          <w:p w14:paraId="0D9DD450" w14:textId="77777777" w:rsidR="00850274" w:rsidRDefault="00850274">
            <w:pPr>
              <w:jc w:val="center"/>
            </w:pPr>
            <w:r>
              <w:t xml:space="preserve">Схема подстанции, количество ВЛ </w:t>
            </w:r>
          </w:p>
        </w:tc>
        <w:tc>
          <w:tcPr>
            <w:tcW w:w="2265" w:type="dxa"/>
            <w:tcBorders>
              <w:left w:val="single" w:sz="6" w:space="0" w:color="auto"/>
              <w:bottom w:val="single" w:sz="6" w:space="0" w:color="auto"/>
              <w:right w:val="single" w:sz="6" w:space="0" w:color="auto"/>
            </w:tcBorders>
          </w:tcPr>
          <w:p w14:paraId="7AE6ABC5" w14:textId="77777777" w:rsidR="00850274" w:rsidRDefault="00850274">
            <w:pPr>
              <w:jc w:val="center"/>
            </w:pPr>
            <w:r>
              <w:t xml:space="preserve">Количество комплектов разрядников, тип, место установки </w:t>
            </w:r>
          </w:p>
        </w:tc>
        <w:tc>
          <w:tcPr>
            <w:tcW w:w="1215" w:type="dxa"/>
            <w:tcBorders>
              <w:top w:val="single" w:sz="6" w:space="0" w:color="auto"/>
              <w:left w:val="single" w:sz="6" w:space="0" w:color="auto"/>
              <w:bottom w:val="single" w:sz="6" w:space="0" w:color="auto"/>
              <w:right w:val="single" w:sz="6" w:space="0" w:color="auto"/>
            </w:tcBorders>
          </w:tcPr>
          <w:p w14:paraId="7E5892EF" w14:textId="77777777" w:rsidR="00850274" w:rsidRDefault="00850274">
            <w:pPr>
              <w:jc w:val="center"/>
            </w:pPr>
            <w:r>
              <w:t>до силовых трансфор-</w:t>
            </w:r>
          </w:p>
          <w:p w14:paraId="2709CA18" w14:textId="77777777" w:rsidR="00850274" w:rsidRDefault="00850274">
            <w:pPr>
              <w:jc w:val="center"/>
            </w:pPr>
            <w:r>
              <w:t>маторов (автотранс-</w:t>
            </w:r>
          </w:p>
          <w:p w14:paraId="3D9ACA85" w14:textId="77777777" w:rsidR="00850274" w:rsidRDefault="00850274">
            <w:pPr>
              <w:jc w:val="center"/>
            </w:pPr>
            <w:r>
              <w:t>форматоров) и шунтирую-</w:t>
            </w:r>
          </w:p>
          <w:p w14:paraId="765814F3" w14:textId="77777777" w:rsidR="00850274" w:rsidRDefault="00850274">
            <w:pPr>
              <w:jc w:val="center"/>
            </w:pPr>
            <w:r>
              <w:t xml:space="preserve">щих реакторов </w:t>
            </w:r>
          </w:p>
        </w:tc>
        <w:tc>
          <w:tcPr>
            <w:tcW w:w="1380" w:type="dxa"/>
            <w:tcBorders>
              <w:top w:val="single" w:sz="6" w:space="0" w:color="auto"/>
              <w:left w:val="single" w:sz="6" w:space="0" w:color="auto"/>
              <w:bottom w:val="single" w:sz="6" w:space="0" w:color="auto"/>
              <w:right w:val="single" w:sz="6" w:space="0" w:color="auto"/>
            </w:tcBorders>
          </w:tcPr>
          <w:p w14:paraId="2C2896CE" w14:textId="77777777" w:rsidR="00850274" w:rsidRDefault="00850274">
            <w:pPr>
              <w:jc w:val="center"/>
            </w:pPr>
            <w:r>
              <w:t>до транс-</w:t>
            </w:r>
          </w:p>
          <w:p w14:paraId="2C2E1F4D" w14:textId="77777777" w:rsidR="00850274" w:rsidRDefault="00850274">
            <w:pPr>
              <w:jc w:val="center"/>
            </w:pPr>
            <w:r>
              <w:t xml:space="preserve">форматоров напряжения </w:t>
            </w:r>
          </w:p>
        </w:tc>
        <w:tc>
          <w:tcPr>
            <w:tcW w:w="1620" w:type="dxa"/>
            <w:tcBorders>
              <w:top w:val="single" w:sz="6" w:space="0" w:color="auto"/>
              <w:left w:val="single" w:sz="6" w:space="0" w:color="auto"/>
              <w:bottom w:val="single" w:sz="6" w:space="0" w:color="auto"/>
              <w:right w:val="single" w:sz="6" w:space="0" w:color="auto"/>
            </w:tcBorders>
          </w:tcPr>
          <w:p w14:paraId="007384E0" w14:textId="77777777" w:rsidR="00850274" w:rsidRDefault="00850274">
            <w:pPr>
              <w:jc w:val="center"/>
            </w:pPr>
            <w:r>
              <w:t>до остального электро-</w:t>
            </w:r>
          </w:p>
          <w:p w14:paraId="6ABD25D1" w14:textId="77777777" w:rsidR="00850274" w:rsidRDefault="00850274">
            <w:pPr>
              <w:jc w:val="center"/>
            </w:pPr>
            <w:r>
              <w:t xml:space="preserve">оборудования </w:t>
            </w:r>
          </w:p>
        </w:tc>
      </w:tr>
      <w:tr w:rsidR="00000000" w14:paraId="44084C96" w14:textId="77777777">
        <w:tblPrEx>
          <w:tblCellMar>
            <w:top w:w="0" w:type="dxa"/>
            <w:bottom w:w="0" w:type="dxa"/>
          </w:tblCellMar>
        </w:tblPrEx>
        <w:tc>
          <w:tcPr>
            <w:tcW w:w="2160" w:type="dxa"/>
            <w:tcBorders>
              <w:top w:val="single" w:sz="6" w:space="0" w:color="auto"/>
              <w:left w:val="single" w:sz="6" w:space="0" w:color="auto"/>
              <w:right w:val="single" w:sz="6" w:space="0" w:color="auto"/>
            </w:tcBorders>
          </w:tcPr>
          <w:p w14:paraId="1A281D47" w14:textId="77777777" w:rsidR="00850274" w:rsidRDefault="00850274">
            <w:r>
              <w:t xml:space="preserve">Тупиковая, по схеме блока трансформатор - линия </w:t>
            </w:r>
          </w:p>
        </w:tc>
        <w:tc>
          <w:tcPr>
            <w:tcW w:w="2265" w:type="dxa"/>
            <w:tcBorders>
              <w:top w:val="single" w:sz="6" w:space="0" w:color="auto"/>
              <w:left w:val="single" w:sz="6" w:space="0" w:color="auto"/>
              <w:right w:val="single" w:sz="6" w:space="0" w:color="auto"/>
            </w:tcBorders>
          </w:tcPr>
          <w:p w14:paraId="0FF7E092" w14:textId="77777777" w:rsidR="00850274" w:rsidRDefault="00850274">
            <w:r>
              <w:t>Два комплекта вентильных разрядников II группы: один комплект - у силового трансформатора, второй - в линейной ячейке или на реакторном присоединении</w:t>
            </w:r>
          </w:p>
          <w:p w14:paraId="336F0839" w14:textId="77777777" w:rsidR="00850274" w:rsidRDefault="00850274"/>
        </w:tc>
        <w:tc>
          <w:tcPr>
            <w:tcW w:w="1215" w:type="dxa"/>
            <w:tcBorders>
              <w:top w:val="single" w:sz="6" w:space="0" w:color="auto"/>
              <w:left w:val="single" w:sz="6" w:space="0" w:color="auto"/>
              <w:right w:val="single" w:sz="6" w:space="0" w:color="auto"/>
            </w:tcBorders>
          </w:tcPr>
          <w:p w14:paraId="459B3B9D" w14:textId="77777777" w:rsidR="00850274" w:rsidRDefault="00850274">
            <w:pPr>
              <w:jc w:val="center"/>
            </w:pPr>
            <w:r>
              <w:t xml:space="preserve">95 </w:t>
            </w:r>
          </w:p>
        </w:tc>
        <w:tc>
          <w:tcPr>
            <w:tcW w:w="1380" w:type="dxa"/>
            <w:tcBorders>
              <w:top w:val="single" w:sz="6" w:space="0" w:color="auto"/>
              <w:left w:val="single" w:sz="6" w:space="0" w:color="auto"/>
              <w:right w:val="single" w:sz="6" w:space="0" w:color="auto"/>
            </w:tcBorders>
          </w:tcPr>
          <w:p w14:paraId="6F4AC5C2" w14:textId="77777777" w:rsidR="00850274" w:rsidRDefault="00850274">
            <w:pPr>
              <w:jc w:val="center"/>
            </w:pPr>
            <w:r>
              <w:t xml:space="preserve">150/700 </w:t>
            </w:r>
          </w:p>
        </w:tc>
        <w:tc>
          <w:tcPr>
            <w:tcW w:w="1620" w:type="dxa"/>
            <w:tcBorders>
              <w:top w:val="single" w:sz="6" w:space="0" w:color="auto"/>
              <w:left w:val="single" w:sz="6" w:space="0" w:color="auto"/>
              <w:right w:val="single" w:sz="6" w:space="0" w:color="auto"/>
            </w:tcBorders>
          </w:tcPr>
          <w:p w14:paraId="22918782" w14:textId="77777777" w:rsidR="00850274" w:rsidRDefault="00850274">
            <w:pPr>
              <w:jc w:val="center"/>
            </w:pPr>
            <w:r>
              <w:t xml:space="preserve">150/700 </w:t>
            </w:r>
          </w:p>
        </w:tc>
      </w:tr>
      <w:tr w:rsidR="00000000" w14:paraId="09DF6D8A" w14:textId="77777777">
        <w:tblPrEx>
          <w:tblCellMar>
            <w:top w:w="0" w:type="dxa"/>
            <w:bottom w:w="0" w:type="dxa"/>
          </w:tblCellMar>
        </w:tblPrEx>
        <w:tc>
          <w:tcPr>
            <w:tcW w:w="2160" w:type="dxa"/>
            <w:tcBorders>
              <w:left w:val="single" w:sz="6" w:space="0" w:color="auto"/>
              <w:right w:val="single" w:sz="6" w:space="0" w:color="auto"/>
            </w:tcBorders>
          </w:tcPr>
          <w:p w14:paraId="0D6EDF7A" w14:textId="77777777" w:rsidR="00850274" w:rsidRDefault="00850274">
            <w:r>
              <w:t>Проходная, с двумя ВЛ и одним трансформатором по схеме "треугольник"</w:t>
            </w:r>
          </w:p>
        </w:tc>
        <w:tc>
          <w:tcPr>
            <w:tcW w:w="2265" w:type="dxa"/>
            <w:tcBorders>
              <w:left w:val="single" w:sz="6" w:space="0" w:color="auto"/>
              <w:right w:val="single" w:sz="6" w:space="0" w:color="auto"/>
            </w:tcBorders>
          </w:tcPr>
          <w:p w14:paraId="717FFBA5" w14:textId="77777777" w:rsidR="00850274" w:rsidRDefault="00850274">
            <w:r>
              <w:t>Два комплекта вентильных разрядников II группы: один комплект - у силового трансформатора, второй - на шинах, в линейной ячейке или на реакторном присоединении</w:t>
            </w:r>
          </w:p>
          <w:p w14:paraId="55E5EF36" w14:textId="77777777" w:rsidR="00850274" w:rsidRDefault="00850274"/>
        </w:tc>
        <w:tc>
          <w:tcPr>
            <w:tcW w:w="1215" w:type="dxa"/>
            <w:tcBorders>
              <w:left w:val="single" w:sz="6" w:space="0" w:color="auto"/>
              <w:right w:val="single" w:sz="6" w:space="0" w:color="auto"/>
            </w:tcBorders>
          </w:tcPr>
          <w:p w14:paraId="7116D7A3" w14:textId="77777777" w:rsidR="00850274" w:rsidRDefault="00850274">
            <w:pPr>
              <w:jc w:val="center"/>
            </w:pPr>
            <w:r>
              <w:t xml:space="preserve">130 </w:t>
            </w:r>
          </w:p>
        </w:tc>
        <w:tc>
          <w:tcPr>
            <w:tcW w:w="1380" w:type="dxa"/>
            <w:tcBorders>
              <w:left w:val="single" w:sz="6" w:space="0" w:color="auto"/>
              <w:right w:val="single" w:sz="6" w:space="0" w:color="auto"/>
            </w:tcBorders>
          </w:tcPr>
          <w:p w14:paraId="145B6D12" w14:textId="77777777" w:rsidR="00850274" w:rsidRDefault="00850274">
            <w:pPr>
              <w:jc w:val="center"/>
            </w:pPr>
            <w:r>
              <w:t xml:space="preserve">350/700 </w:t>
            </w:r>
          </w:p>
        </w:tc>
        <w:tc>
          <w:tcPr>
            <w:tcW w:w="1620" w:type="dxa"/>
            <w:tcBorders>
              <w:left w:val="single" w:sz="6" w:space="0" w:color="auto"/>
              <w:right w:val="single" w:sz="6" w:space="0" w:color="auto"/>
            </w:tcBorders>
          </w:tcPr>
          <w:p w14:paraId="127411E6" w14:textId="77777777" w:rsidR="00850274" w:rsidRDefault="00850274">
            <w:pPr>
              <w:jc w:val="center"/>
            </w:pPr>
            <w:r>
              <w:t xml:space="preserve">350/900 </w:t>
            </w:r>
          </w:p>
        </w:tc>
      </w:tr>
      <w:tr w:rsidR="00000000" w14:paraId="7F5658CC" w14:textId="77777777">
        <w:tblPrEx>
          <w:tblCellMar>
            <w:top w:w="0" w:type="dxa"/>
            <w:bottom w:w="0" w:type="dxa"/>
          </w:tblCellMar>
        </w:tblPrEx>
        <w:tc>
          <w:tcPr>
            <w:tcW w:w="2160" w:type="dxa"/>
            <w:tcBorders>
              <w:left w:val="single" w:sz="6" w:space="0" w:color="auto"/>
              <w:right w:val="single" w:sz="6" w:space="0" w:color="auto"/>
            </w:tcBorders>
          </w:tcPr>
          <w:p w14:paraId="5B79F776" w14:textId="77777777" w:rsidR="00850274" w:rsidRDefault="00850274">
            <w:r>
              <w:t>Проходная, с двумя ВЛ и двумя трансформаторами по схеме "четырехугольник"</w:t>
            </w:r>
          </w:p>
          <w:p w14:paraId="711749C6" w14:textId="77777777" w:rsidR="00850274" w:rsidRDefault="00850274">
            <w:r>
              <w:t xml:space="preserve">     </w:t>
            </w:r>
          </w:p>
        </w:tc>
        <w:tc>
          <w:tcPr>
            <w:tcW w:w="2265" w:type="dxa"/>
            <w:tcBorders>
              <w:left w:val="single" w:sz="6" w:space="0" w:color="auto"/>
              <w:right w:val="single" w:sz="6" w:space="0" w:color="auto"/>
            </w:tcBorders>
          </w:tcPr>
          <w:p w14:paraId="25761DF4" w14:textId="77777777" w:rsidR="00850274" w:rsidRDefault="00850274">
            <w:r>
              <w:t>Два комплекта вентильных разрядников II группы у силовых трансформаторов</w:t>
            </w:r>
          </w:p>
          <w:p w14:paraId="3F67D835" w14:textId="77777777" w:rsidR="00850274" w:rsidRDefault="00850274"/>
        </w:tc>
        <w:tc>
          <w:tcPr>
            <w:tcW w:w="1215" w:type="dxa"/>
            <w:tcBorders>
              <w:left w:val="single" w:sz="6" w:space="0" w:color="auto"/>
              <w:right w:val="single" w:sz="6" w:space="0" w:color="auto"/>
            </w:tcBorders>
          </w:tcPr>
          <w:p w14:paraId="0DDE366F" w14:textId="77777777" w:rsidR="00850274" w:rsidRDefault="00850274">
            <w:pPr>
              <w:jc w:val="center"/>
            </w:pPr>
            <w:r>
              <w:t xml:space="preserve">160 </w:t>
            </w:r>
          </w:p>
        </w:tc>
        <w:tc>
          <w:tcPr>
            <w:tcW w:w="1380" w:type="dxa"/>
            <w:tcBorders>
              <w:left w:val="single" w:sz="6" w:space="0" w:color="auto"/>
              <w:right w:val="single" w:sz="6" w:space="0" w:color="auto"/>
            </w:tcBorders>
          </w:tcPr>
          <w:p w14:paraId="20DAF740" w14:textId="77777777" w:rsidR="00850274" w:rsidRDefault="00850274">
            <w:pPr>
              <w:jc w:val="center"/>
            </w:pPr>
            <w:r>
              <w:t xml:space="preserve">350 </w:t>
            </w:r>
          </w:p>
        </w:tc>
        <w:tc>
          <w:tcPr>
            <w:tcW w:w="1620" w:type="dxa"/>
            <w:tcBorders>
              <w:left w:val="single" w:sz="6" w:space="0" w:color="auto"/>
              <w:right w:val="single" w:sz="6" w:space="0" w:color="auto"/>
            </w:tcBorders>
          </w:tcPr>
          <w:p w14:paraId="0B4C0B33" w14:textId="77777777" w:rsidR="00850274" w:rsidRDefault="00850274">
            <w:pPr>
              <w:jc w:val="center"/>
            </w:pPr>
            <w:r>
              <w:t xml:space="preserve">800 </w:t>
            </w:r>
          </w:p>
        </w:tc>
      </w:tr>
      <w:tr w:rsidR="00000000" w14:paraId="34A35B75" w14:textId="77777777">
        <w:tblPrEx>
          <w:tblCellMar>
            <w:top w:w="0" w:type="dxa"/>
            <w:bottom w:w="0" w:type="dxa"/>
          </w:tblCellMar>
        </w:tblPrEx>
        <w:tc>
          <w:tcPr>
            <w:tcW w:w="2160" w:type="dxa"/>
            <w:tcBorders>
              <w:left w:val="single" w:sz="6" w:space="0" w:color="auto"/>
              <w:right w:val="single" w:sz="6" w:space="0" w:color="auto"/>
            </w:tcBorders>
          </w:tcPr>
          <w:p w14:paraId="2E998FEF" w14:textId="77777777" w:rsidR="00850274" w:rsidRDefault="00850274">
            <w:r>
              <w:t>С секциями (системой) шин, с тремя ВЛ и двумя трансформаторами</w:t>
            </w:r>
          </w:p>
          <w:p w14:paraId="5433872F" w14:textId="77777777" w:rsidR="00850274" w:rsidRDefault="00850274"/>
        </w:tc>
        <w:tc>
          <w:tcPr>
            <w:tcW w:w="2265" w:type="dxa"/>
            <w:tcBorders>
              <w:left w:val="single" w:sz="6" w:space="0" w:color="auto"/>
              <w:right w:val="single" w:sz="6" w:space="0" w:color="auto"/>
            </w:tcBorders>
          </w:tcPr>
          <w:p w14:paraId="57D5FB3A" w14:textId="77777777" w:rsidR="00850274" w:rsidRDefault="00850274">
            <w:r>
              <w:t xml:space="preserve">То же </w:t>
            </w:r>
          </w:p>
        </w:tc>
        <w:tc>
          <w:tcPr>
            <w:tcW w:w="1215" w:type="dxa"/>
            <w:tcBorders>
              <w:left w:val="single" w:sz="6" w:space="0" w:color="auto"/>
              <w:right w:val="single" w:sz="6" w:space="0" w:color="auto"/>
            </w:tcBorders>
          </w:tcPr>
          <w:p w14:paraId="4713C227" w14:textId="77777777" w:rsidR="00850274" w:rsidRDefault="00850274">
            <w:pPr>
              <w:jc w:val="center"/>
            </w:pPr>
            <w:r>
              <w:t xml:space="preserve">240 </w:t>
            </w:r>
          </w:p>
        </w:tc>
        <w:tc>
          <w:tcPr>
            <w:tcW w:w="1380" w:type="dxa"/>
            <w:tcBorders>
              <w:left w:val="single" w:sz="6" w:space="0" w:color="auto"/>
              <w:right w:val="single" w:sz="6" w:space="0" w:color="auto"/>
            </w:tcBorders>
          </w:tcPr>
          <w:p w14:paraId="5C0C2317" w14:textId="77777777" w:rsidR="00850274" w:rsidRDefault="00850274">
            <w:pPr>
              <w:jc w:val="center"/>
            </w:pPr>
            <w:r>
              <w:t xml:space="preserve">450 </w:t>
            </w:r>
          </w:p>
        </w:tc>
        <w:tc>
          <w:tcPr>
            <w:tcW w:w="1620" w:type="dxa"/>
            <w:tcBorders>
              <w:left w:val="single" w:sz="6" w:space="0" w:color="auto"/>
              <w:right w:val="single" w:sz="6" w:space="0" w:color="auto"/>
            </w:tcBorders>
          </w:tcPr>
          <w:p w14:paraId="58AB09C9" w14:textId="77777777" w:rsidR="00850274" w:rsidRDefault="00850274">
            <w:pPr>
              <w:jc w:val="center"/>
            </w:pPr>
            <w:r>
              <w:t xml:space="preserve">900 </w:t>
            </w:r>
          </w:p>
        </w:tc>
      </w:tr>
      <w:tr w:rsidR="00000000" w14:paraId="069AF515" w14:textId="77777777">
        <w:tblPrEx>
          <w:tblCellMar>
            <w:top w:w="0" w:type="dxa"/>
            <w:bottom w:w="0" w:type="dxa"/>
          </w:tblCellMar>
        </w:tblPrEx>
        <w:tc>
          <w:tcPr>
            <w:tcW w:w="2160" w:type="dxa"/>
            <w:tcBorders>
              <w:left w:val="single" w:sz="6" w:space="0" w:color="auto"/>
              <w:bottom w:val="single" w:sz="6" w:space="0" w:color="auto"/>
              <w:right w:val="single" w:sz="6" w:space="0" w:color="auto"/>
            </w:tcBorders>
          </w:tcPr>
          <w:p w14:paraId="79F85F82" w14:textId="77777777" w:rsidR="00850274" w:rsidRDefault="00850274">
            <w:r>
              <w:t xml:space="preserve">С секциями (системой) шин, с тремя ВЛ и одним трансформатором </w:t>
            </w:r>
          </w:p>
        </w:tc>
        <w:tc>
          <w:tcPr>
            <w:tcW w:w="2265" w:type="dxa"/>
            <w:tcBorders>
              <w:left w:val="single" w:sz="6" w:space="0" w:color="auto"/>
              <w:bottom w:val="single" w:sz="6" w:space="0" w:color="auto"/>
              <w:right w:val="single" w:sz="6" w:space="0" w:color="auto"/>
            </w:tcBorders>
          </w:tcPr>
          <w:p w14:paraId="4874ED6C" w14:textId="77777777" w:rsidR="00850274" w:rsidRDefault="00850274">
            <w:r>
              <w:t>Один комплект вентильных разрядников II группы у силового трансформатора</w:t>
            </w:r>
          </w:p>
          <w:p w14:paraId="48C510FD" w14:textId="77777777" w:rsidR="00850274" w:rsidRDefault="00850274"/>
        </w:tc>
        <w:tc>
          <w:tcPr>
            <w:tcW w:w="1215" w:type="dxa"/>
            <w:tcBorders>
              <w:left w:val="single" w:sz="6" w:space="0" w:color="auto"/>
              <w:bottom w:val="single" w:sz="6" w:space="0" w:color="auto"/>
              <w:right w:val="single" w:sz="6" w:space="0" w:color="auto"/>
            </w:tcBorders>
          </w:tcPr>
          <w:p w14:paraId="4B29A20F" w14:textId="77777777" w:rsidR="00850274" w:rsidRDefault="00850274">
            <w:pPr>
              <w:jc w:val="center"/>
            </w:pPr>
            <w:r>
              <w:t xml:space="preserve">175 </w:t>
            </w:r>
          </w:p>
        </w:tc>
        <w:tc>
          <w:tcPr>
            <w:tcW w:w="1380" w:type="dxa"/>
            <w:tcBorders>
              <w:left w:val="single" w:sz="6" w:space="0" w:color="auto"/>
              <w:bottom w:val="single" w:sz="6" w:space="0" w:color="auto"/>
              <w:right w:val="single" w:sz="6" w:space="0" w:color="auto"/>
            </w:tcBorders>
          </w:tcPr>
          <w:p w14:paraId="173B05B9" w14:textId="77777777" w:rsidR="00850274" w:rsidRDefault="00850274">
            <w:pPr>
              <w:jc w:val="center"/>
            </w:pPr>
            <w:r>
              <w:t xml:space="preserve">400 </w:t>
            </w:r>
          </w:p>
        </w:tc>
        <w:tc>
          <w:tcPr>
            <w:tcW w:w="1620" w:type="dxa"/>
            <w:tcBorders>
              <w:left w:val="single" w:sz="6" w:space="0" w:color="auto"/>
              <w:bottom w:val="single" w:sz="6" w:space="0" w:color="auto"/>
              <w:right w:val="single" w:sz="6" w:space="0" w:color="auto"/>
            </w:tcBorders>
          </w:tcPr>
          <w:p w14:paraId="4E574FBD" w14:textId="77777777" w:rsidR="00850274" w:rsidRDefault="00850274">
            <w:pPr>
              <w:jc w:val="center"/>
            </w:pPr>
            <w:r>
              <w:t xml:space="preserve">600 </w:t>
            </w:r>
          </w:p>
        </w:tc>
      </w:tr>
    </w:tbl>
    <w:p w14:paraId="01B8DDEE" w14:textId="77777777" w:rsidR="00850274" w:rsidRDefault="00850274">
      <w:pPr>
        <w:ind w:firstLine="225"/>
        <w:jc w:val="both"/>
      </w:pPr>
    </w:p>
    <w:p w14:paraId="2C26A8E3" w14:textId="77777777" w:rsidR="00850274" w:rsidRDefault="00850274">
      <w:pPr>
        <w:ind w:firstLine="225"/>
        <w:jc w:val="both"/>
      </w:pPr>
    </w:p>
    <w:p w14:paraId="6229D37F" w14:textId="77777777" w:rsidR="00850274" w:rsidRDefault="00850274">
      <w:pPr>
        <w:ind w:firstLine="225"/>
        <w:jc w:val="both"/>
      </w:pPr>
      <w:r>
        <w:t>Примечание. При использовании вентильных разрядников I группы для защиты оборудования с изоляцией по ГОСТ 1516.1-76* допустимые расстояния увеличиваются: до силовых трансформаторов (автотрансформаторов), шунтирующих реакторов и трансформаторов напряжения - в 1,5 раза, до остального электрооборудования - в 1,1 раза.</w:t>
      </w:r>
    </w:p>
    <w:p w14:paraId="79A3A778" w14:textId="77777777" w:rsidR="00850274" w:rsidRDefault="00850274">
      <w:pPr>
        <w:ind w:firstLine="225"/>
        <w:jc w:val="both"/>
      </w:pPr>
    </w:p>
    <w:p w14:paraId="165C9BDC" w14:textId="77777777" w:rsidR="00850274" w:rsidRDefault="00850274">
      <w:pPr>
        <w:ind w:firstLine="225"/>
        <w:jc w:val="both"/>
      </w:pPr>
      <w:r>
        <w:t>В значениях, указанных дробью, числитель - допустимое расстояние до ближайшего вентильного разрядника (в линейной ячейке, на шинах или на реакторном присоединении), знаменатель - до разрядника, установленного у силового трансформатора.</w:t>
      </w:r>
    </w:p>
    <w:p w14:paraId="79D404BC" w14:textId="77777777" w:rsidR="00850274" w:rsidRDefault="00850274">
      <w:pPr>
        <w:ind w:firstLine="225"/>
        <w:jc w:val="both"/>
      </w:pPr>
    </w:p>
    <w:p w14:paraId="55C69AE1" w14:textId="77777777" w:rsidR="00850274" w:rsidRDefault="00850274">
      <w:pPr>
        <w:ind w:firstLine="225"/>
        <w:jc w:val="both"/>
      </w:pPr>
    </w:p>
    <w:p w14:paraId="3F3089DF" w14:textId="77777777" w:rsidR="00850274" w:rsidRDefault="00850274">
      <w:pPr>
        <w:ind w:firstLine="225"/>
        <w:jc w:val="both"/>
      </w:pPr>
      <w:r>
        <w:t>В случае присоединения к шинам РУ нескольких кабелей, непосредственно соединенных с трансформаторами, на шинах РУ устанавливается один комплект вентильных разрядников. Место установки разрядника следует выбирать возможно ближе к местам присоединения кабелей.</w:t>
      </w:r>
    </w:p>
    <w:p w14:paraId="44260B93" w14:textId="77777777" w:rsidR="00850274" w:rsidRDefault="00850274">
      <w:pPr>
        <w:ind w:firstLine="225"/>
        <w:jc w:val="both"/>
      </w:pPr>
    </w:p>
    <w:p w14:paraId="0296DEE6" w14:textId="77777777" w:rsidR="00850274" w:rsidRDefault="00850274">
      <w:pPr>
        <w:ind w:firstLine="225"/>
        <w:jc w:val="both"/>
      </w:pPr>
      <w:r>
        <w:t>4.2.153. Неиспользуемые обмотки низшего и среднего напряжения силовых трансформаторов (автотрансформаторов) должны быть соединены в звезду или треугольник и защищены вентильными разрядниками, включенными между вводами каждой фазы и землей. Защита неиспользуемых обмоток низшего напряжения, расположенных первыми от магнитопровода, может быть выполнена заземлением одной из вершин треугольника, одной из фаз звезды или нейтрали либо установкой вентильного разрядника соответствующего класса напряжения на каждой ф</w:t>
      </w:r>
      <w:r>
        <w:t>азе.</w:t>
      </w:r>
    </w:p>
    <w:p w14:paraId="70F1BE85" w14:textId="77777777" w:rsidR="00850274" w:rsidRDefault="00850274">
      <w:pPr>
        <w:ind w:firstLine="225"/>
        <w:jc w:val="both"/>
      </w:pPr>
    </w:p>
    <w:p w14:paraId="0526F187" w14:textId="77777777" w:rsidR="00850274" w:rsidRDefault="00850274">
      <w:pPr>
        <w:ind w:firstLine="225"/>
        <w:jc w:val="both"/>
      </w:pPr>
      <w:r>
        <w:t>Защита неиспользуемых обмоток не требуется, если к ним постоянно присоединена кабельная линия длиной не менее 30 м, имеющая заземленную оболочку или броню.</w:t>
      </w:r>
    </w:p>
    <w:p w14:paraId="420C802A" w14:textId="77777777" w:rsidR="00850274" w:rsidRDefault="00850274">
      <w:pPr>
        <w:ind w:firstLine="225"/>
        <w:jc w:val="both"/>
      </w:pPr>
    </w:p>
    <w:p w14:paraId="749DA6F8" w14:textId="77777777" w:rsidR="00850274" w:rsidRDefault="00850274">
      <w:pPr>
        <w:ind w:firstLine="225"/>
        <w:jc w:val="both"/>
      </w:pPr>
      <w:r>
        <w:t>4.2.154. Для защиты нейтралей обмоток 110-220 кВ силовых трансформаторов, имеющих изоляцию, пониженную относительно изоляции линейного конца обмотки и допускающую работу с разземленной нейтралью, следует устанавливать вентильные разрядники. В нейтрали трансформаторов, изоляция которой не допускает разземления, установка разъединителей не допускается.</w:t>
      </w:r>
    </w:p>
    <w:p w14:paraId="5F1B5E85" w14:textId="77777777" w:rsidR="00850274" w:rsidRDefault="00850274">
      <w:pPr>
        <w:ind w:firstLine="225"/>
        <w:jc w:val="both"/>
      </w:pPr>
    </w:p>
    <w:p w14:paraId="3805F9D8" w14:textId="77777777" w:rsidR="00850274" w:rsidRDefault="00850274">
      <w:pPr>
        <w:ind w:firstLine="225"/>
        <w:jc w:val="both"/>
      </w:pPr>
      <w:r>
        <w:t>4.2.155. Шунтирующие реакторы 500 кВ должны быть защищены от грозовых и внутренних перенапряжений грозовыми или комбинированными разрядниками, устанавливаемыми на присоединениях реакторов.</w:t>
      </w:r>
    </w:p>
    <w:p w14:paraId="584EB207" w14:textId="77777777" w:rsidR="00850274" w:rsidRDefault="00850274">
      <w:pPr>
        <w:ind w:firstLine="225"/>
        <w:jc w:val="both"/>
      </w:pPr>
    </w:p>
    <w:p w14:paraId="5E109939" w14:textId="77777777" w:rsidR="00850274" w:rsidRDefault="00850274">
      <w:pPr>
        <w:ind w:firstLine="225"/>
        <w:jc w:val="both"/>
      </w:pPr>
      <w:r>
        <w:t>4.2.156. Распределительные устройства 3-20 кВ, к которым присоединены ВЛ, должны быть защищены вентильными разрядниками, установленными на шинах или у трансформатора.</w:t>
      </w:r>
    </w:p>
    <w:p w14:paraId="3DD30203" w14:textId="77777777" w:rsidR="00850274" w:rsidRDefault="00850274">
      <w:pPr>
        <w:ind w:firstLine="225"/>
        <w:jc w:val="both"/>
      </w:pPr>
    </w:p>
    <w:p w14:paraId="630112EA" w14:textId="77777777" w:rsidR="00850274" w:rsidRDefault="00850274">
      <w:pPr>
        <w:ind w:firstLine="225"/>
        <w:jc w:val="both"/>
      </w:pPr>
      <w:r>
        <w:t>В РУ 3-10 кВ при выполнении связи трансформаторов с шинами при помощи кабелей расстояния от вентильных разрядников до трансформаторов и аппаратов не ограничиваются (за исключением случаев, указанных в 4.2.137).</w:t>
      </w:r>
    </w:p>
    <w:p w14:paraId="3B3F9571" w14:textId="77777777" w:rsidR="00850274" w:rsidRDefault="00850274">
      <w:pPr>
        <w:ind w:firstLine="225"/>
        <w:jc w:val="both"/>
      </w:pPr>
    </w:p>
    <w:p w14:paraId="1154E240" w14:textId="77777777" w:rsidR="00850274" w:rsidRDefault="00850274">
      <w:pPr>
        <w:ind w:firstLine="225"/>
        <w:jc w:val="both"/>
      </w:pPr>
      <w:r>
        <w:t>При применении воздушной связи трансформаторов с шинами РУ 3-10 кВ расстояния от вентильных разрядников до трансформаторов и аппаратов не должны превышать 60 м при ВЛ на деревянных опорах и 90 м при ВЛ на металлических и железобетонных опорах.</w:t>
      </w:r>
    </w:p>
    <w:p w14:paraId="00786EB2" w14:textId="77777777" w:rsidR="00850274" w:rsidRDefault="00850274">
      <w:pPr>
        <w:ind w:firstLine="225"/>
        <w:jc w:val="both"/>
      </w:pPr>
    </w:p>
    <w:p w14:paraId="273B540B" w14:textId="77777777" w:rsidR="00850274" w:rsidRDefault="00850274">
      <w:pPr>
        <w:ind w:firstLine="225"/>
        <w:jc w:val="both"/>
      </w:pPr>
      <w:r>
        <w:t>Защита подходов ВЛ 3-20 кВ к подстанциям тросовыми молниеотводами не требуется.</w:t>
      </w:r>
    </w:p>
    <w:p w14:paraId="2A13F860" w14:textId="77777777" w:rsidR="00850274" w:rsidRDefault="00850274">
      <w:pPr>
        <w:ind w:firstLine="225"/>
        <w:jc w:val="both"/>
      </w:pPr>
    </w:p>
    <w:p w14:paraId="5B2C39B3" w14:textId="77777777" w:rsidR="00850274" w:rsidRDefault="00850274">
      <w:pPr>
        <w:ind w:firstLine="225"/>
        <w:jc w:val="both"/>
      </w:pPr>
      <w:r>
        <w:t>На подходах к подстанциям ВЛ 3-20 кВ с деревянными опорами на расстоянии 200-300 м от подстанции должен быть установлен комплект трубчатых разрядников (PT1).</w:t>
      </w:r>
    </w:p>
    <w:p w14:paraId="4AAE80C6" w14:textId="77777777" w:rsidR="00850274" w:rsidRDefault="00850274">
      <w:pPr>
        <w:ind w:firstLine="225"/>
        <w:jc w:val="both"/>
      </w:pPr>
    </w:p>
    <w:p w14:paraId="238F0DF0" w14:textId="77777777" w:rsidR="00850274" w:rsidRDefault="00850274">
      <w:pPr>
        <w:ind w:firstLine="225"/>
        <w:jc w:val="both"/>
      </w:pPr>
      <w:r>
        <w:t>На ВЛ 3-20 кВ, которые в грозовой сезон могут быть длительно отключены с одной стороны, как правило, следует устанавливать комплект трубчатых разрядников (РТ2) на конструкции подстанции или на концевой опоре того конца ВЛ, который может быть длительно отключен. При наличии на отключенном конце ВЛ трансформаторов напряжения вместо РТ2 должны быть установлены вентильные разрядники. Расстояние от разрядников до отключенного аппарата должно быть не более 15 м.</w:t>
      </w:r>
    </w:p>
    <w:p w14:paraId="42167A24" w14:textId="77777777" w:rsidR="00850274" w:rsidRDefault="00850274">
      <w:pPr>
        <w:ind w:firstLine="225"/>
        <w:jc w:val="both"/>
      </w:pPr>
    </w:p>
    <w:p w14:paraId="73589BA1" w14:textId="77777777" w:rsidR="00850274" w:rsidRDefault="00850274">
      <w:pPr>
        <w:ind w:firstLine="225"/>
        <w:jc w:val="both"/>
      </w:pPr>
      <w:r>
        <w:t>Сопротивление заземления PТ1 и РТ2 не должны превышать 10 Ом при удельном сопротивлении земли до 1000 Ом·м и 15 Ом при более высоком удельном сопротивлении.</w:t>
      </w:r>
    </w:p>
    <w:p w14:paraId="2957668D" w14:textId="77777777" w:rsidR="00850274" w:rsidRDefault="00850274">
      <w:pPr>
        <w:ind w:firstLine="225"/>
        <w:jc w:val="both"/>
      </w:pPr>
    </w:p>
    <w:p w14:paraId="1905FAD4" w14:textId="77777777" w:rsidR="00850274" w:rsidRDefault="00850274">
      <w:pPr>
        <w:ind w:firstLine="225"/>
        <w:jc w:val="both"/>
      </w:pPr>
      <w:r>
        <w:t>На подходах к подстанциям ВЛ 3-20 кВ с металлическими и железобетонными опорами установка трубчатых разрядников (комплектов РТ1 и РТ2) не требуется. Металлические и железобетонные опоры на протяжении 200-300 м подхода к подстанции должны быть заземлены с сопротивлением не более приведенных в табл. 2.5.22.</w:t>
      </w:r>
    </w:p>
    <w:p w14:paraId="1574550F" w14:textId="77777777" w:rsidR="00850274" w:rsidRDefault="00850274">
      <w:pPr>
        <w:ind w:firstLine="225"/>
        <w:jc w:val="both"/>
      </w:pPr>
    </w:p>
    <w:p w14:paraId="2AEFE336" w14:textId="77777777" w:rsidR="00850274" w:rsidRDefault="00850274">
      <w:pPr>
        <w:ind w:firstLine="225"/>
        <w:jc w:val="both"/>
      </w:pPr>
      <w:r>
        <w:t>Защита подстанций 3-20 кВ, с низшим напряжением до 1 кВ, присоединенных в ВЛ 3-20 кВ, должна выполняться вентильными разрядниками, устанавливаемыми с высокой и низкой сторон подстанции.</w:t>
      </w:r>
    </w:p>
    <w:p w14:paraId="4FEC6263" w14:textId="77777777" w:rsidR="00850274" w:rsidRDefault="00850274">
      <w:pPr>
        <w:ind w:firstLine="225"/>
        <w:jc w:val="both"/>
      </w:pPr>
    </w:p>
    <w:p w14:paraId="3A874CA7" w14:textId="77777777" w:rsidR="00850274" w:rsidRDefault="00850274">
      <w:pPr>
        <w:ind w:firstLine="225"/>
        <w:jc w:val="both"/>
      </w:pPr>
      <w:r>
        <w:t>При мощности трансформатора до 0,63 MB·А допускается не устанавливать трубчатые разрядники на подходе ВЛ 3-20 кВ с деревянными опорами.</w:t>
      </w:r>
    </w:p>
    <w:p w14:paraId="73947097" w14:textId="77777777" w:rsidR="00850274" w:rsidRDefault="00850274">
      <w:pPr>
        <w:ind w:firstLine="225"/>
        <w:jc w:val="both"/>
      </w:pPr>
    </w:p>
    <w:p w14:paraId="20B04D77" w14:textId="77777777" w:rsidR="00850274" w:rsidRDefault="00850274">
      <w:pPr>
        <w:ind w:firstLine="225"/>
        <w:jc w:val="both"/>
      </w:pPr>
      <w:r>
        <w:t>При установке вентильного разрядника в одной ячейке с трансформатором напряжения разрядник рекомендуется присоединять до предохранителя.</w:t>
      </w:r>
    </w:p>
    <w:p w14:paraId="26988468" w14:textId="77777777" w:rsidR="00850274" w:rsidRDefault="00850274">
      <w:pPr>
        <w:ind w:firstLine="225"/>
        <w:jc w:val="both"/>
      </w:pPr>
    </w:p>
    <w:p w14:paraId="441C49C5" w14:textId="77777777" w:rsidR="00850274" w:rsidRDefault="00850274">
      <w:pPr>
        <w:ind w:firstLine="225"/>
        <w:jc w:val="both"/>
      </w:pPr>
      <w:r>
        <w:t>4.2.157. Кабельные вставки 35-220 кВ при их длине менее 1,5 км должны быть защищены с обеих сторон трубчатыми или вентильными разрядниками. Кабели 35-110 кВ защищаются вентильными разрядниками типа РВС (III группа по ГОСТ 16357-83*) или трубчатыми разрядниками, а кабели 220 кВ - вентильными разрядниками типа РВМГ (II группа по ГОСТ 16357-83*). При длине кабеля 1,5 км и более установка разрядников по концам кабеля  не требуется.</w:t>
      </w:r>
    </w:p>
    <w:p w14:paraId="0C46E90E" w14:textId="77777777" w:rsidR="00850274" w:rsidRDefault="00850274">
      <w:pPr>
        <w:ind w:firstLine="225"/>
        <w:jc w:val="both"/>
      </w:pPr>
    </w:p>
    <w:p w14:paraId="17677370" w14:textId="77777777" w:rsidR="00850274" w:rsidRDefault="00850274">
      <w:pPr>
        <w:ind w:firstLine="225"/>
        <w:jc w:val="both"/>
      </w:pPr>
      <w:r>
        <w:t>В случае присоединения ВЛ 3-20 кВ к подстанции при помощи кабельной вставки длиной до 50 м в месте присоединения кабеля к ВЛ должен быть установлен комплект трубчатых разрядников. Если ВЛ выполнена на деревянных опорах, на расстоянии 200-300 м от конца кабеля следует устанавливать второй комплект трубчатых разрядников.</w:t>
      </w:r>
    </w:p>
    <w:p w14:paraId="76C44FC0" w14:textId="77777777" w:rsidR="00850274" w:rsidRDefault="00850274">
      <w:pPr>
        <w:ind w:firstLine="225"/>
        <w:jc w:val="both"/>
      </w:pPr>
    </w:p>
    <w:p w14:paraId="64345E33" w14:textId="77777777" w:rsidR="00850274" w:rsidRDefault="00850274">
      <w:pPr>
        <w:ind w:firstLine="225"/>
        <w:jc w:val="both"/>
      </w:pPr>
      <w:r>
        <w:t>При применении кабельной вставки длиной более 50 м в месте присоединения кабеля к ВЛ следует устанавливать комплект вентильных разрядников.</w:t>
      </w:r>
    </w:p>
    <w:p w14:paraId="480EC8A2" w14:textId="77777777" w:rsidR="00850274" w:rsidRDefault="00850274">
      <w:pPr>
        <w:ind w:firstLine="225"/>
        <w:jc w:val="both"/>
      </w:pPr>
    </w:p>
    <w:p w14:paraId="7A33BD39" w14:textId="77777777" w:rsidR="00850274" w:rsidRDefault="00850274">
      <w:pPr>
        <w:ind w:firstLine="225"/>
        <w:jc w:val="both"/>
      </w:pPr>
      <w:r>
        <w:t>Разрядники должны быть соединены кратчайшим путем с металлическими оболочками кабеля и присоединены к заземлителю. Сопротивление заземлителя должно быть не более приведенных в 4.2.156.</w:t>
      </w:r>
    </w:p>
    <w:p w14:paraId="2DEF33C3" w14:textId="77777777" w:rsidR="00850274" w:rsidRDefault="00850274">
      <w:pPr>
        <w:ind w:firstLine="225"/>
        <w:jc w:val="both"/>
      </w:pPr>
    </w:p>
    <w:p w14:paraId="4CA183A6" w14:textId="77777777" w:rsidR="00850274" w:rsidRDefault="00850274">
      <w:pPr>
        <w:ind w:firstLine="225"/>
        <w:jc w:val="both"/>
      </w:pPr>
      <w:r>
        <w:t>4.2.158. Защиту подстанций 35-110 кВ с трансформаторами мощностью до 40 MB. А, присоединяемых к ответвлениям протяженностью менее требуемой длины защищаемого подхода (см. табл. 4.2.6 и 4.2.8) от действующих ВЛ с деревянными, металлическими или железобетонными опорами без троса, допускается выполнять по упрощенной схеме (рис. 4.2.16), включающей:</w:t>
      </w:r>
    </w:p>
    <w:p w14:paraId="6B445FE7" w14:textId="77777777" w:rsidR="00850274" w:rsidRDefault="00850274">
      <w:pPr>
        <w:ind w:firstLine="225"/>
        <w:jc w:val="both"/>
      </w:pPr>
    </w:p>
    <w:p w14:paraId="392010A3" w14:textId="77777777" w:rsidR="00850274" w:rsidRDefault="00850274">
      <w:pPr>
        <w:ind w:firstLine="225"/>
        <w:jc w:val="both"/>
      </w:pPr>
      <w:r>
        <w:t>вентильные разрядники, устанавливаемые на подстанции на расстоянии не более 10 м от силового трансформатора;</w:t>
      </w:r>
    </w:p>
    <w:p w14:paraId="1E2B1076" w14:textId="77777777" w:rsidR="00850274" w:rsidRDefault="00850274">
      <w:pPr>
        <w:ind w:firstLine="225"/>
        <w:jc w:val="both"/>
      </w:pPr>
    </w:p>
    <w:p w14:paraId="75235123" w14:textId="77777777" w:rsidR="00850274" w:rsidRDefault="00850274">
      <w:pPr>
        <w:ind w:firstLine="225"/>
        <w:jc w:val="both"/>
      </w:pPr>
      <w:r>
        <w:t>тросовые молниеотводы подхода к подстанции на всей длине ответвления; при длине ответвления менее 150 м следует дополнительно защищать тросовыми или стержневыми молниеотводами по одному пролету действующей ВЛ в обе стороны от ответвления;</w:t>
      </w:r>
    </w:p>
    <w:p w14:paraId="66EC967C" w14:textId="77777777" w:rsidR="00850274" w:rsidRDefault="00850274">
      <w:pPr>
        <w:ind w:firstLine="225"/>
        <w:jc w:val="both"/>
      </w:pPr>
    </w:p>
    <w:p w14:paraId="1D560D1C" w14:textId="77777777" w:rsidR="00850274" w:rsidRDefault="00850274">
      <w:pPr>
        <w:ind w:firstLine="225"/>
        <w:jc w:val="both"/>
      </w:pPr>
      <w:r>
        <w:t>комплекты РТ1 и РТ2 с сопротивлением заземления каждого комплекта не более 10 Ом, устанавливаемые на деревянных опорах: РТ2 - на первой опоре с тросом со стороны ВЛ или на границе участка, защищаемого стержневыми молниеотводами; РТ1 - на незащищенном участке ВЛ на расстоянии 150-200 м от РТ2.</w:t>
      </w:r>
    </w:p>
    <w:p w14:paraId="09419A88" w14:textId="77777777" w:rsidR="00850274" w:rsidRDefault="00850274">
      <w:pPr>
        <w:ind w:firstLine="225"/>
        <w:jc w:val="both"/>
      </w:pPr>
    </w:p>
    <w:p w14:paraId="34D1FF17" w14:textId="77777777" w:rsidR="00850274" w:rsidRDefault="00850274">
      <w:pPr>
        <w:ind w:firstLine="225"/>
        <w:jc w:val="both"/>
      </w:pPr>
    </w:p>
    <w:p w14:paraId="7733EB38" w14:textId="77777777" w:rsidR="00850274" w:rsidRDefault="00850274">
      <w:pPr>
        <w:ind w:firstLine="225"/>
        <w:jc w:val="both"/>
      </w:pPr>
    </w:p>
    <w:p w14:paraId="1DD3C9B1" w14:textId="77777777" w:rsidR="00850274" w:rsidRDefault="00850274">
      <w:pPr>
        <w:jc w:val="center"/>
      </w:pPr>
      <w:r>
        <w:rPr>
          <w:sz w:val="20"/>
        </w:rPr>
        <w:pict>
          <v:shape id="_x0000_i1092" type="#_x0000_t75" style="width:344.25pt;height:153pt">
            <v:imagedata r:id="rId52" o:title=""/>
          </v:shape>
        </w:pict>
      </w:r>
    </w:p>
    <w:p w14:paraId="60ED5900" w14:textId="77777777" w:rsidR="00850274" w:rsidRDefault="00850274">
      <w:pPr>
        <w:jc w:val="center"/>
      </w:pPr>
      <w:r>
        <w:t xml:space="preserve">Рис. 4.2.16. Схемы защиты от грозовых перенапряжений подстанций, присоединенных к ВЛ </w:t>
      </w:r>
    </w:p>
    <w:p w14:paraId="0C7C3CB4" w14:textId="77777777" w:rsidR="00850274" w:rsidRDefault="00850274">
      <w:pPr>
        <w:jc w:val="center"/>
      </w:pPr>
      <w:r>
        <w:t xml:space="preserve">ответвлениями длиной до 150 и более 150 м </w:t>
      </w:r>
    </w:p>
    <w:p w14:paraId="153187DB" w14:textId="77777777" w:rsidR="00850274" w:rsidRDefault="00850274">
      <w:pPr>
        <w:ind w:firstLine="225"/>
        <w:jc w:val="both"/>
      </w:pPr>
    </w:p>
    <w:p w14:paraId="28359475" w14:textId="77777777" w:rsidR="00850274" w:rsidRDefault="00850274">
      <w:pPr>
        <w:ind w:firstLine="225"/>
        <w:jc w:val="both"/>
      </w:pPr>
    </w:p>
    <w:p w14:paraId="2A8D1350" w14:textId="77777777" w:rsidR="00850274" w:rsidRDefault="00850274">
      <w:pPr>
        <w:ind w:firstLine="225"/>
        <w:jc w:val="both"/>
      </w:pPr>
      <w:r>
        <w:t>При длине захода более 500 м установка РТ1 не требуется.</w:t>
      </w:r>
    </w:p>
    <w:p w14:paraId="012AB07E" w14:textId="77777777" w:rsidR="00850274" w:rsidRDefault="00850274">
      <w:pPr>
        <w:ind w:firstLine="225"/>
        <w:jc w:val="both"/>
      </w:pPr>
    </w:p>
    <w:p w14:paraId="5DC18FBD" w14:textId="77777777" w:rsidR="00850274" w:rsidRDefault="00850274">
      <w:pPr>
        <w:ind w:firstLine="225"/>
        <w:jc w:val="both"/>
      </w:pPr>
      <w:r>
        <w:t>Защита подстанций, на которых расстояния между вентильными разрядниками и трансформаторами превышают 10 м, выполняется в соответствии с требованиями, приведенными в 4.2.144, 4.2.150.</w:t>
      </w:r>
    </w:p>
    <w:p w14:paraId="65B427D1" w14:textId="77777777" w:rsidR="00850274" w:rsidRDefault="00850274">
      <w:pPr>
        <w:ind w:firstLine="225"/>
        <w:jc w:val="both"/>
      </w:pPr>
    </w:p>
    <w:p w14:paraId="4B686048" w14:textId="77777777" w:rsidR="00850274" w:rsidRDefault="00850274">
      <w:pPr>
        <w:ind w:firstLine="225"/>
        <w:jc w:val="both"/>
      </w:pPr>
      <w:r>
        <w:t>Упрощенную защиту подстанций в соответствии с указанными выше требованиями допускается выполнять и в случае присоединения подстанций к действующим ВЛ с помощью коротких заходов (рис. 4.2.17). При этом трансформаторы должны быть защищены вентильными разрядниками типа РВМГ (II группа по ГОСТ 16357-83).</w:t>
      </w:r>
    </w:p>
    <w:p w14:paraId="7E427E72" w14:textId="77777777" w:rsidR="00850274" w:rsidRDefault="00850274">
      <w:pPr>
        <w:ind w:firstLine="450"/>
        <w:jc w:val="both"/>
      </w:pPr>
    </w:p>
    <w:p w14:paraId="57F9E8E1" w14:textId="77777777" w:rsidR="00850274" w:rsidRDefault="00850274">
      <w:pPr>
        <w:ind w:firstLine="225"/>
        <w:jc w:val="both"/>
      </w:pPr>
      <w:r>
        <w:t>Выполнение грозозащиты подстанций, присоединяемых к вновь сооружаемым ВЛ, по упрощенным схемам не допускается.</w:t>
      </w:r>
    </w:p>
    <w:p w14:paraId="2967D72E" w14:textId="77777777" w:rsidR="00850274" w:rsidRDefault="00850274">
      <w:pPr>
        <w:ind w:firstLine="225"/>
        <w:jc w:val="both"/>
      </w:pPr>
    </w:p>
    <w:p w14:paraId="0FB6D894" w14:textId="77777777" w:rsidR="00850274" w:rsidRDefault="00850274">
      <w:pPr>
        <w:ind w:firstLine="225"/>
        <w:jc w:val="both"/>
      </w:pPr>
    </w:p>
    <w:p w14:paraId="749F6993" w14:textId="77777777" w:rsidR="00850274" w:rsidRDefault="00850274">
      <w:pPr>
        <w:ind w:firstLine="225"/>
        <w:jc w:val="both"/>
      </w:pPr>
    </w:p>
    <w:p w14:paraId="22A21501" w14:textId="77777777" w:rsidR="00850274" w:rsidRDefault="00850274">
      <w:pPr>
        <w:jc w:val="center"/>
      </w:pPr>
      <w:r>
        <w:rPr>
          <w:sz w:val="20"/>
        </w:rPr>
        <w:pict>
          <v:shape id="_x0000_i1093" type="#_x0000_t75" style="width:317.25pt;height:127.5pt">
            <v:imagedata r:id="rId53" o:title=""/>
          </v:shape>
        </w:pict>
      </w:r>
    </w:p>
    <w:p w14:paraId="3F0C90B8" w14:textId="77777777" w:rsidR="00850274" w:rsidRDefault="00850274">
      <w:pPr>
        <w:ind w:firstLine="225"/>
        <w:jc w:val="both"/>
      </w:pPr>
    </w:p>
    <w:p w14:paraId="6018B603" w14:textId="77777777" w:rsidR="00850274" w:rsidRDefault="00850274">
      <w:pPr>
        <w:ind w:firstLine="225"/>
        <w:jc w:val="both"/>
      </w:pPr>
    </w:p>
    <w:p w14:paraId="2F0B82C2" w14:textId="77777777" w:rsidR="00850274" w:rsidRDefault="00850274">
      <w:pPr>
        <w:jc w:val="center"/>
      </w:pPr>
      <w:r>
        <w:t xml:space="preserve">Рис. 4.2.17. Схемы защиты от грозовых перенапряжений подстанций, присоединенных к ВЛ </w:t>
      </w:r>
    </w:p>
    <w:p w14:paraId="67A41501" w14:textId="77777777" w:rsidR="00850274" w:rsidRDefault="00850274">
      <w:pPr>
        <w:jc w:val="center"/>
      </w:pPr>
      <w:r>
        <w:t>с помощью заходов длиной до 150 и более 150 м</w:t>
      </w:r>
    </w:p>
    <w:p w14:paraId="1CC6C0F9" w14:textId="77777777" w:rsidR="00850274" w:rsidRDefault="00850274">
      <w:pPr>
        <w:jc w:val="center"/>
      </w:pPr>
    </w:p>
    <w:p w14:paraId="0FE5E2BB" w14:textId="77777777" w:rsidR="00850274" w:rsidRDefault="00850274">
      <w:pPr>
        <w:ind w:firstLine="225"/>
        <w:jc w:val="both"/>
      </w:pPr>
      <w:r>
        <w:t>4.2.159. В районах с удельным сопротивлением земли 1000 Ом·м и более сопротивление заземления РТ1 и РТ2 35-110 кВ, устанавливаемых для защиты тех подстанций, которые присоединяются к действующим ВЛ на ответвлениях или с помощью коротких заходов, может быть более 10, но не более 30 Ом. При этом заземляющий контур РТ2 должен быть соединен с заземляющим контуром подстанции протяженным заземлителем.</w:t>
      </w:r>
    </w:p>
    <w:p w14:paraId="0137E459" w14:textId="77777777" w:rsidR="00850274" w:rsidRDefault="00850274">
      <w:pPr>
        <w:ind w:firstLine="225"/>
        <w:jc w:val="both"/>
      </w:pPr>
    </w:p>
    <w:p w14:paraId="583FD796" w14:textId="77777777" w:rsidR="00850274" w:rsidRDefault="00850274">
      <w:pPr>
        <w:ind w:firstLine="225"/>
        <w:jc w:val="both"/>
      </w:pPr>
      <w:r>
        <w:t>4.2.160. Разъединители, устанавливаемые на опорах ВЛ до 110 кВ, имеющих защиту тросом не по всей длине, как правило, должны быть защищены трубчатыми разрядниками, устанавливаемыми на тех же опорах со стороны потребителя. Если разъединитель может иметь длительно отключенное положение, трубчатые разрядники должны быть установлены на той же опоре с каждой стороны, находящейся под напряжением.</w:t>
      </w:r>
    </w:p>
    <w:p w14:paraId="243E8A9C" w14:textId="77777777" w:rsidR="00850274" w:rsidRDefault="00850274">
      <w:pPr>
        <w:ind w:firstLine="225"/>
        <w:jc w:val="both"/>
      </w:pPr>
    </w:p>
    <w:p w14:paraId="0E583DF2" w14:textId="77777777" w:rsidR="00850274" w:rsidRDefault="00850274">
      <w:pPr>
        <w:ind w:firstLine="225"/>
        <w:jc w:val="both"/>
      </w:pPr>
      <w:r>
        <w:t>При установке разъединителей на расстоянии до 25 м по длине ВЛ от места подключения линии к подстанции или распределительному пункту установка разрядников на опоре, как правило, не требуется. Если эти разъединители могут иметь длительно отключенное положение, со стороны ВЛ на опоре должны быть установлены разрядники (как правило, трубчатые).</w:t>
      </w:r>
    </w:p>
    <w:p w14:paraId="6A4D1406" w14:textId="77777777" w:rsidR="00850274" w:rsidRDefault="00850274">
      <w:pPr>
        <w:ind w:firstLine="225"/>
        <w:jc w:val="both"/>
      </w:pPr>
    </w:p>
    <w:p w14:paraId="2A062357" w14:textId="77777777" w:rsidR="00850274" w:rsidRDefault="00850274">
      <w:pPr>
        <w:ind w:firstLine="225"/>
        <w:jc w:val="both"/>
      </w:pPr>
      <w:r>
        <w:t>На ВЛ до 20 кВ с железобетонными и металлическими опорами допускается не устанавливать разрядники для защиты разъединителей, имеющих изоляцию того же класса напряжения, что и ВЛ.</w:t>
      </w:r>
    </w:p>
    <w:p w14:paraId="48868F6E" w14:textId="77777777" w:rsidR="00850274" w:rsidRDefault="00850274">
      <w:pPr>
        <w:ind w:firstLine="225"/>
        <w:jc w:val="both"/>
      </w:pPr>
    </w:p>
    <w:p w14:paraId="6D394C18" w14:textId="77777777" w:rsidR="00850274" w:rsidRDefault="00850274">
      <w:pPr>
        <w:ind w:firstLine="225"/>
        <w:jc w:val="both"/>
      </w:pPr>
      <w:r>
        <w:t>Установка разъединителей в тех пределах защищаемых тросом подходов ВЛ, которые указаны в 4.2.158, 4.2.166 и в табл. 4.2.8, допускается на первой опоре, считая со стороны линии, а также как исключение на остальных опорах подхода при условии применения разъединителей, имеющих изоляцию не ниже изоляции на той же опоре.</w:t>
      </w:r>
    </w:p>
    <w:p w14:paraId="4A292C74" w14:textId="77777777" w:rsidR="00850274" w:rsidRDefault="00850274">
      <w:pPr>
        <w:ind w:firstLine="225"/>
        <w:jc w:val="both"/>
      </w:pPr>
    </w:p>
    <w:p w14:paraId="289B422C" w14:textId="77777777" w:rsidR="00850274" w:rsidRDefault="00850274">
      <w:pPr>
        <w:ind w:firstLine="225"/>
        <w:jc w:val="both"/>
      </w:pPr>
      <w:r>
        <w:t>4.2.161. Сопротивление заземления трубчатых разрядников, указанных в 4.2.160, должно удовлетворять требованиям, приведенным в 2.5.74 и 2.5.75.</w:t>
      </w:r>
    </w:p>
    <w:p w14:paraId="67465844" w14:textId="77777777" w:rsidR="00850274" w:rsidRDefault="00850274">
      <w:pPr>
        <w:ind w:firstLine="225"/>
        <w:jc w:val="both"/>
      </w:pPr>
    </w:p>
    <w:p w14:paraId="10B51115" w14:textId="77777777" w:rsidR="00850274" w:rsidRDefault="00850274">
      <w:pPr>
        <w:ind w:firstLine="225"/>
        <w:jc w:val="both"/>
      </w:pPr>
      <w:r>
        <w:t>4.2.162. Ответвление от ВЛ, выполняемое на металлических или железобетонных опорах, должно быть защищено тросом по всей длине, если оно присоединено к ВЛ, защищенной тросом по всей длине и питающей ответвленные электроустановки (например, тяговые подстанции).</w:t>
      </w:r>
    </w:p>
    <w:p w14:paraId="0D5D0715" w14:textId="77777777" w:rsidR="00850274" w:rsidRDefault="00850274">
      <w:pPr>
        <w:ind w:firstLine="225"/>
        <w:jc w:val="both"/>
      </w:pPr>
    </w:p>
    <w:p w14:paraId="44E569CD" w14:textId="77777777" w:rsidR="00850274" w:rsidRDefault="00850274">
      <w:pPr>
        <w:ind w:firstLine="225"/>
        <w:jc w:val="both"/>
      </w:pPr>
      <w:r>
        <w:t>При выполнении ответвления на деревянных опорах в месте его присоединения к линии должен быть установлен комплект трубчатых разрядников.</w:t>
      </w:r>
    </w:p>
    <w:p w14:paraId="3018A7A7" w14:textId="77777777" w:rsidR="00850274" w:rsidRDefault="00850274">
      <w:pPr>
        <w:ind w:firstLine="225"/>
        <w:jc w:val="both"/>
      </w:pPr>
    </w:p>
    <w:p w14:paraId="3CE484C4" w14:textId="77777777" w:rsidR="00850274" w:rsidRDefault="00850274">
      <w:pPr>
        <w:ind w:firstLine="225"/>
        <w:jc w:val="both"/>
      </w:pPr>
      <w:r>
        <w:t>4.2.163. Для защиты переключательных пунктов 3-10 кВ должны быть установлены трубчатые разрядники - по одному комплекту на концевой опоре каждой питающей ВЛ с деревянными опорами. При этом разрядники следует присоединять к заземляющему устройству переключательного пункта.</w:t>
      </w:r>
    </w:p>
    <w:p w14:paraId="25C6178A" w14:textId="77777777" w:rsidR="00850274" w:rsidRDefault="00850274">
      <w:pPr>
        <w:ind w:firstLine="225"/>
        <w:jc w:val="both"/>
      </w:pPr>
    </w:p>
    <w:p w14:paraId="3B81D5C9" w14:textId="77777777" w:rsidR="00850274" w:rsidRDefault="00850274">
      <w:pPr>
        <w:pStyle w:val="Heading"/>
        <w:jc w:val="center"/>
      </w:pPr>
    </w:p>
    <w:p w14:paraId="7EF352E3" w14:textId="77777777" w:rsidR="00850274" w:rsidRDefault="00850274">
      <w:pPr>
        <w:pStyle w:val="Heading"/>
        <w:jc w:val="center"/>
      </w:pPr>
    </w:p>
    <w:p w14:paraId="57BFCA9F" w14:textId="77777777" w:rsidR="00850274" w:rsidRDefault="00850274">
      <w:pPr>
        <w:pStyle w:val="Heading"/>
        <w:jc w:val="center"/>
      </w:pPr>
      <w:r>
        <w:t>ЗАЩИТА ВРАЩАЮЩИХСЯ ЭЛЕКТРИЧЕСКИХ МАШИН ОТ ГРОЗОВЫХ ПЕРЕНАПРЯЖЕНИЙ</w:t>
      </w:r>
    </w:p>
    <w:p w14:paraId="73CD0ED9" w14:textId="77777777" w:rsidR="00850274" w:rsidRDefault="00850274">
      <w:pPr>
        <w:pStyle w:val="Heading"/>
        <w:jc w:val="center"/>
      </w:pPr>
    </w:p>
    <w:p w14:paraId="1CBF99EA" w14:textId="77777777" w:rsidR="00850274" w:rsidRDefault="00850274">
      <w:pPr>
        <w:pStyle w:val="Heading"/>
        <w:jc w:val="center"/>
      </w:pPr>
    </w:p>
    <w:p w14:paraId="7D805BE1" w14:textId="77777777" w:rsidR="00850274" w:rsidRDefault="00850274">
      <w:pPr>
        <w:ind w:firstLine="225"/>
        <w:jc w:val="both"/>
      </w:pPr>
      <w:r>
        <w:t>4.2.164. Воздушные линии с металлическими и железобетонными опорами допускается присоединять к генераторам (синхронным компенсаторам) мощностью до 50 МВт (до 50 MB·A).</w:t>
      </w:r>
    </w:p>
    <w:p w14:paraId="4051B795" w14:textId="77777777" w:rsidR="00850274" w:rsidRDefault="00850274">
      <w:pPr>
        <w:ind w:firstLine="225"/>
        <w:jc w:val="both"/>
      </w:pPr>
    </w:p>
    <w:p w14:paraId="19FC97E3" w14:textId="77777777" w:rsidR="00850274" w:rsidRDefault="00850274">
      <w:pPr>
        <w:ind w:firstLine="225"/>
        <w:jc w:val="both"/>
      </w:pPr>
      <w:r>
        <w:t>Воздушные линии с деревянными опорами допускается присоединять к генераторам (синхронным компенсаторам) мощностью до 25 МВт (до 25 MB·A).</w:t>
      </w:r>
    </w:p>
    <w:p w14:paraId="0A5BA141" w14:textId="77777777" w:rsidR="00850274" w:rsidRDefault="00850274">
      <w:pPr>
        <w:ind w:firstLine="225"/>
        <w:jc w:val="both"/>
      </w:pPr>
    </w:p>
    <w:p w14:paraId="78460085" w14:textId="77777777" w:rsidR="00850274" w:rsidRDefault="00850274">
      <w:pPr>
        <w:ind w:firstLine="225"/>
        <w:jc w:val="both"/>
      </w:pPr>
      <w:r>
        <w:t>Присоединение ВЛ к генераторам (синхронным компенсаторам) мощностью более 50 МВт (более 50 MB·А) допускается только при помощи разделительного трансформатора.</w:t>
      </w:r>
    </w:p>
    <w:p w14:paraId="308EDA37" w14:textId="77777777" w:rsidR="00850274" w:rsidRDefault="00850274">
      <w:pPr>
        <w:ind w:firstLine="225"/>
        <w:jc w:val="both"/>
      </w:pPr>
    </w:p>
    <w:p w14:paraId="73563908" w14:textId="77777777" w:rsidR="00850274" w:rsidRDefault="00850274">
      <w:pPr>
        <w:ind w:firstLine="225"/>
        <w:jc w:val="both"/>
      </w:pPr>
      <w:r>
        <w:t xml:space="preserve">4.2.165. Для защиты генераторов и синхронных компенсаторов, а также электродвигателей мощностью более 3 МВт, присоединяемых к ВЛ, должны быть применены вентильные разрядники I группы по ГОСТ 16357-83 и емкости не менее 0,5 мкФ на фазу. Кроме того, должна быть выполнена защита подхода ВЛ к электростанции (подстанции) с уровнем грозоупорности не менее 50 кА. Вентильные разрядники следует устанавливать для защиты: генераторов (синхронных компенсаторов) мощностью более 15 МВт (более 15 MB·A) - на присоединении </w:t>
      </w:r>
      <w:r>
        <w:t>каждого генератора (синхронного компенсатора); 15 МВт и менее (15 MB·А и менее) - на шинах (секция шин) генераторного напряжения; электродвигателей мощностью более 3 МВт - на шинах РУ.</w:t>
      </w:r>
    </w:p>
    <w:p w14:paraId="4DD6EBEE" w14:textId="77777777" w:rsidR="00850274" w:rsidRDefault="00850274">
      <w:pPr>
        <w:ind w:firstLine="225"/>
        <w:jc w:val="both"/>
      </w:pPr>
    </w:p>
    <w:p w14:paraId="4925E566" w14:textId="77777777" w:rsidR="00850274" w:rsidRDefault="00850274">
      <w:pPr>
        <w:ind w:firstLine="360"/>
        <w:jc w:val="both"/>
      </w:pPr>
      <w:r>
        <w:t>При защите генераторов (синхронных компенсаторов) с выведенной нейтралью, не имеющих витковой изоляции (машины со стержневой обмоткой) мощностью 20 МВт и более (20 MB·А и более), вместо емкостей 0,5 мкФ на фазу может быть применен вентильный разрядник в нейтрали генератора (синхронного компенсатора) на номинальное напряжение машины. Установка защитных емкостей не требуется, если суммарная емкость присоединенных к генераторам (синхронным компенсаторам) участков кабелей длиной до 100 м составляет 0,5 мкФ и бо</w:t>
      </w:r>
      <w:r>
        <w:t>лее на фазу.</w:t>
      </w:r>
    </w:p>
    <w:p w14:paraId="4DDE4F06" w14:textId="77777777" w:rsidR="00850274" w:rsidRDefault="00850274">
      <w:pPr>
        <w:ind w:firstLine="225"/>
        <w:jc w:val="both"/>
      </w:pPr>
    </w:p>
    <w:p w14:paraId="648A7244" w14:textId="77777777" w:rsidR="00850274" w:rsidRDefault="00850274">
      <w:pPr>
        <w:ind w:firstLine="225"/>
        <w:jc w:val="both"/>
      </w:pPr>
      <w:r>
        <w:t>4.2.166. Если вращающиеся машины и ВЛ присоединены к общим шинам электростанции или подстанции, то подходы этих ВЛ должны быть защищены от грозовых воздействий с соблюдением следующих требований:</w:t>
      </w:r>
    </w:p>
    <w:p w14:paraId="2E4E99C8" w14:textId="77777777" w:rsidR="00850274" w:rsidRDefault="00850274">
      <w:pPr>
        <w:ind w:firstLine="225"/>
        <w:jc w:val="both"/>
      </w:pPr>
    </w:p>
    <w:p w14:paraId="186E69E5" w14:textId="77777777" w:rsidR="00850274" w:rsidRDefault="00850274">
      <w:pPr>
        <w:ind w:firstLine="225"/>
        <w:jc w:val="both"/>
      </w:pPr>
      <w:r>
        <w:t>1. Подход ВЛ с железобетонными опорами должен быть защищен тросом на протяжении не менее 300 м; в начале подхода должен быть установлен комплект трубчатых разрядников (рис. 4.2.18, а). Опоры защищенного тросом подхода ВЛ должны иметь деревянные траверсы с расстоянием не менее 1 м по дереву от точки крепления гирлянды изоляторов до стойки опоры. Провода ВЛ следует подвешивать на гирляндах изоляторов (на изоляторах), соответствующих классу напряжения 35 кВ. Сопротивление заземления трубчатых разрядников не до</w:t>
      </w:r>
      <w:r>
        <w:t>лжно превышать 5 Ом, а сопротивление заземления тросовых опор - 10 Ом.</w:t>
      </w:r>
    </w:p>
    <w:p w14:paraId="5EE140AB" w14:textId="77777777" w:rsidR="00850274" w:rsidRDefault="00850274">
      <w:pPr>
        <w:ind w:firstLine="225"/>
        <w:jc w:val="both"/>
      </w:pPr>
    </w:p>
    <w:p w14:paraId="027ACF18" w14:textId="77777777" w:rsidR="00850274" w:rsidRDefault="00850274">
      <w:pPr>
        <w:ind w:firstLine="225"/>
        <w:jc w:val="both"/>
      </w:pPr>
      <w:r>
        <w:t>Вместо трубчатых разрядников в начале подхода могут быть установлены вентильные разрядники IV группы по ГОСТ 16357-83 *. При этом сопротивление заземления разрядников должно быть не более 3 Ом.</w:t>
      </w:r>
    </w:p>
    <w:p w14:paraId="3C677F92" w14:textId="77777777" w:rsidR="00850274" w:rsidRDefault="00850274">
      <w:pPr>
        <w:ind w:firstLine="225"/>
        <w:jc w:val="both"/>
      </w:pPr>
    </w:p>
    <w:p w14:paraId="6995D230" w14:textId="77777777" w:rsidR="00850274" w:rsidRDefault="00850274">
      <w:pPr>
        <w:ind w:firstLine="225"/>
        <w:jc w:val="both"/>
      </w:pPr>
      <w:r>
        <w:t>На подходах ВЛ с деревянными опорами дополнительно к средствам защиты, применяемым на ВЛ с железобетонными опорами, следует устанавливать комплект трубчатых разрядников на расстоянии 150 м от начала тросового подхода в сторону линии. Сопротивление заземления разрядников должно быть не более 5 Ом.</w:t>
      </w:r>
    </w:p>
    <w:p w14:paraId="33AD7D97" w14:textId="77777777" w:rsidR="00850274" w:rsidRDefault="00850274">
      <w:pPr>
        <w:ind w:firstLine="225"/>
        <w:jc w:val="both"/>
      </w:pPr>
    </w:p>
    <w:p w14:paraId="21B7D0E4" w14:textId="77777777" w:rsidR="00850274" w:rsidRDefault="00850274">
      <w:pPr>
        <w:ind w:firstLine="225"/>
        <w:jc w:val="both"/>
      </w:pPr>
    </w:p>
    <w:p w14:paraId="23D575CC" w14:textId="77777777" w:rsidR="00850274" w:rsidRDefault="00850274">
      <w:pPr>
        <w:ind w:firstLine="225"/>
        <w:jc w:val="both"/>
      </w:pPr>
    </w:p>
    <w:p w14:paraId="4F14EB13" w14:textId="77777777" w:rsidR="00850274" w:rsidRDefault="00850274">
      <w:pPr>
        <w:jc w:val="center"/>
      </w:pPr>
      <w:r>
        <w:rPr>
          <w:sz w:val="20"/>
        </w:rPr>
        <w:pict>
          <v:shape id="_x0000_i1094" type="#_x0000_t75" style="width:325.5pt;height:186pt">
            <v:imagedata r:id="rId54" o:title=""/>
          </v:shape>
        </w:pict>
      </w:r>
    </w:p>
    <w:p w14:paraId="708B1B2E" w14:textId="77777777" w:rsidR="00850274" w:rsidRDefault="00850274">
      <w:pPr>
        <w:ind w:firstLine="180"/>
        <w:jc w:val="both"/>
      </w:pPr>
    </w:p>
    <w:p w14:paraId="239EA767" w14:textId="77777777" w:rsidR="00850274" w:rsidRDefault="00850274">
      <w:pPr>
        <w:jc w:val="center"/>
      </w:pPr>
      <w:r>
        <w:t xml:space="preserve">Рис. 4.2.18. Схемы защиты вращающихся машин от грозовых перенапряжений </w:t>
      </w:r>
    </w:p>
    <w:p w14:paraId="1888DF48" w14:textId="77777777" w:rsidR="00850274" w:rsidRDefault="00850274">
      <w:pPr>
        <w:ind w:firstLine="225"/>
        <w:jc w:val="both"/>
      </w:pPr>
    </w:p>
    <w:p w14:paraId="55EA7DDC" w14:textId="77777777" w:rsidR="00850274" w:rsidRDefault="00850274">
      <w:pPr>
        <w:ind w:firstLine="315"/>
        <w:jc w:val="both"/>
      </w:pPr>
    </w:p>
    <w:p w14:paraId="1FEB3D50" w14:textId="77777777" w:rsidR="00850274" w:rsidRDefault="00850274">
      <w:pPr>
        <w:ind w:firstLine="225"/>
        <w:jc w:val="both"/>
      </w:pPr>
      <w:r>
        <w:t>2. На ВЛ, присоединенных к электростанциям и подстанциям кабельными вставками длиной до 0,5 км, защита подхода должна быть выполнена так же, как на ВЛ без кабельных вставок (см. п. 1), и дополнительно должен быть установлен комплект вентильных разрядников IV группы по ГОСТ 16357-83 в месте присоединения ВЛ к кабелю. Разрядник кратчайшим путем следует присоединять к броне, металлической оболочке кабеля и к заземлителю. Сопротивление заземления разрядников не должно превышать 5 Ом.</w:t>
      </w:r>
    </w:p>
    <w:p w14:paraId="1E9BD81E" w14:textId="77777777" w:rsidR="00850274" w:rsidRDefault="00850274">
      <w:pPr>
        <w:ind w:firstLine="225"/>
        <w:jc w:val="both"/>
      </w:pPr>
    </w:p>
    <w:p w14:paraId="5BBEB743" w14:textId="77777777" w:rsidR="00850274" w:rsidRDefault="00850274">
      <w:pPr>
        <w:ind w:firstLine="225"/>
        <w:jc w:val="both"/>
      </w:pPr>
      <w:r>
        <w:t>3. Если подход ВЛ на длине не менее 300 м защищен от прямых ударов молнии зданиями, деревьями или другими высокими предметами, подвеска троса на подходе ВЛ не требуется. При этом в начале защищенного участка ВЛ (со стороны линии) должен быть установлен комплект вентильных разрядников IV группы по ГОСТ 16357-83 *. Сопротивление заземления разрядника не должно превышать 3 Ом.</w:t>
      </w:r>
    </w:p>
    <w:p w14:paraId="3E89604E" w14:textId="77777777" w:rsidR="00850274" w:rsidRDefault="00850274">
      <w:pPr>
        <w:ind w:firstLine="225"/>
        <w:jc w:val="both"/>
      </w:pPr>
    </w:p>
    <w:p w14:paraId="37405772" w14:textId="77777777" w:rsidR="00850274" w:rsidRDefault="00850274">
      <w:pPr>
        <w:ind w:firstLine="225"/>
        <w:jc w:val="both"/>
      </w:pPr>
      <w:r>
        <w:t>4. При наличии реактора на присоединении ВЛ подход ВЛ на длине 100-150 м должен быть защищен от прямых ударов молнии тросовым молниеотводом (см. рис. 4.2.18, б). В начале подхода, защищенного тросовым молниеотводом, должен быть установлен комплект трубчатых разрядников, а у реактора - комплект вентильных разрядников IV группы по ГОСТ 16357-83. Сопротивление заземления трубчатого разрядника должно быть не более 10 Ом.</w:t>
      </w:r>
    </w:p>
    <w:p w14:paraId="3A67725A" w14:textId="77777777" w:rsidR="00850274" w:rsidRDefault="00850274">
      <w:pPr>
        <w:ind w:firstLine="225"/>
        <w:jc w:val="both"/>
      </w:pPr>
    </w:p>
    <w:p w14:paraId="2D9ABA8B" w14:textId="77777777" w:rsidR="00850274" w:rsidRDefault="00850274">
      <w:pPr>
        <w:ind w:firstLine="225"/>
        <w:jc w:val="both"/>
      </w:pPr>
      <w:r>
        <w:t>5. При присоединении ВЛ к шинам РУ с вращающимися машинами через реактор и кабельную вставку длиной более 50 м защита подхода ВЛ от прямых ударов молнии не требуется. В месте присоединения ВЛ к кабелю должен быть установлен комплект трубчатых разрядников с сопротивлением заземления не более 5 Ом, а перед реактором - комплект вентильных разрядников IV группы по ГОСТ 16357-83* (см. рис. 4.2.18, в).</w:t>
      </w:r>
    </w:p>
    <w:p w14:paraId="23F323CA" w14:textId="77777777" w:rsidR="00850274" w:rsidRDefault="00850274">
      <w:pPr>
        <w:ind w:firstLine="225"/>
        <w:jc w:val="both"/>
      </w:pPr>
    </w:p>
    <w:p w14:paraId="41B0C630" w14:textId="77777777" w:rsidR="00850274" w:rsidRDefault="00850274">
      <w:pPr>
        <w:ind w:firstLine="225"/>
        <w:jc w:val="both"/>
      </w:pPr>
      <w:r>
        <w:t>6. На ВЛ, присоединенных к шинам электростанций (подстанций) с вращающимися машинами мощностью менее 3 МВт (менее 3 MB·A), подходы которых на длине не менее 0,5 км выполнены на железобетонных или металлических опорах с сопротивлением заземления не более 50 Ом, должен быть установлен комплект вентильных разрядников IV группы по ГОСТ 16357-83 на расстоянии 150 м от электростанции (подстанции). Сопротивление заземления разрядников должно быть не более 3 Ом. При этом защита подхода ВЛ тросом не требуется.</w:t>
      </w:r>
    </w:p>
    <w:p w14:paraId="35AFF60E" w14:textId="77777777" w:rsidR="00850274" w:rsidRDefault="00850274">
      <w:pPr>
        <w:ind w:firstLine="225"/>
        <w:jc w:val="both"/>
      </w:pPr>
    </w:p>
    <w:p w14:paraId="3A7F5007" w14:textId="77777777" w:rsidR="00850274" w:rsidRDefault="00850274">
      <w:pPr>
        <w:ind w:firstLine="225"/>
        <w:jc w:val="both"/>
      </w:pPr>
      <w:r>
        <w:t>4.2.167. При применении открытых токопроводов (открытых шинных мостов и подвесных гибких токопроводов) для соединения генераторов (синхронных компенсаторов) с трансформаторами токопроводы должны входить в зоны защиты молниеотводов и сооружений электростанций (подстанций). Место присоединения молниеотводов к заземляющему устройству электростанции (подстанции) должно быть удалено от места присоединения к нему заземляемых элементов токопровода, считая по полосам заземления, не менее чем на 20 м.</w:t>
      </w:r>
    </w:p>
    <w:p w14:paraId="412DE752" w14:textId="77777777" w:rsidR="00850274" w:rsidRDefault="00850274">
      <w:pPr>
        <w:ind w:firstLine="225"/>
        <w:jc w:val="both"/>
      </w:pPr>
    </w:p>
    <w:p w14:paraId="19101945" w14:textId="77777777" w:rsidR="00850274" w:rsidRDefault="00850274">
      <w:pPr>
        <w:ind w:firstLine="360"/>
        <w:jc w:val="both"/>
      </w:pPr>
      <w:r>
        <w:t>Если открытые токопроводы не входят в зоны защиты молниеотводов ОРУ, то они должны быть защищены от прямых ударов молнии отдельно стоящими молниеотводами или тросами, подвешенными на отдельных опорах с защитным углом не более 20°. Заземление отдельно стоящих молниеотводов и тросовых опор должно выполняться обособленными заземлителями, не имеющими соединения с заземляющими устройствами опор токопровода, или путем присоединения к заземляющему устройству РУ в точках, удаленных от места присоединения к нему заз</w:t>
      </w:r>
      <w:r>
        <w:t>емляемых элементов токопровода на расстояние не менее 20 м.</w:t>
      </w:r>
    </w:p>
    <w:p w14:paraId="19A635CC" w14:textId="77777777" w:rsidR="00850274" w:rsidRDefault="00850274">
      <w:pPr>
        <w:ind w:firstLine="225"/>
        <w:jc w:val="both"/>
      </w:pPr>
    </w:p>
    <w:p w14:paraId="186AA2C3" w14:textId="77777777" w:rsidR="00850274" w:rsidRDefault="00850274">
      <w:pPr>
        <w:ind w:firstLine="225"/>
        <w:jc w:val="both"/>
      </w:pPr>
      <w:r>
        <w:t>Расстояние от отдельно стоящих молниеотводов (тросовых опор) до токоведущих или заземленных элементов токопровода по воздуху должно быть не менее 5 м. Расстояние в земле от обособленного заземлителя и подземной части молниеотвода до заземлителя и подземной части токопровода должно быть не менее 5 м.</w:t>
      </w:r>
    </w:p>
    <w:p w14:paraId="4DF2C989" w14:textId="77777777" w:rsidR="00850274" w:rsidRDefault="00850274">
      <w:pPr>
        <w:ind w:firstLine="225"/>
        <w:jc w:val="both"/>
      </w:pPr>
    </w:p>
    <w:p w14:paraId="762A7D89" w14:textId="77777777" w:rsidR="00850274" w:rsidRDefault="00850274">
      <w:pPr>
        <w:ind w:firstLine="225"/>
        <w:jc w:val="both"/>
      </w:pPr>
      <w:r>
        <w:t>4.2.168. Если подстанция промышленного предприятия присоединена открытыми токопроводами к РУ генераторного напряжения ТЭЦ, имеющей генераторы мощностью до 120 МВт, то защита токопроводов от прямых ударов молнии должна быть выполнена так, как указано в 4.2.167 для токопроводов, не входящих в зоны защиты молниеотводов РУ.</w:t>
      </w:r>
    </w:p>
    <w:p w14:paraId="571ED8C5" w14:textId="77777777" w:rsidR="00850274" w:rsidRDefault="00850274">
      <w:pPr>
        <w:ind w:firstLine="225"/>
        <w:jc w:val="both"/>
      </w:pPr>
    </w:p>
    <w:p w14:paraId="556EDBE6" w14:textId="77777777" w:rsidR="00850274" w:rsidRDefault="00850274">
      <w:pPr>
        <w:ind w:firstLine="225"/>
        <w:jc w:val="both"/>
      </w:pPr>
      <w:r>
        <w:t>При присоединении открытого токопровода к РУ генераторного напряжения через реактор перед реактором должен быть установлен комплект вентильных разрядников IV группы.</w:t>
      </w:r>
    </w:p>
    <w:p w14:paraId="18F6FAB2" w14:textId="77777777" w:rsidR="00850274" w:rsidRDefault="00850274">
      <w:pPr>
        <w:ind w:firstLine="225"/>
        <w:jc w:val="both"/>
      </w:pPr>
    </w:p>
    <w:p w14:paraId="55FC46F8" w14:textId="77777777" w:rsidR="00850274" w:rsidRDefault="00850274">
      <w:pPr>
        <w:ind w:firstLine="225"/>
        <w:jc w:val="both"/>
      </w:pPr>
      <w:r>
        <w:t>Для защиты генераторов от волн грозовых перенапряжений, набегающих по токопроводу, и от индуктированных перенапряжений должны быть установлены вентильные разрядники I группы по ГОСТ 16357-83 и защитные конденсаторы, емкость которых на три фазы при номинальном напряжении генераторов должна составлять не менее: при напряжении 6 кВ - 0,8 мкФ, при 10 кВ - 0,5 мкФ и при 13,8-20 кВ - 0,4 мкФ.</w:t>
      </w:r>
    </w:p>
    <w:p w14:paraId="4A3B7CCC" w14:textId="77777777" w:rsidR="00850274" w:rsidRDefault="00850274">
      <w:pPr>
        <w:ind w:firstLine="225"/>
        <w:jc w:val="both"/>
      </w:pPr>
    </w:p>
    <w:p w14:paraId="672F7CBE" w14:textId="77777777" w:rsidR="00850274" w:rsidRDefault="00850274">
      <w:pPr>
        <w:ind w:firstLine="225"/>
        <w:jc w:val="both"/>
      </w:pPr>
      <w:r>
        <w:t>Защитные конденсаторы не требуется устанавливать, если суммарная емкость генераторов и кабельной сети на шинах генераторного напряжения имеет требуемое значение. При определении емкости кабельной сети в этом случае учитываются участки кабелей на длине до 750 м.</w:t>
      </w:r>
    </w:p>
    <w:p w14:paraId="23D16EAD" w14:textId="77777777" w:rsidR="00850274" w:rsidRDefault="00850274">
      <w:pPr>
        <w:ind w:firstLine="225"/>
        <w:jc w:val="both"/>
      </w:pPr>
    </w:p>
    <w:p w14:paraId="348F9AAC" w14:textId="77777777" w:rsidR="00850274" w:rsidRDefault="00850274">
      <w:pPr>
        <w:ind w:firstLine="225"/>
        <w:jc w:val="both"/>
      </w:pPr>
      <w:r>
        <w:t>4.2.169. Присоединение ВЛ к электродвигателям мощностью до 3 МВт, имеющим надежное резервирование, допускается при отсутствии защиты подходов от прямых ударов молнии. При этом требуется установка на подходе ВЛ двух комплектов трубчатых разрядников на расстояниях 150 и 250 м от шин подстанции (рис. 4.2.19, а). Сопротивление заземления разрядников должно быть не более 5 Ом.</w:t>
      </w:r>
    </w:p>
    <w:p w14:paraId="042D7854" w14:textId="77777777" w:rsidR="00850274" w:rsidRDefault="00850274">
      <w:pPr>
        <w:ind w:firstLine="225"/>
        <w:jc w:val="both"/>
      </w:pPr>
    </w:p>
    <w:p w14:paraId="5F6DD8B3" w14:textId="77777777" w:rsidR="00850274" w:rsidRDefault="00850274">
      <w:pPr>
        <w:ind w:firstLine="225"/>
        <w:jc w:val="both"/>
      </w:pPr>
      <w:r>
        <w:t>На подходе ВЛ с железобетонными или металлическими опорами трубчатые разрядники не требуется устанавливать, если сопротивление заземления опор подхода ВЛ на длине не менее 250 м составляет не более 10 Ом.</w:t>
      </w:r>
    </w:p>
    <w:p w14:paraId="141F2EFC" w14:textId="77777777" w:rsidR="00850274" w:rsidRDefault="00850274">
      <w:pPr>
        <w:ind w:firstLine="225"/>
        <w:jc w:val="both"/>
      </w:pPr>
    </w:p>
    <w:p w14:paraId="0B5A38DD" w14:textId="77777777" w:rsidR="00850274" w:rsidRDefault="00850274">
      <w:pPr>
        <w:ind w:firstLine="225"/>
        <w:jc w:val="both"/>
      </w:pPr>
      <w:r>
        <w:t>При наличии кабельной вставки любой длины непосредственно перед кабелем должен быть установлен вентильный разрядник IV группы по ГОСТ 16357-83. Заземляющий зажим разрядника должен быть кратчайшим путем присоединен к металлическим оболочкам кабеля и к заземлителю (рис. 4.2.19, б). У электродвигателя должны быть установлены вентильные разрядники I группы и защитные емкости по 0,5 мкФ на фазу.</w:t>
      </w:r>
    </w:p>
    <w:p w14:paraId="1F443C6C" w14:textId="77777777" w:rsidR="00850274" w:rsidRDefault="00850274">
      <w:pPr>
        <w:ind w:firstLine="225"/>
        <w:jc w:val="both"/>
      </w:pPr>
    </w:p>
    <w:p w14:paraId="17CEAF50" w14:textId="77777777" w:rsidR="00850274" w:rsidRDefault="00850274">
      <w:pPr>
        <w:ind w:firstLine="225"/>
        <w:jc w:val="both"/>
      </w:pPr>
    </w:p>
    <w:p w14:paraId="6F284CC0" w14:textId="77777777" w:rsidR="00850274" w:rsidRDefault="00850274">
      <w:pPr>
        <w:ind w:firstLine="225"/>
        <w:jc w:val="both"/>
      </w:pPr>
    </w:p>
    <w:p w14:paraId="781566E5" w14:textId="77777777" w:rsidR="00850274" w:rsidRDefault="00850274">
      <w:pPr>
        <w:jc w:val="center"/>
      </w:pPr>
      <w:r>
        <w:rPr>
          <w:sz w:val="20"/>
        </w:rPr>
        <w:pict>
          <v:shape id="_x0000_i1095" type="#_x0000_t75" style="width:336.75pt;height:102.75pt">
            <v:imagedata r:id="rId55" o:title=""/>
          </v:shape>
        </w:pict>
      </w:r>
    </w:p>
    <w:p w14:paraId="681956DA" w14:textId="77777777" w:rsidR="00850274" w:rsidRDefault="00850274">
      <w:pPr>
        <w:jc w:val="center"/>
      </w:pPr>
    </w:p>
    <w:p w14:paraId="2F25C62F" w14:textId="77777777" w:rsidR="00850274" w:rsidRDefault="00850274">
      <w:pPr>
        <w:jc w:val="center"/>
      </w:pPr>
      <w:r>
        <w:t xml:space="preserve">Рис. 4.2.19. Схемы защиты электродвигателей мощностью до 3 МВт при подходе ВЛ на деревянных опорах </w:t>
      </w:r>
    </w:p>
    <w:p w14:paraId="5730BC82" w14:textId="77777777" w:rsidR="00850274" w:rsidRDefault="00850274">
      <w:pPr>
        <w:ind w:firstLine="90"/>
        <w:jc w:val="both"/>
      </w:pPr>
    </w:p>
    <w:p w14:paraId="03BCB35A" w14:textId="77777777" w:rsidR="00850274" w:rsidRDefault="00850274">
      <w:pPr>
        <w:ind w:firstLine="90"/>
        <w:jc w:val="both"/>
      </w:pPr>
    </w:p>
    <w:p w14:paraId="79393B4A" w14:textId="77777777" w:rsidR="00850274" w:rsidRDefault="00850274">
      <w:pPr>
        <w:ind w:firstLine="90"/>
        <w:jc w:val="both"/>
      </w:pPr>
    </w:p>
    <w:p w14:paraId="23A47D8C" w14:textId="77777777" w:rsidR="00850274" w:rsidRDefault="00850274">
      <w:pPr>
        <w:pStyle w:val="Heading"/>
        <w:jc w:val="center"/>
      </w:pPr>
      <w:r>
        <w:t>ЗАЩИТА ОТ ВНУТРЕННИХ ПЕРЕНАПРЯЖЕНИЙ</w:t>
      </w:r>
    </w:p>
    <w:p w14:paraId="78711A7B" w14:textId="77777777" w:rsidR="00850274" w:rsidRDefault="00850274">
      <w:pPr>
        <w:pStyle w:val="Heading"/>
        <w:jc w:val="center"/>
      </w:pPr>
    </w:p>
    <w:p w14:paraId="2611CA7C" w14:textId="77777777" w:rsidR="00850274" w:rsidRDefault="00850274">
      <w:pPr>
        <w:pStyle w:val="Heading"/>
        <w:jc w:val="center"/>
      </w:pPr>
    </w:p>
    <w:p w14:paraId="1391BCCF" w14:textId="77777777" w:rsidR="00850274" w:rsidRDefault="00850274">
      <w:pPr>
        <w:ind w:firstLine="225"/>
        <w:jc w:val="both"/>
      </w:pPr>
      <w:r>
        <w:t>4.2.170. В электрических сетях 6-35 кВ, в которых требуется компенсация емкости токов однофазных замыканий на землю, следует выравнивать емкости фаз сети относительно земли размещением фаз линий и конденсаторов высокочастотной связи на разных фазах линий. Степень несимметрии емкостей по фазам относительно земли не должна превышать 0,75%.</w:t>
      </w:r>
    </w:p>
    <w:p w14:paraId="590508CB" w14:textId="77777777" w:rsidR="00850274" w:rsidRDefault="00850274">
      <w:pPr>
        <w:ind w:firstLine="225"/>
        <w:jc w:val="both"/>
      </w:pPr>
    </w:p>
    <w:p w14:paraId="312F4B68" w14:textId="77777777" w:rsidR="00850274" w:rsidRDefault="00850274">
      <w:pPr>
        <w:ind w:firstLine="225"/>
        <w:jc w:val="both"/>
      </w:pPr>
      <w:r>
        <w:t>Места установки дугогасящих заземляющих реакторов должны быть выбраны с учетом конфигурации сети, возможных делений сети на части, вероятных аварийных режимов, влияний на цепи автоблокировки железных дорог и на линии связи.</w:t>
      </w:r>
    </w:p>
    <w:p w14:paraId="7E6CB1B0" w14:textId="77777777" w:rsidR="00850274" w:rsidRDefault="00850274">
      <w:pPr>
        <w:ind w:firstLine="225"/>
        <w:jc w:val="both"/>
      </w:pPr>
    </w:p>
    <w:p w14:paraId="2AE9B622" w14:textId="77777777" w:rsidR="00850274" w:rsidRDefault="00850274">
      <w:pPr>
        <w:ind w:firstLine="225"/>
        <w:jc w:val="both"/>
      </w:pPr>
      <w:r>
        <w:t>Дугогасящие заземляющие реакторы не допускается подключать к трансформаторам:</w:t>
      </w:r>
    </w:p>
    <w:p w14:paraId="62FD004E" w14:textId="77777777" w:rsidR="00850274" w:rsidRDefault="00850274">
      <w:pPr>
        <w:ind w:firstLine="225"/>
        <w:jc w:val="both"/>
      </w:pPr>
    </w:p>
    <w:p w14:paraId="1F0194E4" w14:textId="77777777" w:rsidR="00850274" w:rsidRDefault="00850274">
      <w:pPr>
        <w:ind w:firstLine="225"/>
        <w:jc w:val="both"/>
      </w:pPr>
      <w:r>
        <w:t>а) присоединенным к шинам через предохранители;</w:t>
      </w:r>
    </w:p>
    <w:p w14:paraId="1AB9BF87" w14:textId="77777777" w:rsidR="00850274" w:rsidRDefault="00850274">
      <w:pPr>
        <w:ind w:firstLine="225"/>
        <w:jc w:val="both"/>
      </w:pPr>
    </w:p>
    <w:p w14:paraId="62F56992" w14:textId="77777777" w:rsidR="00850274" w:rsidRDefault="00850274">
      <w:pPr>
        <w:ind w:firstLine="225"/>
        <w:jc w:val="both"/>
      </w:pPr>
      <w:r>
        <w:t>б) имеющим соединение с сетью, емкостный ток которой компенсируется только по одной линии.</w:t>
      </w:r>
    </w:p>
    <w:p w14:paraId="7BDFE379" w14:textId="77777777" w:rsidR="00850274" w:rsidRDefault="00850274">
      <w:pPr>
        <w:ind w:firstLine="225"/>
        <w:jc w:val="both"/>
      </w:pPr>
    </w:p>
    <w:p w14:paraId="57268634" w14:textId="77777777" w:rsidR="00850274" w:rsidRDefault="00850274">
      <w:pPr>
        <w:ind w:firstLine="225"/>
        <w:jc w:val="both"/>
      </w:pPr>
      <w:r>
        <w:t>Мощностью дугогасящих заземляющих реакторов выбирается по значению полного емкостного тока замыкания на землю сети с учетом ее развития в ближайшие 10 лет.</w:t>
      </w:r>
    </w:p>
    <w:p w14:paraId="7BF74C6F" w14:textId="77777777" w:rsidR="00850274" w:rsidRDefault="00850274">
      <w:pPr>
        <w:ind w:firstLine="225"/>
        <w:jc w:val="both"/>
      </w:pPr>
    </w:p>
    <w:p w14:paraId="593C2C78" w14:textId="77777777" w:rsidR="00850274" w:rsidRDefault="00850274">
      <w:pPr>
        <w:ind w:firstLine="225"/>
        <w:jc w:val="both"/>
      </w:pPr>
      <w:r>
        <w:t>4.2.171. В сетях 110-220 кВ, которые работают с заземленной нейтралью и имеют изоляцию, соответствующую требованиям ГОСТ 1516.1-76*, и повышенный по сравнению с ГОСТ 1516-73 уровень изоляции обмоток 150 и 220 кВ силовых трансформаторов (автотрансформаторов), применения специальных мер для ограничения внутренних перенапряжений не требуется.</w:t>
      </w:r>
    </w:p>
    <w:p w14:paraId="7482D208" w14:textId="77777777" w:rsidR="00850274" w:rsidRDefault="00850274">
      <w:pPr>
        <w:ind w:firstLine="225"/>
        <w:jc w:val="both"/>
      </w:pPr>
    </w:p>
    <w:p w14:paraId="59C05FF6" w14:textId="77777777" w:rsidR="00850274" w:rsidRDefault="00850274">
      <w:pPr>
        <w:ind w:firstLine="225"/>
        <w:jc w:val="both"/>
      </w:pPr>
      <w:r>
        <w:t>Обмотки 150 и 220 кВ трансформаторов (автотрансформаторов) с уровнем изоляции по ГОСТ 1516.1-76 *, а также обмотки 330 и 500 кВ трансформаторов (автотрансформаторов) должны быть защищены от внутренних перенапряжений вентильными разрядниками серии РВМГ, устанавливаемыми в соответствии с требованиями 4.2.151.</w:t>
      </w:r>
    </w:p>
    <w:p w14:paraId="442E3F4D" w14:textId="77777777" w:rsidR="00850274" w:rsidRDefault="00850274">
      <w:pPr>
        <w:ind w:firstLine="225"/>
        <w:jc w:val="both"/>
      </w:pPr>
    </w:p>
    <w:p w14:paraId="3D3F4C22" w14:textId="77777777" w:rsidR="00850274" w:rsidRDefault="00850274">
      <w:pPr>
        <w:ind w:firstLine="225"/>
        <w:jc w:val="both"/>
      </w:pPr>
      <w:r>
        <w:t>4.2.172. В электрических сетях 3-35 кВ, в которых не применена компенсация емкостного тока однофазного замыкания на землю и отсутствуют генераторы и синхронные компенсаторы с непосредственным водяным охлаждением обмоток статора, а также в электрических схемах 3-35 кВ, которые могут отделяться от дугогасящих заземляющих реакторов и от указанных генераторов и синхронных компенсаторов при автоматических отключениях и при оперативных переключениях в процессе отыскания места замыкания на землю, ремонтов и профил</w:t>
      </w:r>
      <w:r>
        <w:t>актических испытаний электрооборудования, должны быть предусмотрены средства для предотвращения самопроизвольных смещений нейтрали: в цепь соединенной в разомкнутый треугольник вторичной обмотки трансформаторов напряжения 3-35 кВ, используемой для контроля изоляции, должен быть включен резистор сопротивлением 25 Ом, рассчитанный на длительное прохождение тока 4 А.</w:t>
      </w:r>
    </w:p>
    <w:p w14:paraId="4058820D" w14:textId="77777777" w:rsidR="00850274" w:rsidRDefault="00850274">
      <w:pPr>
        <w:ind w:firstLine="225"/>
        <w:jc w:val="both"/>
      </w:pPr>
    </w:p>
    <w:p w14:paraId="1E82146D" w14:textId="77777777" w:rsidR="00850274" w:rsidRDefault="00850274">
      <w:pPr>
        <w:ind w:firstLine="225"/>
        <w:jc w:val="both"/>
      </w:pPr>
      <w:r>
        <w:t>В электрических схемах 3-35 кВ, которые могут отделяться от электрических сетей, имеющих компенсацию емкостного тока, и от генераторов и синхронных компенсаторов с непосредственным водяным охлаждением обмоток статора, в цепь соединенной в разомкнутый треугольник вторичной обмотки трансформатора напряжения, используемой для контроля изоляции, должны быть включены резистор сопротивлением 25 Ом и устройство, обеспечивающее возможность его отключения.</w:t>
      </w:r>
    </w:p>
    <w:p w14:paraId="7F565C0E" w14:textId="77777777" w:rsidR="00850274" w:rsidRDefault="00850274">
      <w:pPr>
        <w:ind w:firstLine="225"/>
        <w:jc w:val="both"/>
      </w:pPr>
    </w:p>
    <w:p w14:paraId="2F1689B6" w14:textId="77777777" w:rsidR="00850274" w:rsidRDefault="00850274">
      <w:pPr>
        <w:ind w:firstLine="225"/>
        <w:jc w:val="both"/>
      </w:pPr>
      <w:r>
        <w:t>Кроме того, в схемах блоков генератор - трансформатор и синхронный компенсатор - трансформатор необходимо предусматривать второй такой же резистор, который автоматически шунтирует постоянно включенный резистор при возникновении феррорезонансного процесса.</w:t>
      </w:r>
    </w:p>
    <w:p w14:paraId="0EADD214" w14:textId="77777777" w:rsidR="00850274" w:rsidRDefault="00850274">
      <w:pPr>
        <w:ind w:firstLine="225"/>
        <w:jc w:val="both"/>
      </w:pPr>
    </w:p>
    <w:p w14:paraId="3D60FD44" w14:textId="77777777" w:rsidR="00850274" w:rsidRDefault="00850274">
      <w:pPr>
        <w:ind w:firstLine="225"/>
        <w:jc w:val="both"/>
      </w:pPr>
      <w:r>
        <w:t>В электрических сетях и схемах соединений 3-35 кВ, в которых не требуется измерения фазных напряжений относительно земли (контроль изоляции) или напряжения нулевой последовательности, рекомендуется применять трансформаторы напряжения, первичные обмотки которых не имеют соединения с землей.</w:t>
      </w:r>
    </w:p>
    <w:p w14:paraId="4CE0F5CA" w14:textId="77777777" w:rsidR="00850274" w:rsidRDefault="00850274">
      <w:pPr>
        <w:ind w:firstLine="225"/>
        <w:jc w:val="both"/>
      </w:pPr>
    </w:p>
    <w:p w14:paraId="6D422949" w14:textId="77777777" w:rsidR="00850274" w:rsidRDefault="00850274">
      <w:pPr>
        <w:ind w:firstLine="225"/>
        <w:jc w:val="both"/>
      </w:pPr>
      <w:r>
        <w:t>В электрических сетях и схемах соединений 3-35 кВ, в которых имеются дугогасящие реакторы или генераторы (синхронные компенсаторы) с непосредственным водяным охлаждением обмоток статора, защита от самопроизвольных смещений нейтрали не требуется.</w:t>
      </w:r>
    </w:p>
    <w:p w14:paraId="1E36CCBC" w14:textId="77777777" w:rsidR="00850274" w:rsidRDefault="00850274">
      <w:pPr>
        <w:ind w:firstLine="225"/>
        <w:jc w:val="both"/>
      </w:pPr>
    </w:p>
    <w:p w14:paraId="3758FB79" w14:textId="77777777" w:rsidR="00850274" w:rsidRDefault="00850274">
      <w:pPr>
        <w:ind w:firstLine="225"/>
        <w:jc w:val="both"/>
      </w:pPr>
      <w:r>
        <w:t>4.2.173. В сетях 330 и 500 кВ в зависимости от протяженности и количества линий, схемы сети, типа выключателей, мощности трансформаторов и других параметров следует предусматривать меры по ограничению длительных повышений напряжения и средства для защиты от коммутационных перенапряжений. Необходимость ограничения длительных повышений напряжения и коммутационных перенапряжений, требования к средствам защиты и оценка правильности их выбора устанавливаются на основе расчета перенапряжений. Допустимые для обору</w:t>
      </w:r>
      <w:r>
        <w:t>дования 330 и 500 кВ повышения напряжения должны устанавливаться в зависимости от длительности их воздействия.</w:t>
      </w:r>
    </w:p>
    <w:p w14:paraId="6BB42D1E" w14:textId="77777777" w:rsidR="00850274" w:rsidRDefault="00850274">
      <w:pPr>
        <w:ind w:firstLine="225"/>
        <w:jc w:val="both"/>
      </w:pPr>
    </w:p>
    <w:p w14:paraId="7A33C1C5" w14:textId="77777777" w:rsidR="00850274" w:rsidRDefault="00850274">
      <w:pPr>
        <w:ind w:firstLine="225"/>
        <w:jc w:val="both"/>
      </w:pPr>
      <w:r>
        <w:t>4.2.174. Коммутационные перенапряжения в сетях 330 и 500 кВ должны быть ограничены до расчетной кратности, равной 2,7 и 2,5 соответственно.</w:t>
      </w:r>
    </w:p>
    <w:p w14:paraId="2E9D95BC" w14:textId="77777777" w:rsidR="00850274" w:rsidRDefault="00850274">
      <w:pPr>
        <w:ind w:firstLine="225"/>
        <w:jc w:val="both"/>
      </w:pPr>
    </w:p>
    <w:p w14:paraId="6E8607D0" w14:textId="77777777" w:rsidR="00850274" w:rsidRDefault="00850274">
      <w:pPr>
        <w:ind w:firstLine="225"/>
        <w:jc w:val="both"/>
      </w:pPr>
      <w:r>
        <w:t>С целью ограничения опасных для оборудования коммутационных перенапряжений следует применять на ВЛ комбинированные вентильные разрядники, электромагнитные трансформаторы напряжения или другие средства, а также сочетание их с мероприятиями по ограничению длительных повышений напряжения (установка шунтирующих реакторов, схемные мероприятия, системная автоматика). Средства защиты от перенапряжений оборудования 330 и 500 кВ следует выбирать на основе расчетов внутренних перенапряжений в электропередаче.</w:t>
      </w:r>
    </w:p>
    <w:p w14:paraId="26E6B172" w14:textId="77777777" w:rsidR="00850274" w:rsidRDefault="00850274">
      <w:pPr>
        <w:ind w:firstLine="225"/>
        <w:jc w:val="both"/>
      </w:pPr>
    </w:p>
    <w:p w14:paraId="7B32380E" w14:textId="77777777" w:rsidR="00850274" w:rsidRDefault="00850274">
      <w:pPr>
        <w:ind w:firstLine="225"/>
        <w:jc w:val="both"/>
      </w:pPr>
      <w:r>
        <w:t>4.2.175. Для РУ 220-500 кВ с воздушными выключателями следует предусматривать мероприятия по предотвращению феррорезонансных перенапряжений, возникающих при последовательных включениях трансформаторов напряжения и емкостных делителей напряжения выключателей.</w:t>
      </w:r>
    </w:p>
    <w:p w14:paraId="509D6287" w14:textId="77777777" w:rsidR="00850274" w:rsidRDefault="00850274">
      <w:pPr>
        <w:ind w:firstLine="225"/>
        <w:jc w:val="both"/>
      </w:pPr>
    </w:p>
    <w:p w14:paraId="40D9AF2F" w14:textId="77777777" w:rsidR="00850274" w:rsidRDefault="00850274">
      <w:pPr>
        <w:ind w:firstLine="225"/>
        <w:jc w:val="both"/>
      </w:pPr>
    </w:p>
    <w:p w14:paraId="7A226541" w14:textId="77777777" w:rsidR="00850274" w:rsidRDefault="00850274">
      <w:pPr>
        <w:pStyle w:val="Heading"/>
        <w:jc w:val="center"/>
      </w:pPr>
    </w:p>
    <w:p w14:paraId="14935DE3" w14:textId="77777777" w:rsidR="00850274" w:rsidRDefault="00850274">
      <w:pPr>
        <w:pStyle w:val="Heading"/>
        <w:jc w:val="center"/>
      </w:pPr>
      <w:r>
        <w:t>ПНЕВМАТИЧЕСКОЕ ХОЗЯЙСТВО</w:t>
      </w:r>
    </w:p>
    <w:p w14:paraId="748576E6" w14:textId="77777777" w:rsidR="00850274" w:rsidRDefault="00850274">
      <w:pPr>
        <w:pStyle w:val="Heading"/>
        <w:jc w:val="center"/>
      </w:pPr>
    </w:p>
    <w:p w14:paraId="3F2F408D" w14:textId="77777777" w:rsidR="00850274" w:rsidRDefault="00850274">
      <w:pPr>
        <w:pStyle w:val="Heading"/>
        <w:jc w:val="center"/>
      </w:pPr>
    </w:p>
    <w:p w14:paraId="12CC49C0" w14:textId="77777777" w:rsidR="00850274" w:rsidRDefault="00850274">
      <w:pPr>
        <w:ind w:firstLine="225"/>
        <w:jc w:val="both"/>
      </w:pPr>
      <w:r>
        <w:t>4.2.176. Для снабжения воздухом электрических аппаратов (воздушных выключателей, пневматических приводов к масляным выключателям и разъединителям) РУ электрических станций и подстанций должна предусматриваться установка сжатого воздуха, состоящая из стационарной компрессорной установки и воздухораспределительной сети. Выход из строя или вывод в ремонт любого элемента установки сжатого воздуха не должен нарушать нормальную работу установки.</w:t>
      </w:r>
    </w:p>
    <w:p w14:paraId="42360D23" w14:textId="77777777" w:rsidR="00850274" w:rsidRDefault="00850274">
      <w:pPr>
        <w:ind w:firstLine="225"/>
        <w:jc w:val="both"/>
      </w:pPr>
    </w:p>
    <w:p w14:paraId="2EA2CF02" w14:textId="77777777" w:rsidR="00850274" w:rsidRDefault="00850274">
      <w:pPr>
        <w:ind w:firstLine="225"/>
        <w:jc w:val="both"/>
      </w:pPr>
      <w:r>
        <w:t>4.2.177. Воздух, поступающий в аппараты, должен быть очищен от механических примесей и осушен. Относительная влажность осушенного воздуха должна удовлетворять требованиям конструкции аппаратов.</w:t>
      </w:r>
    </w:p>
    <w:p w14:paraId="36EC4AA8" w14:textId="77777777" w:rsidR="00850274" w:rsidRDefault="00850274">
      <w:pPr>
        <w:ind w:firstLine="225"/>
        <w:jc w:val="both"/>
      </w:pPr>
    </w:p>
    <w:p w14:paraId="21F8DB16" w14:textId="77777777" w:rsidR="00850274" w:rsidRDefault="00850274">
      <w:pPr>
        <w:ind w:firstLine="225"/>
        <w:jc w:val="both"/>
      </w:pPr>
      <w:r>
        <w:t>4.2.178. Для получения осушенного воздуха в компрессорной установке должны предусматриваться две ступени давления:</w:t>
      </w:r>
    </w:p>
    <w:p w14:paraId="62F99C7A" w14:textId="77777777" w:rsidR="00850274" w:rsidRDefault="00850274">
      <w:pPr>
        <w:ind w:firstLine="225"/>
        <w:jc w:val="both"/>
      </w:pPr>
    </w:p>
    <w:p w14:paraId="1CF4EB16" w14:textId="77777777" w:rsidR="00850274" w:rsidRDefault="00850274">
      <w:pPr>
        <w:ind w:firstLine="225"/>
        <w:jc w:val="both"/>
      </w:pPr>
      <w:r>
        <w:t>а) компрессорное (повышенное) - для компрессоров и воздухосборников - аккумуляторов сжатого воздуха, выбираемое из условия обеспечения требуемой относительной влажности сжатого воздуха электроаппаратуры распределительного устройства;</w:t>
      </w:r>
    </w:p>
    <w:p w14:paraId="7AEB5AA5" w14:textId="77777777" w:rsidR="00850274" w:rsidRDefault="00850274">
      <w:pPr>
        <w:ind w:firstLine="225"/>
        <w:jc w:val="both"/>
      </w:pPr>
    </w:p>
    <w:p w14:paraId="320159DD" w14:textId="77777777" w:rsidR="00850274" w:rsidRDefault="00850274">
      <w:pPr>
        <w:ind w:firstLine="225"/>
        <w:jc w:val="both"/>
      </w:pPr>
      <w:r>
        <w:t>б) рабочее (номинальное) - для воздухораспределительной сети в соответствии с номинальным давлением воздуха электроаппаратуры распределительного устройства.</w:t>
      </w:r>
    </w:p>
    <w:p w14:paraId="78E138BE" w14:textId="77777777" w:rsidR="00850274" w:rsidRDefault="00850274">
      <w:pPr>
        <w:ind w:firstLine="225"/>
        <w:jc w:val="both"/>
      </w:pPr>
    </w:p>
    <w:p w14:paraId="734AB978" w14:textId="77777777" w:rsidR="00850274" w:rsidRDefault="00850274">
      <w:pPr>
        <w:ind w:firstLine="225"/>
        <w:jc w:val="both"/>
      </w:pPr>
      <w:r>
        <w:t>Системы компрессорного и рабочего давлений должны связываться между собой перепускными клапанами.</w:t>
      </w:r>
    </w:p>
    <w:p w14:paraId="14BA38E4" w14:textId="77777777" w:rsidR="00850274" w:rsidRDefault="00850274">
      <w:pPr>
        <w:ind w:firstLine="225"/>
        <w:jc w:val="both"/>
      </w:pPr>
    </w:p>
    <w:p w14:paraId="472545E4" w14:textId="77777777" w:rsidR="00850274" w:rsidRDefault="00850274">
      <w:pPr>
        <w:ind w:firstLine="225"/>
        <w:jc w:val="both"/>
      </w:pPr>
      <w:r>
        <w:t>4.2.179. Производительность рабочих компрессоров должна быть выбрана такой, чтобы обеспечить:</w:t>
      </w:r>
    </w:p>
    <w:p w14:paraId="7BF7051B" w14:textId="77777777" w:rsidR="00850274" w:rsidRDefault="00850274">
      <w:pPr>
        <w:ind w:firstLine="225"/>
        <w:jc w:val="both"/>
      </w:pPr>
    </w:p>
    <w:p w14:paraId="4E8BCF60" w14:textId="77777777" w:rsidR="00850274" w:rsidRDefault="00850274">
      <w:pPr>
        <w:ind w:firstLine="225"/>
        <w:jc w:val="both"/>
      </w:pPr>
      <w:r>
        <w:t>1. В установках с компрессорами давлением до 5 МПа:</w:t>
      </w:r>
    </w:p>
    <w:p w14:paraId="649F655F" w14:textId="77777777" w:rsidR="00850274" w:rsidRDefault="00850274">
      <w:pPr>
        <w:ind w:firstLine="225"/>
        <w:jc w:val="both"/>
      </w:pPr>
    </w:p>
    <w:p w14:paraId="5200E300" w14:textId="77777777" w:rsidR="00850274" w:rsidRDefault="00850274">
      <w:pPr>
        <w:ind w:firstLine="225"/>
        <w:jc w:val="both"/>
      </w:pPr>
      <w:r>
        <w:t>а) 0,5 ч непрерывной работы с двухчасовой паузой;</w:t>
      </w:r>
    </w:p>
    <w:p w14:paraId="071149A6" w14:textId="77777777" w:rsidR="00850274" w:rsidRDefault="00850274">
      <w:pPr>
        <w:ind w:firstLine="225"/>
        <w:jc w:val="both"/>
      </w:pPr>
    </w:p>
    <w:p w14:paraId="3D432631" w14:textId="77777777" w:rsidR="00850274" w:rsidRDefault="00850274">
      <w:pPr>
        <w:ind w:firstLine="225"/>
        <w:jc w:val="both"/>
      </w:pPr>
      <w:r>
        <w:t>б) восстановление давления в воздухосборниках компрессорного давления, сниженного на вентилирование воздушных выключателей и на утечки всей системы, за 2 ч, пока компрессоры не работают, - в течение 0,5 ч.</w:t>
      </w:r>
    </w:p>
    <w:p w14:paraId="541D0B2E" w14:textId="77777777" w:rsidR="00850274" w:rsidRDefault="00850274">
      <w:pPr>
        <w:ind w:firstLine="225"/>
        <w:jc w:val="both"/>
      </w:pPr>
    </w:p>
    <w:p w14:paraId="7942B455" w14:textId="77777777" w:rsidR="00850274" w:rsidRDefault="00850274">
      <w:pPr>
        <w:ind w:firstLine="225"/>
        <w:jc w:val="both"/>
      </w:pPr>
      <w:r>
        <w:t>2. В установках с компрессорами давлением 23 МПа:</w:t>
      </w:r>
    </w:p>
    <w:p w14:paraId="0F0D0BCE" w14:textId="77777777" w:rsidR="00850274" w:rsidRDefault="00850274">
      <w:pPr>
        <w:ind w:firstLine="225"/>
        <w:jc w:val="both"/>
      </w:pPr>
    </w:p>
    <w:p w14:paraId="028A991C" w14:textId="77777777" w:rsidR="00850274" w:rsidRDefault="00850274">
      <w:pPr>
        <w:ind w:firstLine="225"/>
        <w:jc w:val="both"/>
      </w:pPr>
      <w:r>
        <w:t>а) 1,5 ч непрерывной работы с двухчасовой паузой;</w:t>
      </w:r>
    </w:p>
    <w:p w14:paraId="1A206E49" w14:textId="77777777" w:rsidR="00850274" w:rsidRDefault="00850274">
      <w:pPr>
        <w:ind w:firstLine="225"/>
        <w:jc w:val="both"/>
      </w:pPr>
    </w:p>
    <w:p w14:paraId="6933B951" w14:textId="77777777" w:rsidR="00850274" w:rsidRDefault="00850274">
      <w:pPr>
        <w:ind w:firstLine="225"/>
        <w:jc w:val="both"/>
      </w:pPr>
      <w:r>
        <w:t>б) восстановление давления в воздухосборниках (условия аналогичны изложенным в п. 1, б) в течение 1,5 ч.</w:t>
      </w:r>
    </w:p>
    <w:p w14:paraId="00593E42" w14:textId="77777777" w:rsidR="00850274" w:rsidRDefault="00850274">
      <w:pPr>
        <w:ind w:firstLine="225"/>
        <w:jc w:val="both"/>
      </w:pPr>
    </w:p>
    <w:p w14:paraId="7AB617AE" w14:textId="77777777" w:rsidR="00850274" w:rsidRDefault="00850274">
      <w:pPr>
        <w:ind w:firstLine="225"/>
        <w:jc w:val="both"/>
      </w:pPr>
      <w:r>
        <w:t>При любом количестве рабочих компрессоров должен быть предусмотрен один резервный.</w:t>
      </w:r>
    </w:p>
    <w:p w14:paraId="36B766C6" w14:textId="77777777" w:rsidR="00850274" w:rsidRDefault="00850274">
      <w:pPr>
        <w:ind w:firstLine="225"/>
        <w:jc w:val="both"/>
      </w:pPr>
    </w:p>
    <w:p w14:paraId="34EE85D5" w14:textId="77777777" w:rsidR="00850274" w:rsidRDefault="00850274">
      <w:pPr>
        <w:ind w:firstLine="225"/>
        <w:jc w:val="both"/>
      </w:pPr>
      <w:r>
        <w:t>Для питания воздухом выключателей подстанций и РУ промышленных предприятий допускается использование заводской пневматической установки при условии обеспечения ею требований настоящей главы.</w:t>
      </w:r>
    </w:p>
    <w:p w14:paraId="3D91164B" w14:textId="77777777" w:rsidR="00850274" w:rsidRDefault="00850274">
      <w:pPr>
        <w:ind w:firstLine="225"/>
        <w:jc w:val="both"/>
      </w:pPr>
    </w:p>
    <w:p w14:paraId="021113E4" w14:textId="77777777" w:rsidR="00850274" w:rsidRDefault="00850274">
      <w:pPr>
        <w:ind w:firstLine="225"/>
        <w:jc w:val="both"/>
      </w:pPr>
      <w:r>
        <w:t>На подстанциях с одним масляным выключателем, имеющим пневмопривод, должен устанавливаться один компрессор (без резерва).</w:t>
      </w:r>
    </w:p>
    <w:p w14:paraId="6434C0BB" w14:textId="77777777" w:rsidR="00850274" w:rsidRDefault="00850274">
      <w:pPr>
        <w:ind w:firstLine="225"/>
        <w:jc w:val="both"/>
      </w:pPr>
    </w:p>
    <w:p w14:paraId="56D2BAE6" w14:textId="77777777" w:rsidR="00850274" w:rsidRDefault="00850274">
      <w:pPr>
        <w:ind w:firstLine="225"/>
        <w:jc w:val="both"/>
      </w:pPr>
      <w:r>
        <w:t>4.2.180. Пополнение воздуха в резервуарах электроаппаратов в рабочем и аварийном режимах должно осуществляться за счет запаса воздуха в воздухосборниках компрессорного давления.</w:t>
      </w:r>
    </w:p>
    <w:p w14:paraId="6D58E8C9" w14:textId="77777777" w:rsidR="00850274" w:rsidRDefault="00850274">
      <w:pPr>
        <w:ind w:firstLine="225"/>
        <w:jc w:val="both"/>
      </w:pPr>
    </w:p>
    <w:p w14:paraId="06E7620E" w14:textId="77777777" w:rsidR="00850274" w:rsidRDefault="00850274">
      <w:pPr>
        <w:ind w:firstLine="225"/>
        <w:jc w:val="both"/>
      </w:pPr>
      <w:r>
        <w:t>Емкость воздухосборников должна обеспечивать покрытие суммарного расхода воздуха (при неработающих компрессорах):</w:t>
      </w:r>
    </w:p>
    <w:p w14:paraId="75A97073" w14:textId="77777777" w:rsidR="00850274" w:rsidRDefault="00850274">
      <w:pPr>
        <w:ind w:firstLine="225"/>
        <w:jc w:val="both"/>
      </w:pPr>
    </w:p>
    <w:p w14:paraId="004BE2EB" w14:textId="77777777" w:rsidR="00850274" w:rsidRDefault="00850274">
      <w:pPr>
        <w:ind w:firstLine="225"/>
        <w:jc w:val="both"/>
      </w:pPr>
      <w:r>
        <w:t>а) в рабочем режиме - на вентилирование воздушных выключателей и на утечки всей системы - за 2 ч, пока компрессоры не работают. При этом остаточное давление в воздухосборниках должно быть таким, чтобы обеспечивалась требуемая осушка воздуха в электроаппаратах;</w:t>
      </w:r>
    </w:p>
    <w:p w14:paraId="7A4CFDA7" w14:textId="77777777" w:rsidR="00850274" w:rsidRDefault="00850274">
      <w:pPr>
        <w:ind w:firstLine="225"/>
        <w:jc w:val="both"/>
      </w:pPr>
    </w:p>
    <w:p w14:paraId="76ABD6EB" w14:textId="77777777" w:rsidR="00850274" w:rsidRDefault="00850274">
      <w:pPr>
        <w:ind w:firstLine="225"/>
        <w:jc w:val="both"/>
      </w:pPr>
      <w:r>
        <w:t>б) в аварийном режиме - на восстановление давления в резервуарах воздушных выключателей (до наименьшего допустимого значения по условиям работы выключателей) при одновременном отключении наибольшего количества выключателей, возможного по режиму работы электроустановок с учетом действия защит и АПВ. При этом наименьшее давление сжатого воздуха в воздухосборниках должно быть выше наибольшего номинального давления сжатого воздуха в аппаратах:</w:t>
      </w:r>
    </w:p>
    <w:p w14:paraId="3960E923" w14:textId="77777777" w:rsidR="00850274" w:rsidRDefault="00850274">
      <w:pPr>
        <w:ind w:firstLine="225"/>
        <w:jc w:val="both"/>
      </w:pPr>
    </w:p>
    <w:p w14:paraId="55DCAF9E" w14:textId="77777777" w:rsidR="00850274" w:rsidRDefault="00850274">
      <w:pPr>
        <w:ind w:firstLine="225"/>
        <w:jc w:val="both"/>
      </w:pPr>
      <w:r>
        <w:t>на 25-30% - в установках с компрессорами до 5 МПа;</w:t>
      </w:r>
    </w:p>
    <w:p w14:paraId="0E4A1A51" w14:textId="77777777" w:rsidR="00850274" w:rsidRDefault="00850274">
      <w:pPr>
        <w:ind w:firstLine="225"/>
        <w:jc w:val="both"/>
      </w:pPr>
    </w:p>
    <w:p w14:paraId="4BE047B4" w14:textId="77777777" w:rsidR="00850274" w:rsidRDefault="00850274">
      <w:pPr>
        <w:ind w:firstLine="225"/>
        <w:jc w:val="both"/>
      </w:pPr>
      <w:r>
        <w:t>на 80% - в установках с компрессорами 23 МПа.</w:t>
      </w:r>
    </w:p>
    <w:p w14:paraId="762B99A8" w14:textId="77777777" w:rsidR="00850274" w:rsidRDefault="00850274">
      <w:pPr>
        <w:ind w:firstLine="225"/>
        <w:jc w:val="both"/>
      </w:pPr>
    </w:p>
    <w:p w14:paraId="01B2B700" w14:textId="77777777" w:rsidR="00850274" w:rsidRDefault="00850274">
      <w:pPr>
        <w:ind w:firstLine="225"/>
        <w:jc w:val="both"/>
      </w:pPr>
      <w:r>
        <w:t>4.2.181. В расчетах следует принимать, что начало аварийного режима с массовым отключением выключателей совпадает с моментом периодического включения в работу компрессорной установки (т. е. когда давление в воздухосборниках снизилось до пускового давления компрессора).</w:t>
      </w:r>
    </w:p>
    <w:p w14:paraId="40231CF1" w14:textId="77777777" w:rsidR="00850274" w:rsidRDefault="00850274">
      <w:pPr>
        <w:ind w:firstLine="225"/>
        <w:jc w:val="both"/>
      </w:pPr>
    </w:p>
    <w:p w14:paraId="1E1A2E42" w14:textId="77777777" w:rsidR="00850274" w:rsidRDefault="00850274">
      <w:pPr>
        <w:ind w:firstLine="225"/>
        <w:jc w:val="both"/>
      </w:pPr>
      <w:r>
        <w:t>4.2.182. Воздухосборники давлением до 5 МПа должны быть снабжены: предохранительным клапаном пружинного типа, указывающим манометром с трехходовым краном; спускным вентилем; отверстием с пробкой для выпуска воздуха при гидравлических испытаниях; лазом или люком (для осмотра и чистки); штуцерами с фланцами для присоединения воздухопроводов; поддерживающими опорами.</w:t>
      </w:r>
    </w:p>
    <w:p w14:paraId="6D6D6940" w14:textId="77777777" w:rsidR="00850274" w:rsidRDefault="00850274">
      <w:pPr>
        <w:ind w:firstLine="225"/>
        <w:jc w:val="both"/>
      </w:pPr>
    </w:p>
    <w:p w14:paraId="196B9CD6" w14:textId="77777777" w:rsidR="00850274" w:rsidRDefault="00850274">
      <w:pPr>
        <w:ind w:firstLine="225"/>
        <w:jc w:val="both"/>
      </w:pPr>
      <w:r>
        <w:t>Должен быть предусмотрен электрический подогрев спускного вентиля воздухосборника, включаемый вручную перед спуском конденсата на время таяния льда.</w:t>
      </w:r>
    </w:p>
    <w:p w14:paraId="506C7676" w14:textId="77777777" w:rsidR="00850274" w:rsidRDefault="00850274">
      <w:pPr>
        <w:ind w:firstLine="225"/>
        <w:jc w:val="both"/>
      </w:pPr>
    </w:p>
    <w:p w14:paraId="6C0979F6" w14:textId="77777777" w:rsidR="00850274" w:rsidRDefault="00850274">
      <w:pPr>
        <w:ind w:firstLine="225"/>
        <w:jc w:val="both"/>
      </w:pPr>
      <w:r>
        <w:t>Для обеспечения более высокой степени осушки сжатого воздуха следует предусматривать последовательное соединение воздухосборников (не менее трех).</w:t>
      </w:r>
    </w:p>
    <w:p w14:paraId="4298BE30" w14:textId="77777777" w:rsidR="00850274" w:rsidRDefault="00850274">
      <w:pPr>
        <w:ind w:firstLine="225"/>
        <w:jc w:val="both"/>
      </w:pPr>
    </w:p>
    <w:p w14:paraId="78C51FF6" w14:textId="77777777" w:rsidR="00850274" w:rsidRDefault="00850274">
      <w:pPr>
        <w:ind w:firstLine="225"/>
        <w:jc w:val="both"/>
      </w:pPr>
      <w:r>
        <w:t>4.2.183. Воздухосборники давлением 23 МПа должны иметь на каждую группу из трех баллонов указывающий манометр с трехходовым краном, предохранительный клапан и конденсатосборник с автоматической продувкой. Нижняя часть воздухосборников должна размещаться в специальной теплоизоляционной камере, имеющей автоматический электрообогрев.</w:t>
      </w:r>
    </w:p>
    <w:p w14:paraId="3D68091E" w14:textId="77777777" w:rsidR="00850274" w:rsidRDefault="00850274">
      <w:pPr>
        <w:ind w:firstLine="225"/>
        <w:jc w:val="both"/>
      </w:pPr>
    </w:p>
    <w:p w14:paraId="5B329B57" w14:textId="77777777" w:rsidR="00850274" w:rsidRDefault="00850274">
      <w:pPr>
        <w:ind w:firstLine="225"/>
        <w:jc w:val="both"/>
      </w:pPr>
      <w:r>
        <w:t>4.2.184. Между конечным водомаслоотделителем в компрессорной установке и воздухосборниками должны устанавливаться обратные клапаны.</w:t>
      </w:r>
    </w:p>
    <w:p w14:paraId="3F7E3179" w14:textId="77777777" w:rsidR="00850274" w:rsidRDefault="00850274">
      <w:pPr>
        <w:ind w:firstLine="225"/>
        <w:jc w:val="both"/>
      </w:pPr>
    </w:p>
    <w:p w14:paraId="673CB2C4" w14:textId="77777777" w:rsidR="00850274" w:rsidRDefault="00850274">
      <w:pPr>
        <w:ind w:firstLine="225"/>
        <w:jc w:val="both"/>
      </w:pPr>
      <w:r>
        <w:t>4.2.185. Перепускные клапаны должны поддерживать в воздухопроводной распределительной сети и в резервуарах воздушных выключателей давление в заданных заводами пределах, обеспечивающее номинальную отключающую способность и надежную работу выключателей в режиме неуспешного АПВ.</w:t>
      </w:r>
    </w:p>
    <w:p w14:paraId="1EA2F1CE" w14:textId="77777777" w:rsidR="00850274" w:rsidRDefault="00850274">
      <w:pPr>
        <w:ind w:firstLine="225"/>
        <w:jc w:val="both"/>
      </w:pPr>
    </w:p>
    <w:p w14:paraId="6C233530" w14:textId="77777777" w:rsidR="00850274" w:rsidRDefault="00850274">
      <w:pPr>
        <w:ind w:firstLine="225"/>
        <w:jc w:val="both"/>
      </w:pPr>
      <w:r>
        <w:t>Пропускная способность перепускных клапанов и воздухопроводов распределительной сети должна обеспечивать за время не более 3 мин восстановление давления воздуха (до наименьшего допустимого значения по условиям работы выключателей) в резервуарах выключателей, которые могут отключаться одновременно в цикле неуспешного АПВ.</w:t>
      </w:r>
    </w:p>
    <w:p w14:paraId="1DBC6BF9" w14:textId="77777777" w:rsidR="00850274" w:rsidRDefault="00850274">
      <w:pPr>
        <w:ind w:firstLine="225"/>
        <w:jc w:val="both"/>
      </w:pPr>
    </w:p>
    <w:p w14:paraId="6086FAE8" w14:textId="77777777" w:rsidR="00850274" w:rsidRDefault="00850274">
      <w:pPr>
        <w:ind w:firstLine="225"/>
        <w:jc w:val="both"/>
      </w:pPr>
      <w:r>
        <w:t>Перепускной клапан в нормальном режиме, как правило, должен обеспечивать непрерывный перепуск небольшого количества воздуха для покрытия расхода на утечки и вентилирование в системе после клапана.</w:t>
      </w:r>
    </w:p>
    <w:p w14:paraId="3554931D" w14:textId="77777777" w:rsidR="00850274" w:rsidRDefault="00850274">
      <w:pPr>
        <w:ind w:firstLine="225"/>
        <w:jc w:val="both"/>
      </w:pPr>
    </w:p>
    <w:p w14:paraId="089C8A8B" w14:textId="77777777" w:rsidR="00850274" w:rsidRDefault="00850274">
      <w:pPr>
        <w:ind w:firstLine="225"/>
        <w:jc w:val="both"/>
      </w:pPr>
      <w:r>
        <w:t>4.2.186. Для каждого значения номинального давления электроаппаратов распределительного устройства должна выполняться своя воздухораспределительная сеть, питающаяся не менее чем двумя перепускными клапанами от компрессорной установки.</w:t>
      </w:r>
    </w:p>
    <w:p w14:paraId="787BA326" w14:textId="77777777" w:rsidR="00850274" w:rsidRDefault="00850274">
      <w:pPr>
        <w:ind w:firstLine="225"/>
        <w:jc w:val="both"/>
      </w:pPr>
    </w:p>
    <w:p w14:paraId="3A2EF2E6" w14:textId="77777777" w:rsidR="00850274" w:rsidRDefault="00850274">
      <w:pPr>
        <w:ind w:firstLine="225"/>
        <w:jc w:val="both"/>
      </w:pPr>
      <w:r>
        <w:t>4.2.187. Перепускные клапаны должны выполняться с электромагнитным управлением.</w:t>
      </w:r>
    </w:p>
    <w:p w14:paraId="36293267" w14:textId="77777777" w:rsidR="00850274" w:rsidRDefault="00850274">
      <w:pPr>
        <w:ind w:firstLine="225"/>
        <w:jc w:val="both"/>
      </w:pPr>
    </w:p>
    <w:p w14:paraId="657F72E1" w14:textId="77777777" w:rsidR="00850274" w:rsidRDefault="00850274">
      <w:pPr>
        <w:ind w:firstLine="225"/>
        <w:jc w:val="both"/>
      </w:pPr>
      <w:r>
        <w:t>Управление автоматикой включения и отключения перепускными клапанами должно осуществляться независимо от режима работы компрессоров. Управление электромагнитными приводами перепускных клапанов должно осуществляться контактными манометрами, устанавливаемыми в шкафу манометров наружной установки в сети рабочего давления у ближайшего по ходу воздуха выключателя к компрессорной установке.</w:t>
      </w:r>
    </w:p>
    <w:p w14:paraId="65671D4B" w14:textId="77777777" w:rsidR="00850274" w:rsidRDefault="00850274">
      <w:pPr>
        <w:ind w:firstLine="225"/>
        <w:jc w:val="both"/>
      </w:pPr>
    </w:p>
    <w:p w14:paraId="3FDBB43E" w14:textId="77777777" w:rsidR="00850274" w:rsidRDefault="00850274">
      <w:pPr>
        <w:ind w:firstLine="225"/>
        <w:jc w:val="both"/>
      </w:pPr>
      <w:r>
        <w:t>4.2.188. Компрессорная установка должна быть полностью автоматизирована и должна работать без постоянного дежурства персонала.</w:t>
      </w:r>
    </w:p>
    <w:p w14:paraId="6A9E7AE0" w14:textId="77777777" w:rsidR="00850274" w:rsidRDefault="00850274">
      <w:pPr>
        <w:ind w:firstLine="225"/>
        <w:jc w:val="both"/>
      </w:pPr>
    </w:p>
    <w:p w14:paraId="5CDCC0BC" w14:textId="77777777" w:rsidR="00850274" w:rsidRDefault="00850274">
      <w:pPr>
        <w:ind w:firstLine="225"/>
        <w:jc w:val="both"/>
      </w:pPr>
      <w:r>
        <w:t>Компрессорная установка должна быть оборудована автоматическим управлением, поддерживающим давление в воздухосборниках и в резервуарах выключателей в установленных пределах.</w:t>
      </w:r>
    </w:p>
    <w:p w14:paraId="1BDAD294" w14:textId="77777777" w:rsidR="00850274" w:rsidRDefault="00850274">
      <w:pPr>
        <w:ind w:firstLine="225"/>
        <w:jc w:val="both"/>
      </w:pPr>
    </w:p>
    <w:p w14:paraId="34CD28EB" w14:textId="77777777" w:rsidR="00850274" w:rsidRDefault="00850274">
      <w:pPr>
        <w:ind w:firstLine="225"/>
        <w:jc w:val="both"/>
      </w:pPr>
      <w:r>
        <w:t>Схема автоматического управления компрессорной установки должна предусматривать автоматический запуск и останов рабочих и резервных компрессоров, автоматическую продувку (спуск влаги и масла) водомаслоотделителей, автоматическое управление перепускными клапанами и защиту компрессорных агрегатов при повреждениях и неполадках.</w:t>
      </w:r>
    </w:p>
    <w:p w14:paraId="3DA79F34" w14:textId="77777777" w:rsidR="00850274" w:rsidRDefault="00850274">
      <w:pPr>
        <w:ind w:firstLine="225"/>
        <w:jc w:val="both"/>
      </w:pPr>
    </w:p>
    <w:p w14:paraId="629373F1" w14:textId="77777777" w:rsidR="00850274" w:rsidRDefault="00850274">
      <w:pPr>
        <w:ind w:firstLine="225"/>
        <w:jc w:val="both"/>
      </w:pPr>
      <w:r>
        <w:t>Установка сжатого воздуха должна быть оборудована сигнализацией, действующей при нарушениях нормальной ее работы.</w:t>
      </w:r>
    </w:p>
    <w:p w14:paraId="4DD3CD86" w14:textId="77777777" w:rsidR="00850274" w:rsidRDefault="00850274">
      <w:pPr>
        <w:ind w:firstLine="225"/>
        <w:jc w:val="both"/>
      </w:pPr>
    </w:p>
    <w:p w14:paraId="518079E0" w14:textId="77777777" w:rsidR="00850274" w:rsidRDefault="00850274">
      <w:pPr>
        <w:ind w:firstLine="225"/>
        <w:jc w:val="both"/>
      </w:pPr>
      <w:r>
        <w:t>4.2.189. Устройство автоматизированных компрессорных установок с машинами производительностью до 5 м</w:t>
      </w:r>
      <w:r>
        <w:rPr>
          <w:position w:val="-4"/>
          <w:sz w:val="20"/>
        </w:rPr>
        <w:pict>
          <v:shape id="_x0000_i1096" type="#_x0000_t75" style="width:7.5pt;height:15.75pt">
            <v:imagedata r:id="rId56" o:title=""/>
          </v:shape>
        </w:pict>
      </w:r>
      <w:r>
        <w:t>/мин в РУ регламентируется действующими "Правилами устройства и безопасной эксплуатации стационарных компрессорных установок, воздухопроводов и газопроводов" Госгортехнадзора СССР, кроме п. 2.13, 2.20, 2.27, 2.52, 2.55, 4.6, 4.8*.</w:t>
      </w:r>
    </w:p>
    <w:p w14:paraId="48D06B4E" w14:textId="77777777" w:rsidR="00850274" w:rsidRDefault="00850274">
      <w:pPr>
        <w:ind w:firstLine="225"/>
        <w:jc w:val="both"/>
      </w:pPr>
    </w:p>
    <w:p w14:paraId="7EB15C82" w14:textId="77777777" w:rsidR="00850274" w:rsidRDefault="00850274">
      <w:pPr>
        <w:ind w:firstLine="225"/>
        <w:jc w:val="both"/>
      </w:pPr>
      <w:r>
        <w:t>___________</w:t>
      </w:r>
    </w:p>
    <w:p w14:paraId="7536EADF" w14:textId="77777777" w:rsidR="00850274" w:rsidRDefault="00850274">
      <w:pPr>
        <w:ind w:firstLine="225"/>
        <w:jc w:val="both"/>
      </w:pPr>
      <w:r>
        <w:t xml:space="preserve">* Согласовано с отделом охраны труда ВЦСПС 19 августа 1975 г. </w:t>
      </w:r>
    </w:p>
    <w:p w14:paraId="56DD72C2" w14:textId="77777777" w:rsidR="00850274" w:rsidRDefault="00850274">
      <w:pPr>
        <w:ind w:firstLine="225"/>
        <w:jc w:val="both"/>
      </w:pPr>
    </w:p>
    <w:p w14:paraId="08885F29" w14:textId="77777777" w:rsidR="00850274" w:rsidRDefault="00850274">
      <w:pPr>
        <w:ind w:firstLine="225"/>
        <w:jc w:val="both"/>
      </w:pPr>
      <w:r>
        <w:t>4.2.190. Воздухосборники должны удовлетворять действующим "Правилам устройства и безопасной эксплуатации сосудов, работающих под давлением" Госгортехнадзора России, за исключением требования о постоянных площадках и лестницах.</w:t>
      </w:r>
    </w:p>
    <w:p w14:paraId="72B763D6" w14:textId="77777777" w:rsidR="00850274" w:rsidRDefault="00850274">
      <w:pPr>
        <w:ind w:firstLine="225"/>
        <w:jc w:val="both"/>
      </w:pPr>
    </w:p>
    <w:p w14:paraId="007DEE93" w14:textId="77777777" w:rsidR="00850274" w:rsidRDefault="00850274">
      <w:pPr>
        <w:ind w:firstLine="225"/>
        <w:jc w:val="both"/>
      </w:pPr>
      <w:r>
        <w:t>4.2.191. Воздухосборники должны устанавливаться на открытом воздухе на расстоянии 0,7-1 м от стены компрессорной, желательно с теневой стороны. Специальный навес над ними (для защиты от солнечных лучей) не требуется. Должна предусматриваться возможность монтажа и демонтажа любого воздухосборника без нарушения нормальной эксплуатации остальных. Допускается установка воздухосборников в отдельном помещении того здания, в котором размещается ЗРУ с воздушными выключателями.</w:t>
      </w:r>
    </w:p>
    <w:p w14:paraId="7A362B2E" w14:textId="77777777" w:rsidR="00850274" w:rsidRDefault="00850274">
      <w:pPr>
        <w:ind w:firstLine="225"/>
        <w:jc w:val="both"/>
      </w:pPr>
      <w:r>
        <w:t>.</w:t>
      </w:r>
    </w:p>
    <w:p w14:paraId="0B23833E" w14:textId="77777777" w:rsidR="00850274" w:rsidRDefault="00850274">
      <w:pPr>
        <w:ind w:firstLine="225"/>
        <w:jc w:val="both"/>
      </w:pPr>
      <w:r>
        <w:t>4.2.192. Забор воздуха компрессорами должен осуществляться из компрессорного помещения через фильтры, расположенные на компрессоре.</w:t>
      </w:r>
    </w:p>
    <w:p w14:paraId="6C6EA661" w14:textId="77777777" w:rsidR="00850274" w:rsidRDefault="00850274">
      <w:pPr>
        <w:ind w:firstLine="225"/>
        <w:jc w:val="both"/>
      </w:pPr>
    </w:p>
    <w:p w14:paraId="6BF1D4AA" w14:textId="77777777" w:rsidR="00850274" w:rsidRDefault="00850274">
      <w:pPr>
        <w:ind w:firstLine="225"/>
        <w:jc w:val="both"/>
      </w:pPr>
      <w:r>
        <w:t>4.2.193. Спускные клапаны водомаслоотделителей компрессора присоединяются к системе дренажа, выводимой наружу в специально предусмотренный для этого приямок. Дренажная труба должна иметь достаточные наклон и диаметр, чтобы исключить возможность ее засорения и повышения давления в водомаслоотделителях компрессоров при одновременной работе всех спускных клапанов.</w:t>
      </w:r>
    </w:p>
    <w:p w14:paraId="377880A9" w14:textId="77777777" w:rsidR="00850274" w:rsidRDefault="00850274">
      <w:pPr>
        <w:ind w:firstLine="225"/>
        <w:jc w:val="both"/>
      </w:pPr>
    </w:p>
    <w:p w14:paraId="24EC9376" w14:textId="77777777" w:rsidR="00850274" w:rsidRDefault="00850274">
      <w:pPr>
        <w:ind w:firstLine="225"/>
        <w:jc w:val="both"/>
      </w:pPr>
      <w:r>
        <w:t>4.2.194. В помещении компрессорной установки должны быть предусмотрены ремонтная площадка и грузоподъемное устройство для производства монтажных и ремонтных работ.</w:t>
      </w:r>
    </w:p>
    <w:p w14:paraId="22E1D4F5" w14:textId="77777777" w:rsidR="00850274" w:rsidRDefault="00850274">
      <w:pPr>
        <w:ind w:firstLine="225"/>
        <w:jc w:val="both"/>
      </w:pPr>
    </w:p>
    <w:p w14:paraId="4CB39298" w14:textId="77777777" w:rsidR="00850274" w:rsidRDefault="00850274">
      <w:pPr>
        <w:ind w:firstLine="225"/>
        <w:jc w:val="both"/>
      </w:pPr>
      <w:r>
        <w:t>4.2.195. В помещении компрессорной установки должно быть обеспечено поддержание в зимнее время температуры не ниже плюс 10 °С, а в летнее время - не выше плюс 35 °С. Помещение компрессорной установки должно быть оборудовано электрическим отоплением и вытяжной механической вентиляцией, рассчитанной на удаление избытков теплоты. Охлаждение компрессоров должно быть воздушным с охладителями после каждой ступени сжатия.</w:t>
      </w:r>
    </w:p>
    <w:p w14:paraId="200BB806" w14:textId="77777777" w:rsidR="00850274" w:rsidRDefault="00850274">
      <w:pPr>
        <w:ind w:firstLine="225"/>
        <w:jc w:val="both"/>
      </w:pPr>
    </w:p>
    <w:p w14:paraId="7C9F79BF" w14:textId="77777777" w:rsidR="00850274" w:rsidRDefault="00850274">
      <w:pPr>
        <w:ind w:firstLine="225"/>
        <w:jc w:val="both"/>
      </w:pPr>
      <w:r>
        <w:t>4.2.196. Компрессорный агрегат должен устанавливаться на фундаментах, не связанных со стенами здания.</w:t>
      </w:r>
    </w:p>
    <w:p w14:paraId="0D0E7DBD" w14:textId="77777777" w:rsidR="00850274" w:rsidRDefault="00850274">
      <w:pPr>
        <w:ind w:firstLine="225"/>
        <w:jc w:val="both"/>
      </w:pPr>
    </w:p>
    <w:p w14:paraId="7FFA7E1E" w14:textId="77777777" w:rsidR="00850274" w:rsidRDefault="00850274">
      <w:pPr>
        <w:ind w:firstLine="225"/>
        <w:jc w:val="both"/>
      </w:pPr>
      <w:r>
        <w:t>4.2.197. Пол в помещении компрессорной установки должен быть покрыт метлахской плиткой или равноценным материалом; стены должны быть оштукатурены и иметь панели, окрашенные масляной краской до высоты не менее 1,5 м от пола.</w:t>
      </w:r>
    </w:p>
    <w:p w14:paraId="47C54985" w14:textId="77777777" w:rsidR="00850274" w:rsidRDefault="00850274">
      <w:pPr>
        <w:ind w:firstLine="225"/>
        <w:jc w:val="both"/>
      </w:pPr>
    </w:p>
    <w:p w14:paraId="76A260A2" w14:textId="77777777" w:rsidR="00850274" w:rsidRDefault="00850274">
      <w:pPr>
        <w:ind w:firstLine="225"/>
        <w:jc w:val="both"/>
      </w:pPr>
      <w:r>
        <w:t>4.2.198. Двери помещения компрессорной установки должны открываться наружу; замки дверей должны быть самозапирающимися, а двери должны открываться изнутри без ключа с помощью рукоятки;  окна должны открываться наружу и должны быть оборудованы фрамугами.</w:t>
      </w:r>
    </w:p>
    <w:p w14:paraId="4E622794" w14:textId="77777777" w:rsidR="00850274" w:rsidRDefault="00850274">
      <w:pPr>
        <w:ind w:firstLine="225"/>
        <w:jc w:val="both"/>
      </w:pPr>
    </w:p>
    <w:p w14:paraId="26953501" w14:textId="77777777" w:rsidR="00850274" w:rsidRDefault="00850274">
      <w:pPr>
        <w:ind w:firstLine="225"/>
        <w:jc w:val="both"/>
      </w:pPr>
      <w:r>
        <w:t>4.2.199. Воздухопроводная распределительная сеть должна, как правило, выполняться кольцевой, разделенной на участки при помощи запорных вентилей.</w:t>
      </w:r>
    </w:p>
    <w:p w14:paraId="451F31D8" w14:textId="77777777" w:rsidR="00850274" w:rsidRDefault="00850274">
      <w:pPr>
        <w:ind w:firstLine="225"/>
        <w:jc w:val="both"/>
      </w:pPr>
    </w:p>
    <w:p w14:paraId="58C7F413" w14:textId="77777777" w:rsidR="00850274" w:rsidRDefault="00850274">
      <w:pPr>
        <w:ind w:firstLine="225"/>
        <w:jc w:val="both"/>
      </w:pPr>
      <w:r>
        <w:t>Питание воздухопроводной сети должно осуществляться двумя магистралями от компрессорной установки.</w:t>
      </w:r>
    </w:p>
    <w:p w14:paraId="09EB571F" w14:textId="77777777" w:rsidR="00850274" w:rsidRDefault="00850274">
      <w:pPr>
        <w:ind w:firstLine="225"/>
        <w:jc w:val="both"/>
      </w:pPr>
    </w:p>
    <w:p w14:paraId="2479E80D" w14:textId="77777777" w:rsidR="00850274" w:rsidRDefault="00850274">
      <w:pPr>
        <w:ind w:firstLine="225"/>
        <w:jc w:val="both"/>
      </w:pPr>
      <w:r>
        <w:t>4.2.200. Для защиты распределительной сети в ней должны быть установлены предохранительные клапаны, срабатывающие при превышении давления в сети до 1,1 номинального. Предохранительные клапаны следует устанавливать в обеих нитках питающей магистрали воздухораспределительной сети возле шкафа манометров, указанных в 4.2.187.</w:t>
      </w:r>
    </w:p>
    <w:p w14:paraId="73C7FF81" w14:textId="77777777" w:rsidR="00850274" w:rsidRDefault="00850274">
      <w:pPr>
        <w:ind w:firstLine="225"/>
        <w:jc w:val="both"/>
      </w:pPr>
    </w:p>
    <w:p w14:paraId="5AA1EE53" w14:textId="77777777" w:rsidR="00850274" w:rsidRDefault="00850274">
      <w:pPr>
        <w:ind w:firstLine="225"/>
        <w:jc w:val="both"/>
      </w:pPr>
      <w:r>
        <w:t>4.2.201. Линейные водоотделители устанавливаются вне помещений компрессорной установки в обеих нитках питающей магистрали воздухораспределительной сети. Линейный водоотделитель должен иметь спускной вентиль и штуцер с фланцами для присоединения подводящего и отводящего воздухопроводов.</w:t>
      </w:r>
    </w:p>
    <w:p w14:paraId="1140C6BD" w14:textId="77777777" w:rsidR="00850274" w:rsidRDefault="00850274">
      <w:pPr>
        <w:ind w:firstLine="225"/>
        <w:jc w:val="both"/>
      </w:pPr>
    </w:p>
    <w:p w14:paraId="7D14F94D" w14:textId="77777777" w:rsidR="00850274" w:rsidRDefault="00850274">
      <w:pPr>
        <w:ind w:firstLine="225"/>
        <w:jc w:val="both"/>
      </w:pPr>
      <w:r>
        <w:t>4.2.202. Воздухопроводы и арматура распределительной сети должны быть доступны для обслуживания.</w:t>
      </w:r>
    </w:p>
    <w:p w14:paraId="28AD0B77" w14:textId="77777777" w:rsidR="00850274" w:rsidRDefault="00850274">
      <w:pPr>
        <w:ind w:firstLine="225"/>
        <w:jc w:val="both"/>
      </w:pPr>
    </w:p>
    <w:p w14:paraId="119D9DE3" w14:textId="77777777" w:rsidR="00850274" w:rsidRDefault="00850274">
      <w:pPr>
        <w:ind w:firstLine="225"/>
        <w:jc w:val="both"/>
      </w:pPr>
      <w:r>
        <w:t>4.2.203. Прокладка воздухопроводов распределительной сети может выполняться открыто по конструкции и стойкам под оборудование в кабельных туннелях, каналах и лотках совместно с кабелями, а в закрытых помещениях - также по стенам и потолкам.</w:t>
      </w:r>
    </w:p>
    <w:p w14:paraId="66BED625" w14:textId="77777777" w:rsidR="00850274" w:rsidRDefault="00850274">
      <w:pPr>
        <w:ind w:firstLine="225"/>
        <w:jc w:val="both"/>
      </w:pPr>
    </w:p>
    <w:p w14:paraId="422A2AA0" w14:textId="77777777" w:rsidR="00850274" w:rsidRDefault="00850274">
      <w:pPr>
        <w:ind w:firstLine="225"/>
        <w:jc w:val="both"/>
      </w:pPr>
      <w:r>
        <w:t>4.2.204. Воздухопроводы следует прокладывать с уклоном 0,3% с установкой в нижних точках спускных вентилей для продувки сети. Ответвления к аппаратам следует прокладывать с уклоном 0,3% в направлении главной магистрали.</w:t>
      </w:r>
    </w:p>
    <w:p w14:paraId="66B20627" w14:textId="77777777" w:rsidR="00850274" w:rsidRDefault="00850274">
      <w:pPr>
        <w:ind w:firstLine="225"/>
        <w:jc w:val="both"/>
      </w:pPr>
    </w:p>
    <w:p w14:paraId="56A2F1B0" w14:textId="77777777" w:rsidR="00850274" w:rsidRDefault="00850274">
      <w:pPr>
        <w:ind w:firstLine="225"/>
        <w:jc w:val="both"/>
      </w:pPr>
      <w:r>
        <w:t>4.2.205. Для компенсации температурных деформаций в воздухопроводной распределительной сети должны быть предусмотрены компенсаторы, выполняемые из труб того же диаметра, что и магистральный воздухопровод.</w:t>
      </w:r>
    </w:p>
    <w:p w14:paraId="441EDFE1" w14:textId="77777777" w:rsidR="00850274" w:rsidRDefault="00850274">
      <w:pPr>
        <w:ind w:firstLine="225"/>
        <w:jc w:val="both"/>
      </w:pPr>
    </w:p>
    <w:p w14:paraId="6F7F86A3" w14:textId="77777777" w:rsidR="00850274" w:rsidRDefault="00850274">
      <w:pPr>
        <w:ind w:firstLine="225"/>
        <w:jc w:val="both"/>
      </w:pPr>
      <w:r>
        <w:t>4.2.206. Воздухопроводы компрессорной установки, распределительной сети ответвления к шкафам управления должны выполняться из стальных бесшовных труб, причем на давление 23 МПа - из нержавеющей стали, воздухопроводы от шкафов управления к резервуарам воздушных выключателей - из медных труб. Воздухопроводы между шкафами и пневматическими приводами разъединителей следует выполнять из стальных труб. Радиус изгиба стальных воздухопроводов должен быть не менее четырехкратного наружного диаметра трубы.</w:t>
      </w:r>
    </w:p>
    <w:p w14:paraId="0A5D1B7F" w14:textId="77777777" w:rsidR="00850274" w:rsidRDefault="00850274">
      <w:pPr>
        <w:ind w:firstLine="225"/>
        <w:jc w:val="both"/>
      </w:pPr>
    </w:p>
    <w:p w14:paraId="30F4896A" w14:textId="77777777" w:rsidR="00850274" w:rsidRDefault="00850274">
      <w:pPr>
        <w:ind w:firstLine="225"/>
        <w:jc w:val="both"/>
      </w:pPr>
      <w:r>
        <w:t>Воздухопроводы компрессорного давления, расположенные вне помещения компрессорной установки до воздухосборников и в пределах стены, через которую они проходят, должны быть покрыты теплоизоляцией.</w:t>
      </w:r>
    </w:p>
    <w:p w14:paraId="30487CC7" w14:textId="77777777" w:rsidR="00850274" w:rsidRDefault="00850274">
      <w:pPr>
        <w:ind w:firstLine="225"/>
        <w:jc w:val="both"/>
      </w:pPr>
    </w:p>
    <w:p w14:paraId="67E7ACE4" w14:textId="77777777" w:rsidR="00850274" w:rsidRDefault="00850274">
      <w:pPr>
        <w:ind w:firstLine="225"/>
        <w:jc w:val="both"/>
      </w:pPr>
      <w:r>
        <w:t>4.2.207. Стальные воздухопроводы должны быть соединены сваркой встык; соединения с арматурой - фланцевые.</w:t>
      </w:r>
    </w:p>
    <w:p w14:paraId="3DE0956C" w14:textId="77777777" w:rsidR="00850274" w:rsidRDefault="00850274">
      <w:pPr>
        <w:ind w:firstLine="225"/>
        <w:jc w:val="both"/>
      </w:pPr>
    </w:p>
    <w:p w14:paraId="6BD12DF8" w14:textId="77777777" w:rsidR="00850274" w:rsidRDefault="00850274">
      <w:pPr>
        <w:ind w:firstLine="225"/>
        <w:jc w:val="both"/>
      </w:pPr>
      <w:r>
        <w:t>Для труб с внутренним диаметром 6-8 мм допускаются фланцевые соединения или соединения при помощи ниппелей.</w:t>
      </w:r>
    </w:p>
    <w:p w14:paraId="52DD65D9" w14:textId="77777777" w:rsidR="00850274" w:rsidRDefault="00850274">
      <w:pPr>
        <w:ind w:firstLine="225"/>
        <w:jc w:val="both"/>
      </w:pPr>
    </w:p>
    <w:p w14:paraId="12991F42" w14:textId="77777777" w:rsidR="00850274" w:rsidRDefault="00850274">
      <w:pPr>
        <w:ind w:firstLine="225"/>
        <w:jc w:val="both"/>
      </w:pPr>
      <w:r>
        <w:t>4.2.208. Внутренние детали запорных вентилей, обратных и предохранительных клапанов, устанавливаемых после фильтров выключателей, должны быть стойкими к воздействию коррозии.</w:t>
      </w:r>
    </w:p>
    <w:p w14:paraId="1750F042" w14:textId="77777777" w:rsidR="00850274" w:rsidRDefault="00850274">
      <w:pPr>
        <w:ind w:firstLine="225"/>
        <w:jc w:val="both"/>
      </w:pPr>
    </w:p>
    <w:p w14:paraId="171DE02E" w14:textId="77777777" w:rsidR="00850274" w:rsidRDefault="00850274">
      <w:pPr>
        <w:ind w:firstLine="225"/>
        <w:jc w:val="both"/>
      </w:pPr>
      <w:r>
        <w:t>4.2.209. Внутренние поверхности воздухосборников и линейных водоотделителей должны быть очищены от ржавчины и грязи и должны иметь антикоррозийное покрытие.</w:t>
      </w:r>
    </w:p>
    <w:p w14:paraId="702E1422" w14:textId="77777777" w:rsidR="00850274" w:rsidRDefault="00850274">
      <w:pPr>
        <w:ind w:firstLine="225"/>
        <w:jc w:val="both"/>
      </w:pPr>
    </w:p>
    <w:p w14:paraId="32C74ADF" w14:textId="77777777" w:rsidR="00850274" w:rsidRDefault="00850274">
      <w:pPr>
        <w:ind w:firstLine="225"/>
        <w:jc w:val="both"/>
      </w:pPr>
      <w:r>
        <w:t>4.2.210. Наружные поверхности воздухосборников и линейных водоотделителей, устанавливаемых на открытом воздухе, должны быть окрашены устойчивой краской светлого тона.</w:t>
      </w:r>
    </w:p>
    <w:p w14:paraId="229023DB" w14:textId="77777777" w:rsidR="00850274" w:rsidRDefault="00850274">
      <w:pPr>
        <w:ind w:firstLine="225"/>
        <w:jc w:val="both"/>
      </w:pPr>
    </w:p>
    <w:p w14:paraId="0EBC500B" w14:textId="77777777" w:rsidR="00850274" w:rsidRDefault="00850274">
      <w:pPr>
        <w:ind w:firstLine="225"/>
        <w:jc w:val="both"/>
      </w:pPr>
      <w:r>
        <w:t>4.2.211. Запорный вентиль, фильтр, обратный клапан и манометр в ответвлении к воздушному выключателю должны размещаться в специальном распределительном шкафу (поставляемом с выключателем) и должны быть снабжены элсктроподогревом.</w:t>
      </w:r>
    </w:p>
    <w:p w14:paraId="69577469" w14:textId="77777777" w:rsidR="00850274" w:rsidRDefault="00850274">
      <w:pPr>
        <w:ind w:firstLine="225"/>
        <w:jc w:val="both"/>
      </w:pPr>
    </w:p>
    <w:p w14:paraId="5B19C5BF" w14:textId="77777777" w:rsidR="00850274" w:rsidRDefault="00850274">
      <w:pPr>
        <w:ind w:firstLine="225"/>
        <w:jc w:val="both"/>
      </w:pPr>
      <w:r>
        <w:t>4.2.212. Все элементы установки сжатого воздуха должны быть доступны для разборки и чистки.</w:t>
      </w:r>
    </w:p>
    <w:p w14:paraId="06C415EB" w14:textId="77777777" w:rsidR="00850274" w:rsidRDefault="00850274">
      <w:pPr>
        <w:pStyle w:val="Heading"/>
        <w:jc w:val="center"/>
      </w:pPr>
    </w:p>
    <w:p w14:paraId="2B899092" w14:textId="77777777" w:rsidR="00850274" w:rsidRDefault="00850274">
      <w:pPr>
        <w:pStyle w:val="Heading"/>
        <w:jc w:val="center"/>
      </w:pPr>
    </w:p>
    <w:p w14:paraId="577BED5B" w14:textId="77777777" w:rsidR="00850274" w:rsidRDefault="00850274">
      <w:pPr>
        <w:pStyle w:val="Heading"/>
        <w:jc w:val="center"/>
      </w:pPr>
    </w:p>
    <w:p w14:paraId="484D9E5D" w14:textId="77777777" w:rsidR="00850274" w:rsidRDefault="00850274">
      <w:pPr>
        <w:pStyle w:val="Heading"/>
        <w:jc w:val="center"/>
      </w:pPr>
      <w:r>
        <w:t>МАСЛЯНОЕ ХОЗЯЙСТВО</w:t>
      </w:r>
    </w:p>
    <w:p w14:paraId="64C13B9C" w14:textId="77777777" w:rsidR="00850274" w:rsidRDefault="00850274">
      <w:pPr>
        <w:pStyle w:val="Heading"/>
        <w:jc w:val="center"/>
      </w:pPr>
    </w:p>
    <w:p w14:paraId="6418CA1A" w14:textId="77777777" w:rsidR="00850274" w:rsidRDefault="00850274">
      <w:pPr>
        <w:pStyle w:val="Heading"/>
        <w:jc w:val="center"/>
      </w:pPr>
    </w:p>
    <w:p w14:paraId="260E4002" w14:textId="77777777" w:rsidR="00850274" w:rsidRDefault="00850274">
      <w:pPr>
        <w:ind w:firstLine="225"/>
        <w:jc w:val="both"/>
      </w:pPr>
      <w:r>
        <w:t>4.2.213. Для обслуживания маслонаполненного оборудования подстанций на предприятиях сетевых районов энергосистемы должны быть предусмотрены централизованные масляные хозяйства, оборудованные резервуарами для хранения и переработки масла, насосами, установками для очистки и регенерации масел, передвижными маслоочистительными и дегазационными установками, емкостями для транспортировки масла. Местоположение и объем централизованных масляных хозяйств определяются проектом организации эксплуатации энергосистемы.</w:t>
      </w:r>
    </w:p>
    <w:p w14:paraId="0BBA4A2C" w14:textId="77777777" w:rsidR="00850274" w:rsidRDefault="00850274">
      <w:pPr>
        <w:ind w:firstLine="225"/>
        <w:jc w:val="both"/>
      </w:pPr>
    </w:p>
    <w:p w14:paraId="04BC2B5E" w14:textId="77777777" w:rsidR="00850274" w:rsidRDefault="00850274">
      <w:pPr>
        <w:ind w:firstLine="225"/>
        <w:jc w:val="both"/>
      </w:pPr>
      <w:r>
        <w:t>4.2.214. На электростанциях, на подстанциях 500 кВ независимо от мощности установленных трансформаторов и на подстанциях 330 кВ с трансформаторами мощностью 200 MB·А и выше, расположенных в удаленных или труднодоступных районах, следует предусматривать масляные хозяйства с оборудованием для обработки масла.</w:t>
      </w:r>
    </w:p>
    <w:p w14:paraId="41D85D29" w14:textId="77777777" w:rsidR="00850274" w:rsidRDefault="00850274">
      <w:pPr>
        <w:ind w:firstLine="225"/>
        <w:jc w:val="both"/>
      </w:pPr>
    </w:p>
    <w:p w14:paraId="247AC796" w14:textId="77777777" w:rsidR="00850274" w:rsidRDefault="00850274">
      <w:pPr>
        <w:ind w:firstLine="225"/>
        <w:jc w:val="both"/>
      </w:pPr>
      <w:r>
        <w:t>Склады масла таких маслохозяйств должны иметь:</w:t>
      </w:r>
    </w:p>
    <w:p w14:paraId="1547893B" w14:textId="77777777" w:rsidR="00850274" w:rsidRDefault="00850274">
      <w:pPr>
        <w:ind w:firstLine="225"/>
        <w:jc w:val="both"/>
      </w:pPr>
    </w:p>
    <w:p w14:paraId="746857B3" w14:textId="77777777" w:rsidR="00850274" w:rsidRDefault="00850274">
      <w:pPr>
        <w:ind w:firstLine="225"/>
        <w:jc w:val="both"/>
      </w:pPr>
      <w:r>
        <w:t>а) на тепловых электростанциях - по 4 резервуара турбинного и изоляционного масла;</w:t>
      </w:r>
    </w:p>
    <w:p w14:paraId="61F961DD" w14:textId="77777777" w:rsidR="00850274" w:rsidRDefault="00850274">
      <w:pPr>
        <w:ind w:firstLine="225"/>
        <w:jc w:val="both"/>
      </w:pPr>
    </w:p>
    <w:p w14:paraId="372C5498" w14:textId="77777777" w:rsidR="00850274" w:rsidRDefault="00850274">
      <w:pPr>
        <w:ind w:firstLine="225"/>
        <w:jc w:val="both"/>
      </w:pPr>
      <w:r>
        <w:t>б) на гидроэлектростанциях - по 3 резервуара турбинного и изоляционного масла;</w:t>
      </w:r>
    </w:p>
    <w:p w14:paraId="3AB627FB" w14:textId="77777777" w:rsidR="00850274" w:rsidRDefault="00850274">
      <w:pPr>
        <w:ind w:firstLine="225"/>
        <w:jc w:val="both"/>
      </w:pPr>
    </w:p>
    <w:p w14:paraId="79289D13" w14:textId="77777777" w:rsidR="00850274" w:rsidRDefault="00850274">
      <w:pPr>
        <w:ind w:firstLine="225"/>
        <w:jc w:val="both"/>
      </w:pPr>
      <w:r>
        <w:t>в) на подстанциях - 3 резервуара изоляционного масла.</w:t>
      </w:r>
    </w:p>
    <w:p w14:paraId="261EDA64" w14:textId="77777777" w:rsidR="00850274" w:rsidRDefault="00850274">
      <w:pPr>
        <w:ind w:firstLine="225"/>
        <w:jc w:val="both"/>
      </w:pPr>
    </w:p>
    <w:p w14:paraId="08ACE4CE" w14:textId="77777777" w:rsidR="00850274" w:rsidRDefault="00850274">
      <w:pPr>
        <w:ind w:firstLine="225"/>
        <w:jc w:val="both"/>
      </w:pPr>
      <w:r>
        <w:t>Объем каждого резервуара должен быть не менее:</w:t>
      </w:r>
    </w:p>
    <w:p w14:paraId="6BD26855" w14:textId="77777777" w:rsidR="00850274" w:rsidRDefault="00850274">
      <w:pPr>
        <w:ind w:firstLine="225"/>
        <w:jc w:val="both"/>
      </w:pPr>
    </w:p>
    <w:p w14:paraId="01F9793F" w14:textId="77777777" w:rsidR="00850274" w:rsidRDefault="00850274">
      <w:pPr>
        <w:ind w:firstLine="225"/>
        <w:jc w:val="both"/>
      </w:pPr>
      <w:r>
        <w:t>для турбинного масла - объема масляной системы одного агрегата и доливки масла в размере 45-дневной потребности всех агрегатов для тепловых электростанций и 10% объема агрегата для гидроэлектростанций;</w:t>
      </w:r>
    </w:p>
    <w:p w14:paraId="5AAD1CCF" w14:textId="77777777" w:rsidR="00850274" w:rsidRDefault="00850274">
      <w:pPr>
        <w:ind w:firstLine="225"/>
        <w:jc w:val="both"/>
      </w:pPr>
    </w:p>
    <w:p w14:paraId="3E371083" w14:textId="77777777" w:rsidR="00850274" w:rsidRDefault="00850274">
      <w:pPr>
        <w:ind w:firstLine="225"/>
        <w:jc w:val="both"/>
      </w:pPr>
      <w:r>
        <w:t>для изоляционного масла - объема одного наиболее крупного трансформатора с запасом 10%.</w:t>
      </w:r>
    </w:p>
    <w:p w14:paraId="61813DDD" w14:textId="77777777" w:rsidR="00850274" w:rsidRDefault="00850274">
      <w:pPr>
        <w:ind w:firstLine="225"/>
        <w:jc w:val="both"/>
      </w:pPr>
    </w:p>
    <w:p w14:paraId="362F440B" w14:textId="77777777" w:rsidR="00850274" w:rsidRDefault="00850274">
      <w:pPr>
        <w:ind w:firstLine="225"/>
        <w:jc w:val="both"/>
      </w:pPr>
      <w:r>
        <w:t>В зависимости от оснащенности энергосистемы передвижными установками по обработке масла и от транспортных связей между подстанцией и централизованным маслохозяйством энергосистемы мастерская маслохозяйства может оснащаться не всеми стационарными установками по обработке масла или совсем не сооружаться. В последнем случае необходимо предусматривать аппаратную маслохозяйства с коллектором для присоединения передвижных маслообрабатывающих установок изоляционного масла.</w:t>
      </w:r>
    </w:p>
    <w:p w14:paraId="4E521E08" w14:textId="77777777" w:rsidR="00850274" w:rsidRDefault="00850274">
      <w:pPr>
        <w:ind w:firstLine="225"/>
        <w:jc w:val="both"/>
      </w:pPr>
    </w:p>
    <w:p w14:paraId="3F56F00C" w14:textId="77777777" w:rsidR="00850274" w:rsidRDefault="00850274">
      <w:pPr>
        <w:ind w:firstLine="225"/>
        <w:jc w:val="both"/>
      </w:pPr>
      <w:r>
        <w:t>4.2.215. На подстанциях 110 кВ и выше с баковыми масляными выключателями 110 кВ и выше должен сооружаться открытый склад масла из двух стационарных резервуаров изоляционного масла. Объем каждого резервуара должен быть не менее объема масла трех баков наибольшего выключателя с запасом на доливку не менее 1% всего количества масла, залитого в аппараты и трансформаторы подстанции.</w:t>
      </w:r>
    </w:p>
    <w:p w14:paraId="0543DFB8" w14:textId="77777777" w:rsidR="00850274" w:rsidRDefault="00850274">
      <w:pPr>
        <w:ind w:firstLine="225"/>
        <w:jc w:val="both"/>
      </w:pPr>
    </w:p>
    <w:p w14:paraId="17EA43C7" w14:textId="77777777" w:rsidR="00850274" w:rsidRDefault="00850274">
      <w:pPr>
        <w:ind w:firstLine="225"/>
        <w:jc w:val="both"/>
      </w:pPr>
      <w:r>
        <w:t>Склады масла на подстанциях с баковыми масляными выключателями не следует сооружать:</w:t>
      </w:r>
    </w:p>
    <w:p w14:paraId="1136EA09" w14:textId="77777777" w:rsidR="00850274" w:rsidRDefault="00850274">
      <w:pPr>
        <w:ind w:firstLine="225"/>
        <w:jc w:val="both"/>
      </w:pPr>
    </w:p>
    <w:p w14:paraId="02BD0C5A" w14:textId="77777777" w:rsidR="00850274" w:rsidRDefault="00850274">
      <w:pPr>
        <w:ind w:firstLine="225"/>
        <w:jc w:val="both"/>
      </w:pPr>
      <w:r>
        <w:t>а) при хороших транспортных связях между подстанциями и централизованным маслохозяйством энергосистемы;</w:t>
      </w:r>
    </w:p>
    <w:p w14:paraId="298F8B33" w14:textId="77777777" w:rsidR="00850274" w:rsidRDefault="00850274">
      <w:pPr>
        <w:ind w:firstLine="225"/>
        <w:jc w:val="both"/>
      </w:pPr>
    </w:p>
    <w:p w14:paraId="02DBE758" w14:textId="77777777" w:rsidR="00850274" w:rsidRDefault="00850274">
      <w:pPr>
        <w:ind w:firstLine="225"/>
        <w:jc w:val="both"/>
      </w:pPr>
      <w:r>
        <w:t>б) при количестве масляных выключателей на подстанции не более двух;</w:t>
      </w:r>
    </w:p>
    <w:p w14:paraId="4946CDD8" w14:textId="77777777" w:rsidR="00850274" w:rsidRDefault="00850274">
      <w:pPr>
        <w:ind w:firstLine="225"/>
        <w:jc w:val="both"/>
      </w:pPr>
    </w:p>
    <w:p w14:paraId="3C53BE20" w14:textId="77777777" w:rsidR="00850274" w:rsidRDefault="00850274">
      <w:pPr>
        <w:ind w:firstLine="225"/>
        <w:jc w:val="both"/>
      </w:pPr>
      <w:r>
        <w:t>в) на подстанциях глубокого ввода, расположенных в черте города.</w:t>
      </w:r>
    </w:p>
    <w:p w14:paraId="73B19642" w14:textId="77777777" w:rsidR="00850274" w:rsidRDefault="00850274">
      <w:pPr>
        <w:ind w:firstLine="225"/>
        <w:jc w:val="both"/>
      </w:pPr>
    </w:p>
    <w:p w14:paraId="7EDE4A7F" w14:textId="77777777" w:rsidR="00850274" w:rsidRDefault="00850274">
      <w:pPr>
        <w:ind w:firstLine="225"/>
        <w:jc w:val="both"/>
      </w:pPr>
      <w:r>
        <w:t>4.2.216. На подстанциях с синхронными компенсаторами должны сооружаться два стационарных резервуара турбинного масла вне зависимости от количества и объема резервуаров изоляционного масла. Объем каждого резервуара должен быть не менее 110% объема масляной системы наибольшего синхронного компенсатора, устанавливаемого на данной подстанции.</w:t>
      </w:r>
    </w:p>
    <w:p w14:paraId="30DCF953" w14:textId="77777777" w:rsidR="00850274" w:rsidRDefault="00850274">
      <w:pPr>
        <w:ind w:firstLine="225"/>
        <w:jc w:val="both"/>
      </w:pPr>
    </w:p>
    <w:p w14:paraId="2855C37D" w14:textId="77777777" w:rsidR="00850274" w:rsidRDefault="00850274">
      <w:pPr>
        <w:ind w:firstLine="225"/>
        <w:jc w:val="both"/>
      </w:pPr>
      <w:r>
        <w:t>4.2.217. На остальных подстанциях, кроме оговоренных в 4.2.214 и 4.2.215,  маслохозяйство и маслосклады не должны сооружаться. Доставка на них сухого масла осуществляется в передвижных резервуарах или автоцистернах с централизованных масляных хозяйств сетевых районов энергосистемы.</w:t>
      </w:r>
    </w:p>
    <w:p w14:paraId="7D39602F" w14:textId="77777777" w:rsidR="00850274" w:rsidRDefault="00850274">
      <w:pPr>
        <w:ind w:firstLine="225"/>
        <w:jc w:val="both"/>
      </w:pPr>
    </w:p>
    <w:p w14:paraId="1D2BD9BF" w14:textId="77777777" w:rsidR="00850274" w:rsidRDefault="00850274">
      <w:pPr>
        <w:ind w:firstLine="225"/>
        <w:jc w:val="both"/>
      </w:pPr>
      <w:r>
        <w:t>4.2.218. Стационарные маслопроводы к масляным выключателям и трансформаторам всех напряжений не должны прокладываться. Слив и заливка масла должны выполняться с использованием инвентарных маслопроводов и резервуаров (автоцистерн).</w:t>
      </w:r>
    </w:p>
    <w:p w14:paraId="364D32CE" w14:textId="77777777" w:rsidR="00850274" w:rsidRDefault="00850274">
      <w:pPr>
        <w:ind w:firstLine="225"/>
        <w:jc w:val="both"/>
      </w:pPr>
    </w:p>
    <w:p w14:paraId="4AA2C813" w14:textId="77777777" w:rsidR="00850274" w:rsidRDefault="00850274">
      <w:pPr>
        <w:ind w:firstLine="225"/>
        <w:jc w:val="both"/>
      </w:pPr>
      <w:r>
        <w:t>Стационарные маслопроводы на электростанциях и подстанциях 330 и 500 кВ следует прокладывать от мастерской или аппаратной маслохозяйства к помещению для ремонта трансформаторов (к трансформаторной башне на подстанциях или к монтажной площадке машинного зала на электростанциях) и к складу масла, а также к месту слива масла из цистерн.</w:t>
      </w:r>
    </w:p>
    <w:p w14:paraId="61E2666E" w14:textId="77777777" w:rsidR="00850274" w:rsidRDefault="00850274">
      <w:pPr>
        <w:ind w:firstLine="225"/>
        <w:jc w:val="both"/>
      </w:pPr>
    </w:p>
    <w:p w14:paraId="45806885" w14:textId="77777777" w:rsidR="00850274" w:rsidRDefault="00850274">
      <w:pPr>
        <w:ind w:firstLine="225"/>
        <w:jc w:val="both"/>
      </w:pPr>
      <w:r>
        <w:t>Стационарные маслопроводы следует выполнять из стальных труб, соединяемых сваркой (кроме стыков с арматурой).</w:t>
      </w:r>
    </w:p>
    <w:p w14:paraId="6A3698FF" w14:textId="77777777" w:rsidR="00850274" w:rsidRDefault="00850274">
      <w:pPr>
        <w:ind w:firstLine="225"/>
        <w:jc w:val="both"/>
      </w:pPr>
    </w:p>
    <w:p w14:paraId="4B9850F1" w14:textId="77777777" w:rsidR="00850274" w:rsidRDefault="00850274">
      <w:pPr>
        <w:ind w:firstLine="225"/>
        <w:jc w:val="both"/>
      </w:pPr>
      <w:r>
        <w:t>4.2.219. Масляное хозяйство для электроустановок промышленных предприятий должно выполняться с учетом требований "НТП. Проектирование электроснабжения промышленных предприятий. Нормы технологического проектирования" (1994 г., АО ВНИПИ "Тяжпромэлектропроект").</w:t>
      </w:r>
    </w:p>
    <w:p w14:paraId="2D661361" w14:textId="77777777" w:rsidR="00850274" w:rsidRDefault="00850274">
      <w:pPr>
        <w:ind w:firstLine="225"/>
        <w:jc w:val="both"/>
      </w:pPr>
    </w:p>
    <w:p w14:paraId="4002444F" w14:textId="77777777" w:rsidR="00850274" w:rsidRDefault="00850274">
      <w:pPr>
        <w:ind w:firstLine="225"/>
        <w:jc w:val="both"/>
      </w:pPr>
      <w:r>
        <w:t>4.2.220. Резервуары для хранения масла должны быть оборудованы воздухоосушительными фильтрами, указателем уровня масла, пробноспускным краном на сливном патрубке.</w:t>
      </w:r>
    </w:p>
    <w:p w14:paraId="32035CE6" w14:textId="77777777" w:rsidR="00850274" w:rsidRDefault="00850274">
      <w:pPr>
        <w:ind w:firstLine="225"/>
        <w:jc w:val="both"/>
      </w:pPr>
    </w:p>
    <w:p w14:paraId="460FA0FF" w14:textId="77777777" w:rsidR="00850274" w:rsidRDefault="00850274">
      <w:pPr>
        <w:ind w:firstLine="225"/>
        <w:jc w:val="both"/>
      </w:pPr>
      <w:r>
        <w:t>4.2.221. Расстояния от стенок резервуаров открытых складов масла должны быть не менее:</w:t>
      </w:r>
    </w:p>
    <w:p w14:paraId="60A02E60" w14:textId="77777777" w:rsidR="00850274" w:rsidRDefault="00850274">
      <w:pPr>
        <w:ind w:firstLine="225"/>
        <w:jc w:val="both"/>
      </w:pPr>
    </w:p>
    <w:p w14:paraId="7C200D9C" w14:textId="77777777" w:rsidR="00850274" w:rsidRDefault="00850274">
      <w:pPr>
        <w:ind w:firstLine="225"/>
        <w:jc w:val="both"/>
      </w:pPr>
      <w:r>
        <w:t>а) до зданий и сооружений электростанций и подстанций (в том числе до трансформаторной мастерской): для складов общим объемом до 100 т масла -12 м; для складов более 100 т - 18 м;</w:t>
      </w:r>
    </w:p>
    <w:p w14:paraId="74B719B9" w14:textId="77777777" w:rsidR="00850274" w:rsidRDefault="00850274">
      <w:pPr>
        <w:ind w:firstLine="225"/>
        <w:jc w:val="both"/>
      </w:pPr>
    </w:p>
    <w:p w14:paraId="2F62B862" w14:textId="77777777" w:rsidR="00850274" w:rsidRDefault="00850274">
      <w:pPr>
        <w:ind w:firstLine="225"/>
        <w:jc w:val="both"/>
      </w:pPr>
      <w:r>
        <w:t>б) до жилых и общественных зданий - на 25% больше расстояний, указанных в п. "а";</w:t>
      </w:r>
    </w:p>
    <w:p w14:paraId="794849E9" w14:textId="77777777" w:rsidR="00850274" w:rsidRDefault="00850274">
      <w:pPr>
        <w:ind w:firstLine="225"/>
        <w:jc w:val="both"/>
      </w:pPr>
    </w:p>
    <w:p w14:paraId="65486654" w14:textId="77777777" w:rsidR="00850274" w:rsidRDefault="00850274">
      <w:pPr>
        <w:ind w:firstLine="225"/>
        <w:jc w:val="both"/>
      </w:pPr>
      <w:r>
        <w:t>в) до аппаратной маслохозяйства - 8 м;</w:t>
      </w:r>
    </w:p>
    <w:p w14:paraId="258A99EE" w14:textId="77777777" w:rsidR="00850274" w:rsidRDefault="00850274">
      <w:pPr>
        <w:ind w:firstLine="225"/>
        <w:jc w:val="both"/>
      </w:pPr>
    </w:p>
    <w:p w14:paraId="51400B23" w14:textId="77777777" w:rsidR="00850274" w:rsidRDefault="00850274">
      <w:pPr>
        <w:ind w:firstLine="225"/>
        <w:jc w:val="both"/>
      </w:pPr>
      <w:r>
        <w:t>г) до складов баллонов водорода - 20 м.</w:t>
      </w:r>
    </w:p>
    <w:p w14:paraId="20F82917" w14:textId="77777777" w:rsidR="00850274" w:rsidRDefault="00850274">
      <w:pPr>
        <w:pStyle w:val="Heading"/>
        <w:jc w:val="center"/>
      </w:pPr>
    </w:p>
    <w:p w14:paraId="6B4D15FE" w14:textId="77777777" w:rsidR="00850274" w:rsidRDefault="00850274">
      <w:pPr>
        <w:pStyle w:val="Heading"/>
        <w:jc w:val="center"/>
      </w:pPr>
    </w:p>
    <w:p w14:paraId="0751ABC9" w14:textId="77777777" w:rsidR="00850274" w:rsidRDefault="00850274">
      <w:pPr>
        <w:pStyle w:val="Heading"/>
        <w:jc w:val="center"/>
      </w:pPr>
    </w:p>
    <w:p w14:paraId="6337F0E5" w14:textId="77777777" w:rsidR="00850274" w:rsidRDefault="00850274">
      <w:pPr>
        <w:pStyle w:val="Heading"/>
        <w:jc w:val="center"/>
      </w:pPr>
      <w:r>
        <w:t>УСТАНОВКА СИЛОВЫХ ТРАНСФОРМАТОРОВ</w:t>
      </w:r>
    </w:p>
    <w:p w14:paraId="742167D7" w14:textId="77777777" w:rsidR="00850274" w:rsidRDefault="00850274">
      <w:pPr>
        <w:pStyle w:val="Heading"/>
        <w:jc w:val="center"/>
      </w:pPr>
    </w:p>
    <w:p w14:paraId="40999D77" w14:textId="77777777" w:rsidR="00850274" w:rsidRDefault="00850274">
      <w:pPr>
        <w:pStyle w:val="Heading"/>
        <w:jc w:val="center"/>
      </w:pPr>
    </w:p>
    <w:p w14:paraId="603AA988" w14:textId="77777777" w:rsidR="00850274" w:rsidRDefault="00850274">
      <w:pPr>
        <w:ind w:firstLine="225"/>
        <w:jc w:val="both"/>
      </w:pPr>
      <w:r>
        <w:t>4.2.222. Требования 4.2.223-4.2.263 распространяются на стационарную установку в помещениях и на открытом воздухе силовых и регулировочных трансформаторов (автотрансформаторов) и масляных реакторов (в том числе дугогасящих заземляющих) с высшим напряжением 3 кВ и выше и не распространяются на электроустановки специального назначения.</w:t>
      </w:r>
    </w:p>
    <w:p w14:paraId="4586B54D" w14:textId="77777777" w:rsidR="00850274" w:rsidRDefault="00850274">
      <w:pPr>
        <w:ind w:firstLine="225"/>
        <w:jc w:val="both"/>
      </w:pPr>
    </w:p>
    <w:p w14:paraId="5BE61E37" w14:textId="77777777" w:rsidR="00850274" w:rsidRDefault="00850274">
      <w:pPr>
        <w:ind w:firstLine="225"/>
        <w:jc w:val="both"/>
      </w:pPr>
      <w:r>
        <w:t>Трансформаторы и реакторы, перечисленные в настоящем параграфе, поименованы в 4.2.223-4.2.263 термином "трансформаторы".</w:t>
      </w:r>
    </w:p>
    <w:p w14:paraId="26221C9E" w14:textId="77777777" w:rsidR="00850274" w:rsidRDefault="00850274">
      <w:pPr>
        <w:ind w:firstLine="225"/>
        <w:jc w:val="both"/>
      </w:pPr>
    </w:p>
    <w:p w14:paraId="05B09DD0" w14:textId="77777777" w:rsidR="00850274" w:rsidRDefault="00850274">
      <w:pPr>
        <w:ind w:firstLine="225"/>
        <w:jc w:val="both"/>
      </w:pPr>
      <w:r>
        <w:t>Установка вспомогательного оборудования трансформаторов (электродвигателей системы охлаждения, контрольно-измерительной аппаратуры, устройств управления) должна отвечать требованиям соответствующих глав настоящих Правил.</w:t>
      </w:r>
    </w:p>
    <w:p w14:paraId="63A2E1D1" w14:textId="77777777" w:rsidR="00850274" w:rsidRDefault="00850274">
      <w:pPr>
        <w:ind w:firstLine="225"/>
        <w:jc w:val="both"/>
      </w:pPr>
    </w:p>
    <w:p w14:paraId="7ABE0409" w14:textId="77777777" w:rsidR="00850274" w:rsidRDefault="00850274">
      <w:pPr>
        <w:ind w:firstLine="225"/>
        <w:jc w:val="both"/>
      </w:pPr>
      <w:r>
        <w:t>Требования 4.2.233, 4.2.238 и 4.2.239 не относятся к установке трансформаторов, входящих в КТП с высшим напряжением 10 кВ и ниже.</w:t>
      </w:r>
    </w:p>
    <w:p w14:paraId="66ADC9CC" w14:textId="77777777" w:rsidR="00850274" w:rsidRDefault="00850274">
      <w:pPr>
        <w:ind w:firstLine="225"/>
        <w:jc w:val="both"/>
      </w:pPr>
    </w:p>
    <w:p w14:paraId="3423931E" w14:textId="77777777" w:rsidR="00850274" w:rsidRDefault="00850274">
      <w:pPr>
        <w:ind w:firstLine="225"/>
        <w:jc w:val="both"/>
      </w:pPr>
      <w:r>
        <w:t>4.2.223. Для установки на открытом воздухе в макроклиматических районах с холодным климатом должны применяться трансформаторы специального исполнения (ХЛ).</w:t>
      </w:r>
    </w:p>
    <w:p w14:paraId="53CFB0FA" w14:textId="77777777" w:rsidR="00850274" w:rsidRDefault="00850274">
      <w:pPr>
        <w:ind w:firstLine="225"/>
        <w:jc w:val="both"/>
      </w:pPr>
    </w:p>
    <w:p w14:paraId="61C540CF" w14:textId="77777777" w:rsidR="00850274" w:rsidRDefault="00850274">
      <w:pPr>
        <w:ind w:firstLine="225"/>
        <w:jc w:val="both"/>
      </w:pPr>
      <w:r>
        <w:t>4.2.224. Выбор параметров трансформаторов должен производиться в соответствии с режимами их работы. При этом должны быть учтены как длительные нагрузочные режимы, так и кратковременные и толчковые нагрузки, а также возможные в эксплуатации длительные перегрузки. Это требование относится ко всем обмоткам многообмоточных трансформаторов.</w:t>
      </w:r>
    </w:p>
    <w:p w14:paraId="675424CE" w14:textId="77777777" w:rsidR="00850274" w:rsidRDefault="00850274">
      <w:pPr>
        <w:ind w:firstLine="225"/>
        <w:jc w:val="both"/>
      </w:pPr>
    </w:p>
    <w:p w14:paraId="2214EA59" w14:textId="77777777" w:rsidR="00850274" w:rsidRDefault="00850274">
      <w:pPr>
        <w:ind w:firstLine="225"/>
        <w:jc w:val="both"/>
      </w:pPr>
      <w:r>
        <w:t>4.2.225. Трансформаторы должны быть установлены так, чтобы были обеспечены удобные и безопасные условия для наблюдения за уровнем масла в маслоуказателях без снятия напряжения.</w:t>
      </w:r>
    </w:p>
    <w:p w14:paraId="176F274F" w14:textId="77777777" w:rsidR="00850274" w:rsidRDefault="00850274">
      <w:pPr>
        <w:ind w:firstLine="225"/>
        <w:jc w:val="both"/>
      </w:pPr>
    </w:p>
    <w:p w14:paraId="1E43C669" w14:textId="77777777" w:rsidR="00850274" w:rsidRDefault="00850274">
      <w:pPr>
        <w:ind w:firstLine="225"/>
        <w:jc w:val="both"/>
      </w:pPr>
      <w:r>
        <w:t>Для наблюдения за уровнем масла в маслоуказателях должно быть предусмотрено освещение маслоуказателей в темное время суток, если общее освещение недостаточно.</w:t>
      </w:r>
    </w:p>
    <w:p w14:paraId="291F7347" w14:textId="77777777" w:rsidR="00850274" w:rsidRDefault="00850274">
      <w:pPr>
        <w:ind w:firstLine="225"/>
        <w:jc w:val="both"/>
      </w:pPr>
    </w:p>
    <w:p w14:paraId="3696290F" w14:textId="77777777" w:rsidR="00850274" w:rsidRDefault="00850274">
      <w:pPr>
        <w:ind w:firstLine="225"/>
        <w:jc w:val="both"/>
      </w:pPr>
      <w:r>
        <w:t>4.2.226. К газовым реле трансформаторов должен быть обеспечен безопасный доступ для наблюдения и отбора проб газа без снятия напряжения. Для этого трансформаторы, имеющие высоту от уровня головки рельса до крышки бака 3 м и более, должны снабжаться стационарной лестницей.</w:t>
      </w:r>
    </w:p>
    <w:p w14:paraId="39B1FC1E" w14:textId="77777777" w:rsidR="00850274" w:rsidRDefault="00850274">
      <w:pPr>
        <w:ind w:firstLine="225"/>
        <w:jc w:val="both"/>
      </w:pPr>
    </w:p>
    <w:p w14:paraId="7C21D24D" w14:textId="77777777" w:rsidR="00850274" w:rsidRDefault="00850274">
      <w:pPr>
        <w:ind w:firstLine="225"/>
        <w:jc w:val="both"/>
      </w:pPr>
      <w:r>
        <w:t>4.2.227. На крышках и баках трансформаторов допускается установка вентильных разрядников не выше 35 кВ, соответствующих требованиям действующего ГОСТ для разрядников, устанавливаемых на крышке трансформатора.</w:t>
      </w:r>
    </w:p>
    <w:p w14:paraId="388DD826" w14:textId="77777777" w:rsidR="00850274" w:rsidRDefault="00850274">
      <w:pPr>
        <w:ind w:firstLine="225"/>
        <w:jc w:val="both"/>
      </w:pPr>
    </w:p>
    <w:p w14:paraId="34A9ED2B" w14:textId="77777777" w:rsidR="00850274" w:rsidRDefault="00850274">
      <w:pPr>
        <w:ind w:firstLine="225"/>
        <w:jc w:val="both"/>
      </w:pPr>
      <w:r>
        <w:t>4.2.228. Для трансформаторов, имеющих катки, в фундаментах должны быть предусмотрены направляющие. Для закрепления трансформатора на направляющих должны быть предусмотрены упоры, устанавливаемые с обеих сторон трансформатора.</w:t>
      </w:r>
    </w:p>
    <w:p w14:paraId="75FC4968" w14:textId="77777777" w:rsidR="00850274" w:rsidRDefault="00850274">
      <w:pPr>
        <w:ind w:firstLine="225"/>
        <w:jc w:val="both"/>
      </w:pPr>
    </w:p>
    <w:p w14:paraId="6A992339" w14:textId="77777777" w:rsidR="00850274" w:rsidRDefault="00850274">
      <w:pPr>
        <w:ind w:firstLine="225"/>
        <w:jc w:val="both"/>
      </w:pPr>
      <w:r>
        <w:t>Трансформаторы массой до 2 т, не снабженные катками, допускается устанавливать непосредственно на фундаменте.</w:t>
      </w:r>
    </w:p>
    <w:p w14:paraId="0FE93912" w14:textId="77777777" w:rsidR="00850274" w:rsidRDefault="00850274">
      <w:pPr>
        <w:ind w:firstLine="225"/>
        <w:jc w:val="both"/>
      </w:pPr>
    </w:p>
    <w:p w14:paraId="013F2895" w14:textId="77777777" w:rsidR="00850274" w:rsidRDefault="00850274">
      <w:pPr>
        <w:ind w:firstLine="225"/>
        <w:jc w:val="both"/>
      </w:pPr>
      <w:r>
        <w:t>На фундаментах трансформаторов должны быть предусмотрены места для установки домкратов, применяемых для создания уклона трансформатора.</w:t>
      </w:r>
    </w:p>
    <w:p w14:paraId="6F0482B7" w14:textId="77777777" w:rsidR="00850274" w:rsidRDefault="00850274">
      <w:pPr>
        <w:ind w:firstLine="225"/>
        <w:jc w:val="both"/>
      </w:pPr>
    </w:p>
    <w:p w14:paraId="1B17953A" w14:textId="77777777" w:rsidR="00850274" w:rsidRDefault="00850274">
      <w:pPr>
        <w:ind w:firstLine="225"/>
        <w:jc w:val="both"/>
      </w:pPr>
      <w:r>
        <w:t>4.2.229. Уклон масляного трансформатора, необходимый для обеспечения поступления газа к газовому реле, должен создаваться путем установки подкладок под катки.</w:t>
      </w:r>
    </w:p>
    <w:p w14:paraId="72C4A2EA" w14:textId="77777777" w:rsidR="00850274" w:rsidRDefault="00850274">
      <w:pPr>
        <w:ind w:firstLine="225"/>
        <w:jc w:val="both"/>
      </w:pPr>
    </w:p>
    <w:p w14:paraId="7CAAEAD5" w14:textId="77777777" w:rsidR="00850274" w:rsidRDefault="00850274">
      <w:pPr>
        <w:ind w:firstLine="225"/>
        <w:jc w:val="both"/>
      </w:pPr>
      <w:r>
        <w:t>4.2.230. При установке расширителя на отдельной конструкции она должна располагаться так, чтобы не препятствовать выкатке трансформатора с фундамента.</w:t>
      </w:r>
    </w:p>
    <w:p w14:paraId="43FFE916" w14:textId="77777777" w:rsidR="00850274" w:rsidRDefault="00850274">
      <w:pPr>
        <w:ind w:firstLine="225"/>
        <w:jc w:val="both"/>
      </w:pPr>
    </w:p>
    <w:p w14:paraId="4B9DC6A3" w14:textId="77777777" w:rsidR="00850274" w:rsidRDefault="00850274">
      <w:pPr>
        <w:ind w:firstLine="225"/>
        <w:jc w:val="both"/>
      </w:pPr>
      <w:r>
        <w:t>В этом случае газовое реле должно располагаться вблизи трансформатора в пределах удобного и безопасного обслуживания со стационарной лестницы. Для установки расширителя может быть использован портал ячейки трансформатора.</w:t>
      </w:r>
    </w:p>
    <w:p w14:paraId="7EDA264A" w14:textId="77777777" w:rsidR="00850274" w:rsidRDefault="00850274">
      <w:pPr>
        <w:ind w:firstLine="225"/>
        <w:jc w:val="both"/>
      </w:pPr>
    </w:p>
    <w:p w14:paraId="11FBE53D" w14:textId="77777777" w:rsidR="00850274" w:rsidRDefault="00850274">
      <w:pPr>
        <w:ind w:firstLine="225"/>
        <w:jc w:val="both"/>
      </w:pPr>
      <w:r>
        <w:t>4.2.231. Трансформаторы должны устанавливаться так, чтобы отверстие выхлопной трубы не было направлено на близко установленное оборудование. Для выполнения этого требования допускается установка заградительного щита против отверстия трубы.</w:t>
      </w:r>
    </w:p>
    <w:p w14:paraId="07960E7C" w14:textId="77777777" w:rsidR="00850274" w:rsidRDefault="00850274">
      <w:pPr>
        <w:ind w:firstLine="225"/>
        <w:jc w:val="both"/>
      </w:pPr>
    </w:p>
    <w:p w14:paraId="22B65CCD" w14:textId="77777777" w:rsidR="00850274" w:rsidRDefault="00850274">
      <w:pPr>
        <w:ind w:firstLine="225"/>
        <w:jc w:val="both"/>
      </w:pPr>
      <w:r>
        <w:t>4.2.232. Вдоль путей перекатки, а также у фундаментов трансформаторов массой более 20 т должны быть предусмотрены анкеры, позволяющие закреплять за них лебедки, направляющие блоки, полиспасты, используемые при перекатке трансформаторов в обоих направлениях на собственных катках. В местах изменения направления движения должны быть предусмотрены площадки для установки домкратов.</w:t>
      </w:r>
    </w:p>
    <w:p w14:paraId="4912EF53" w14:textId="77777777" w:rsidR="00850274" w:rsidRDefault="00850274">
      <w:pPr>
        <w:ind w:firstLine="225"/>
        <w:jc w:val="both"/>
      </w:pPr>
    </w:p>
    <w:p w14:paraId="76742E99" w14:textId="77777777" w:rsidR="00850274" w:rsidRDefault="00850274">
      <w:pPr>
        <w:ind w:firstLine="225"/>
        <w:jc w:val="both"/>
      </w:pPr>
      <w:r>
        <w:t>4.2.233. Расстояние в свету между открыто установленными трансформаторами должно быть не менее 1,25 м.</w:t>
      </w:r>
    </w:p>
    <w:p w14:paraId="622C8F8D" w14:textId="77777777" w:rsidR="00850274" w:rsidRDefault="00850274">
      <w:pPr>
        <w:ind w:firstLine="225"/>
        <w:jc w:val="both"/>
      </w:pPr>
    </w:p>
    <w:p w14:paraId="628C0AAF" w14:textId="77777777" w:rsidR="00850274" w:rsidRDefault="00850274">
      <w:pPr>
        <w:ind w:firstLine="225"/>
        <w:jc w:val="both"/>
      </w:pPr>
      <w:r>
        <w:t>Указанное расстояние принимается до наиболее выступающих частей трансформаторов, расположенных на высоте менее 1,9 м от поверхности земли.</w:t>
      </w:r>
    </w:p>
    <w:p w14:paraId="3182BC15" w14:textId="77777777" w:rsidR="00850274" w:rsidRDefault="00850274">
      <w:pPr>
        <w:ind w:firstLine="225"/>
        <w:jc w:val="both"/>
      </w:pPr>
    </w:p>
    <w:p w14:paraId="7F7649AB" w14:textId="77777777" w:rsidR="00850274" w:rsidRDefault="00850274">
      <w:pPr>
        <w:ind w:firstLine="225"/>
        <w:jc w:val="both"/>
      </w:pPr>
      <w:r>
        <w:t>При единичной мощности открыто установленных трансформаторов 110 кВ и выше (как трехфазных, так и однофазных) 63 MB·А и более между ними или между ними и трансформаторами любой мощности (включая регулировочные, собственных нужд и др.) должны быть установлены разделительные перегородки, если расстояние в свету между трансформаторами принято менее 15 м для свободно стоящих трансформаторов и менее 25 м для трансформаторов, установленных вдоль наружных стен зданий электростанций на расстоянии от стен менее 40 м</w:t>
      </w:r>
      <w:r>
        <w:t>.</w:t>
      </w:r>
    </w:p>
    <w:p w14:paraId="77F50F5E" w14:textId="77777777" w:rsidR="00850274" w:rsidRDefault="00850274">
      <w:pPr>
        <w:ind w:firstLine="225"/>
        <w:jc w:val="both"/>
      </w:pPr>
    </w:p>
    <w:p w14:paraId="0F5B78DF" w14:textId="77777777" w:rsidR="00850274" w:rsidRDefault="00850274">
      <w:pPr>
        <w:ind w:firstLine="225"/>
        <w:jc w:val="both"/>
      </w:pPr>
      <w:r>
        <w:t>Разделительные перегородки должны иметь предел огнестойкости не менее 1,5 ч, ширину не менее ширины маслоприемника (гравийной подсыпки) и высоту не менее высоты вводов высшего напряжения. Перегородки должны устанавливаться за пределами маслоприемника. Расстояние в свету между трансформатором и перегородкой должно быть не менее 1,5 м.</w:t>
      </w:r>
    </w:p>
    <w:p w14:paraId="4338AFE5" w14:textId="77777777" w:rsidR="00850274" w:rsidRDefault="00850274">
      <w:pPr>
        <w:ind w:firstLine="225"/>
        <w:jc w:val="both"/>
      </w:pPr>
    </w:p>
    <w:p w14:paraId="70C0B676" w14:textId="77777777" w:rsidR="00850274" w:rsidRDefault="00850274">
      <w:pPr>
        <w:ind w:firstLine="225"/>
        <w:jc w:val="both"/>
      </w:pPr>
      <w:r>
        <w:t>Если трансформаторы собственных нужд или регулировочные установлены с силовым трансформатором, оборудованным автоматическим стационарным устройством пожаротушения, и присоединены в зоне действия защиты от внутренних повреждений силового трансформатора, то допускается вместо разделительной перегородки выполнять автоматическую стационарную установку пожаротушения трансформатора собственных нужд или регулировочного, объединенную с установкой пожаротушения силового трансформатора.</w:t>
      </w:r>
    </w:p>
    <w:p w14:paraId="2C24B7A4" w14:textId="77777777" w:rsidR="00850274" w:rsidRDefault="00850274">
      <w:pPr>
        <w:ind w:firstLine="225"/>
        <w:jc w:val="both"/>
      </w:pPr>
    </w:p>
    <w:p w14:paraId="17A5E247" w14:textId="77777777" w:rsidR="00850274" w:rsidRDefault="00850274">
      <w:pPr>
        <w:ind w:firstLine="225"/>
        <w:jc w:val="both"/>
      </w:pPr>
      <w:r>
        <w:t>4.2.234. Последовательные регулировочные трансформаторы должны устанавливаться в непосредственной близости от регулируемых трансформаторов. Следует предусматривать возможность их перекатки по общему пути.</w:t>
      </w:r>
    </w:p>
    <w:p w14:paraId="51E66D26" w14:textId="77777777" w:rsidR="00850274" w:rsidRDefault="00850274">
      <w:pPr>
        <w:ind w:firstLine="225"/>
        <w:jc w:val="both"/>
      </w:pPr>
    </w:p>
    <w:p w14:paraId="0FF61CDB" w14:textId="77777777" w:rsidR="00850274" w:rsidRDefault="00850274">
      <w:pPr>
        <w:ind w:firstLine="225"/>
        <w:jc w:val="both"/>
      </w:pPr>
      <w:r>
        <w:t>4.2.235. Трансформаторы 500 кВ независимо от их мощности, а также 220-330 кВ мощностью 200 MB·А и более должны оборудоваться стационарными автоматическими установками пожаротушения.</w:t>
      </w:r>
    </w:p>
    <w:p w14:paraId="6FBDAD10" w14:textId="77777777" w:rsidR="00850274" w:rsidRDefault="00850274">
      <w:pPr>
        <w:ind w:firstLine="225"/>
        <w:jc w:val="both"/>
      </w:pPr>
    </w:p>
    <w:p w14:paraId="5AA51ECB" w14:textId="77777777" w:rsidR="00850274" w:rsidRDefault="00850274">
      <w:pPr>
        <w:ind w:firstLine="225"/>
        <w:jc w:val="both"/>
      </w:pPr>
      <w:r>
        <w:t>4.2.236. Автоматический пуск установки пожаротушения должен дублироваться дистанционным пуском со щита управления и ручным пуском. Устройства ручного пуска должны располагаться в месте, не подверженном действию огня.</w:t>
      </w:r>
    </w:p>
    <w:p w14:paraId="0B9B45D0" w14:textId="77777777" w:rsidR="00850274" w:rsidRDefault="00850274">
      <w:pPr>
        <w:ind w:firstLine="225"/>
        <w:jc w:val="both"/>
      </w:pPr>
    </w:p>
    <w:p w14:paraId="5ED1FDE6" w14:textId="77777777" w:rsidR="00850274" w:rsidRDefault="00850274">
      <w:pPr>
        <w:ind w:firstLine="225"/>
        <w:jc w:val="both"/>
      </w:pPr>
      <w:r>
        <w:t>Включение установки пожаротушения трехфазной группы трансформаторов должно производиться только на поврежденные фазы.</w:t>
      </w:r>
    </w:p>
    <w:p w14:paraId="39064961" w14:textId="77777777" w:rsidR="00850274" w:rsidRDefault="00850274">
      <w:pPr>
        <w:ind w:firstLine="225"/>
        <w:jc w:val="both"/>
      </w:pPr>
    </w:p>
    <w:p w14:paraId="4139EC80" w14:textId="77777777" w:rsidR="00850274" w:rsidRDefault="00850274">
      <w:pPr>
        <w:ind w:firstLine="225"/>
        <w:jc w:val="both"/>
      </w:pPr>
      <w:r>
        <w:t xml:space="preserve">4.2.237. Каждый масляный трансформатор, размещаемый внутри помещений, следует устанавливать в отдельной камере (исключение - см. 4.2.95), расположенной в первом этаже и изолированной от других помещений здания. Допускается установка масляных трансформаторов на втором этаже, а также ниже уровня пола первого этажа на 1 м в незатопляемых зонах при условии обеспечения возможности транспортирования трансформаторов наружу и удаления масла в аварийных случаях в соответствии с требованиями, приведенными в 4.2.101, </w:t>
      </w:r>
      <w:r>
        <w:t>п. 2, как для трансформаторов с массой масла более 600 кг.</w:t>
      </w:r>
    </w:p>
    <w:p w14:paraId="6632B14E" w14:textId="77777777" w:rsidR="00850274" w:rsidRDefault="00850274">
      <w:pPr>
        <w:ind w:firstLine="225"/>
        <w:jc w:val="both"/>
      </w:pPr>
    </w:p>
    <w:p w14:paraId="41C8F020" w14:textId="77777777" w:rsidR="00850274" w:rsidRDefault="00850274">
      <w:pPr>
        <w:ind w:firstLine="225"/>
        <w:jc w:val="both"/>
      </w:pPr>
      <w:r>
        <w:t>В случаях необходимости установки трансформаторов внутри помещений выше второго этажа или ниже уровня пола первого этажа более чем на 1 м они должны быть с негорючим заполнением или сухими в зависимости от условий окружающей среды и технологии производства. При размещении трансформаторов внутри помещений следует руководствоваться также 4.2.80.</w:t>
      </w:r>
    </w:p>
    <w:p w14:paraId="54B0DFF4" w14:textId="77777777" w:rsidR="00850274" w:rsidRDefault="00850274">
      <w:pPr>
        <w:ind w:firstLine="225"/>
        <w:jc w:val="both"/>
      </w:pPr>
    </w:p>
    <w:p w14:paraId="208C75CD" w14:textId="77777777" w:rsidR="00850274" w:rsidRDefault="00850274">
      <w:pPr>
        <w:ind w:firstLine="225"/>
        <w:jc w:val="both"/>
      </w:pPr>
      <w:r>
        <w:t>Допускается установка в одной общей камере двух масляных трансформаторов мощностью не более 1 MB·А каждый, имеющих общее назначение, управление и защиту и рассматриваемых как один агрегат.</w:t>
      </w:r>
    </w:p>
    <w:p w14:paraId="478FEB00" w14:textId="77777777" w:rsidR="00850274" w:rsidRDefault="00850274">
      <w:pPr>
        <w:ind w:firstLine="225"/>
        <w:jc w:val="both"/>
      </w:pPr>
    </w:p>
    <w:p w14:paraId="77373B4F" w14:textId="77777777" w:rsidR="00850274" w:rsidRDefault="00850274">
      <w:pPr>
        <w:ind w:firstLine="225"/>
        <w:jc w:val="both"/>
      </w:pPr>
      <w:r>
        <w:t>Сухие трансформаторы или имеющие негорючее заполнение могут устанавливаться в общей камере в количестве до 6 шт., если это не вызывает усложнения в эксплуатации при проведении ремонта.</w:t>
      </w:r>
    </w:p>
    <w:p w14:paraId="1CEB3D83" w14:textId="77777777" w:rsidR="00850274" w:rsidRDefault="00850274">
      <w:pPr>
        <w:ind w:firstLine="225"/>
        <w:jc w:val="both"/>
      </w:pPr>
    </w:p>
    <w:p w14:paraId="07A38F27" w14:textId="77777777" w:rsidR="00850274" w:rsidRDefault="00850274">
      <w:pPr>
        <w:ind w:firstLine="225"/>
        <w:jc w:val="both"/>
      </w:pPr>
      <w:r>
        <w:t>4.2.238. Для трансформаторов, устанавливаемых внутри помещений, расстояния в свету от наиболее выступающих частей трансформаторов, расположенных на высоте менее 1,9 м от пола, должны быть не менее:</w:t>
      </w:r>
    </w:p>
    <w:p w14:paraId="28B7865D" w14:textId="77777777" w:rsidR="00850274" w:rsidRDefault="00850274">
      <w:pPr>
        <w:ind w:firstLine="225"/>
        <w:jc w:val="both"/>
      </w:pPr>
    </w:p>
    <w:p w14:paraId="23AA644B" w14:textId="77777777" w:rsidR="00850274" w:rsidRDefault="00850274">
      <w:pPr>
        <w:ind w:firstLine="225"/>
        <w:jc w:val="both"/>
      </w:pPr>
      <w:r>
        <w:t>а) до задней и боковых стен - 0,3 м для трансформаторов мощностью до 0,4 MB·А и 0,6 м для трансформаторов большей мощности,</w:t>
      </w:r>
    </w:p>
    <w:p w14:paraId="5AD66829" w14:textId="77777777" w:rsidR="00850274" w:rsidRDefault="00850274">
      <w:pPr>
        <w:ind w:firstLine="225"/>
        <w:jc w:val="both"/>
      </w:pPr>
    </w:p>
    <w:p w14:paraId="6E66E1B5" w14:textId="77777777" w:rsidR="00850274" w:rsidRDefault="00850274">
      <w:pPr>
        <w:ind w:firstLine="225"/>
        <w:jc w:val="both"/>
      </w:pPr>
      <w:r>
        <w:t>б) со стороны входа: до полотна двери или выступающих частей стены - 0,6 м для трансформаторов мощностью до 0,4 MB·A, 0,8 м для трансформаторов более 0,4 до 1,6 MB·А и 1 м для трансформаторов мощностью более 1,6 MB·A.</w:t>
      </w:r>
    </w:p>
    <w:p w14:paraId="7BEDBD68" w14:textId="77777777" w:rsidR="00850274" w:rsidRDefault="00850274">
      <w:pPr>
        <w:ind w:firstLine="225"/>
        <w:jc w:val="both"/>
      </w:pPr>
    </w:p>
    <w:p w14:paraId="6A884B45" w14:textId="77777777" w:rsidR="00850274" w:rsidRDefault="00850274">
      <w:pPr>
        <w:ind w:firstLine="225"/>
        <w:jc w:val="both"/>
      </w:pPr>
      <w:r>
        <w:t>4.2.239. Пол камер масляных трансформаторов должен иметь уклон 2% в сторону маслоприемника.</w:t>
      </w:r>
    </w:p>
    <w:p w14:paraId="09BC8616" w14:textId="77777777" w:rsidR="00850274" w:rsidRDefault="00850274">
      <w:pPr>
        <w:ind w:firstLine="225"/>
        <w:jc w:val="both"/>
      </w:pPr>
    </w:p>
    <w:p w14:paraId="2070C2AD" w14:textId="77777777" w:rsidR="00850274" w:rsidRDefault="00850274">
      <w:pPr>
        <w:ind w:firstLine="225"/>
        <w:jc w:val="both"/>
      </w:pPr>
      <w:r>
        <w:t>4.2.240. Двери (ворота) камер трансформаторов должны быть выполнены в соответствии с 4.2.93.</w:t>
      </w:r>
    </w:p>
    <w:p w14:paraId="20E921AB" w14:textId="77777777" w:rsidR="00850274" w:rsidRDefault="00850274">
      <w:pPr>
        <w:ind w:firstLine="225"/>
        <w:jc w:val="both"/>
      </w:pPr>
    </w:p>
    <w:p w14:paraId="2ABD6727" w14:textId="77777777" w:rsidR="00850274" w:rsidRDefault="00850274">
      <w:pPr>
        <w:ind w:firstLine="225"/>
        <w:jc w:val="both"/>
      </w:pPr>
      <w:r>
        <w:t>Непосредственно за дверью камеры допускается устанавливать на высоте 1,2 м барьер (для осмотра трансформатора с порога, без захода в камеру).</w:t>
      </w:r>
    </w:p>
    <w:p w14:paraId="3F2B0854" w14:textId="77777777" w:rsidR="00850274" w:rsidRDefault="00850274">
      <w:pPr>
        <w:ind w:firstLine="225"/>
        <w:jc w:val="both"/>
      </w:pPr>
    </w:p>
    <w:p w14:paraId="70EB4B17" w14:textId="77777777" w:rsidR="00850274" w:rsidRDefault="00850274">
      <w:pPr>
        <w:ind w:firstLine="225"/>
        <w:jc w:val="both"/>
      </w:pPr>
      <w:r>
        <w:t>4.2.241. В камерах трансформаторов могут устанавливаться относящиеся к ним разъединители, предохранители и выключатели нагрузки, разрядники и дугогасящие заземляющие реакторы, а также оборудование системы охлаждения.</w:t>
      </w:r>
    </w:p>
    <w:p w14:paraId="0DACA3A0" w14:textId="77777777" w:rsidR="00850274" w:rsidRDefault="00850274">
      <w:pPr>
        <w:ind w:firstLine="225"/>
        <w:jc w:val="both"/>
      </w:pPr>
    </w:p>
    <w:p w14:paraId="330DE4C0" w14:textId="77777777" w:rsidR="00850274" w:rsidRDefault="00850274">
      <w:pPr>
        <w:ind w:firstLine="225"/>
        <w:jc w:val="both"/>
      </w:pPr>
      <w:r>
        <w:t>4.2.242. Каждая камера масляных трансформаторов должна иметь отдельный выход наружу или в смежное помещение с несгораемым полом, стенами и перекрытием, не содержащее огнеопасных и взрывоопасных предметов, аппаратов и производств.</w:t>
      </w:r>
    </w:p>
    <w:p w14:paraId="370D795C" w14:textId="77777777" w:rsidR="00850274" w:rsidRDefault="00850274">
      <w:pPr>
        <w:ind w:firstLine="225"/>
        <w:jc w:val="both"/>
      </w:pPr>
    </w:p>
    <w:p w14:paraId="1AF58F92" w14:textId="77777777" w:rsidR="00850274" w:rsidRDefault="00850274">
      <w:pPr>
        <w:ind w:firstLine="225"/>
        <w:jc w:val="both"/>
      </w:pPr>
      <w:r>
        <w:t>Камеры, из которых трансформаторы выкатываются в цех, должны соответствовать требованиям, приведенным в 4.2.105, 4.2.113, 4.2.115 и 4.2.120.</w:t>
      </w:r>
    </w:p>
    <w:p w14:paraId="5991A303" w14:textId="77777777" w:rsidR="00850274" w:rsidRDefault="00850274">
      <w:pPr>
        <w:ind w:firstLine="225"/>
        <w:jc w:val="both"/>
      </w:pPr>
    </w:p>
    <w:p w14:paraId="4327952A" w14:textId="77777777" w:rsidR="00850274" w:rsidRDefault="00850274">
      <w:pPr>
        <w:ind w:firstLine="225"/>
        <w:jc w:val="both"/>
      </w:pPr>
      <w:r>
        <w:t>4.2.243. Расстояние по горизонтали от дверного проема трансформаторной камеры встроенной или пристроенной подстанции до проема ближайшего окна или двери помещения должно быть не менее 1 м.</w:t>
      </w:r>
    </w:p>
    <w:p w14:paraId="60923563" w14:textId="77777777" w:rsidR="00850274" w:rsidRDefault="00850274">
      <w:pPr>
        <w:ind w:firstLine="225"/>
        <w:jc w:val="both"/>
      </w:pPr>
    </w:p>
    <w:p w14:paraId="6416FB97" w14:textId="77777777" w:rsidR="00850274" w:rsidRDefault="00850274">
      <w:pPr>
        <w:ind w:firstLine="225"/>
        <w:jc w:val="both"/>
      </w:pPr>
      <w:r>
        <w:t>Выкатка трансформаторов мощностью более 0,1 MB·А из камер во внутренние проезды шириной менее 5 м между зданиями не допускается. Это требование не распространяется на камеры, выходящие в проходы и проезды внутри производственных помещений.</w:t>
      </w:r>
    </w:p>
    <w:p w14:paraId="60BECDE2" w14:textId="77777777" w:rsidR="00850274" w:rsidRDefault="00850274">
      <w:pPr>
        <w:ind w:firstLine="225"/>
        <w:jc w:val="both"/>
      </w:pPr>
    </w:p>
    <w:p w14:paraId="12ED44E0" w14:textId="77777777" w:rsidR="00850274" w:rsidRDefault="00850274">
      <w:pPr>
        <w:ind w:firstLine="225"/>
        <w:jc w:val="both"/>
      </w:pPr>
      <w:r>
        <w:t>4.2.244. Вентиляционная система камер трансформаторов должна обеспечивать отвод выделяемой ими теплоты (см. 4.2.102) и не должна быть связана с другими вентиляционными системами.</w:t>
      </w:r>
    </w:p>
    <w:p w14:paraId="3377FCD3" w14:textId="77777777" w:rsidR="00850274" w:rsidRDefault="00850274">
      <w:pPr>
        <w:ind w:firstLine="225"/>
        <w:jc w:val="both"/>
      </w:pPr>
    </w:p>
    <w:p w14:paraId="1D2AEE04" w14:textId="77777777" w:rsidR="00850274" w:rsidRDefault="00850274">
      <w:pPr>
        <w:ind w:firstLine="225"/>
        <w:jc w:val="both"/>
      </w:pPr>
      <w:r>
        <w:t>Стенки вентиляционных каналов и шахт должны быть выполнены из несгораемых материалов и должны иметь предел огнестойкости не менее 0,75 ч.</w:t>
      </w:r>
    </w:p>
    <w:p w14:paraId="12F9CE3F" w14:textId="77777777" w:rsidR="00850274" w:rsidRDefault="00850274">
      <w:pPr>
        <w:ind w:firstLine="225"/>
        <w:jc w:val="both"/>
      </w:pPr>
    </w:p>
    <w:p w14:paraId="146A029C" w14:textId="77777777" w:rsidR="00850274" w:rsidRDefault="00850274">
      <w:pPr>
        <w:ind w:firstLine="225"/>
        <w:jc w:val="both"/>
      </w:pPr>
      <w:r>
        <w:t>Вентиляционные шахты и проемы должны быть расположены таким образом, чтобы в случае образования или попадания в них влаги она не могла стекать на трансформаторы, либо должны быть применены меры для защиты трансформатора от попадания влаги из шахты.</w:t>
      </w:r>
    </w:p>
    <w:p w14:paraId="41F2C53B" w14:textId="77777777" w:rsidR="00850274" w:rsidRDefault="00850274">
      <w:pPr>
        <w:ind w:firstLine="225"/>
        <w:jc w:val="both"/>
      </w:pPr>
    </w:p>
    <w:p w14:paraId="198548DE" w14:textId="77777777" w:rsidR="00850274" w:rsidRDefault="00850274">
      <w:pPr>
        <w:ind w:firstLine="225"/>
        <w:jc w:val="both"/>
      </w:pPr>
      <w:r>
        <w:t>Вентиляционные проемы должны быть закрыты сетками с размером ячейки 1х1 см и защищены от попадания через них дождя и снега.</w:t>
      </w:r>
    </w:p>
    <w:p w14:paraId="29493DB9" w14:textId="77777777" w:rsidR="00850274" w:rsidRDefault="00850274">
      <w:pPr>
        <w:ind w:firstLine="225"/>
        <w:jc w:val="both"/>
      </w:pPr>
    </w:p>
    <w:p w14:paraId="79D1AA36" w14:textId="77777777" w:rsidR="00850274" w:rsidRDefault="00850274">
      <w:pPr>
        <w:ind w:firstLine="225"/>
        <w:jc w:val="both"/>
      </w:pPr>
      <w:r>
        <w:t>4.2.245. Вытяжные шахты камер трансформаторов, пристроенных к зданиям с несгораемыми стенами, но имеющим кровлю из сгораемого материала, должны быть отнесены от стен здания не менее чем на 1,5 м, или же конструкции кровли из сгораемого материала должны быть защищены парапетом из несгораемого материала высотой не менее 0,6 м. Вывод шахт выше кровли здания в этом случае не обязателен.</w:t>
      </w:r>
    </w:p>
    <w:p w14:paraId="7B7BC8CF" w14:textId="77777777" w:rsidR="00850274" w:rsidRDefault="00850274">
      <w:pPr>
        <w:ind w:firstLine="225"/>
        <w:jc w:val="both"/>
      </w:pPr>
    </w:p>
    <w:p w14:paraId="56D39C51" w14:textId="77777777" w:rsidR="00850274" w:rsidRDefault="00850274">
      <w:pPr>
        <w:ind w:firstLine="225"/>
        <w:jc w:val="both"/>
      </w:pPr>
      <w:r>
        <w:t>Отверстия вытяжных шахт не должны располагаться против оконных проемов зданий. При устройстве выходных вентиляционных отверстий непосредственно в стене камеры они не должны располагаться под выступающими элементами кровли из сгораемого материала или под проемами в стене здания, к которому камера примыкает.</w:t>
      </w:r>
    </w:p>
    <w:p w14:paraId="0F20B7A8" w14:textId="77777777" w:rsidR="00850274" w:rsidRDefault="00850274">
      <w:pPr>
        <w:ind w:firstLine="225"/>
        <w:jc w:val="both"/>
      </w:pPr>
    </w:p>
    <w:p w14:paraId="75324E8B" w14:textId="77777777" w:rsidR="00850274" w:rsidRDefault="00850274">
      <w:pPr>
        <w:ind w:firstLine="225"/>
        <w:jc w:val="both"/>
      </w:pPr>
      <w:r>
        <w:t>Если над дверью или выходным вентиляционным отверстием камеры трансформатора имеется окно, то под окном следует устраивать козырек из несгораемого материала с вылетом не менее 0,7 м. Длина козырька должна быть больше ширины окна не менее чем на 0,8 м в каждую сторону.</w:t>
      </w:r>
    </w:p>
    <w:p w14:paraId="25FC1246" w14:textId="77777777" w:rsidR="00850274" w:rsidRDefault="00850274">
      <w:pPr>
        <w:ind w:firstLine="225"/>
        <w:jc w:val="both"/>
      </w:pPr>
    </w:p>
    <w:p w14:paraId="5255D0EF" w14:textId="77777777" w:rsidR="00850274" w:rsidRDefault="00850274">
      <w:pPr>
        <w:ind w:firstLine="225"/>
        <w:jc w:val="both"/>
      </w:pPr>
      <w:r>
        <w:t>4.2.246. Трансформаторы с искусственным охлаждением должны быть снабжены устройствами для автоматического пуска и останова устройства системы охлаждения.</w:t>
      </w:r>
    </w:p>
    <w:p w14:paraId="413D41EE" w14:textId="77777777" w:rsidR="00850274" w:rsidRDefault="00850274">
      <w:pPr>
        <w:ind w:firstLine="225"/>
        <w:jc w:val="both"/>
      </w:pPr>
    </w:p>
    <w:p w14:paraId="661730E2" w14:textId="77777777" w:rsidR="00850274" w:rsidRDefault="00850274">
      <w:pPr>
        <w:ind w:firstLine="225"/>
        <w:jc w:val="both"/>
      </w:pPr>
      <w:r>
        <w:t>Автоматический пуск должен осуществляться в зависимости от температуры верхних слоев масла или температуры обмотки и независимо от этого по току нагрузки трансформатора.</w:t>
      </w:r>
    </w:p>
    <w:p w14:paraId="22BB3DBF" w14:textId="77777777" w:rsidR="00850274" w:rsidRDefault="00850274">
      <w:pPr>
        <w:ind w:firstLine="225"/>
        <w:jc w:val="both"/>
      </w:pPr>
    </w:p>
    <w:p w14:paraId="043C9498" w14:textId="77777777" w:rsidR="00850274" w:rsidRDefault="00850274">
      <w:pPr>
        <w:ind w:firstLine="225"/>
        <w:jc w:val="both"/>
      </w:pPr>
      <w:r>
        <w:t>4.2.247. При применении выносных охладительных устройств или устройств охлаждения системы ДЦ они должны размещаться так, чтобы не препятствовать выкатке трансформатора с фундамента и допускать проведение их ремонта при работающем трансформаторе. Поток воздуха от вентиляторов дутья не должен быть направлен на бак трансформатора.</w:t>
      </w:r>
    </w:p>
    <w:p w14:paraId="231D3448" w14:textId="77777777" w:rsidR="00850274" w:rsidRDefault="00850274">
      <w:pPr>
        <w:ind w:firstLine="225"/>
        <w:jc w:val="both"/>
      </w:pPr>
    </w:p>
    <w:p w14:paraId="326B7650" w14:textId="77777777" w:rsidR="00850274" w:rsidRDefault="00850274">
      <w:pPr>
        <w:ind w:firstLine="225"/>
        <w:jc w:val="both"/>
      </w:pPr>
      <w:r>
        <w:t>4.2.248. Расположение задвижек охладительных устройств должно обеспечивать удобный доступ к ним, возможность отсоединения трансформатора от системы охлаждения или отдельного охладителя от системы и выкатки трансформатора без слива масла из охладителей.</w:t>
      </w:r>
    </w:p>
    <w:p w14:paraId="5FA6B1D4" w14:textId="77777777" w:rsidR="00850274" w:rsidRDefault="00850274">
      <w:pPr>
        <w:ind w:firstLine="225"/>
        <w:jc w:val="both"/>
      </w:pPr>
    </w:p>
    <w:p w14:paraId="1900F8E5" w14:textId="77777777" w:rsidR="00850274" w:rsidRDefault="00850274">
      <w:pPr>
        <w:ind w:firstLine="225"/>
        <w:jc w:val="both"/>
      </w:pPr>
      <w:r>
        <w:t>4.2.249. Охладительные колонки и другое оборудование в системе охлаждения Ц должны располагаться в помещении, температура в котором не снижается ниже плюс 5 °С.</w:t>
      </w:r>
    </w:p>
    <w:p w14:paraId="55592BBA" w14:textId="77777777" w:rsidR="00850274" w:rsidRDefault="00850274">
      <w:pPr>
        <w:ind w:firstLine="225"/>
        <w:jc w:val="both"/>
      </w:pPr>
    </w:p>
    <w:p w14:paraId="58EF63CC" w14:textId="77777777" w:rsidR="00850274" w:rsidRDefault="00850274">
      <w:pPr>
        <w:ind w:firstLine="225"/>
        <w:jc w:val="both"/>
      </w:pPr>
      <w:r>
        <w:t>В необходимых случаях должно быть предусмотрено отопление.</w:t>
      </w:r>
    </w:p>
    <w:p w14:paraId="72D47228" w14:textId="77777777" w:rsidR="00850274" w:rsidRDefault="00850274">
      <w:pPr>
        <w:ind w:firstLine="225"/>
        <w:jc w:val="both"/>
      </w:pPr>
    </w:p>
    <w:p w14:paraId="5B2C5BB2" w14:textId="77777777" w:rsidR="00850274" w:rsidRDefault="00850274">
      <w:pPr>
        <w:ind w:firstLine="225"/>
        <w:jc w:val="both"/>
      </w:pPr>
      <w:r>
        <w:t>4.2.250. Внешние маслопроводы систем охлаждения ДЦ и Ц должны выполняться из нержавеющей стали или материалов, устойчивых против коррозии.</w:t>
      </w:r>
    </w:p>
    <w:p w14:paraId="4FC69C8C" w14:textId="77777777" w:rsidR="00850274" w:rsidRDefault="00850274">
      <w:pPr>
        <w:ind w:firstLine="225"/>
        <w:jc w:val="both"/>
      </w:pPr>
    </w:p>
    <w:p w14:paraId="11707B62" w14:textId="77777777" w:rsidR="00850274" w:rsidRDefault="00850274">
      <w:pPr>
        <w:ind w:firstLine="225"/>
        <w:jc w:val="both"/>
      </w:pPr>
      <w:r>
        <w:t>Расположение маслопроводов около трансформатора не должно затруднять обслуживание трансформатора и охладителей и должно обеспечивать минимальную работу при выкатке трансформатора. При необходимости должны быть предусмотрены площадки и лестницы, обеспечивающие удобный доступ к задвижкам и вентиляторам дутья.</w:t>
      </w:r>
    </w:p>
    <w:p w14:paraId="233A0DE2" w14:textId="77777777" w:rsidR="00850274" w:rsidRDefault="00850274">
      <w:pPr>
        <w:ind w:firstLine="225"/>
        <w:jc w:val="both"/>
      </w:pPr>
    </w:p>
    <w:p w14:paraId="0533622F" w14:textId="77777777" w:rsidR="00850274" w:rsidRDefault="00850274">
      <w:pPr>
        <w:ind w:firstLine="225"/>
        <w:jc w:val="both"/>
      </w:pPr>
      <w:r>
        <w:t xml:space="preserve">4.2.251. Для контроля работы маслонасосов системы ДЦ и Ц и водяных насосов у каждого насоса должен быть предусмотрен манометр. При наличии сетчатых фильтров манометры должны устанавливаться на входе масла в фильтр и выходе из фильтра. </w:t>
      </w:r>
    </w:p>
    <w:p w14:paraId="1F4A58B4" w14:textId="77777777" w:rsidR="00850274" w:rsidRDefault="00850274">
      <w:pPr>
        <w:ind w:firstLine="225"/>
        <w:jc w:val="both"/>
      </w:pPr>
    </w:p>
    <w:p w14:paraId="0239AAA4" w14:textId="77777777" w:rsidR="00850274" w:rsidRDefault="00850274">
      <w:pPr>
        <w:ind w:firstLine="225"/>
        <w:jc w:val="both"/>
      </w:pPr>
      <w:r>
        <w:t>4.2.252. При выносной системе охлаждения, состоящей из отдельных охладителей, все размещаемые в один ряд одиночные или сдвоенные охладители должны устанавливаться на общий фундамент.</w:t>
      </w:r>
    </w:p>
    <w:p w14:paraId="7954005C" w14:textId="77777777" w:rsidR="00850274" w:rsidRDefault="00850274">
      <w:pPr>
        <w:ind w:firstLine="225"/>
        <w:jc w:val="both"/>
      </w:pPr>
    </w:p>
    <w:p w14:paraId="269EBEC4" w14:textId="77777777" w:rsidR="00850274" w:rsidRDefault="00850274">
      <w:pPr>
        <w:ind w:firstLine="225"/>
        <w:jc w:val="both"/>
      </w:pPr>
      <w:r>
        <w:t>Групповые охладительные установки могут размещаться как непосредственно на фундаменте, так и на рельсах, уложенных на фундамент, если предусматривается выкатка этих установок на своих катках.</w:t>
      </w:r>
    </w:p>
    <w:p w14:paraId="33091AA1" w14:textId="77777777" w:rsidR="00850274" w:rsidRDefault="00850274">
      <w:pPr>
        <w:ind w:firstLine="225"/>
        <w:jc w:val="both"/>
      </w:pPr>
    </w:p>
    <w:p w14:paraId="7F4F5984" w14:textId="77777777" w:rsidR="00850274" w:rsidRDefault="00850274">
      <w:pPr>
        <w:ind w:firstLine="225"/>
        <w:jc w:val="both"/>
      </w:pPr>
      <w:r>
        <w:t>4.2.253. Шкафы управления электродвигателя систем охлаждения ДЦ, Д и Ц должны устанавливаться за пределами маслоприемника. Навешивание шкафа управления на бак трансформатора допускается, если шкаф и устанавливаемое в нем оборудование рассчитаны на работу в условиях вибрации, создаваемой трансформатором.</w:t>
      </w:r>
    </w:p>
    <w:p w14:paraId="222A24A7" w14:textId="77777777" w:rsidR="00850274" w:rsidRDefault="00850274">
      <w:pPr>
        <w:ind w:firstLine="225"/>
        <w:jc w:val="both"/>
      </w:pPr>
    </w:p>
    <w:p w14:paraId="45CCCC58" w14:textId="77777777" w:rsidR="00850274" w:rsidRDefault="00850274">
      <w:pPr>
        <w:ind w:firstLine="225"/>
        <w:jc w:val="both"/>
      </w:pPr>
      <w:r>
        <w:t xml:space="preserve">4.2.254. Трансформаторы с искусственным охлаждением должны быть снабжены сигнализацией о прекращении циркуляции масла, охлаждающей воды или остановке вентиляторов дутья, а также об автоматическом включении резервного охладителя или резервного источника питания. </w:t>
      </w:r>
    </w:p>
    <w:p w14:paraId="5CC83637" w14:textId="77777777" w:rsidR="00850274" w:rsidRDefault="00850274">
      <w:pPr>
        <w:ind w:firstLine="225"/>
        <w:jc w:val="both"/>
      </w:pPr>
    </w:p>
    <w:p w14:paraId="07D4CB8D" w14:textId="77777777" w:rsidR="00850274" w:rsidRDefault="00850274">
      <w:pPr>
        <w:ind w:firstLine="225"/>
        <w:jc w:val="both"/>
      </w:pPr>
      <w:r>
        <w:t>4.2.255. Для шкафов приводов устройств регулирования напряжения под нагрузкой должен быть предусмотрен электрический подогрев с автоматическим управлением.</w:t>
      </w:r>
    </w:p>
    <w:p w14:paraId="0991A576" w14:textId="77777777" w:rsidR="00850274" w:rsidRDefault="00850274">
      <w:pPr>
        <w:ind w:firstLine="225"/>
        <w:jc w:val="both"/>
      </w:pPr>
    </w:p>
    <w:p w14:paraId="33854D0D" w14:textId="77777777" w:rsidR="00850274" w:rsidRDefault="00850274">
      <w:pPr>
        <w:ind w:firstLine="225"/>
        <w:jc w:val="both"/>
      </w:pPr>
      <w:r>
        <w:t>4.2.256. Адсорберы, предназначенные для очистки масла в трансформаторах и устанавливаемые в системе охлаждения Ц, должны размещаться в помещении, причем должна быть обеспечена возможность замены адсорбента на месте.</w:t>
      </w:r>
    </w:p>
    <w:p w14:paraId="1BE9B382" w14:textId="77777777" w:rsidR="00850274" w:rsidRDefault="00850274">
      <w:pPr>
        <w:ind w:firstLine="225"/>
        <w:jc w:val="both"/>
      </w:pPr>
    </w:p>
    <w:p w14:paraId="6F983626" w14:textId="77777777" w:rsidR="00850274" w:rsidRDefault="00850274">
      <w:pPr>
        <w:ind w:firstLine="225"/>
        <w:jc w:val="both"/>
      </w:pPr>
      <w:r>
        <w:t>4.2.257. Эластичные резервуары азотной защиты масла трансформатора должны быть защищены от солнечного излучения и от воздействия температуры ниже минус 35 °С.</w:t>
      </w:r>
    </w:p>
    <w:p w14:paraId="3D624B49" w14:textId="77777777" w:rsidR="00850274" w:rsidRDefault="00850274">
      <w:pPr>
        <w:ind w:firstLine="225"/>
        <w:jc w:val="both"/>
      </w:pPr>
    </w:p>
    <w:p w14:paraId="7EEF168B" w14:textId="77777777" w:rsidR="00850274" w:rsidRDefault="00850274">
      <w:pPr>
        <w:ind w:firstLine="225"/>
        <w:jc w:val="both"/>
      </w:pPr>
      <w:r>
        <w:t>4 2.258. Для ремонта без разборки активной части трансформаторов до 330 кВ при массе кожуха или выемной части не более 25 т должны быть предусмотрены совмещенные порталы либо должна быть обеспечена возможность подъема кожуха или активной части трансформатора передвижными кранами или инвентарными устройствами. При этом должна быть обеспечена возможность откатки кожуха или активной части и установки инвентарного устройства (шатра) для закрытия активной части.</w:t>
      </w:r>
    </w:p>
    <w:p w14:paraId="3540C955" w14:textId="77777777" w:rsidR="00850274" w:rsidRDefault="00850274">
      <w:pPr>
        <w:ind w:firstLine="225"/>
        <w:jc w:val="both"/>
      </w:pPr>
    </w:p>
    <w:p w14:paraId="11789F05" w14:textId="77777777" w:rsidR="00850274" w:rsidRDefault="00850274">
      <w:pPr>
        <w:ind w:firstLine="225"/>
        <w:jc w:val="both"/>
      </w:pPr>
      <w:r>
        <w:t>4.2.259. Стационарные устройства для ремонта трансформаторов без разборки активной части (башни, оборудованные мостовыми кранами) должны предусматриваться:</w:t>
      </w:r>
    </w:p>
    <w:p w14:paraId="5B792DD3" w14:textId="77777777" w:rsidR="00850274" w:rsidRDefault="00850274">
      <w:pPr>
        <w:ind w:firstLine="225"/>
        <w:jc w:val="both"/>
      </w:pPr>
    </w:p>
    <w:p w14:paraId="52DFDB88" w14:textId="77777777" w:rsidR="00850274" w:rsidRDefault="00850274">
      <w:pPr>
        <w:ind w:firstLine="225"/>
        <w:jc w:val="both"/>
      </w:pPr>
      <w:r>
        <w:t>на подстанциях 500 кВ и на подстанциях 330 кВ с трансформаторами 200 MB·А и более, расположенных в труднодоступных или удаленных местах, с которых нецелесообразна отправка трансформаторов на ремонтные заводы;</w:t>
      </w:r>
    </w:p>
    <w:p w14:paraId="70F5CF1D" w14:textId="77777777" w:rsidR="00850274" w:rsidRDefault="00850274">
      <w:pPr>
        <w:ind w:firstLine="225"/>
        <w:jc w:val="both"/>
      </w:pPr>
    </w:p>
    <w:p w14:paraId="21177C28" w14:textId="77777777" w:rsidR="00850274" w:rsidRDefault="00850274">
      <w:pPr>
        <w:ind w:firstLine="225"/>
        <w:jc w:val="both"/>
      </w:pPr>
      <w:r>
        <w:t>на ОРУ электростанций при установке на них трансформаторов, если трансформаторы невозможно доставить на монтажную площадку гидроэлектростанции или ремонтную площадку машинного зала тепловой электростанции.</w:t>
      </w:r>
    </w:p>
    <w:p w14:paraId="1D02BE4F" w14:textId="77777777" w:rsidR="00850274" w:rsidRDefault="00850274">
      <w:pPr>
        <w:ind w:firstLine="225"/>
        <w:jc w:val="both"/>
      </w:pPr>
    </w:p>
    <w:p w14:paraId="0D4BA3E2" w14:textId="77777777" w:rsidR="00850274" w:rsidRDefault="00850274">
      <w:pPr>
        <w:ind w:firstLine="225"/>
        <w:jc w:val="both"/>
      </w:pPr>
      <w:r>
        <w:t>4.2.260. При наличии на подстанциях до 330 кВ трансформаторов без съемного кожуха с массой выемной активной части более 25 т для ремонта должны быть предусмотрены стационарные или инвентарные грузоподъемные устройства, связанные с фундаментом трансформатора железнодорожным путем.</w:t>
      </w:r>
    </w:p>
    <w:p w14:paraId="29DADE02" w14:textId="77777777" w:rsidR="00850274" w:rsidRDefault="00850274">
      <w:pPr>
        <w:ind w:firstLine="225"/>
        <w:jc w:val="both"/>
      </w:pPr>
    </w:p>
    <w:p w14:paraId="4C83C273" w14:textId="77777777" w:rsidR="00850274" w:rsidRDefault="00850274">
      <w:pPr>
        <w:ind w:firstLine="225"/>
        <w:jc w:val="both"/>
      </w:pPr>
      <w:r>
        <w:t>4.2.261. При открытой установке трансформаторов вдоль машинного зала электростанции должна быть обеспечена возможность перекатки трансформатора к месту ремонта без разборки трансформатора, снятия вводов и разборки поддерживающих конструкций токопроводов, порталов, шинных мостов и т. п.</w:t>
      </w:r>
    </w:p>
    <w:p w14:paraId="75C799CE" w14:textId="77777777" w:rsidR="00850274" w:rsidRDefault="00850274">
      <w:pPr>
        <w:ind w:firstLine="225"/>
        <w:jc w:val="both"/>
      </w:pPr>
    </w:p>
    <w:p w14:paraId="0564607C" w14:textId="77777777" w:rsidR="00850274" w:rsidRDefault="00850274">
      <w:pPr>
        <w:ind w:firstLine="225"/>
        <w:jc w:val="both"/>
      </w:pPr>
      <w:r>
        <w:t>4.2.262. Для демонтажа и монтажа узлов трансформатора и системы охлаждения должен быть обеспечен подъезд автокранов соответствующей грузоподъемности и длины стрелы или должны быть предусмотрены другие способы механизации монтажных работ на месте установки трансформатора.</w:t>
      </w:r>
    </w:p>
    <w:p w14:paraId="76D63735" w14:textId="77777777" w:rsidR="00850274" w:rsidRDefault="00850274">
      <w:pPr>
        <w:ind w:firstLine="225"/>
        <w:jc w:val="both"/>
      </w:pPr>
    </w:p>
    <w:p w14:paraId="1310D502" w14:textId="77777777" w:rsidR="00850274" w:rsidRDefault="00850274">
      <w:pPr>
        <w:ind w:firstLine="225"/>
        <w:jc w:val="both"/>
      </w:pPr>
      <w:r>
        <w:t>4.2.263. Грузоподъемность крана в трансформаторной башне должна быть рассчитана на массу кожуха трансформатора.</w:t>
      </w:r>
    </w:p>
    <w:p w14:paraId="07C85ECF" w14:textId="77777777" w:rsidR="00850274" w:rsidRDefault="00850274">
      <w:pPr>
        <w:rPr>
          <w:rFonts w:ascii="Times New Roman" w:hAnsi="Times New Roman"/>
          <w:sz w:val="20"/>
        </w:rPr>
      </w:pPr>
    </w:p>
    <w:p w14:paraId="2CE9DDB4" w14:textId="77777777" w:rsidR="00850274" w:rsidRDefault="00850274">
      <w:pPr>
        <w:pStyle w:val="Heading"/>
        <w:jc w:val="center"/>
      </w:pPr>
      <w:r>
        <w:t xml:space="preserve">Глава 4.3 </w:t>
      </w:r>
    </w:p>
    <w:p w14:paraId="22EB0634" w14:textId="77777777" w:rsidR="00850274" w:rsidRDefault="00850274">
      <w:pPr>
        <w:pStyle w:val="Heading"/>
        <w:jc w:val="center"/>
      </w:pPr>
    </w:p>
    <w:p w14:paraId="2D59BB21" w14:textId="77777777" w:rsidR="00850274" w:rsidRDefault="00850274">
      <w:pPr>
        <w:pStyle w:val="Heading"/>
        <w:jc w:val="center"/>
      </w:pPr>
      <w:r>
        <w:t xml:space="preserve">ПРЕОБРАЗОВАТЕЛЬНЫЕ ПОДСТАНЦИИ И УСТАНОВКИ </w:t>
      </w:r>
    </w:p>
    <w:p w14:paraId="666CAA57" w14:textId="77777777" w:rsidR="00850274" w:rsidRDefault="00850274">
      <w:pPr>
        <w:pStyle w:val="Heading"/>
        <w:jc w:val="center"/>
      </w:pPr>
    </w:p>
    <w:p w14:paraId="71CFC523" w14:textId="77777777" w:rsidR="00850274" w:rsidRDefault="00850274">
      <w:pPr>
        <w:pStyle w:val="Heading"/>
        <w:jc w:val="center"/>
      </w:pPr>
    </w:p>
    <w:p w14:paraId="4ACAC161" w14:textId="77777777" w:rsidR="00850274" w:rsidRDefault="00850274">
      <w:pPr>
        <w:pStyle w:val="Heading"/>
        <w:jc w:val="center"/>
      </w:pPr>
      <w:r>
        <w:t>ОБЛАСТЬ ПРИМЕНЕНИЯ, ОПРЕДЕЛЕНИЯ</w:t>
      </w:r>
    </w:p>
    <w:p w14:paraId="5F699535" w14:textId="77777777" w:rsidR="00850274" w:rsidRDefault="00850274">
      <w:pPr>
        <w:pStyle w:val="Heading"/>
        <w:jc w:val="center"/>
      </w:pPr>
    </w:p>
    <w:p w14:paraId="708DEC77" w14:textId="77777777" w:rsidR="00850274" w:rsidRDefault="00850274">
      <w:pPr>
        <w:pStyle w:val="Heading"/>
        <w:jc w:val="center"/>
      </w:pPr>
    </w:p>
    <w:p w14:paraId="0FB585BF" w14:textId="77777777" w:rsidR="00850274" w:rsidRDefault="00850274">
      <w:pPr>
        <w:ind w:firstLine="225"/>
        <w:jc w:val="both"/>
      </w:pPr>
      <w:r>
        <w:t>4.3.1. Настоящая глава Правил распространяется на стационарные преобразовательные подстанции и установки с полупроводниковыми преобразовательными агрегатами мощностью 100 кВт и более в единице, предназначенные для питания промышленных потребителей.</w:t>
      </w:r>
    </w:p>
    <w:p w14:paraId="41D8B53F" w14:textId="77777777" w:rsidR="00850274" w:rsidRDefault="00850274">
      <w:pPr>
        <w:ind w:firstLine="225"/>
        <w:jc w:val="both"/>
      </w:pPr>
    </w:p>
    <w:p w14:paraId="31AE08F4" w14:textId="77777777" w:rsidR="00850274" w:rsidRDefault="00850274">
      <w:pPr>
        <w:ind w:firstLine="225"/>
        <w:jc w:val="both"/>
      </w:pPr>
      <w:r>
        <w:t>Правила не распространяются на тяговые подстанции электрифицированных железных дорог и на специальные преобразовательные установки, например для газоочистки, лабораторий и т. п.</w:t>
      </w:r>
    </w:p>
    <w:p w14:paraId="7C9A5506" w14:textId="77777777" w:rsidR="00850274" w:rsidRDefault="00850274">
      <w:pPr>
        <w:ind w:firstLine="225"/>
        <w:jc w:val="both"/>
      </w:pPr>
    </w:p>
    <w:p w14:paraId="47BCC5F5" w14:textId="77777777" w:rsidR="00850274" w:rsidRDefault="00850274">
      <w:pPr>
        <w:ind w:firstLine="225"/>
        <w:jc w:val="both"/>
      </w:pPr>
      <w:r>
        <w:t>4.3.2. Преобразовательные подстанции и установки должны удовлетворять требованиям других глав в той мере, в какой они не изменены настоящей главой.</w:t>
      </w:r>
    </w:p>
    <w:p w14:paraId="30032EBB" w14:textId="77777777" w:rsidR="00850274" w:rsidRDefault="00850274">
      <w:pPr>
        <w:ind w:firstLine="225"/>
        <w:jc w:val="both"/>
      </w:pPr>
    </w:p>
    <w:p w14:paraId="052496E7" w14:textId="77777777" w:rsidR="00850274" w:rsidRDefault="00850274">
      <w:pPr>
        <w:ind w:firstLine="225"/>
        <w:jc w:val="both"/>
      </w:pPr>
      <w:r>
        <w:t>4.3.3. Преобразовательным агрегатом называется комплект оборудования, состоящий из одного или нескольких полупроводниковых преобразователей, трансформатора, а также приборов и аппаратуры, необходимых для пуска и работы агрегата.</w:t>
      </w:r>
    </w:p>
    <w:p w14:paraId="67BDBCA9" w14:textId="77777777" w:rsidR="00850274" w:rsidRDefault="00850274">
      <w:pPr>
        <w:ind w:firstLine="225"/>
        <w:jc w:val="both"/>
      </w:pPr>
    </w:p>
    <w:p w14:paraId="74FB87B1" w14:textId="77777777" w:rsidR="00850274" w:rsidRDefault="00850274">
      <w:pPr>
        <w:ind w:firstLine="225"/>
        <w:jc w:val="both"/>
      </w:pPr>
      <w:r>
        <w:t>Полупроводниковым преобразователем называется комплект полупроводниковых вентилей (неуправляемых или управляемых), смонтированных на рамах или в шкафах, с системой воздушного или водяного охлаждения, а также приборов и аппаратуры, необходимых для пуска и работы преобразователя.</w:t>
      </w:r>
    </w:p>
    <w:p w14:paraId="70918B82" w14:textId="77777777" w:rsidR="00850274" w:rsidRDefault="00850274">
      <w:pPr>
        <w:ind w:firstLine="225"/>
        <w:jc w:val="both"/>
      </w:pPr>
    </w:p>
    <w:p w14:paraId="1AA1DDF5" w14:textId="77777777" w:rsidR="00850274" w:rsidRDefault="00850274">
      <w:pPr>
        <w:ind w:firstLine="225"/>
        <w:jc w:val="both"/>
      </w:pPr>
      <w:r>
        <w:t>4.3.4. Класс напряжения отдельных элементов преобразовательного агрегата, в соответствии с которым устанавливаются допустимые наименьшие расстояния между частями, находящимися под напряжением, от этих частей до земли, ограждений, а также ширина проходов, необходимость устройства блокировок дверей определяются:</w:t>
      </w:r>
    </w:p>
    <w:p w14:paraId="4ECCD0DA" w14:textId="77777777" w:rsidR="00850274" w:rsidRDefault="00850274">
      <w:pPr>
        <w:ind w:firstLine="225"/>
        <w:jc w:val="both"/>
      </w:pPr>
    </w:p>
    <w:p w14:paraId="227514A9" w14:textId="77777777" w:rsidR="00850274" w:rsidRDefault="00850274">
      <w:pPr>
        <w:ind w:firstLine="225"/>
        <w:jc w:val="both"/>
      </w:pPr>
      <w:r>
        <w:t>1) для трансформаторов, автотрансформаторов, реакторов - по наибольшему действующему значению напряжения между каждыми двумя выводами, а также между каждым выводом и заземленными деталями этих аппаратов;</w:t>
      </w:r>
    </w:p>
    <w:p w14:paraId="00A66C98" w14:textId="77777777" w:rsidR="00850274" w:rsidRDefault="00850274">
      <w:pPr>
        <w:ind w:firstLine="225"/>
        <w:jc w:val="both"/>
      </w:pPr>
    </w:p>
    <w:p w14:paraId="0BA0A47E" w14:textId="77777777" w:rsidR="00850274" w:rsidRDefault="00850274">
      <w:pPr>
        <w:ind w:firstLine="225"/>
        <w:jc w:val="both"/>
      </w:pPr>
      <w:r>
        <w:t>2) для полупроводникового преобразователя - по наибольшему действующему значению напряжения между каждыми двумя выводами на стороне переменного тока.</w:t>
      </w:r>
    </w:p>
    <w:p w14:paraId="2CD31BC4" w14:textId="77777777" w:rsidR="00850274" w:rsidRDefault="00850274">
      <w:pPr>
        <w:ind w:firstLine="225"/>
        <w:jc w:val="both"/>
      </w:pPr>
    </w:p>
    <w:p w14:paraId="39DCF0B4" w14:textId="77777777" w:rsidR="00850274" w:rsidRDefault="00850274">
      <w:pPr>
        <w:ind w:firstLine="225"/>
        <w:jc w:val="both"/>
      </w:pPr>
      <w:r>
        <w:t>Класс напряжения комплектного устройства, состоящего из преобразователя, трансформатора, реакторов и т. п. и смонтированного в общем корпусе, определяется наибольшими значениями напряжений, указанных в п. 1 и 2.</w:t>
      </w:r>
    </w:p>
    <w:p w14:paraId="6C0AF7F3" w14:textId="77777777" w:rsidR="00850274" w:rsidRDefault="00850274">
      <w:pPr>
        <w:pStyle w:val="Heading"/>
        <w:jc w:val="center"/>
      </w:pPr>
      <w:r>
        <w:t xml:space="preserve"> </w:t>
      </w:r>
    </w:p>
    <w:p w14:paraId="7BD7239A" w14:textId="77777777" w:rsidR="00850274" w:rsidRDefault="00850274">
      <w:pPr>
        <w:pStyle w:val="Heading"/>
        <w:jc w:val="center"/>
      </w:pPr>
    </w:p>
    <w:p w14:paraId="077DD4BE" w14:textId="77777777" w:rsidR="00850274" w:rsidRDefault="00850274">
      <w:pPr>
        <w:pStyle w:val="Heading"/>
        <w:jc w:val="center"/>
      </w:pPr>
    </w:p>
    <w:p w14:paraId="01573200" w14:textId="77777777" w:rsidR="00850274" w:rsidRDefault="00850274">
      <w:pPr>
        <w:pStyle w:val="Heading"/>
        <w:jc w:val="center"/>
      </w:pPr>
      <w:r>
        <w:t>ОБЩИЕ ТРЕБОВАНИЯ</w:t>
      </w:r>
    </w:p>
    <w:p w14:paraId="0925ED97" w14:textId="77777777" w:rsidR="00850274" w:rsidRDefault="00850274">
      <w:pPr>
        <w:pStyle w:val="Heading"/>
        <w:jc w:val="center"/>
      </w:pPr>
    </w:p>
    <w:p w14:paraId="0F186731" w14:textId="77777777" w:rsidR="00850274" w:rsidRDefault="00850274">
      <w:pPr>
        <w:pStyle w:val="Heading"/>
        <w:jc w:val="center"/>
      </w:pPr>
    </w:p>
    <w:p w14:paraId="363B7DA8" w14:textId="77777777" w:rsidR="00850274" w:rsidRDefault="00850274">
      <w:pPr>
        <w:ind w:firstLine="225"/>
        <w:jc w:val="both"/>
      </w:pPr>
      <w:r>
        <w:t>4.3.5. На преобразовательных подстанциях и установках, предназначенных для питания промышленных потребителей, должны применяться полупроводниковые преобразователи.</w:t>
      </w:r>
    </w:p>
    <w:p w14:paraId="235076BA" w14:textId="77777777" w:rsidR="00850274" w:rsidRDefault="00850274">
      <w:pPr>
        <w:ind w:firstLine="225"/>
        <w:jc w:val="both"/>
      </w:pPr>
    </w:p>
    <w:p w14:paraId="60E793E3" w14:textId="77777777" w:rsidR="00850274" w:rsidRDefault="00850274">
      <w:pPr>
        <w:ind w:firstLine="225"/>
        <w:jc w:val="both"/>
      </w:pPr>
      <w:r>
        <w:t>4.3.6. На преобразовательных подстанциях и установках должны быть предусмотрены меры по ограничению:</w:t>
      </w:r>
    </w:p>
    <w:p w14:paraId="2F214EE5" w14:textId="77777777" w:rsidR="00850274" w:rsidRDefault="00850274">
      <w:pPr>
        <w:ind w:firstLine="225"/>
        <w:jc w:val="both"/>
      </w:pPr>
    </w:p>
    <w:p w14:paraId="2BDC8275" w14:textId="77777777" w:rsidR="00850274" w:rsidRDefault="00850274">
      <w:pPr>
        <w:ind w:firstLine="225"/>
        <w:jc w:val="both"/>
      </w:pPr>
      <w:r>
        <w:t>влияния подстанции (установки) на качество электрической энергии в питающей сети до значений, оговоренных в ГОСТ 13109-87 *,</w:t>
      </w:r>
    </w:p>
    <w:p w14:paraId="45857F1F" w14:textId="77777777" w:rsidR="00850274" w:rsidRDefault="00850274">
      <w:pPr>
        <w:ind w:firstLine="225"/>
        <w:jc w:val="both"/>
      </w:pPr>
    </w:p>
    <w:p w14:paraId="2D6AA014" w14:textId="77777777" w:rsidR="00850274" w:rsidRDefault="00850274">
      <w:pPr>
        <w:ind w:firstLine="225"/>
        <w:jc w:val="both"/>
      </w:pPr>
      <w:r>
        <w:t>радиопомех, создаваемых подстанцией (установкой), до значений, оговоренных в общесоюзных нормах допускаемых индустриальных радиопомех.</w:t>
      </w:r>
    </w:p>
    <w:p w14:paraId="6E8BF49B" w14:textId="77777777" w:rsidR="00850274" w:rsidRDefault="00850274">
      <w:pPr>
        <w:ind w:firstLine="225"/>
        <w:jc w:val="both"/>
      </w:pPr>
    </w:p>
    <w:p w14:paraId="0A33DA3E" w14:textId="77777777" w:rsidR="00850274" w:rsidRDefault="00850274">
      <w:pPr>
        <w:ind w:firstLine="225"/>
        <w:jc w:val="both"/>
      </w:pPr>
      <w:r>
        <w:t>4.3.7. На преобразовательных подстанциях и установках следует предусматривать устройства для компенсации реактивной мощности в объеме, определяемом технико-экономическим расчетом.</w:t>
      </w:r>
    </w:p>
    <w:p w14:paraId="024840CA" w14:textId="77777777" w:rsidR="00850274" w:rsidRDefault="00850274">
      <w:pPr>
        <w:ind w:firstLine="225"/>
        <w:jc w:val="both"/>
      </w:pPr>
    </w:p>
    <w:p w14:paraId="28EA24B4" w14:textId="77777777" w:rsidR="00850274" w:rsidRDefault="00850274">
      <w:pPr>
        <w:ind w:firstLine="225"/>
        <w:jc w:val="both"/>
      </w:pPr>
      <w:r>
        <w:t>4.3.8. Степень резервирования питания собственных нужд преобразовательных подстанций и установок должна соответствовать степени резервирования питания преобразовательных агрегатов.</w:t>
      </w:r>
    </w:p>
    <w:p w14:paraId="398EE463" w14:textId="77777777" w:rsidR="00850274" w:rsidRDefault="00850274">
      <w:pPr>
        <w:ind w:firstLine="225"/>
        <w:jc w:val="both"/>
      </w:pPr>
    </w:p>
    <w:p w14:paraId="39DC7006" w14:textId="77777777" w:rsidR="00850274" w:rsidRDefault="00850274">
      <w:pPr>
        <w:ind w:firstLine="225"/>
        <w:jc w:val="both"/>
      </w:pPr>
      <w:r>
        <w:t>4.3.9. Преобразовательные подстанции и установки должны быть оборудованы телефонной связью, а также пожарной сигнализацией и другими видами сигнализации, которые требуются по условиям их работы.</w:t>
      </w:r>
    </w:p>
    <w:p w14:paraId="58C269A6" w14:textId="77777777" w:rsidR="00850274" w:rsidRDefault="00850274">
      <w:pPr>
        <w:ind w:firstLine="225"/>
        <w:jc w:val="both"/>
      </w:pPr>
    </w:p>
    <w:p w14:paraId="355BEC7B" w14:textId="77777777" w:rsidR="00850274" w:rsidRDefault="00850274">
      <w:pPr>
        <w:ind w:firstLine="225"/>
        <w:jc w:val="both"/>
      </w:pPr>
      <w:r>
        <w:t>4.3.10. Преобразовательные подстанции и установки должны быть оборудованы устройствами для продувки электрооборудования сухим, очищенным от пыли и свободным от масла сжатым воздухом давлением не более 0,2 МПа от передвижного компрессора или от сети сжатого воздуха, а также промышленными передвижными пылесосами.</w:t>
      </w:r>
    </w:p>
    <w:p w14:paraId="228C0918" w14:textId="77777777" w:rsidR="00850274" w:rsidRDefault="00850274">
      <w:pPr>
        <w:ind w:firstLine="225"/>
        <w:jc w:val="both"/>
      </w:pPr>
    </w:p>
    <w:p w14:paraId="7145B276" w14:textId="77777777" w:rsidR="00850274" w:rsidRDefault="00850274">
      <w:pPr>
        <w:ind w:firstLine="225"/>
        <w:jc w:val="both"/>
      </w:pPr>
      <w:r>
        <w:t>4.3.11. Для монтажа, разборки и сборки преобразователей и другого оборудования следует, как правило, предусматривать инвентарные (применяемые стационарно или передвижные) подъемно-транспортные устройства.</w:t>
      </w:r>
    </w:p>
    <w:p w14:paraId="19DC436B" w14:textId="77777777" w:rsidR="00850274" w:rsidRDefault="00850274">
      <w:pPr>
        <w:ind w:firstLine="225"/>
        <w:jc w:val="both"/>
      </w:pPr>
    </w:p>
    <w:p w14:paraId="32131EBD" w14:textId="77777777" w:rsidR="00850274" w:rsidRDefault="00850274">
      <w:pPr>
        <w:ind w:firstLine="225"/>
        <w:jc w:val="both"/>
      </w:pPr>
      <w:r>
        <w:t>4.3.12. На преобразовательных подстанциях и установках должны быть предусмотрены пункты питания для переносных электроинструментов, машин для уборки помещений и переносных светильников. Для питания переносных светильников следует применять напряжение не выше 42 В.</w:t>
      </w:r>
    </w:p>
    <w:p w14:paraId="228EFB59" w14:textId="77777777" w:rsidR="00850274" w:rsidRDefault="00850274">
      <w:pPr>
        <w:ind w:firstLine="225"/>
        <w:jc w:val="both"/>
      </w:pPr>
    </w:p>
    <w:p w14:paraId="624D5222" w14:textId="77777777" w:rsidR="00850274" w:rsidRDefault="00850274">
      <w:pPr>
        <w:ind w:firstLine="225"/>
        <w:jc w:val="both"/>
      </w:pPr>
    </w:p>
    <w:p w14:paraId="4B54C329" w14:textId="77777777" w:rsidR="00850274" w:rsidRDefault="00850274">
      <w:pPr>
        <w:ind w:firstLine="225"/>
        <w:jc w:val="both"/>
      </w:pPr>
    </w:p>
    <w:p w14:paraId="0DCFC973" w14:textId="77777777" w:rsidR="00850274" w:rsidRDefault="00850274">
      <w:pPr>
        <w:pStyle w:val="Heading"/>
        <w:jc w:val="center"/>
      </w:pPr>
      <w:r>
        <w:t>ЗАЩИТА ПРЕОБРАЗОВАТЕЛЬНЫХ АГРЕГАТОВ</w:t>
      </w:r>
    </w:p>
    <w:p w14:paraId="776FF42D" w14:textId="77777777" w:rsidR="00850274" w:rsidRDefault="00850274">
      <w:pPr>
        <w:pStyle w:val="Heading"/>
        <w:jc w:val="center"/>
      </w:pPr>
    </w:p>
    <w:p w14:paraId="1CF7536B" w14:textId="77777777" w:rsidR="00850274" w:rsidRDefault="00850274">
      <w:pPr>
        <w:pStyle w:val="Heading"/>
        <w:jc w:val="center"/>
      </w:pPr>
    </w:p>
    <w:p w14:paraId="5747E718" w14:textId="77777777" w:rsidR="00850274" w:rsidRDefault="00850274">
      <w:pPr>
        <w:ind w:firstLine="225"/>
        <w:jc w:val="both"/>
      </w:pPr>
      <w:r>
        <w:t>4.3.13. Трансформатор преобразовательного агрегата в зависимости от типовой мощности и первичного напряжения должен быть оборудован следующими устройствами защиты:</w:t>
      </w:r>
    </w:p>
    <w:p w14:paraId="7C795889" w14:textId="77777777" w:rsidR="00850274" w:rsidRDefault="00850274">
      <w:pPr>
        <w:ind w:firstLine="225"/>
        <w:jc w:val="both"/>
      </w:pPr>
    </w:p>
    <w:p w14:paraId="56467149" w14:textId="77777777" w:rsidR="00850274" w:rsidRDefault="00850274">
      <w:pPr>
        <w:ind w:firstLine="225"/>
        <w:jc w:val="both"/>
      </w:pPr>
      <w:r>
        <w:t>1. Максимальной токовой защитой мгновенного действия от многофазных замыканий в обмотках и на выводах трансформатора и, если это возможно, от КЗ в преобразователе, действующей на отключение.</w:t>
      </w:r>
    </w:p>
    <w:p w14:paraId="6774DE8D" w14:textId="77777777" w:rsidR="00850274" w:rsidRDefault="00850274">
      <w:pPr>
        <w:ind w:firstLine="225"/>
        <w:jc w:val="both"/>
      </w:pPr>
    </w:p>
    <w:p w14:paraId="098AA9AF" w14:textId="77777777" w:rsidR="00850274" w:rsidRDefault="00850274">
      <w:pPr>
        <w:ind w:firstLine="225"/>
        <w:jc w:val="both"/>
      </w:pPr>
      <w:r>
        <w:t>Защита должна быть отстроена по току срабатывания от толчков тока намагничивания при включении ненагруженного трансформатора и от возможных толчков тока нагрузки; защита, как правило, должна быть селективной по отношению к автоматическим выключателям на стороне выпрямленного напряжения и к предохранителям полупроводниковых преобразователей.</w:t>
      </w:r>
    </w:p>
    <w:p w14:paraId="279C459D" w14:textId="77777777" w:rsidR="00850274" w:rsidRDefault="00850274">
      <w:pPr>
        <w:ind w:firstLine="225"/>
        <w:jc w:val="both"/>
      </w:pPr>
    </w:p>
    <w:p w14:paraId="312763DD" w14:textId="77777777" w:rsidR="00850274" w:rsidRDefault="00850274">
      <w:pPr>
        <w:ind w:firstLine="225"/>
        <w:jc w:val="both"/>
      </w:pPr>
      <w:r>
        <w:t>Должно быть обеспечено срабатывание защиты при всех предусмотренных значениях вторичного напряжения трансформатора для возможных значений коэффициента трансформации.</w:t>
      </w:r>
    </w:p>
    <w:p w14:paraId="4F2EE83B" w14:textId="77777777" w:rsidR="00850274" w:rsidRDefault="00850274">
      <w:pPr>
        <w:ind w:firstLine="225"/>
        <w:jc w:val="both"/>
      </w:pPr>
    </w:p>
    <w:p w14:paraId="558FFC32" w14:textId="77777777" w:rsidR="00850274" w:rsidRDefault="00850274">
      <w:pPr>
        <w:ind w:firstLine="225"/>
        <w:jc w:val="both"/>
      </w:pPr>
      <w:r>
        <w:t>В установках с первичным напряжением выше 1 кВ максимальная токовая защита, как правило, должна выполняться двухфазной в трехрелейном исполнении.</w:t>
      </w:r>
    </w:p>
    <w:p w14:paraId="0FCADF10" w14:textId="77777777" w:rsidR="00850274" w:rsidRDefault="00850274">
      <w:pPr>
        <w:ind w:firstLine="225"/>
        <w:jc w:val="both"/>
      </w:pPr>
    </w:p>
    <w:p w14:paraId="74DC1491" w14:textId="77777777" w:rsidR="00850274" w:rsidRDefault="00850274">
      <w:pPr>
        <w:ind w:firstLine="225"/>
        <w:jc w:val="both"/>
      </w:pPr>
      <w:r>
        <w:t>В установках с первичным напряжением до 1 кВ защиту трансформатора следует выполнять автоматическим выключателем, имеющим максимальные токовые расцепители в двух фазах при изолированной нейтрали и в трех фазах при глухозаземленной нейтрали сети первичного напряжения.</w:t>
      </w:r>
    </w:p>
    <w:p w14:paraId="3A0E01E0" w14:textId="77777777" w:rsidR="00850274" w:rsidRDefault="00850274">
      <w:pPr>
        <w:ind w:firstLine="225"/>
        <w:jc w:val="both"/>
      </w:pPr>
    </w:p>
    <w:p w14:paraId="466ACA50" w14:textId="77777777" w:rsidR="00850274" w:rsidRDefault="00850274">
      <w:pPr>
        <w:ind w:firstLine="225"/>
        <w:jc w:val="both"/>
      </w:pPr>
      <w:r>
        <w:t>2. Газовой защитой от внутренних повреждений и понижения уровня масла в трансформаторе.</w:t>
      </w:r>
    </w:p>
    <w:p w14:paraId="09E03409" w14:textId="77777777" w:rsidR="00850274" w:rsidRDefault="00850274">
      <w:pPr>
        <w:ind w:firstLine="225"/>
        <w:jc w:val="both"/>
      </w:pPr>
    </w:p>
    <w:p w14:paraId="7938EFFE" w14:textId="77777777" w:rsidR="00850274" w:rsidRDefault="00850274">
      <w:pPr>
        <w:ind w:firstLine="225"/>
        <w:jc w:val="both"/>
      </w:pPr>
      <w:r>
        <w:t>Газовая защита должна устанавливаться на трансформаторах мощностью 1 MB·А и более, а для внутрицеховых преобразовательных подстанций и установок - на трансформаторах мощностью 0,4 MB·А и более. Газовая защита должна действовать на сигнал при слабых газообразованиях и понижении уровня масла и на отключение при интенсивном газообразовании.</w:t>
      </w:r>
    </w:p>
    <w:p w14:paraId="185BE25B" w14:textId="77777777" w:rsidR="00850274" w:rsidRDefault="00850274">
      <w:pPr>
        <w:ind w:firstLine="225"/>
        <w:jc w:val="both"/>
      </w:pPr>
    </w:p>
    <w:p w14:paraId="180772EF" w14:textId="77777777" w:rsidR="00850274" w:rsidRDefault="00850274">
      <w:pPr>
        <w:ind w:firstLine="225"/>
        <w:jc w:val="both"/>
      </w:pPr>
      <w:r>
        <w:t>В зависимости от наличия персонала или сроков его прибытия после появления сигнала, а также от конструкции газового реле может предусматриваться действие защиты на отключение при дальнейшем понижении уровня масла. Для защиты от понижения уровня масла может быть применено отдельное реле уровня в расширителе трансформатора.</w:t>
      </w:r>
    </w:p>
    <w:p w14:paraId="70D1054D" w14:textId="77777777" w:rsidR="00850274" w:rsidRDefault="00850274">
      <w:pPr>
        <w:ind w:firstLine="225"/>
        <w:jc w:val="both"/>
      </w:pPr>
    </w:p>
    <w:p w14:paraId="1DC549F2" w14:textId="77777777" w:rsidR="00850274" w:rsidRDefault="00850274">
      <w:pPr>
        <w:ind w:firstLine="225"/>
        <w:jc w:val="both"/>
      </w:pPr>
      <w:r>
        <w:t>3. Защитой от повышения давления (реле давления) герметичных трансформаторов с действием ее на сигнал для трансформаторов мощностью до 0,63 MB·А и с действием на отключение для трансформаторов мощностью более 0,63 MB·A</w:t>
      </w:r>
    </w:p>
    <w:p w14:paraId="34B27CD7" w14:textId="77777777" w:rsidR="00850274" w:rsidRDefault="00850274">
      <w:pPr>
        <w:ind w:firstLine="225"/>
        <w:jc w:val="both"/>
      </w:pPr>
    </w:p>
    <w:p w14:paraId="3E6C1939" w14:textId="77777777" w:rsidR="00850274" w:rsidRDefault="00850274">
      <w:pPr>
        <w:ind w:firstLine="225"/>
        <w:jc w:val="both"/>
      </w:pPr>
      <w:r>
        <w:t>4. Защитой от перенапряжений на стороне вторичного напряжения трансформатора при выпрямленном напряжении 600 В и выше.</w:t>
      </w:r>
    </w:p>
    <w:p w14:paraId="541086BC" w14:textId="77777777" w:rsidR="00850274" w:rsidRDefault="00850274">
      <w:pPr>
        <w:ind w:firstLine="225"/>
        <w:jc w:val="both"/>
      </w:pPr>
    </w:p>
    <w:p w14:paraId="190DAAC6" w14:textId="77777777" w:rsidR="00850274" w:rsidRDefault="00850274">
      <w:pPr>
        <w:ind w:firstLine="225"/>
        <w:jc w:val="both"/>
      </w:pPr>
      <w:r>
        <w:t>5. Пробивным предохранителем, установленным в нейтрали или фазе на стороне низшего напряжения трансформатора, при вторичном напряжении до 1 кВ.</w:t>
      </w:r>
    </w:p>
    <w:p w14:paraId="3C5D248E" w14:textId="77777777" w:rsidR="00850274" w:rsidRDefault="00850274">
      <w:pPr>
        <w:ind w:firstLine="225"/>
        <w:jc w:val="both"/>
      </w:pPr>
    </w:p>
    <w:p w14:paraId="5C501F05" w14:textId="77777777" w:rsidR="00850274" w:rsidRDefault="00850274">
      <w:pPr>
        <w:ind w:firstLine="225"/>
        <w:jc w:val="both"/>
      </w:pPr>
      <w:r>
        <w:t>Устройства защиты с действием на отключение должны действовать на выключатель, установленный на стороне первичного напряжения трансформатора, и при необходимости на автоматический выключатель на стороне выпрямленного тока преобразовательного агрегата.</w:t>
      </w:r>
    </w:p>
    <w:p w14:paraId="08C2EEF1" w14:textId="77777777" w:rsidR="00850274" w:rsidRDefault="00850274">
      <w:pPr>
        <w:ind w:firstLine="225"/>
        <w:jc w:val="both"/>
      </w:pPr>
    </w:p>
    <w:p w14:paraId="39554B26" w14:textId="77777777" w:rsidR="00850274" w:rsidRDefault="00850274">
      <w:pPr>
        <w:ind w:firstLine="225"/>
        <w:jc w:val="both"/>
      </w:pPr>
      <w:r>
        <w:t>4.3.14. Полупроводниковый преобразователь в зависимости от мощности, значения выпрямленного напряжения, типа, назначения и режима работы дополнительно к защите по 4.3.13 должен быть оборудован:</w:t>
      </w:r>
    </w:p>
    <w:p w14:paraId="1830C21B" w14:textId="77777777" w:rsidR="00850274" w:rsidRDefault="00850274">
      <w:pPr>
        <w:ind w:firstLine="225"/>
        <w:jc w:val="both"/>
      </w:pPr>
    </w:p>
    <w:p w14:paraId="21933C5C" w14:textId="77777777" w:rsidR="00850274" w:rsidRDefault="00850274">
      <w:pPr>
        <w:ind w:firstLine="225"/>
        <w:jc w:val="both"/>
      </w:pPr>
      <w:r>
        <w:t>1. Быстродействующими предохранителями в каждой параллельной ветви для защиты отдельных или нескольких последовательно соединенных вентилей. При перегорании двух и более предохранителей должно производиться автоматическое отключение преобразовательного агрегата. Следует предусматривать сигнализацию, реагирующую на перегорание предохранителей.</w:t>
      </w:r>
    </w:p>
    <w:p w14:paraId="287F51E4" w14:textId="77777777" w:rsidR="00850274" w:rsidRDefault="00850274">
      <w:pPr>
        <w:ind w:firstLine="225"/>
        <w:jc w:val="both"/>
      </w:pPr>
    </w:p>
    <w:p w14:paraId="377561B5" w14:textId="77777777" w:rsidR="00850274" w:rsidRDefault="00850274">
      <w:pPr>
        <w:ind w:firstLine="225"/>
        <w:jc w:val="both"/>
      </w:pPr>
      <w:r>
        <w:t>2. Быстродействующим неполяризованным автоматическим выключателем в одном полюсе на стороне выпрямленного напряжения для защиты от междуполюсных замыканий за преобразователем и для защиты от опрокидывания инвертора в реверсивных преобразовательных агрегатах при работе по схеме блок - преобразователь - потребитель.</w:t>
      </w:r>
    </w:p>
    <w:p w14:paraId="2D323A57" w14:textId="77777777" w:rsidR="00850274" w:rsidRDefault="00850274">
      <w:pPr>
        <w:ind w:firstLine="225"/>
        <w:jc w:val="both"/>
      </w:pPr>
    </w:p>
    <w:p w14:paraId="7AF4F06C" w14:textId="77777777" w:rsidR="00850274" w:rsidRDefault="00850274">
      <w:pPr>
        <w:ind w:firstLine="225"/>
        <w:jc w:val="both"/>
      </w:pPr>
      <w:r>
        <w:t>Количество автоматических выключателей, необходимых для защиты преобразователя, определяется, кроме того, схемой силовых цепей преобразователя и потребителя.</w:t>
      </w:r>
    </w:p>
    <w:p w14:paraId="21B850C1" w14:textId="77777777" w:rsidR="00850274" w:rsidRDefault="00850274">
      <w:pPr>
        <w:ind w:firstLine="225"/>
        <w:jc w:val="both"/>
      </w:pPr>
    </w:p>
    <w:p w14:paraId="36FEB6C8" w14:textId="77777777" w:rsidR="00850274" w:rsidRDefault="00850274">
      <w:pPr>
        <w:ind w:firstLine="225"/>
        <w:jc w:val="both"/>
      </w:pPr>
      <w:r>
        <w:t>3. Защитой снятия импульсов управления или сдвига импульсов управления в сторону увеличения угла регулирования тиристорных преобразователей для предотвращения сверхтоков.</w:t>
      </w:r>
    </w:p>
    <w:p w14:paraId="64B6F91C" w14:textId="77777777" w:rsidR="00850274" w:rsidRDefault="00850274">
      <w:pPr>
        <w:ind w:firstLine="225"/>
        <w:jc w:val="both"/>
      </w:pPr>
    </w:p>
    <w:p w14:paraId="5A7F9AEF" w14:textId="77777777" w:rsidR="00850274" w:rsidRDefault="00850274">
      <w:pPr>
        <w:ind w:firstLine="225"/>
        <w:jc w:val="both"/>
      </w:pPr>
      <w:r>
        <w:t>4. Быстродействующим неполяризованным автоматическим выключателем в одном полюсе при работе одного или параллельной работе нескольких полупроводниковых преобразователей на общие сборные шины.</w:t>
      </w:r>
    </w:p>
    <w:p w14:paraId="6C67B503" w14:textId="77777777" w:rsidR="00850274" w:rsidRDefault="00850274">
      <w:pPr>
        <w:ind w:firstLine="225"/>
        <w:jc w:val="both"/>
      </w:pPr>
    </w:p>
    <w:p w14:paraId="61982D66" w14:textId="77777777" w:rsidR="00850274" w:rsidRDefault="00850274">
      <w:pPr>
        <w:ind w:firstLine="225"/>
        <w:jc w:val="both"/>
      </w:pPr>
      <w:r>
        <w:t xml:space="preserve">5. Защитой от внутренних и внешних перенапряжений. </w:t>
      </w:r>
    </w:p>
    <w:p w14:paraId="26127EE5" w14:textId="77777777" w:rsidR="00850274" w:rsidRDefault="00850274">
      <w:pPr>
        <w:ind w:firstLine="225"/>
        <w:jc w:val="both"/>
      </w:pPr>
    </w:p>
    <w:p w14:paraId="2E9ACCB1" w14:textId="77777777" w:rsidR="00850274" w:rsidRDefault="00850274">
      <w:pPr>
        <w:ind w:firstLine="225"/>
        <w:jc w:val="both"/>
      </w:pPr>
      <w:r>
        <w:t>4.3.15. Преобразовательный агрегат должен быть оборудован устройствами защиты, контроля и сигнализации, действующими при следующих ненормальных режимах работы:</w:t>
      </w:r>
    </w:p>
    <w:p w14:paraId="03AB704E" w14:textId="77777777" w:rsidR="00850274" w:rsidRDefault="00850274">
      <w:pPr>
        <w:ind w:firstLine="225"/>
        <w:jc w:val="both"/>
      </w:pPr>
    </w:p>
    <w:p w14:paraId="6300172E" w14:textId="77777777" w:rsidR="00850274" w:rsidRDefault="00850274">
      <w:pPr>
        <w:ind w:firstLine="225"/>
        <w:jc w:val="both"/>
      </w:pPr>
      <w:r>
        <w:t>1. Превышение допустимой температуры масла или негорючей жидкости трансформатора.</w:t>
      </w:r>
    </w:p>
    <w:p w14:paraId="15863E6B" w14:textId="77777777" w:rsidR="00850274" w:rsidRDefault="00850274">
      <w:pPr>
        <w:ind w:firstLine="225"/>
        <w:jc w:val="both"/>
      </w:pPr>
    </w:p>
    <w:p w14:paraId="5A154844" w14:textId="77777777" w:rsidR="00850274" w:rsidRDefault="00850274">
      <w:pPr>
        <w:ind w:firstLine="225"/>
        <w:jc w:val="both"/>
      </w:pPr>
      <w:r>
        <w:t>2. Превышение допустимой температуры воды, охлаждающей полупроводниковый преобразователь.</w:t>
      </w:r>
    </w:p>
    <w:p w14:paraId="7D8237C9" w14:textId="77777777" w:rsidR="00850274" w:rsidRDefault="00850274">
      <w:pPr>
        <w:ind w:firstLine="225"/>
        <w:jc w:val="both"/>
      </w:pPr>
    </w:p>
    <w:p w14:paraId="07A3071E" w14:textId="77777777" w:rsidR="00850274" w:rsidRDefault="00850274">
      <w:pPr>
        <w:ind w:firstLine="225"/>
        <w:jc w:val="both"/>
      </w:pPr>
      <w:r>
        <w:t>3. Перегорание предохранителя в силовой цепи полупроводникового вентиля.</w:t>
      </w:r>
    </w:p>
    <w:p w14:paraId="1454CF5C" w14:textId="77777777" w:rsidR="00850274" w:rsidRDefault="00850274">
      <w:pPr>
        <w:ind w:firstLine="225"/>
        <w:jc w:val="both"/>
      </w:pPr>
    </w:p>
    <w:p w14:paraId="14A3BE83" w14:textId="77777777" w:rsidR="00850274" w:rsidRDefault="00850274">
      <w:pPr>
        <w:ind w:firstLine="225"/>
        <w:jc w:val="both"/>
      </w:pPr>
      <w:r>
        <w:t>4. Прекращение действия воздушного или водяного охлаждения.</w:t>
      </w:r>
    </w:p>
    <w:p w14:paraId="68D06301" w14:textId="77777777" w:rsidR="00850274" w:rsidRDefault="00850274">
      <w:pPr>
        <w:ind w:firstLine="225"/>
        <w:jc w:val="both"/>
      </w:pPr>
    </w:p>
    <w:p w14:paraId="1D731F24" w14:textId="77777777" w:rsidR="00850274" w:rsidRDefault="00850274">
      <w:pPr>
        <w:ind w:firstLine="225"/>
        <w:jc w:val="both"/>
      </w:pPr>
      <w:r>
        <w:t>5. Длительная перегрузка преобразовательного агрегата.</w:t>
      </w:r>
    </w:p>
    <w:p w14:paraId="647E72A1" w14:textId="77777777" w:rsidR="00850274" w:rsidRDefault="00850274">
      <w:pPr>
        <w:ind w:firstLine="225"/>
        <w:jc w:val="both"/>
      </w:pPr>
    </w:p>
    <w:p w14:paraId="6200806C" w14:textId="77777777" w:rsidR="00850274" w:rsidRDefault="00850274">
      <w:pPr>
        <w:ind w:firstLine="225"/>
        <w:jc w:val="both"/>
      </w:pPr>
      <w:r>
        <w:t>6. Отсутствие управляющих импульсов.</w:t>
      </w:r>
    </w:p>
    <w:p w14:paraId="484BABB1" w14:textId="77777777" w:rsidR="00850274" w:rsidRDefault="00850274">
      <w:pPr>
        <w:ind w:firstLine="225"/>
        <w:jc w:val="both"/>
      </w:pPr>
    </w:p>
    <w:p w14:paraId="1A0673D4" w14:textId="77777777" w:rsidR="00850274" w:rsidRDefault="00850274">
      <w:pPr>
        <w:ind w:firstLine="225"/>
        <w:jc w:val="both"/>
      </w:pPr>
      <w:r>
        <w:t>7. Повреждение (снижение уровня) изоляции установки.</w:t>
      </w:r>
    </w:p>
    <w:p w14:paraId="04964D48" w14:textId="77777777" w:rsidR="00850274" w:rsidRDefault="00850274">
      <w:pPr>
        <w:ind w:firstLine="225"/>
        <w:jc w:val="both"/>
      </w:pPr>
    </w:p>
    <w:p w14:paraId="151F7EA7" w14:textId="77777777" w:rsidR="00850274" w:rsidRDefault="00850274">
      <w:pPr>
        <w:ind w:firstLine="225"/>
        <w:jc w:val="both"/>
      </w:pPr>
      <w:r>
        <w:t>8. Нарушение работы в других устройствах собственных нужд преобразовательного агрегата, препятствующих его нормальной работе.</w:t>
      </w:r>
    </w:p>
    <w:p w14:paraId="744A88AF" w14:textId="77777777" w:rsidR="00850274" w:rsidRDefault="00850274">
      <w:pPr>
        <w:ind w:firstLine="225"/>
        <w:jc w:val="both"/>
      </w:pPr>
    </w:p>
    <w:p w14:paraId="6A6A8E5E" w14:textId="77777777" w:rsidR="00850274" w:rsidRDefault="00850274">
      <w:pPr>
        <w:ind w:firstLine="225"/>
        <w:jc w:val="both"/>
      </w:pPr>
      <w:r>
        <w:t>4.3.16. На преобразовательных подстанциях (установках) с дежурством персонала или при контроле их работы диспетчером устройства защиты, контроля и сигнализации, указанные в 4.3.15, п.1-5, 7 и 8, должны действовать на сигнал, а указанные в 4.3.15, п. 6, - на отключение преобразовательного агрегата.</w:t>
      </w:r>
    </w:p>
    <w:p w14:paraId="14E4A277" w14:textId="77777777" w:rsidR="00850274" w:rsidRDefault="00850274">
      <w:pPr>
        <w:ind w:firstLine="225"/>
        <w:jc w:val="both"/>
      </w:pPr>
    </w:p>
    <w:p w14:paraId="22395B71" w14:textId="77777777" w:rsidR="00850274" w:rsidRDefault="00850274">
      <w:pPr>
        <w:ind w:firstLine="225"/>
        <w:jc w:val="both"/>
      </w:pPr>
      <w:r>
        <w:t>На преобразовательных подстанциях (установках) без дежурства персонала и без передачи сигналов на диспетчерский пункт устройства защиты, контроля и сигнализации, перечисленные в 4.3.15, должны действовать на отключение преобразовательного агрегата.</w:t>
      </w:r>
    </w:p>
    <w:p w14:paraId="0D75B7F9" w14:textId="77777777" w:rsidR="00850274" w:rsidRDefault="00850274">
      <w:pPr>
        <w:ind w:firstLine="225"/>
        <w:jc w:val="both"/>
      </w:pPr>
    </w:p>
    <w:p w14:paraId="781F8E97" w14:textId="77777777" w:rsidR="00850274" w:rsidRDefault="00850274">
      <w:pPr>
        <w:ind w:firstLine="225"/>
        <w:jc w:val="both"/>
      </w:pPr>
      <w:r>
        <w:t>В отдельных случаях исходя из местных условий допускается действие устройств, указанных в 4.3.15, п. 1, на сигнал.</w:t>
      </w:r>
    </w:p>
    <w:p w14:paraId="6DAE2D77" w14:textId="77777777" w:rsidR="00850274" w:rsidRDefault="00850274">
      <w:pPr>
        <w:ind w:firstLine="225"/>
        <w:jc w:val="both"/>
      </w:pPr>
    </w:p>
    <w:p w14:paraId="4E131CC0" w14:textId="77777777" w:rsidR="00850274" w:rsidRDefault="00850274">
      <w:pPr>
        <w:ind w:firstLine="225"/>
        <w:jc w:val="both"/>
      </w:pPr>
    </w:p>
    <w:p w14:paraId="4E42C897" w14:textId="77777777" w:rsidR="00850274" w:rsidRDefault="00850274">
      <w:pPr>
        <w:ind w:firstLine="225"/>
        <w:jc w:val="both"/>
      </w:pPr>
    </w:p>
    <w:p w14:paraId="731636B3" w14:textId="77777777" w:rsidR="00850274" w:rsidRDefault="00850274">
      <w:pPr>
        <w:pStyle w:val="Heading"/>
        <w:jc w:val="center"/>
      </w:pPr>
      <w:r>
        <w:t xml:space="preserve">РАЗМЕЩЕНИЕ ОБОРУДОВАНИЯ, ЗАЩИТНЫЕ МЕРОПРИЯТИЯ </w:t>
      </w:r>
    </w:p>
    <w:p w14:paraId="363D55CF" w14:textId="77777777" w:rsidR="00850274" w:rsidRDefault="00850274">
      <w:pPr>
        <w:pStyle w:val="Heading"/>
        <w:jc w:val="center"/>
      </w:pPr>
    </w:p>
    <w:p w14:paraId="6A11A583" w14:textId="77777777" w:rsidR="00850274" w:rsidRDefault="00850274">
      <w:pPr>
        <w:ind w:firstLine="225"/>
        <w:jc w:val="both"/>
      </w:pPr>
    </w:p>
    <w:p w14:paraId="42077F16" w14:textId="77777777" w:rsidR="00850274" w:rsidRDefault="00850274">
      <w:pPr>
        <w:ind w:firstLine="225"/>
        <w:jc w:val="both"/>
      </w:pPr>
      <w:r>
        <w:t>4.3.17. Трансформатор, регулировочный автотрансформатор, уравнительные реакторы, анодные делители и фильтровые реакторы, относящиеся к одному преобразовательному агрегату, могут устанавливаться в общей камере.</w:t>
      </w:r>
    </w:p>
    <w:p w14:paraId="34A3496F" w14:textId="77777777" w:rsidR="00850274" w:rsidRDefault="00850274">
      <w:pPr>
        <w:ind w:firstLine="225"/>
        <w:jc w:val="both"/>
      </w:pPr>
    </w:p>
    <w:p w14:paraId="7744E403" w14:textId="77777777" w:rsidR="00850274" w:rsidRDefault="00850274">
      <w:pPr>
        <w:ind w:firstLine="225"/>
        <w:jc w:val="both"/>
      </w:pPr>
      <w:r>
        <w:t>Установка маслонаполненного оборудования должна производиться в соответствии с требованиями гл. 5.1. На комплектные преобразовательные подстанции и установки распространяются также требования, указанные в 4.2.111, 4.2.112.</w:t>
      </w:r>
    </w:p>
    <w:p w14:paraId="28EC4C3D" w14:textId="77777777" w:rsidR="00850274" w:rsidRDefault="00850274">
      <w:pPr>
        <w:ind w:firstLine="225"/>
        <w:jc w:val="both"/>
      </w:pPr>
    </w:p>
    <w:p w14:paraId="0C359176" w14:textId="77777777" w:rsidR="00850274" w:rsidRDefault="00850274">
      <w:pPr>
        <w:ind w:firstLine="225"/>
        <w:jc w:val="both"/>
      </w:pPr>
      <w:r>
        <w:t>4.3.18. Полупроводниковые преобразователи допускается устанавливать совместно с другим оборудованием электротехнических или производственных помещений, если этому не препятствуют условия окружающей среды (сильные магнитные поля, температура, влажность, запыленность и т. п.).</w:t>
      </w:r>
    </w:p>
    <w:p w14:paraId="7E1A1269" w14:textId="77777777" w:rsidR="00850274" w:rsidRDefault="00850274">
      <w:pPr>
        <w:ind w:firstLine="225"/>
        <w:jc w:val="both"/>
      </w:pPr>
    </w:p>
    <w:p w14:paraId="49414F57" w14:textId="77777777" w:rsidR="00850274" w:rsidRDefault="00850274">
      <w:pPr>
        <w:ind w:firstLine="225"/>
        <w:jc w:val="both"/>
      </w:pPr>
      <w:r>
        <w:t>4.3.19. В производственных помещениях полупроводниковые преобразователи следует устанавливать в шкафах.</w:t>
      </w:r>
    </w:p>
    <w:p w14:paraId="698D868F" w14:textId="77777777" w:rsidR="00850274" w:rsidRDefault="00850274">
      <w:pPr>
        <w:ind w:firstLine="225"/>
        <w:jc w:val="both"/>
      </w:pPr>
    </w:p>
    <w:p w14:paraId="75700080" w14:textId="77777777" w:rsidR="00850274" w:rsidRDefault="00850274">
      <w:pPr>
        <w:ind w:firstLine="225"/>
        <w:jc w:val="both"/>
      </w:pPr>
      <w:r>
        <w:t>4.3.20. Двери шкафов преобразователей при выпрямленном напряжении выше 1 кВ вне зависимости от места установки шкафов (электротехническое или производственное помещение) должны быть снабжены блокировкой, отключающей преобразователь со стороны переменного и со стороны выпрямленного тока и не позволяющей включить его при открытых дверях. Двери шкафов преобразователей, устанавливаемых вне электропомещений, должны быть снабжены внутренними замками, отпираемыми специальными ключами.</w:t>
      </w:r>
    </w:p>
    <w:p w14:paraId="64D0258F" w14:textId="77777777" w:rsidR="00850274" w:rsidRDefault="00850274">
      <w:pPr>
        <w:ind w:firstLine="225"/>
        <w:jc w:val="both"/>
      </w:pPr>
    </w:p>
    <w:p w14:paraId="203DD0EB" w14:textId="77777777" w:rsidR="00850274" w:rsidRDefault="00850274">
      <w:pPr>
        <w:ind w:firstLine="225"/>
        <w:jc w:val="both"/>
      </w:pPr>
      <w:r>
        <w:t xml:space="preserve">4.3.21. Открытые полупроводниковые преобразователи, т. е. такие, которые имеют доступные для прикосновения части, находящиеся под напряжением, следует устанавливать только в электропомещениях. При этом преобразователи выше 1 кВ должны иметь сплошное или сетчатое ограждение высотой не менее 1,9 м. Ячейки сетки ограждения должны быть размером не более 25х25 мм. Двери ограждений должны иметь блокировку, отключающую преобразователь без выдержки времени как со стороны переменного, так и со стороны выпрямленного </w:t>
      </w:r>
      <w:r>
        <w:t>тока при открывании дверей.</w:t>
      </w:r>
    </w:p>
    <w:p w14:paraId="7E848569" w14:textId="77777777" w:rsidR="00850274" w:rsidRDefault="00850274">
      <w:pPr>
        <w:ind w:firstLine="225"/>
        <w:jc w:val="both"/>
      </w:pPr>
    </w:p>
    <w:p w14:paraId="3CFEF645" w14:textId="77777777" w:rsidR="00850274" w:rsidRDefault="00850274">
      <w:pPr>
        <w:ind w:firstLine="225"/>
        <w:jc w:val="both"/>
      </w:pPr>
      <w:r>
        <w:t>4.3.22. Открытые преобразователи до 1 кВ могут устанавливаться:</w:t>
      </w:r>
    </w:p>
    <w:p w14:paraId="1C3A88EA" w14:textId="77777777" w:rsidR="00850274" w:rsidRDefault="00850274">
      <w:pPr>
        <w:ind w:firstLine="225"/>
        <w:jc w:val="both"/>
      </w:pPr>
    </w:p>
    <w:p w14:paraId="0CA3364D" w14:textId="77777777" w:rsidR="00850274" w:rsidRDefault="00850274">
      <w:pPr>
        <w:ind w:firstLine="225"/>
        <w:jc w:val="both"/>
      </w:pPr>
      <w:r>
        <w:t>1. На участках пола, изолированных от земли. При этом пол должен быть покрыт слоем изоляции под самим преобразователем и в зоне до 1,5 м от проекции преобразователя. Слой изоляции должен быть механически достаточно прочным и рассчитанным на 10-кратное рабочее напряжение выпрямленного тока. Стены и заземленные предметы, расположенные на расстоянии по горизонтали менее 1,5 м от проекции преобразователя, должны быть покрыты таким же слоем изоляции на высоту 1,9 м либо должны быть защищены изолированными от зем</w:t>
      </w:r>
      <w:r>
        <w:t>ли ограждениями.</w:t>
      </w:r>
    </w:p>
    <w:p w14:paraId="6C66F1C6" w14:textId="77777777" w:rsidR="00850274" w:rsidRDefault="00850274">
      <w:pPr>
        <w:ind w:firstLine="225"/>
        <w:jc w:val="both"/>
      </w:pPr>
    </w:p>
    <w:p w14:paraId="445635E9" w14:textId="77777777" w:rsidR="00850274" w:rsidRDefault="00850274">
      <w:pPr>
        <w:ind w:firstLine="225"/>
        <w:jc w:val="both"/>
      </w:pPr>
      <w:r>
        <w:t>Преобразователь должен быть огражден поручнями или шнуром из изолированных материалов на изолированных стойках. Ширина прохода в свету от преобразователя до изолированных от земли ограждений, стен и других предметов должна быть не менее 1 м.</w:t>
      </w:r>
    </w:p>
    <w:p w14:paraId="3A5F0496" w14:textId="77777777" w:rsidR="00850274" w:rsidRDefault="00850274">
      <w:pPr>
        <w:ind w:firstLine="225"/>
        <w:jc w:val="both"/>
      </w:pPr>
    </w:p>
    <w:p w14:paraId="6A3FB945" w14:textId="77777777" w:rsidR="00850274" w:rsidRDefault="00850274">
      <w:pPr>
        <w:ind w:firstLine="225"/>
        <w:jc w:val="both"/>
      </w:pPr>
      <w:r>
        <w:t>2. На неизолированном полу. При этом преобразователи должны иметь сплошные или сетчатые индивидуальные ограждения высотой не менее 1,9 м. Двери ограждения должны иметь блокировку, аналогичную указанной в 4.3.20 блокировке дверей шкафов, или запираться на замок. В последнем случае над дверями ограждения или на стене должна быть выполнена сигнализация об отключении преобразователя как со стороны переменного, так и со стороны выпрямленного напряжения.</w:t>
      </w:r>
    </w:p>
    <w:p w14:paraId="29B3708C" w14:textId="77777777" w:rsidR="00850274" w:rsidRDefault="00850274">
      <w:pPr>
        <w:ind w:firstLine="225"/>
        <w:jc w:val="both"/>
      </w:pPr>
    </w:p>
    <w:p w14:paraId="63F17496" w14:textId="77777777" w:rsidR="00850274" w:rsidRDefault="00850274">
      <w:pPr>
        <w:ind w:firstLine="225"/>
        <w:jc w:val="both"/>
      </w:pPr>
      <w:r>
        <w:t>Измерительные приборы, установленные на корпусе преобразователя, должны быть расположены и смонтированы таким образом, чтобы персонал мог следить за показаниями приборов, не заходя за ограждение</w:t>
      </w:r>
    </w:p>
    <w:p w14:paraId="41129481" w14:textId="77777777" w:rsidR="00850274" w:rsidRDefault="00850274">
      <w:pPr>
        <w:ind w:firstLine="225"/>
        <w:jc w:val="both"/>
      </w:pPr>
      <w:r>
        <w:t>преобразователя.</w:t>
      </w:r>
    </w:p>
    <w:p w14:paraId="00D7F5EE" w14:textId="77777777" w:rsidR="00850274" w:rsidRDefault="00850274">
      <w:pPr>
        <w:ind w:firstLine="225"/>
        <w:jc w:val="both"/>
      </w:pPr>
    </w:p>
    <w:p w14:paraId="78024F80" w14:textId="77777777" w:rsidR="00850274" w:rsidRDefault="00850274">
      <w:pPr>
        <w:ind w:firstLine="225"/>
        <w:jc w:val="both"/>
      </w:pPr>
      <w:r>
        <w:t>4.3.23. Несколько открытых преобразователей, относящихся к одному преобразовательному агрегату, допускается ограждать одним общим ограждением.</w:t>
      </w:r>
    </w:p>
    <w:p w14:paraId="0BB0C981" w14:textId="77777777" w:rsidR="00850274" w:rsidRDefault="00850274">
      <w:pPr>
        <w:ind w:firstLine="225"/>
        <w:jc w:val="both"/>
      </w:pPr>
    </w:p>
    <w:p w14:paraId="182F1D60" w14:textId="77777777" w:rsidR="00850274" w:rsidRDefault="00850274">
      <w:pPr>
        <w:ind w:firstLine="225"/>
        <w:jc w:val="both"/>
      </w:pPr>
      <w:r>
        <w:t>4.3.24. При установке открытых преобразователей до 1 кВ на неизолированном полу в электропомещениях расстояния по горизонтали должны быть не менее:</w:t>
      </w:r>
    </w:p>
    <w:p w14:paraId="6286B89A" w14:textId="77777777" w:rsidR="00850274" w:rsidRDefault="00850274">
      <w:pPr>
        <w:ind w:firstLine="225"/>
        <w:jc w:val="both"/>
      </w:pPr>
    </w:p>
    <w:p w14:paraId="6564C5C8" w14:textId="77777777" w:rsidR="00850274" w:rsidRDefault="00850274">
      <w:pPr>
        <w:ind w:firstLine="225"/>
        <w:jc w:val="both"/>
      </w:pPr>
      <w:r>
        <w:t>1) от частей преобразователя, находящихся под напряжением, до заземленных ограждений, стен и т. п. со стороны, где не требуется  обслуживание преобразователей, 50 мм;</w:t>
      </w:r>
    </w:p>
    <w:p w14:paraId="660481B0" w14:textId="77777777" w:rsidR="00850274" w:rsidRDefault="00850274">
      <w:pPr>
        <w:ind w:firstLine="225"/>
        <w:jc w:val="both"/>
      </w:pPr>
    </w:p>
    <w:p w14:paraId="55F03CB0" w14:textId="77777777" w:rsidR="00850274" w:rsidRDefault="00850274">
      <w:pPr>
        <w:ind w:firstLine="225"/>
        <w:jc w:val="both"/>
      </w:pPr>
      <w:r>
        <w:t>2) от частей одного преобразователя, находящихся под напряжением, до заземленных частей другого преобразователя, заземленных ограждений, стен и т. п. со стороны обслуживания 1,5 м;</w:t>
      </w:r>
    </w:p>
    <w:p w14:paraId="7C552086" w14:textId="77777777" w:rsidR="00850274" w:rsidRDefault="00850274">
      <w:pPr>
        <w:ind w:firstLine="225"/>
        <w:jc w:val="both"/>
      </w:pPr>
    </w:p>
    <w:p w14:paraId="68CDA6CB" w14:textId="77777777" w:rsidR="00850274" w:rsidRDefault="00850274">
      <w:pPr>
        <w:ind w:firstLine="225"/>
        <w:jc w:val="both"/>
      </w:pPr>
      <w:r>
        <w:t>3) между заземленными частями разных преобразователей, а также от заземленных частей преобразователя до заземленных ограждений, стен и т. п. со стороны обслуживания 0,8 м;</w:t>
      </w:r>
    </w:p>
    <w:p w14:paraId="3484AC2A" w14:textId="77777777" w:rsidR="00850274" w:rsidRDefault="00850274">
      <w:pPr>
        <w:ind w:firstLine="225"/>
        <w:jc w:val="both"/>
      </w:pPr>
    </w:p>
    <w:p w14:paraId="60CD88BE" w14:textId="77777777" w:rsidR="00850274" w:rsidRDefault="00850274">
      <w:pPr>
        <w:ind w:firstLine="225"/>
        <w:jc w:val="both"/>
      </w:pPr>
      <w:r>
        <w:t>4) между частями, находящимися под напряжением, разных преобразователей со стороны обслуживания 2,0 м.</w:t>
      </w:r>
    </w:p>
    <w:p w14:paraId="4803D7C9" w14:textId="77777777" w:rsidR="00850274" w:rsidRDefault="00850274">
      <w:pPr>
        <w:ind w:firstLine="225"/>
        <w:jc w:val="both"/>
      </w:pPr>
    </w:p>
    <w:p w14:paraId="567A1009" w14:textId="77777777" w:rsidR="00850274" w:rsidRDefault="00850274">
      <w:pPr>
        <w:ind w:firstLine="225"/>
        <w:jc w:val="both"/>
      </w:pPr>
      <w:r>
        <w:t>Расстояния, указанные в п. 2-4, установлены из условия обеспечения захода обслуживающего персонала внутрь ограждений без снятия напряжения с преобразователей.</w:t>
      </w:r>
    </w:p>
    <w:p w14:paraId="23C61731" w14:textId="77777777" w:rsidR="00850274" w:rsidRDefault="00850274">
      <w:pPr>
        <w:ind w:firstLine="225"/>
        <w:jc w:val="both"/>
      </w:pPr>
    </w:p>
    <w:p w14:paraId="01747830" w14:textId="77777777" w:rsidR="00850274" w:rsidRDefault="00850274">
      <w:pPr>
        <w:ind w:firstLine="225"/>
        <w:jc w:val="both"/>
      </w:pPr>
      <w:r>
        <w:t>При установке открытых преобразователей выше 1 кВ в электропомещениях расстояния по горизонтали должны быть не менее:</w:t>
      </w:r>
    </w:p>
    <w:p w14:paraId="6C33848E" w14:textId="77777777" w:rsidR="00850274" w:rsidRDefault="00850274">
      <w:pPr>
        <w:ind w:firstLine="225"/>
        <w:jc w:val="both"/>
      </w:pPr>
    </w:p>
    <w:p w14:paraId="0F71217E" w14:textId="77777777" w:rsidR="00850274" w:rsidRDefault="00850274">
      <w:pPr>
        <w:ind w:firstLine="225"/>
        <w:jc w:val="both"/>
      </w:pPr>
      <w:r>
        <w:t>от частей преобразователя, находящихся под напряжением, до ограждений, стен и т. п. со стороны, где не требуется обслуживание преобразователей: при напряжении 3 кВ - 165 мм, 6 кВ - 190 мм, 10 кВ - 220 мм;</w:t>
      </w:r>
    </w:p>
    <w:p w14:paraId="021E9EFE" w14:textId="77777777" w:rsidR="00850274" w:rsidRDefault="00850274">
      <w:pPr>
        <w:ind w:firstLine="225"/>
        <w:jc w:val="both"/>
      </w:pPr>
    </w:p>
    <w:p w14:paraId="6BC61CEF" w14:textId="77777777" w:rsidR="00850274" w:rsidRDefault="00850274">
      <w:pPr>
        <w:ind w:firstLine="225"/>
        <w:jc w:val="both"/>
      </w:pPr>
      <w:r>
        <w:t>между заземленными частями разных преобразователей, а также от заземленных частей преобразователя до ограждений, стен и т. п. со стороны обслуживания - 0,8 м; это расстояние установлено из условия обеспечения обслуживания преобразователя при отсутствии напряжения.</w:t>
      </w:r>
    </w:p>
    <w:p w14:paraId="2A50F28A" w14:textId="77777777" w:rsidR="00850274" w:rsidRDefault="00850274">
      <w:pPr>
        <w:ind w:firstLine="225"/>
        <w:jc w:val="both"/>
      </w:pPr>
    </w:p>
    <w:p w14:paraId="7E757052" w14:textId="77777777" w:rsidR="00850274" w:rsidRDefault="00850274">
      <w:pPr>
        <w:ind w:firstLine="225"/>
        <w:jc w:val="both"/>
      </w:pPr>
      <w:r>
        <w:t>4.3.25. В установках, в которых преобразовательный агрегат состоит из двух или более преобразователей и, кроме того, требуется работа части преобразователей при отсутствии напряжения на остальных, электрические соединения отдельных элементов должны быть выполнены так, чтобы имелась возможность отключения каждого преобразователя со стороны переменного и со стороны выпрямленного напряжений.</w:t>
      </w:r>
    </w:p>
    <w:p w14:paraId="7A62F1F9" w14:textId="77777777" w:rsidR="00850274" w:rsidRDefault="00850274">
      <w:pPr>
        <w:ind w:firstLine="225"/>
        <w:jc w:val="both"/>
      </w:pPr>
    </w:p>
    <w:p w14:paraId="40E9C4C9" w14:textId="77777777" w:rsidR="00850274" w:rsidRDefault="00850274">
      <w:pPr>
        <w:ind w:firstLine="225"/>
        <w:jc w:val="both"/>
      </w:pPr>
      <w:r>
        <w:t>4.3.26. При установке шкафов с электрооборудованием преобразовательных агрегатов в один ряд ширина прохода со стороны дверей или съемных стенок должна быть не менее 1 м; при открытой на 90° двери шкафа допускается сужение прохода до 0,6 м.</w:t>
      </w:r>
    </w:p>
    <w:p w14:paraId="632F1913" w14:textId="77777777" w:rsidR="00850274" w:rsidRDefault="00850274">
      <w:pPr>
        <w:ind w:firstLine="225"/>
        <w:jc w:val="both"/>
      </w:pPr>
    </w:p>
    <w:p w14:paraId="20E1E7BD" w14:textId="77777777" w:rsidR="00850274" w:rsidRDefault="00850274">
      <w:pPr>
        <w:ind w:firstLine="225"/>
        <w:jc w:val="both"/>
      </w:pPr>
      <w:r>
        <w:t>При двухрядном расположении шкафов ширина прохода обслуживания между шкафами должна быть не менее 1,2 м; при открытых на 90° дверях двух шкафов, расположенных один против другого, между дверями должен оставаться проход шириной не менее 0,6 м.</w:t>
      </w:r>
    </w:p>
    <w:p w14:paraId="1583FE7A" w14:textId="77777777" w:rsidR="00850274" w:rsidRDefault="00850274">
      <w:pPr>
        <w:ind w:firstLine="225"/>
        <w:jc w:val="both"/>
      </w:pPr>
    </w:p>
    <w:p w14:paraId="03C6465F" w14:textId="77777777" w:rsidR="00850274" w:rsidRDefault="00850274">
      <w:pPr>
        <w:ind w:firstLine="225"/>
        <w:jc w:val="both"/>
      </w:pPr>
      <w:r>
        <w:t>При установке электрооборудования в шкафах на выдвижных тележках ширина проходов должна быть не менее:</w:t>
      </w:r>
    </w:p>
    <w:p w14:paraId="688658E4" w14:textId="77777777" w:rsidR="00850274" w:rsidRDefault="00850274">
      <w:pPr>
        <w:ind w:firstLine="225"/>
        <w:jc w:val="both"/>
      </w:pPr>
    </w:p>
    <w:p w14:paraId="050D0D61" w14:textId="77777777" w:rsidR="00850274" w:rsidRDefault="00850274">
      <w:pPr>
        <w:ind w:firstLine="225"/>
        <w:jc w:val="both"/>
      </w:pPr>
      <w:r>
        <w:t>при однорядном размещении шкафов - длины тележки плюс 0,6 м;</w:t>
      </w:r>
    </w:p>
    <w:p w14:paraId="60C700F4" w14:textId="77777777" w:rsidR="00850274" w:rsidRDefault="00850274">
      <w:pPr>
        <w:ind w:firstLine="225"/>
        <w:jc w:val="both"/>
      </w:pPr>
    </w:p>
    <w:p w14:paraId="4D7C6BC1" w14:textId="77777777" w:rsidR="00850274" w:rsidRDefault="00850274">
      <w:pPr>
        <w:ind w:firstLine="225"/>
        <w:jc w:val="both"/>
      </w:pPr>
      <w:r>
        <w:t>при двухрядном размещении - длины тележки плюс 0,8 м.</w:t>
      </w:r>
    </w:p>
    <w:p w14:paraId="393EA028" w14:textId="77777777" w:rsidR="00850274" w:rsidRDefault="00850274">
      <w:pPr>
        <w:ind w:firstLine="225"/>
        <w:jc w:val="both"/>
      </w:pPr>
    </w:p>
    <w:p w14:paraId="3292FE97" w14:textId="77777777" w:rsidR="00850274" w:rsidRDefault="00850274">
      <w:pPr>
        <w:ind w:firstLine="225"/>
        <w:jc w:val="both"/>
      </w:pPr>
      <w:r>
        <w:t>Во всех случаях ширина проходов должна быть не менее размера тележки по диагонали.</w:t>
      </w:r>
    </w:p>
    <w:p w14:paraId="4C3DBB73" w14:textId="77777777" w:rsidR="00850274" w:rsidRDefault="00850274">
      <w:pPr>
        <w:ind w:firstLine="225"/>
        <w:jc w:val="both"/>
      </w:pPr>
    </w:p>
    <w:p w14:paraId="774D0763" w14:textId="77777777" w:rsidR="00850274" w:rsidRDefault="00850274">
      <w:pPr>
        <w:ind w:firstLine="225"/>
        <w:jc w:val="both"/>
      </w:pPr>
      <w:r>
        <w:t>4.3.27. Аноды преобразователей и их охладители должны быть окрашены в яркий цвет, отличный от цвета остальных частей преобразователя.</w:t>
      </w:r>
    </w:p>
    <w:p w14:paraId="61214E49" w14:textId="77777777" w:rsidR="00850274" w:rsidRDefault="00850274">
      <w:pPr>
        <w:ind w:firstLine="225"/>
        <w:jc w:val="both"/>
      </w:pPr>
    </w:p>
    <w:p w14:paraId="55C520F5" w14:textId="77777777" w:rsidR="00850274" w:rsidRDefault="00850274">
      <w:pPr>
        <w:ind w:firstLine="225"/>
        <w:jc w:val="both"/>
      </w:pPr>
      <w:r>
        <w:t>4.3.28. На корпусе преобразователя должны быть нанесены предупреждающие знаки с указанием напряжения преобразователя при холостом ходе.</w:t>
      </w:r>
    </w:p>
    <w:p w14:paraId="068E3A10" w14:textId="77777777" w:rsidR="00850274" w:rsidRDefault="00850274">
      <w:pPr>
        <w:ind w:firstLine="225"/>
        <w:jc w:val="both"/>
      </w:pPr>
    </w:p>
    <w:p w14:paraId="1956303C" w14:textId="77777777" w:rsidR="00850274" w:rsidRDefault="00850274">
      <w:pPr>
        <w:ind w:firstLine="225"/>
        <w:jc w:val="both"/>
      </w:pPr>
      <w:r>
        <w:t>4.3.29. В установках с полупроводниковыми преобразователями изоляция цепей, связанных с вентильными обмотками преобразовательных трансформаторов, цепей управления и "сеточной" защиты, а также цепей, которые могут оказаться под потенциалом вентильных обмоток при пробое изоляции, должна выдерживать в течение 1 мин следующее испытательное напряжение переменного тока частотой  50 Гц:</w:t>
      </w:r>
    </w:p>
    <w:p w14:paraId="1A853F06" w14:textId="77777777" w:rsidR="00850274" w:rsidRDefault="00850274">
      <w:pPr>
        <w:ind w:firstLine="225"/>
        <w:jc w:val="both"/>
      </w:pPr>
    </w:p>
    <w:p w14:paraId="04CF78C3" w14:textId="77777777" w:rsidR="00850274" w:rsidRDefault="00850274">
      <w:pPr>
        <w:ind w:firstLine="225"/>
        <w:jc w:val="both"/>
      </w:pPr>
    </w:p>
    <w:tbl>
      <w:tblPr>
        <w:tblW w:w="0" w:type="auto"/>
        <w:tblLayout w:type="fixed"/>
        <w:tblCellMar>
          <w:left w:w="105" w:type="dxa"/>
          <w:right w:w="105" w:type="dxa"/>
        </w:tblCellMar>
        <w:tblLook w:val="0000" w:firstRow="0" w:lastRow="0" w:firstColumn="0" w:lastColumn="0" w:noHBand="0" w:noVBand="0"/>
      </w:tblPr>
      <w:tblGrid>
        <w:gridCol w:w="3585"/>
        <w:gridCol w:w="990"/>
        <w:gridCol w:w="990"/>
        <w:gridCol w:w="855"/>
        <w:gridCol w:w="2220"/>
      </w:tblGrid>
      <w:tr w:rsidR="00000000" w14:paraId="31848914" w14:textId="77777777">
        <w:tblPrEx>
          <w:tblCellMar>
            <w:top w:w="0" w:type="dxa"/>
            <w:bottom w:w="0" w:type="dxa"/>
          </w:tblCellMar>
        </w:tblPrEx>
        <w:tc>
          <w:tcPr>
            <w:tcW w:w="3585" w:type="dxa"/>
          </w:tcPr>
          <w:p w14:paraId="2658916E" w14:textId="77777777" w:rsidR="00850274" w:rsidRDefault="00850274">
            <w:pPr>
              <w:jc w:val="both"/>
            </w:pPr>
            <w:r>
              <w:t>Номинальное напряжение цепей, В</w:t>
            </w:r>
          </w:p>
          <w:p w14:paraId="2ECFF278" w14:textId="77777777" w:rsidR="00850274" w:rsidRDefault="00850274">
            <w:pPr>
              <w:jc w:val="both"/>
            </w:pPr>
          </w:p>
        </w:tc>
        <w:tc>
          <w:tcPr>
            <w:tcW w:w="990" w:type="dxa"/>
          </w:tcPr>
          <w:p w14:paraId="7A95A056" w14:textId="77777777" w:rsidR="00850274" w:rsidRDefault="00850274">
            <w:pPr>
              <w:jc w:val="both"/>
            </w:pPr>
            <w:r>
              <w:t xml:space="preserve">До 60 </w:t>
            </w:r>
          </w:p>
        </w:tc>
        <w:tc>
          <w:tcPr>
            <w:tcW w:w="990" w:type="dxa"/>
          </w:tcPr>
          <w:p w14:paraId="5934ECAA" w14:textId="77777777" w:rsidR="00850274" w:rsidRDefault="00850274">
            <w:pPr>
              <w:jc w:val="both"/>
            </w:pPr>
            <w:r>
              <w:t xml:space="preserve">220 </w:t>
            </w:r>
          </w:p>
        </w:tc>
        <w:tc>
          <w:tcPr>
            <w:tcW w:w="855" w:type="dxa"/>
          </w:tcPr>
          <w:p w14:paraId="5E682579" w14:textId="77777777" w:rsidR="00850274" w:rsidRDefault="00850274">
            <w:pPr>
              <w:jc w:val="both"/>
            </w:pPr>
            <w:r>
              <w:t xml:space="preserve">500 </w:t>
            </w:r>
          </w:p>
        </w:tc>
        <w:tc>
          <w:tcPr>
            <w:tcW w:w="2220" w:type="dxa"/>
          </w:tcPr>
          <w:p w14:paraId="5C728C7D" w14:textId="77777777" w:rsidR="00850274" w:rsidRDefault="00850274">
            <w:pPr>
              <w:jc w:val="both"/>
            </w:pPr>
            <w:r>
              <w:t xml:space="preserve">Выше 500 </w:t>
            </w:r>
          </w:p>
        </w:tc>
      </w:tr>
      <w:tr w:rsidR="00000000" w14:paraId="66390533" w14:textId="77777777">
        <w:tblPrEx>
          <w:tblCellMar>
            <w:top w:w="0" w:type="dxa"/>
            <w:bottom w:w="0" w:type="dxa"/>
          </w:tblCellMar>
        </w:tblPrEx>
        <w:tc>
          <w:tcPr>
            <w:tcW w:w="3585" w:type="dxa"/>
          </w:tcPr>
          <w:p w14:paraId="448B8CCC" w14:textId="77777777" w:rsidR="00850274" w:rsidRDefault="00850274">
            <w:pPr>
              <w:jc w:val="both"/>
            </w:pPr>
            <w:r>
              <w:t xml:space="preserve">Испытательное напряжение, кВ </w:t>
            </w:r>
          </w:p>
        </w:tc>
        <w:tc>
          <w:tcPr>
            <w:tcW w:w="990" w:type="dxa"/>
          </w:tcPr>
          <w:p w14:paraId="38A5415B" w14:textId="77777777" w:rsidR="00850274" w:rsidRDefault="00850274">
            <w:pPr>
              <w:jc w:val="both"/>
            </w:pPr>
            <w:r>
              <w:t xml:space="preserve">1 </w:t>
            </w:r>
          </w:p>
        </w:tc>
        <w:tc>
          <w:tcPr>
            <w:tcW w:w="990" w:type="dxa"/>
          </w:tcPr>
          <w:p w14:paraId="36C91255" w14:textId="77777777" w:rsidR="00850274" w:rsidRDefault="00850274">
            <w:pPr>
              <w:jc w:val="both"/>
            </w:pPr>
            <w:r>
              <w:t xml:space="preserve">1,5 </w:t>
            </w:r>
          </w:p>
        </w:tc>
        <w:tc>
          <w:tcPr>
            <w:tcW w:w="855" w:type="dxa"/>
          </w:tcPr>
          <w:p w14:paraId="5AD10B4A" w14:textId="77777777" w:rsidR="00850274" w:rsidRDefault="00850274">
            <w:pPr>
              <w:jc w:val="both"/>
            </w:pPr>
            <w:r>
              <w:t xml:space="preserve">2 </w:t>
            </w:r>
          </w:p>
        </w:tc>
        <w:tc>
          <w:tcPr>
            <w:tcW w:w="2220" w:type="dxa"/>
          </w:tcPr>
          <w:p w14:paraId="20AAE981" w14:textId="77777777" w:rsidR="00850274" w:rsidRDefault="00850274">
            <w:pPr>
              <w:jc w:val="both"/>
            </w:pPr>
            <w:r>
              <w:t xml:space="preserve">2,5 </w:t>
            </w:r>
            <w:r>
              <w:rPr>
                <w:position w:val="-12"/>
                <w:sz w:val="20"/>
              </w:rPr>
              <w:pict>
                <v:shape id="_x0000_i1097" type="#_x0000_t75" style="width:21pt;height:16.5pt">
                  <v:imagedata r:id="rId57" o:title=""/>
                </v:shape>
              </w:pict>
            </w:r>
            <w:r>
              <w:t>+1,</w:t>
            </w:r>
          </w:p>
          <w:p w14:paraId="57CCC89D" w14:textId="77777777" w:rsidR="00850274" w:rsidRDefault="00850274">
            <w:pPr>
              <w:jc w:val="both"/>
            </w:pPr>
            <w:r>
              <w:t xml:space="preserve">но не менее 3 </w:t>
            </w:r>
          </w:p>
        </w:tc>
      </w:tr>
    </w:tbl>
    <w:p w14:paraId="34897163" w14:textId="77777777" w:rsidR="00850274" w:rsidRDefault="00850274">
      <w:pPr>
        <w:jc w:val="both"/>
      </w:pPr>
    </w:p>
    <w:p w14:paraId="17CFA01C" w14:textId="77777777" w:rsidR="00850274" w:rsidRDefault="00850274">
      <w:pPr>
        <w:jc w:val="both"/>
      </w:pPr>
      <w:r>
        <w:rPr>
          <w:position w:val="-12"/>
          <w:sz w:val="20"/>
        </w:rPr>
        <w:pict>
          <v:shape id="_x0000_i1098" type="#_x0000_t75" style="width:21pt;height:16.5pt">
            <v:imagedata r:id="rId57" o:title=""/>
          </v:shape>
        </w:pict>
      </w:r>
      <w:r>
        <w:t xml:space="preserve"> - выпрямленное напряжение холостого хода.</w:t>
      </w:r>
    </w:p>
    <w:p w14:paraId="133E0E0B" w14:textId="77777777" w:rsidR="00850274" w:rsidRDefault="00850274">
      <w:pPr>
        <w:ind w:firstLine="225"/>
        <w:jc w:val="both"/>
      </w:pPr>
    </w:p>
    <w:p w14:paraId="4EAD747E" w14:textId="77777777" w:rsidR="00850274" w:rsidRDefault="00850274">
      <w:pPr>
        <w:ind w:firstLine="225"/>
        <w:jc w:val="both"/>
      </w:pPr>
      <w:r>
        <w:t>За номинальное напряжение изоляции принимается наибольшее из номинальных напряжений (действующее значение), воздействующих на изоляцию в проверяемой цепи.</w:t>
      </w:r>
    </w:p>
    <w:p w14:paraId="6F5ADDF6" w14:textId="77777777" w:rsidR="00850274" w:rsidRDefault="00850274">
      <w:pPr>
        <w:ind w:firstLine="225"/>
        <w:jc w:val="both"/>
      </w:pPr>
    </w:p>
    <w:p w14:paraId="0C021E8E" w14:textId="77777777" w:rsidR="00850274" w:rsidRDefault="00850274">
      <w:pPr>
        <w:ind w:firstLine="225"/>
        <w:jc w:val="both"/>
      </w:pPr>
      <w:r>
        <w:t>4.3.30. Первичные цепи выпрямленного тока должны иметь изоляцию, соответствующую их рабочему напряжению.</w:t>
      </w:r>
    </w:p>
    <w:p w14:paraId="485AEE8C" w14:textId="77777777" w:rsidR="00850274" w:rsidRDefault="00850274">
      <w:pPr>
        <w:ind w:firstLine="225"/>
        <w:jc w:val="both"/>
      </w:pPr>
    </w:p>
    <w:p w14:paraId="637E5D34" w14:textId="77777777" w:rsidR="00850274" w:rsidRDefault="00850274">
      <w:pPr>
        <w:ind w:firstLine="225"/>
        <w:jc w:val="both"/>
      </w:pPr>
    </w:p>
    <w:p w14:paraId="01CA86C3" w14:textId="77777777" w:rsidR="00850274" w:rsidRDefault="00850274">
      <w:pPr>
        <w:ind w:firstLine="225"/>
        <w:jc w:val="both"/>
      </w:pPr>
    </w:p>
    <w:p w14:paraId="51A08569" w14:textId="77777777" w:rsidR="00850274" w:rsidRDefault="00850274">
      <w:pPr>
        <w:pStyle w:val="Heading"/>
        <w:jc w:val="center"/>
      </w:pPr>
      <w:r>
        <w:t>ОХЛАЖДЕНИЕ ПРЕОБРАЗОВАТЕЛЕЙ</w:t>
      </w:r>
    </w:p>
    <w:p w14:paraId="162AEB2F" w14:textId="77777777" w:rsidR="00850274" w:rsidRDefault="00850274">
      <w:pPr>
        <w:pStyle w:val="Heading"/>
        <w:jc w:val="center"/>
      </w:pPr>
    </w:p>
    <w:p w14:paraId="078D32FC" w14:textId="77777777" w:rsidR="00850274" w:rsidRDefault="00850274">
      <w:pPr>
        <w:pStyle w:val="Heading"/>
        <w:jc w:val="center"/>
      </w:pPr>
    </w:p>
    <w:p w14:paraId="4EE996E8" w14:textId="77777777" w:rsidR="00850274" w:rsidRDefault="00850274">
      <w:pPr>
        <w:ind w:firstLine="225"/>
        <w:jc w:val="both"/>
      </w:pPr>
      <w:r>
        <w:t>4.3.31. Для обеспечения температурного режима преобразователей, требуемого заводом-изготовителем, должны быть предусмотрены устройства для их охлаждения. Способы охлаждения, температура охлаждающей воды или воздуха и их расход задаются заводом-изготовителем.</w:t>
      </w:r>
    </w:p>
    <w:p w14:paraId="724F264F" w14:textId="77777777" w:rsidR="00850274" w:rsidRDefault="00850274">
      <w:pPr>
        <w:ind w:firstLine="225"/>
        <w:jc w:val="both"/>
      </w:pPr>
    </w:p>
    <w:p w14:paraId="617D9158" w14:textId="77777777" w:rsidR="00850274" w:rsidRDefault="00850274">
      <w:pPr>
        <w:ind w:firstLine="225"/>
        <w:jc w:val="both"/>
      </w:pPr>
      <w:r>
        <w:t>4.3.32. При воздушном охлаждении преобразователей содержание пыли в воздухе не должно превышать 0,7 мг/м</w:t>
      </w:r>
      <w:r>
        <w:rPr>
          <w:position w:val="-4"/>
          <w:sz w:val="20"/>
        </w:rPr>
        <w:pict>
          <v:shape id="_x0000_i1099" type="#_x0000_t75" style="width:7.5pt;height:15.75pt">
            <v:imagedata r:id="rId56" o:title=""/>
          </v:shape>
        </w:pict>
      </w:r>
      <w:r>
        <w:t>. При большей концентрации пыли должна быть предусмотрена очистка воздуха.</w:t>
      </w:r>
    </w:p>
    <w:p w14:paraId="293DC57F" w14:textId="77777777" w:rsidR="00850274" w:rsidRDefault="00850274">
      <w:pPr>
        <w:ind w:firstLine="225"/>
        <w:jc w:val="both"/>
      </w:pPr>
    </w:p>
    <w:p w14:paraId="41CE5B86" w14:textId="77777777" w:rsidR="00850274" w:rsidRDefault="00850274">
      <w:pPr>
        <w:ind w:firstLine="225"/>
        <w:jc w:val="both"/>
      </w:pPr>
      <w:r>
        <w:t>4.3.33. При воздушном охлаждении преобразователей воздуховод каждого преобразователя должен иметь заслонку (шибер), обеспечивающую прекращение подачи воздуха к преобразователю вне зависимости от подачи воздуха к другим преобразователям.</w:t>
      </w:r>
    </w:p>
    <w:p w14:paraId="2499FAF9" w14:textId="77777777" w:rsidR="00850274" w:rsidRDefault="00850274">
      <w:pPr>
        <w:ind w:firstLine="225"/>
        <w:jc w:val="both"/>
      </w:pPr>
    </w:p>
    <w:p w14:paraId="423DED63" w14:textId="77777777" w:rsidR="00850274" w:rsidRDefault="00850274">
      <w:pPr>
        <w:ind w:firstLine="225"/>
        <w:jc w:val="both"/>
      </w:pPr>
      <w:r>
        <w:t>4.3.34. При охлаждении преобразователей водой, как правило, следует применять замкнутую циркуляционную систему.</w:t>
      </w:r>
    </w:p>
    <w:p w14:paraId="5CC8BB04" w14:textId="77777777" w:rsidR="00850274" w:rsidRDefault="00850274">
      <w:pPr>
        <w:ind w:firstLine="225"/>
        <w:jc w:val="both"/>
      </w:pPr>
    </w:p>
    <w:p w14:paraId="1BBB704E" w14:textId="77777777" w:rsidR="00850274" w:rsidRDefault="00850274">
      <w:pPr>
        <w:ind w:firstLine="225"/>
        <w:jc w:val="both"/>
      </w:pPr>
      <w:r>
        <w:t>Вода по своим химическим и физическим свойствам (химический состав, электропроводность, жесткость, содержание механических примесей) должна соответствовать требованиям завода-изготовителя.</w:t>
      </w:r>
    </w:p>
    <w:p w14:paraId="00D030BD" w14:textId="77777777" w:rsidR="00850274" w:rsidRDefault="00850274">
      <w:pPr>
        <w:ind w:firstLine="225"/>
        <w:jc w:val="both"/>
      </w:pPr>
    </w:p>
    <w:p w14:paraId="4DEA7250" w14:textId="77777777" w:rsidR="00850274" w:rsidRDefault="00850274">
      <w:pPr>
        <w:ind w:firstLine="225"/>
        <w:jc w:val="both"/>
      </w:pPr>
      <w:r>
        <w:t>4.3.35. При охлаждении преобразователей водой по проточной и по циркуляционной системам трубопроводы, подводящие и отводящие охлаждающую воду, должны быть изолированы от охладительной системы, имеющей потенциал преобразователя.</w:t>
      </w:r>
    </w:p>
    <w:p w14:paraId="363054FC" w14:textId="77777777" w:rsidR="00850274" w:rsidRDefault="00850274">
      <w:pPr>
        <w:ind w:firstLine="225"/>
        <w:jc w:val="both"/>
      </w:pPr>
    </w:p>
    <w:p w14:paraId="77391864" w14:textId="77777777" w:rsidR="00850274" w:rsidRDefault="00850274">
      <w:pPr>
        <w:ind w:firstLine="225"/>
        <w:jc w:val="both"/>
      </w:pPr>
      <w:r>
        <w:t>Изоляция должна быть выполнена в виде изоляционных труб или шлангов между преобразователем и теплообменником (при циркуляционной системе) или между преобразователем и водопроводом (при проточной системе). Длина изоляционных труб и шлангов должна быть не менее задаваемой заводом-изготовителем преобразователей. При проточной системе охлаждения изоляцию между преобразователем и сточной трубой допускается осуществлять посредством струи воды, свободно падающей в приемную воронку.</w:t>
      </w:r>
    </w:p>
    <w:p w14:paraId="6469B427" w14:textId="77777777" w:rsidR="00850274" w:rsidRDefault="00850274">
      <w:pPr>
        <w:ind w:firstLine="225"/>
        <w:jc w:val="both"/>
      </w:pPr>
    </w:p>
    <w:p w14:paraId="463137E0" w14:textId="77777777" w:rsidR="00850274" w:rsidRDefault="00850274">
      <w:pPr>
        <w:ind w:firstLine="225"/>
        <w:jc w:val="both"/>
      </w:pPr>
      <w:r>
        <w:t xml:space="preserve">4.3.36. При применении в качестве охлаждающей жидкости антикоррозионных растворов, имеющих высокую проводимость, оборудование охладительной установки (теплообменник, насос, подогреватели), имеющее в этом случае потенциал корпуса преобразователя, должно быть установлено на изоляторах, а трубопроводы между охладительной установкой и преобразователем в случае доступности их для прикосновения при работающем преобразователе должны выполняться из изоляционных труб или шлангов. Охлаждающую воду следует подавать в </w:t>
      </w:r>
      <w:r>
        <w:t>теплообменник через изоляционную вставку (шланг или трубу). Если охладительная установка находится вне ограждения преобразователя, она должна иметь сетчатое или сплошное ограждение, отвечающее требованиям 4.3.22, п. 2, при этом блокировка дверей ограждения должна обеспечивать отключение насоса и подогревателя теплообменника при открывании дверей.</w:t>
      </w:r>
    </w:p>
    <w:p w14:paraId="693961F1" w14:textId="77777777" w:rsidR="00850274" w:rsidRDefault="00850274">
      <w:pPr>
        <w:ind w:firstLine="225"/>
        <w:jc w:val="both"/>
      </w:pPr>
    </w:p>
    <w:p w14:paraId="596F4506" w14:textId="77777777" w:rsidR="00850274" w:rsidRDefault="00850274">
      <w:pPr>
        <w:ind w:firstLine="225"/>
        <w:jc w:val="both"/>
      </w:pPr>
      <w:r>
        <w:t>4.3.37. Вентили для регулирования количества охлаждающей воды должны быть установлены в безопасном и удобном для обслуживания месте. В зависимости от места нахождения они должны быть изолированы от земли или заземлены.</w:t>
      </w:r>
    </w:p>
    <w:p w14:paraId="1CB7D54B" w14:textId="77777777" w:rsidR="00850274" w:rsidRDefault="00850274">
      <w:pPr>
        <w:ind w:firstLine="225"/>
        <w:jc w:val="both"/>
      </w:pPr>
    </w:p>
    <w:p w14:paraId="537E571E" w14:textId="77777777" w:rsidR="00850274" w:rsidRDefault="00850274">
      <w:pPr>
        <w:ind w:firstLine="225"/>
        <w:jc w:val="both"/>
      </w:pPr>
      <w:r>
        <w:t>4.3.38. Степень резервирования обеспечения преобразовательной подстанции (установки) водой должна соответствовать степени резервирования питания ее электроэнергией.</w:t>
      </w:r>
    </w:p>
    <w:p w14:paraId="30E0EE92" w14:textId="77777777" w:rsidR="00850274" w:rsidRDefault="00850274">
      <w:pPr>
        <w:ind w:firstLine="225"/>
        <w:jc w:val="both"/>
      </w:pPr>
    </w:p>
    <w:p w14:paraId="402D1441" w14:textId="77777777" w:rsidR="00850274" w:rsidRDefault="00850274">
      <w:pPr>
        <w:ind w:firstLine="225"/>
        <w:jc w:val="both"/>
      </w:pPr>
      <w:r>
        <w:t>4.3.39. Для контроля за работой охлаждающих устройств должно быть установлено достаточное количество контрольно-измерительных приборов и аппаратуры (термометры, манометры, реле давления и протекания, расходомеры и т. п.).</w:t>
      </w:r>
    </w:p>
    <w:p w14:paraId="1C6EEAD1" w14:textId="77777777" w:rsidR="00850274" w:rsidRDefault="00850274">
      <w:pPr>
        <w:ind w:firstLine="225"/>
        <w:jc w:val="both"/>
      </w:pPr>
    </w:p>
    <w:p w14:paraId="6633084C" w14:textId="77777777" w:rsidR="00850274" w:rsidRDefault="00850274">
      <w:pPr>
        <w:ind w:firstLine="225"/>
        <w:jc w:val="both"/>
      </w:pPr>
    </w:p>
    <w:p w14:paraId="4ED24A8A" w14:textId="77777777" w:rsidR="00850274" w:rsidRDefault="00850274">
      <w:pPr>
        <w:pStyle w:val="Heading"/>
        <w:jc w:val="center"/>
      </w:pPr>
    </w:p>
    <w:p w14:paraId="74825E6E" w14:textId="77777777" w:rsidR="00850274" w:rsidRDefault="00850274">
      <w:pPr>
        <w:pStyle w:val="Heading"/>
        <w:jc w:val="center"/>
      </w:pPr>
      <w:r>
        <w:t>ОТОПЛЕНИЕ, ВЕНТИЛЯЦИЯ И ВОДОСНАБЖЕНИЕ</w:t>
      </w:r>
    </w:p>
    <w:p w14:paraId="486D9B0B" w14:textId="77777777" w:rsidR="00850274" w:rsidRDefault="00850274">
      <w:pPr>
        <w:pStyle w:val="Heading"/>
        <w:jc w:val="center"/>
      </w:pPr>
    </w:p>
    <w:p w14:paraId="2FE1E338" w14:textId="77777777" w:rsidR="00850274" w:rsidRDefault="00850274">
      <w:pPr>
        <w:pStyle w:val="Heading"/>
        <w:jc w:val="center"/>
      </w:pPr>
    </w:p>
    <w:p w14:paraId="07D6963E" w14:textId="77777777" w:rsidR="00850274" w:rsidRDefault="00850274">
      <w:pPr>
        <w:ind w:firstLine="225"/>
        <w:jc w:val="both"/>
      </w:pPr>
      <w:r>
        <w:t>4.3.40. В помещениях преобразовательных подстанций и установок должно быть предусмотрено отопление.</w:t>
      </w:r>
    </w:p>
    <w:p w14:paraId="4E4E7328" w14:textId="77777777" w:rsidR="00850274" w:rsidRDefault="00850274">
      <w:pPr>
        <w:ind w:firstLine="225"/>
        <w:jc w:val="both"/>
      </w:pPr>
    </w:p>
    <w:p w14:paraId="32A4ACEF" w14:textId="77777777" w:rsidR="00850274" w:rsidRDefault="00850274">
      <w:pPr>
        <w:ind w:firstLine="225"/>
        <w:jc w:val="both"/>
      </w:pPr>
      <w:r>
        <w:t>4.3.41. В холодное время при неработающем оборудовании отопление должно обеспечивать температуру не ниже: в помещении преобразовательных агрегатов +16 °С, в помещениях теплообменников +10 °С. Во всех остальных помещениях должна быть обеспечена температура, указанная в санитарных нормах.</w:t>
      </w:r>
    </w:p>
    <w:p w14:paraId="728B19C6" w14:textId="77777777" w:rsidR="00850274" w:rsidRDefault="00850274">
      <w:pPr>
        <w:ind w:firstLine="225"/>
        <w:jc w:val="both"/>
      </w:pPr>
    </w:p>
    <w:p w14:paraId="5D68AFAC" w14:textId="77777777" w:rsidR="00850274" w:rsidRDefault="00850274">
      <w:pPr>
        <w:ind w:firstLine="225"/>
        <w:jc w:val="both"/>
      </w:pPr>
      <w:r>
        <w:t>4.3.42. В летний период температура воздуха в рабочей зоне помещений преобразовательных подстанций и установок не должна превышать температуру наружного воздуха более чем на 5 °С, при этом наибольшая температура должна быть не выше +40 °С.</w:t>
      </w:r>
    </w:p>
    <w:p w14:paraId="1428454F" w14:textId="77777777" w:rsidR="00850274" w:rsidRDefault="00850274">
      <w:pPr>
        <w:ind w:firstLine="225"/>
        <w:jc w:val="both"/>
      </w:pPr>
    </w:p>
    <w:p w14:paraId="67F7A9C9" w14:textId="77777777" w:rsidR="00850274" w:rsidRDefault="00850274">
      <w:pPr>
        <w:ind w:firstLine="225"/>
        <w:jc w:val="both"/>
      </w:pPr>
      <w:r>
        <w:t>4.3.43. В помещениях подстанции (установки) должны быть приняты меры для удаления избыточной теплоты, выделяемой преобразовательными агрегатами, аппаратурой, резисторами и другим оборудованием при работе установки.</w:t>
      </w:r>
    </w:p>
    <w:p w14:paraId="233965CE" w14:textId="77777777" w:rsidR="00850274" w:rsidRDefault="00850274">
      <w:pPr>
        <w:ind w:firstLine="225"/>
        <w:jc w:val="both"/>
      </w:pPr>
    </w:p>
    <w:p w14:paraId="6C0344E2" w14:textId="77777777" w:rsidR="00850274" w:rsidRDefault="00850274">
      <w:pPr>
        <w:ind w:firstLine="225"/>
        <w:jc w:val="both"/>
      </w:pPr>
      <w:r>
        <w:t>4.3.44. В устройстве общеобменной вентиляции, используемой для удаления избыточной теплоты из помещений, должна быть предусмотрена очистка воздуха от пыли.</w:t>
      </w:r>
    </w:p>
    <w:p w14:paraId="54768305" w14:textId="77777777" w:rsidR="00850274" w:rsidRDefault="00850274">
      <w:pPr>
        <w:ind w:firstLine="225"/>
        <w:jc w:val="both"/>
      </w:pPr>
    </w:p>
    <w:p w14:paraId="618D2677" w14:textId="77777777" w:rsidR="00850274" w:rsidRDefault="00850274">
      <w:pPr>
        <w:ind w:firstLine="225"/>
        <w:jc w:val="both"/>
      </w:pPr>
      <w:r>
        <w:t>4.3.45. Рекомендуется предусматривать раздельные системы вентиляции для первого этажа, подвала и других изолированных помещений. Допускается устройство общей системы вентиляции при наличии управляемых заслонок (шиберов), позволяющих прекратить подачу воздуха в отдельные помещения в случае пожара.</w:t>
      </w:r>
    </w:p>
    <w:p w14:paraId="7F09804A" w14:textId="77777777" w:rsidR="00850274" w:rsidRDefault="00850274">
      <w:pPr>
        <w:ind w:firstLine="225"/>
        <w:jc w:val="both"/>
      </w:pPr>
    </w:p>
    <w:p w14:paraId="2A8B87A7" w14:textId="77777777" w:rsidR="00850274" w:rsidRDefault="00850274">
      <w:pPr>
        <w:ind w:firstLine="225"/>
        <w:jc w:val="both"/>
      </w:pPr>
      <w:r>
        <w:t>4.3.46. Преобразовательные подстанции и установки должны быть обеспечены водой исходя из потребности для охлаждения преобразовательных агрегатов и для санитарно-технических устройств.</w:t>
      </w:r>
    </w:p>
    <w:p w14:paraId="45DFD361" w14:textId="77777777" w:rsidR="00850274" w:rsidRDefault="00850274">
      <w:pPr>
        <w:ind w:firstLine="225"/>
        <w:jc w:val="both"/>
      </w:pPr>
    </w:p>
    <w:p w14:paraId="36BD158B" w14:textId="77777777" w:rsidR="00850274" w:rsidRDefault="00850274">
      <w:pPr>
        <w:ind w:firstLine="225"/>
        <w:jc w:val="both"/>
      </w:pPr>
      <w:r>
        <w:t>4.3.47. Водопровод должен быть оборудован сетчатыми фильтрами, исключающими попадание крупных включений в систему охлаждения преобразователей.</w:t>
      </w:r>
    </w:p>
    <w:p w14:paraId="0EF03F27" w14:textId="77777777" w:rsidR="00850274" w:rsidRDefault="00850274">
      <w:pPr>
        <w:ind w:firstLine="225"/>
        <w:jc w:val="both"/>
      </w:pPr>
    </w:p>
    <w:p w14:paraId="31B383DA" w14:textId="77777777" w:rsidR="00850274" w:rsidRDefault="00850274">
      <w:pPr>
        <w:ind w:firstLine="225"/>
        <w:jc w:val="both"/>
      </w:pPr>
    </w:p>
    <w:p w14:paraId="4ED5FD03" w14:textId="77777777" w:rsidR="00850274" w:rsidRDefault="00850274">
      <w:pPr>
        <w:ind w:firstLine="225"/>
        <w:jc w:val="both"/>
      </w:pPr>
    </w:p>
    <w:p w14:paraId="02584C7D" w14:textId="77777777" w:rsidR="00850274" w:rsidRDefault="00850274">
      <w:pPr>
        <w:pStyle w:val="Heading"/>
        <w:jc w:val="center"/>
      </w:pPr>
      <w:r>
        <w:t>СТРОИТЕЛЬНАЯ ЧАСТЬ</w:t>
      </w:r>
    </w:p>
    <w:p w14:paraId="107AF635" w14:textId="77777777" w:rsidR="00850274" w:rsidRDefault="00850274">
      <w:pPr>
        <w:pStyle w:val="Heading"/>
        <w:jc w:val="center"/>
      </w:pPr>
    </w:p>
    <w:p w14:paraId="58441BD5" w14:textId="77777777" w:rsidR="00850274" w:rsidRDefault="00850274">
      <w:pPr>
        <w:pStyle w:val="Heading"/>
        <w:jc w:val="center"/>
      </w:pPr>
    </w:p>
    <w:p w14:paraId="47EC9D49" w14:textId="77777777" w:rsidR="00850274" w:rsidRDefault="00850274">
      <w:pPr>
        <w:ind w:firstLine="225"/>
        <w:jc w:val="both"/>
      </w:pPr>
      <w:r>
        <w:t>4.3.48. Здания преобразовательных подстанций и помещения преобразовательных установок следует относить к производствам категории Г по СНиП.</w:t>
      </w:r>
    </w:p>
    <w:p w14:paraId="5B5ACA5E" w14:textId="77777777" w:rsidR="00850274" w:rsidRDefault="00850274">
      <w:pPr>
        <w:ind w:firstLine="225"/>
        <w:jc w:val="both"/>
      </w:pPr>
    </w:p>
    <w:p w14:paraId="4512519D" w14:textId="77777777" w:rsidR="00850274" w:rsidRDefault="00850274">
      <w:pPr>
        <w:ind w:firstLine="225"/>
        <w:jc w:val="both"/>
      </w:pPr>
      <w:r>
        <w:t>4.3.49. Стены помещений преобразователей должны быть оштукатурены и окрашены до потолка светлой масляной краской, а потолки - побелены. Окраска и отделка остальных помещений производятся в соответствии с их назначением.</w:t>
      </w:r>
    </w:p>
    <w:p w14:paraId="6AD1C93A" w14:textId="77777777" w:rsidR="00850274" w:rsidRDefault="00850274">
      <w:pPr>
        <w:ind w:firstLine="225"/>
        <w:jc w:val="both"/>
      </w:pPr>
    </w:p>
    <w:p w14:paraId="0D21A412" w14:textId="77777777" w:rsidR="00850274" w:rsidRDefault="00850274">
      <w:pPr>
        <w:ind w:firstLine="225"/>
        <w:jc w:val="both"/>
      </w:pPr>
      <w:r>
        <w:t>4.3.50. Полы помещений преобразователей должны иметь покрытие, не допускающее образования пыли (например, цемент с мраморной крошкой, метлахская плитка).</w:t>
      </w:r>
    </w:p>
    <w:p w14:paraId="5E9FEC87" w14:textId="77777777" w:rsidR="00850274" w:rsidRDefault="00850274">
      <w:pPr>
        <w:ind w:firstLine="225"/>
        <w:jc w:val="both"/>
      </w:pPr>
    </w:p>
    <w:p w14:paraId="3841D468" w14:textId="77777777" w:rsidR="00850274" w:rsidRDefault="00850274">
      <w:pPr>
        <w:ind w:firstLine="225"/>
        <w:jc w:val="both"/>
      </w:pPr>
      <w:r>
        <w:t>4.3.51. В перекрытиях и стенах помещений следует предусматривать монтажные люки или проемы для транспортировки тяжелого и громоздкого оборудования. Люки должны быть расположены в зоне действия грузоподъемного устройства. Перекрытие люка должно иметь ту же степень огнестойкости, что и перекрытие помещения, в котором люк расположен.</w:t>
      </w:r>
    </w:p>
    <w:p w14:paraId="507E59B2" w14:textId="77777777" w:rsidR="00850274" w:rsidRDefault="00850274">
      <w:pPr>
        <w:ind w:firstLine="225"/>
        <w:jc w:val="both"/>
      </w:pPr>
    </w:p>
    <w:p w14:paraId="1A43D92F" w14:textId="77777777" w:rsidR="00850274" w:rsidRDefault="00850274">
      <w:pPr>
        <w:ind w:firstLine="225"/>
        <w:jc w:val="both"/>
      </w:pPr>
      <w:r>
        <w:t>4.3.52. Подвал помещений должен иметь гидроизоляцию и дренажное устройство.</w:t>
      </w:r>
    </w:p>
    <w:p w14:paraId="37EF998C" w14:textId="77777777" w:rsidR="00850274" w:rsidRDefault="00850274">
      <w:pPr>
        <w:ind w:firstLine="225"/>
        <w:jc w:val="both"/>
      </w:pPr>
    </w:p>
    <w:p w14:paraId="7DE24F8C" w14:textId="77777777" w:rsidR="00850274" w:rsidRDefault="00850274">
      <w:pPr>
        <w:ind w:firstLine="225"/>
        <w:jc w:val="both"/>
      </w:pPr>
      <w:r>
        <w:t>4.3.53. Кабельные туннели, входящие в здания преобразовательных подстанций или помещения преобразовательных установок, в месте их примыкания к зданиям (помещениям) должны быть отделены от них перегородками, имеющими предел огнестойкости 0,75 ч, и дверями, имеющими предел огнестойкости не менее 0,6 ч. Двери должны открываться в сторону помещения подстанции (установки) и иметь самозапирающийся замок, отпираемый без ключа со стороны туннеля.</w:t>
      </w:r>
    </w:p>
    <w:p w14:paraId="6E1296D5" w14:textId="77777777" w:rsidR="00850274" w:rsidRDefault="00850274">
      <w:pPr>
        <w:rPr>
          <w:rFonts w:ascii="Times New Roman" w:hAnsi="Times New Roman"/>
          <w:sz w:val="20"/>
          <w:lang w:val="en-US"/>
        </w:rPr>
      </w:pPr>
    </w:p>
    <w:p w14:paraId="5A3155A6" w14:textId="77777777" w:rsidR="00850274" w:rsidRDefault="00850274">
      <w:pPr>
        <w:rPr>
          <w:rFonts w:ascii="Times New Roman" w:hAnsi="Times New Roman"/>
          <w:sz w:val="20"/>
          <w:lang w:val="en-US"/>
        </w:rPr>
      </w:pPr>
    </w:p>
    <w:p w14:paraId="31AFAD47" w14:textId="77777777" w:rsidR="00850274" w:rsidRDefault="00850274">
      <w:pPr>
        <w:pStyle w:val="Heading"/>
        <w:jc w:val="center"/>
      </w:pPr>
      <w:r>
        <w:t xml:space="preserve">Глава 4.4 </w:t>
      </w:r>
    </w:p>
    <w:p w14:paraId="3B974CD1" w14:textId="77777777" w:rsidR="00850274" w:rsidRDefault="00850274">
      <w:pPr>
        <w:pStyle w:val="Heading"/>
        <w:jc w:val="center"/>
      </w:pPr>
    </w:p>
    <w:p w14:paraId="366AC777" w14:textId="77777777" w:rsidR="00850274" w:rsidRDefault="00850274">
      <w:pPr>
        <w:pStyle w:val="Heading"/>
        <w:jc w:val="center"/>
      </w:pPr>
      <w:r>
        <w:t xml:space="preserve">АККУМУЛЯТОРНЫЕ УСТАНОВКИ </w:t>
      </w:r>
    </w:p>
    <w:p w14:paraId="3972FC65" w14:textId="77777777" w:rsidR="00850274" w:rsidRDefault="00850274">
      <w:pPr>
        <w:pStyle w:val="Heading"/>
        <w:jc w:val="center"/>
      </w:pPr>
    </w:p>
    <w:p w14:paraId="0B497235" w14:textId="77777777" w:rsidR="00850274" w:rsidRDefault="00850274">
      <w:pPr>
        <w:pStyle w:val="Heading"/>
        <w:jc w:val="center"/>
      </w:pPr>
    </w:p>
    <w:p w14:paraId="1BAF019F" w14:textId="77777777" w:rsidR="00850274" w:rsidRDefault="00850274">
      <w:pPr>
        <w:pStyle w:val="Heading"/>
        <w:jc w:val="center"/>
      </w:pPr>
      <w:r>
        <w:t>ОБЛАСТЬ ПРИМЕНЕНИЯ</w:t>
      </w:r>
    </w:p>
    <w:p w14:paraId="23DDE43D" w14:textId="77777777" w:rsidR="00850274" w:rsidRDefault="00850274">
      <w:pPr>
        <w:pStyle w:val="Heading"/>
        <w:jc w:val="center"/>
      </w:pPr>
    </w:p>
    <w:p w14:paraId="1289C9D6" w14:textId="77777777" w:rsidR="00850274" w:rsidRDefault="00850274">
      <w:pPr>
        <w:pStyle w:val="Heading"/>
        <w:jc w:val="center"/>
      </w:pPr>
    </w:p>
    <w:p w14:paraId="4B10C9C5" w14:textId="77777777" w:rsidR="00850274" w:rsidRDefault="00850274">
      <w:pPr>
        <w:ind w:firstLine="225"/>
        <w:jc w:val="both"/>
      </w:pPr>
      <w:r>
        <w:t>4.4.1. Настоящая глава Правил распространяется на стационарные установки кислотных аккумуляторных батарей.</w:t>
      </w:r>
    </w:p>
    <w:p w14:paraId="5E1958CA" w14:textId="77777777" w:rsidR="00850274" w:rsidRDefault="00850274">
      <w:pPr>
        <w:ind w:firstLine="225"/>
        <w:jc w:val="both"/>
      </w:pPr>
    </w:p>
    <w:p w14:paraId="0D702F81" w14:textId="77777777" w:rsidR="00850274" w:rsidRDefault="00850274">
      <w:pPr>
        <w:ind w:firstLine="225"/>
        <w:jc w:val="both"/>
      </w:pPr>
      <w:r>
        <w:t>Правила не распространяются на установки аккумуляторных батарей специального назначения.</w:t>
      </w:r>
    </w:p>
    <w:p w14:paraId="23DB0D7B" w14:textId="77777777" w:rsidR="00850274" w:rsidRDefault="00850274">
      <w:pPr>
        <w:ind w:firstLine="225"/>
        <w:jc w:val="both"/>
      </w:pPr>
    </w:p>
    <w:p w14:paraId="25A0E234" w14:textId="77777777" w:rsidR="00850274" w:rsidRDefault="00850274">
      <w:pPr>
        <w:ind w:firstLine="225"/>
        <w:jc w:val="both"/>
      </w:pPr>
      <w:r>
        <w:t>4.4.2. Помещения аккумуляторных батарей, в которых производится заряд аккумуляторов при напряжении более 2,3 В на элемент, относятся к взрывоопасным класса В-Iа (см/ также 4.4.29 и 4.4.30).</w:t>
      </w:r>
    </w:p>
    <w:p w14:paraId="2812B969" w14:textId="77777777" w:rsidR="00850274" w:rsidRDefault="00850274">
      <w:pPr>
        <w:ind w:firstLine="225"/>
        <w:jc w:val="both"/>
      </w:pPr>
    </w:p>
    <w:p w14:paraId="715FC6C9" w14:textId="77777777" w:rsidR="00850274" w:rsidRDefault="00850274">
      <w:pPr>
        <w:ind w:firstLine="225"/>
        <w:jc w:val="both"/>
      </w:pPr>
      <w:r>
        <w:t>Помещения аккумуляторных батарей, работающих в режиме постоянного подзаряда и заряда с напряжением до 2,3 В на элемент, являются взрывоопасными только в периоды формовки батарей и заряда после их ремонта с напряжением более 2,3 В на элемент. В условиях нормальной эксплуатации с напряжением до 2,3 В на элемент эти помещения не являются взрывоопасными.</w:t>
      </w:r>
    </w:p>
    <w:p w14:paraId="0259FE77" w14:textId="77777777" w:rsidR="00850274" w:rsidRDefault="00850274">
      <w:pPr>
        <w:pStyle w:val="Heading"/>
        <w:jc w:val="center"/>
      </w:pPr>
    </w:p>
    <w:p w14:paraId="5183CF01" w14:textId="77777777" w:rsidR="00850274" w:rsidRDefault="00850274">
      <w:pPr>
        <w:pStyle w:val="Heading"/>
        <w:jc w:val="center"/>
      </w:pPr>
    </w:p>
    <w:p w14:paraId="48A946E9" w14:textId="77777777" w:rsidR="00850274" w:rsidRDefault="00850274">
      <w:pPr>
        <w:pStyle w:val="Heading"/>
        <w:jc w:val="center"/>
      </w:pPr>
    </w:p>
    <w:p w14:paraId="2112388E" w14:textId="77777777" w:rsidR="00850274" w:rsidRDefault="00850274">
      <w:pPr>
        <w:pStyle w:val="Heading"/>
        <w:jc w:val="center"/>
      </w:pPr>
      <w:r>
        <w:t>ЭЛЕКТРИЧЕСКАЯ ЧАСТЬ</w:t>
      </w:r>
    </w:p>
    <w:p w14:paraId="5310663E" w14:textId="77777777" w:rsidR="00850274" w:rsidRDefault="00850274">
      <w:pPr>
        <w:pStyle w:val="Heading"/>
        <w:jc w:val="center"/>
      </w:pPr>
    </w:p>
    <w:p w14:paraId="372F3D61" w14:textId="77777777" w:rsidR="00850274" w:rsidRDefault="00850274">
      <w:pPr>
        <w:pStyle w:val="Heading"/>
        <w:jc w:val="center"/>
      </w:pPr>
    </w:p>
    <w:p w14:paraId="2A527873" w14:textId="77777777" w:rsidR="00850274" w:rsidRDefault="00850274">
      <w:pPr>
        <w:ind w:firstLine="225"/>
        <w:jc w:val="both"/>
      </w:pPr>
      <w:r>
        <w:t>4.4.3. Выбор электронагревательных устройств, светильников, электродвигателей вентиляции и электропроводок для основных и вспомогательных помещений аккумуляторных батарей, а также установка и монтаж указанного электрооборудования должны производиться в соответствии с требованиями, приведенными в гл. 7.3.</w:t>
      </w:r>
    </w:p>
    <w:p w14:paraId="38E38ED2" w14:textId="77777777" w:rsidR="00850274" w:rsidRDefault="00850274">
      <w:pPr>
        <w:ind w:firstLine="225"/>
        <w:jc w:val="both"/>
      </w:pPr>
    </w:p>
    <w:p w14:paraId="0CEAED3A" w14:textId="77777777" w:rsidR="00850274" w:rsidRDefault="00850274">
      <w:pPr>
        <w:ind w:firstLine="225"/>
        <w:jc w:val="both"/>
      </w:pPr>
      <w:r>
        <w:t>4.4.4. Зарядное устройство должно иметь мощность и напряжение, достаточные для заряда аккумуляторной батареи на 90% номинальной емкости в течение не более 8 ч при предшествующем 30-минутном разряде.</w:t>
      </w:r>
    </w:p>
    <w:p w14:paraId="2B9B82DE" w14:textId="77777777" w:rsidR="00850274" w:rsidRDefault="00850274">
      <w:pPr>
        <w:ind w:firstLine="225"/>
        <w:jc w:val="both"/>
      </w:pPr>
    </w:p>
    <w:p w14:paraId="07F84C5A" w14:textId="77777777" w:rsidR="00850274" w:rsidRDefault="00850274">
      <w:pPr>
        <w:ind w:firstLine="225"/>
        <w:jc w:val="both"/>
      </w:pPr>
      <w:r>
        <w:t>4.4.5. Аккумуляторная установка должна быть оборудована вольтметром с переключателем и амперметрами в цепях зарядного, подзарядного устройств и аккумуляторной батареи.</w:t>
      </w:r>
    </w:p>
    <w:p w14:paraId="5B95DA08" w14:textId="77777777" w:rsidR="00850274" w:rsidRDefault="00850274">
      <w:pPr>
        <w:ind w:firstLine="225"/>
        <w:jc w:val="both"/>
      </w:pPr>
    </w:p>
    <w:p w14:paraId="1EDA4DBC" w14:textId="77777777" w:rsidR="00850274" w:rsidRDefault="00850274">
      <w:pPr>
        <w:ind w:firstLine="225"/>
        <w:jc w:val="both"/>
      </w:pPr>
      <w:r>
        <w:t>4.4.6. Для зарядных и подзарядных двигателей-генераторов должны предусматриваться устройства для их отключения при появлении обратного тока.</w:t>
      </w:r>
    </w:p>
    <w:p w14:paraId="37E4DD32" w14:textId="77777777" w:rsidR="00850274" w:rsidRDefault="00850274">
      <w:pPr>
        <w:ind w:firstLine="225"/>
        <w:jc w:val="both"/>
      </w:pPr>
    </w:p>
    <w:p w14:paraId="62068DF8" w14:textId="77777777" w:rsidR="00850274" w:rsidRDefault="00850274">
      <w:pPr>
        <w:ind w:firstLine="225"/>
        <w:jc w:val="both"/>
      </w:pPr>
      <w:r>
        <w:t>4.4.7. В цепи аккумуляторной батареи, как правило, должен устанавливаться автоматический выключатель, селективный по отношению к защитным аппаратам сети.</w:t>
      </w:r>
    </w:p>
    <w:p w14:paraId="308155E3" w14:textId="77777777" w:rsidR="00850274" w:rsidRDefault="00850274">
      <w:pPr>
        <w:ind w:firstLine="225"/>
        <w:jc w:val="both"/>
      </w:pPr>
    </w:p>
    <w:p w14:paraId="6CC8A36E" w14:textId="77777777" w:rsidR="00850274" w:rsidRDefault="00850274">
      <w:pPr>
        <w:ind w:firstLine="225"/>
        <w:jc w:val="both"/>
      </w:pPr>
      <w:r>
        <w:t>4.4.8. Подзарядное устройство должно обеспечивать стабилизацию напряжения на шинах батареи в пределах ± 2%.</w:t>
      </w:r>
    </w:p>
    <w:p w14:paraId="6832951D" w14:textId="77777777" w:rsidR="00850274" w:rsidRDefault="00850274">
      <w:pPr>
        <w:ind w:firstLine="225"/>
        <w:jc w:val="both"/>
      </w:pPr>
    </w:p>
    <w:p w14:paraId="778F77F0" w14:textId="77777777" w:rsidR="00850274" w:rsidRDefault="00850274">
      <w:pPr>
        <w:ind w:firstLine="225"/>
        <w:jc w:val="both"/>
      </w:pPr>
      <w:r>
        <w:t>4.4.9. Аккумуляторные установки, в которых применяется режим заряда батарей с напряжением не более 2,3 В на элемент, должны иметь устройство, не допускающее самопроизвольного повышения напряжения до уровня выше 2,3 В на элемент.</w:t>
      </w:r>
    </w:p>
    <w:p w14:paraId="55F91C6F" w14:textId="77777777" w:rsidR="00850274" w:rsidRDefault="00850274">
      <w:pPr>
        <w:ind w:firstLine="225"/>
        <w:jc w:val="both"/>
      </w:pPr>
    </w:p>
    <w:p w14:paraId="50C4BE0B" w14:textId="77777777" w:rsidR="00850274" w:rsidRDefault="00850274">
      <w:pPr>
        <w:ind w:firstLine="225"/>
        <w:jc w:val="both"/>
      </w:pPr>
      <w:r>
        <w:t>4.4.10. Выпрямительные установки, применяемые для заряда и подзаряда аккумуляторных батарей, должны присоединяться со стороны переменного тока через разделительный трансформатор.</w:t>
      </w:r>
    </w:p>
    <w:p w14:paraId="26BB7F2B" w14:textId="77777777" w:rsidR="00850274" w:rsidRDefault="00850274">
      <w:pPr>
        <w:ind w:firstLine="225"/>
        <w:jc w:val="both"/>
      </w:pPr>
    </w:p>
    <w:p w14:paraId="020A5FEE" w14:textId="77777777" w:rsidR="00850274" w:rsidRDefault="00850274">
      <w:pPr>
        <w:ind w:firstLine="225"/>
        <w:jc w:val="both"/>
      </w:pPr>
      <w:r>
        <w:t>4.4.11. Шины постоянного тока должны быть снабжены устройством для постоянного контроля изоляции, позволяющим оценивать значение сопротивления изоляции и действующим на сигнал при снижении сопротивления изоляции одного из полюсов до 20 кОм в сети 220 В, 10 кОм в сети 110 В, 5 кОм в сети 48 В и 3 кОм в сети 24 В.</w:t>
      </w:r>
    </w:p>
    <w:p w14:paraId="630ECFA0" w14:textId="77777777" w:rsidR="00850274" w:rsidRDefault="00850274">
      <w:pPr>
        <w:ind w:firstLine="225"/>
        <w:jc w:val="both"/>
      </w:pPr>
    </w:p>
    <w:p w14:paraId="4A4026BC" w14:textId="77777777" w:rsidR="00850274" w:rsidRDefault="00850274">
      <w:pPr>
        <w:ind w:firstLine="225"/>
        <w:jc w:val="both"/>
      </w:pPr>
      <w:r>
        <w:t>4.4.12. Для аккумуляторной батареи следует предусматривать блокировку, не допускающую проведения заряда батареи с напряжением более 2,3 В на элемент при отключенной вентиляции.</w:t>
      </w:r>
    </w:p>
    <w:p w14:paraId="1A1AE393" w14:textId="77777777" w:rsidR="00850274" w:rsidRDefault="00850274">
      <w:pPr>
        <w:ind w:firstLine="225"/>
        <w:jc w:val="both"/>
      </w:pPr>
    </w:p>
    <w:p w14:paraId="149939C0" w14:textId="77777777" w:rsidR="00850274" w:rsidRDefault="00850274">
      <w:pPr>
        <w:ind w:firstLine="225"/>
        <w:jc w:val="both"/>
      </w:pPr>
      <w:r>
        <w:t>4.4.13. В помещении аккумуляторной батареи один светильник должен быть присоединен к сети аварийного освещения.</w:t>
      </w:r>
    </w:p>
    <w:p w14:paraId="554928D4" w14:textId="77777777" w:rsidR="00850274" w:rsidRDefault="00850274">
      <w:pPr>
        <w:ind w:firstLine="225"/>
        <w:jc w:val="both"/>
      </w:pPr>
    </w:p>
    <w:p w14:paraId="72B0420D" w14:textId="77777777" w:rsidR="00850274" w:rsidRDefault="00850274">
      <w:pPr>
        <w:ind w:firstLine="225"/>
        <w:jc w:val="both"/>
      </w:pPr>
      <w:r>
        <w:t>4.4.14. Аккумуляторы должны устанавливаться на стеллажах или на полках шкафа. Расстояния по вертикали между стеллажами или полками шкафа должны обеспечивать удобное обслуживание аккумуляторной батареи. Аккумуляторы могут устанавливаться в один ряд при одностороннем их обслуживании или в два ряда при двустороннем.</w:t>
      </w:r>
    </w:p>
    <w:p w14:paraId="6EE2E248" w14:textId="77777777" w:rsidR="00850274" w:rsidRDefault="00850274">
      <w:pPr>
        <w:ind w:firstLine="225"/>
        <w:jc w:val="both"/>
      </w:pPr>
    </w:p>
    <w:p w14:paraId="110FE436" w14:textId="77777777" w:rsidR="00850274" w:rsidRDefault="00850274">
      <w:pPr>
        <w:ind w:firstLine="225"/>
        <w:jc w:val="both"/>
      </w:pPr>
      <w:r>
        <w:t>В случае применения сдвоенных стеклянных сосудов они рассматриваются как один аккумулятор.</w:t>
      </w:r>
    </w:p>
    <w:p w14:paraId="29B2AF6E" w14:textId="77777777" w:rsidR="00850274" w:rsidRDefault="00850274">
      <w:pPr>
        <w:ind w:firstLine="225"/>
        <w:jc w:val="both"/>
      </w:pPr>
    </w:p>
    <w:p w14:paraId="4700D133" w14:textId="77777777" w:rsidR="00850274" w:rsidRDefault="00850274">
      <w:pPr>
        <w:ind w:firstLine="225"/>
        <w:jc w:val="both"/>
      </w:pPr>
      <w:r>
        <w:t>4.4.15. Стеллажи для установки аккумуляторов должны быть выполнены, испытаны и маркированы в соответствии с требованиями ГОСТ или технических условий; они должны быть защищены от воздействия электролита стойким покрытием.</w:t>
      </w:r>
    </w:p>
    <w:p w14:paraId="05665AE3" w14:textId="77777777" w:rsidR="00850274" w:rsidRDefault="00850274">
      <w:pPr>
        <w:ind w:firstLine="225"/>
        <w:jc w:val="both"/>
      </w:pPr>
    </w:p>
    <w:p w14:paraId="42B96346" w14:textId="77777777" w:rsidR="00850274" w:rsidRDefault="00850274">
      <w:pPr>
        <w:ind w:firstLine="225"/>
        <w:jc w:val="both"/>
      </w:pPr>
      <w:r>
        <w:t>4.4.16. Аккумуляторы должны быть изолированы от стеллажей, а стеллажи - от земли посредством изолирующих подкладок, стойких против воздействия электролита и его паров. Стеллажи для аккумуляторных батарей напряжением не выше 48 В могут устанавливаться без изолирующих подкладок.</w:t>
      </w:r>
    </w:p>
    <w:p w14:paraId="5D223FBB" w14:textId="77777777" w:rsidR="00850274" w:rsidRDefault="00850274">
      <w:pPr>
        <w:ind w:firstLine="225"/>
        <w:jc w:val="both"/>
      </w:pPr>
    </w:p>
    <w:p w14:paraId="05F3D7D5" w14:textId="77777777" w:rsidR="00850274" w:rsidRDefault="00850274">
      <w:pPr>
        <w:ind w:firstLine="225"/>
        <w:jc w:val="both"/>
      </w:pPr>
      <w:r>
        <w:t>4.4.17. Проходы для обслуживания аккумуляторных батарей должны быть шириной в свету между аккумуляторами не менее 1 м при двустороннем расположении аккумуляторов и 0,8 м при одностороннем. Размещение аккумуляторных батарей должно производиться с соблюдением требований ГОСТ на стеллажи для стационарных установок электрических аккумуляторов.</w:t>
      </w:r>
    </w:p>
    <w:p w14:paraId="76ABB342" w14:textId="77777777" w:rsidR="00850274" w:rsidRDefault="00850274">
      <w:pPr>
        <w:ind w:firstLine="225"/>
        <w:jc w:val="both"/>
      </w:pPr>
    </w:p>
    <w:p w14:paraId="3408E39D" w14:textId="77777777" w:rsidR="00850274" w:rsidRDefault="00850274">
      <w:pPr>
        <w:ind w:firstLine="225"/>
        <w:jc w:val="both"/>
      </w:pPr>
      <w:r>
        <w:t>4.4.18. Расстояние от аккумуляторов до отопительных приборов должно быть не менее 750 мм. Это расстояние может быть уменьшено при условии установки тепловых экранов из несгораемых материалов, исключающих местный нагрев аккумуляторов.</w:t>
      </w:r>
    </w:p>
    <w:p w14:paraId="5410C298" w14:textId="77777777" w:rsidR="00850274" w:rsidRDefault="00850274">
      <w:pPr>
        <w:ind w:firstLine="225"/>
        <w:jc w:val="both"/>
      </w:pPr>
    </w:p>
    <w:p w14:paraId="220622C7" w14:textId="77777777" w:rsidR="00850274" w:rsidRDefault="00850274">
      <w:pPr>
        <w:ind w:firstLine="225"/>
        <w:jc w:val="both"/>
      </w:pPr>
      <w:r>
        <w:t>4.4.19. Расстояния между токоведущими частями аккумуляторов должны быть не менее 0,8 м при напряжении выше 65 В до 250 В в период нормальной работы (не заряда) и 1 м - при напряжении выше 250 В.</w:t>
      </w:r>
    </w:p>
    <w:p w14:paraId="6070F2CD" w14:textId="77777777" w:rsidR="00850274" w:rsidRDefault="00850274">
      <w:pPr>
        <w:ind w:firstLine="225"/>
        <w:jc w:val="both"/>
      </w:pPr>
    </w:p>
    <w:p w14:paraId="681F7963" w14:textId="77777777" w:rsidR="00850274" w:rsidRDefault="00850274">
      <w:pPr>
        <w:ind w:firstLine="225"/>
        <w:jc w:val="both"/>
      </w:pPr>
      <w:r>
        <w:t>При установке аккумуляторов в два ряда без прохода между рядами напряжение между токоведущими частями соседних аккумуляторов разных рядов не должно превышать 65 В в период нормальной работы (не заряда).</w:t>
      </w:r>
    </w:p>
    <w:p w14:paraId="1A80BFC8" w14:textId="77777777" w:rsidR="00850274" w:rsidRDefault="00850274">
      <w:pPr>
        <w:ind w:firstLine="225"/>
        <w:jc w:val="both"/>
      </w:pPr>
    </w:p>
    <w:p w14:paraId="584A15F3" w14:textId="77777777" w:rsidR="00850274" w:rsidRDefault="00850274">
      <w:pPr>
        <w:ind w:firstLine="225"/>
        <w:jc w:val="both"/>
      </w:pPr>
      <w:r>
        <w:t>Электрооборудование, а также места соединения шин и кабелей должны быть расположены на расстоянии не менее 1 м от негерметичных аккумуляторов и не менее 0,3 м ниже самой низкой точки потолка.</w:t>
      </w:r>
    </w:p>
    <w:p w14:paraId="2D38F142" w14:textId="77777777" w:rsidR="00850274" w:rsidRDefault="00850274">
      <w:pPr>
        <w:ind w:firstLine="225"/>
        <w:jc w:val="both"/>
      </w:pPr>
    </w:p>
    <w:p w14:paraId="7C8C2C9E" w14:textId="77777777" w:rsidR="00850274" w:rsidRDefault="00850274">
      <w:pPr>
        <w:ind w:firstLine="225"/>
        <w:jc w:val="both"/>
      </w:pPr>
      <w:r>
        <w:t>4.4.20. Ошиновка аккумуляторных батарей должна выполняться медными или алюминиевыми неизолированными шинами или одножильными кабелями с кислотостойкой изоляцией.</w:t>
      </w:r>
    </w:p>
    <w:p w14:paraId="289899B8" w14:textId="77777777" w:rsidR="00850274" w:rsidRDefault="00850274">
      <w:pPr>
        <w:ind w:firstLine="225"/>
        <w:jc w:val="both"/>
      </w:pPr>
    </w:p>
    <w:p w14:paraId="014DE61D" w14:textId="77777777" w:rsidR="00850274" w:rsidRDefault="00850274">
      <w:pPr>
        <w:ind w:firstLine="225"/>
        <w:jc w:val="both"/>
      </w:pPr>
      <w:r>
        <w:t>Соединения и ответвления медных шин и кабелей должны выполняться сваркой или пайкой, алюминиевых - только сваркой. Соединение шин с проходными стержнями выводной плиты должно выполняться сваркой.</w:t>
      </w:r>
    </w:p>
    <w:p w14:paraId="248197D7" w14:textId="77777777" w:rsidR="00850274" w:rsidRDefault="00850274">
      <w:pPr>
        <w:ind w:firstLine="225"/>
        <w:jc w:val="both"/>
      </w:pPr>
    </w:p>
    <w:p w14:paraId="1AAADA84" w14:textId="77777777" w:rsidR="00850274" w:rsidRDefault="00850274">
      <w:pPr>
        <w:ind w:firstLine="225"/>
        <w:jc w:val="both"/>
      </w:pPr>
      <w:r>
        <w:t>Места присоединения шин и кабелей к аккумуляторам должны облуживаться.</w:t>
      </w:r>
    </w:p>
    <w:p w14:paraId="278DBCE7" w14:textId="77777777" w:rsidR="00850274" w:rsidRDefault="00850274">
      <w:pPr>
        <w:ind w:firstLine="225"/>
        <w:jc w:val="both"/>
      </w:pPr>
    </w:p>
    <w:p w14:paraId="0394BBEE" w14:textId="77777777" w:rsidR="00850274" w:rsidRDefault="00850274">
      <w:pPr>
        <w:ind w:firstLine="225"/>
        <w:jc w:val="both"/>
      </w:pPr>
      <w:r>
        <w:t>Электрические соединения от выводной плиты из помещения аккумуляторной батареи до коммутационных аппаратов и распределительного щита постоянного тока должны выполняться одножильными кабелями или неизолированными шинами.</w:t>
      </w:r>
    </w:p>
    <w:p w14:paraId="7BFA58A9" w14:textId="77777777" w:rsidR="00850274" w:rsidRDefault="00850274">
      <w:pPr>
        <w:ind w:firstLine="225"/>
        <w:jc w:val="both"/>
      </w:pPr>
    </w:p>
    <w:p w14:paraId="4E28409F" w14:textId="77777777" w:rsidR="00850274" w:rsidRDefault="00850274">
      <w:pPr>
        <w:ind w:firstLine="225"/>
        <w:jc w:val="both"/>
      </w:pPr>
      <w:r>
        <w:t>4.4.21. Неизолированные проводники должны быть дважды окрашены кислотостойкой, не содержащей спирта краской по всей длине, за исключением мест соединения шин, присоединения к аккумуляторам и других соединений. Неокрашенные места должны быть смазаны техническим вазелином.</w:t>
      </w:r>
    </w:p>
    <w:p w14:paraId="7943E14F" w14:textId="77777777" w:rsidR="00850274" w:rsidRDefault="00850274">
      <w:pPr>
        <w:ind w:firstLine="225"/>
        <w:jc w:val="both"/>
      </w:pPr>
    </w:p>
    <w:p w14:paraId="3C2793D4" w14:textId="77777777" w:rsidR="00850274" w:rsidRDefault="00850274">
      <w:pPr>
        <w:ind w:firstLine="225"/>
        <w:jc w:val="both"/>
      </w:pPr>
      <w:r>
        <w:t>4.4.22. Расстояние между соседними неизолированными шинами определяется расчетом на динамическую стойкость. Указанное расстояние, а также расстояние от шин до частей здания и других заземленных частей должно быть в свету не менее 50 мм.</w:t>
      </w:r>
    </w:p>
    <w:p w14:paraId="555EF6DE" w14:textId="77777777" w:rsidR="00850274" w:rsidRDefault="00850274">
      <w:pPr>
        <w:ind w:firstLine="225"/>
        <w:jc w:val="both"/>
      </w:pPr>
    </w:p>
    <w:p w14:paraId="37318E19" w14:textId="77777777" w:rsidR="00850274" w:rsidRDefault="00850274">
      <w:pPr>
        <w:ind w:firstLine="225"/>
        <w:jc w:val="both"/>
      </w:pPr>
      <w:r>
        <w:t>4.4.23. Шины должны прокладываться на изоляторах и закрепляться на них шинодержателями.</w:t>
      </w:r>
    </w:p>
    <w:p w14:paraId="03251AB2" w14:textId="77777777" w:rsidR="00850274" w:rsidRDefault="00850274">
      <w:pPr>
        <w:ind w:firstLine="225"/>
        <w:jc w:val="both"/>
      </w:pPr>
    </w:p>
    <w:p w14:paraId="417DC853" w14:textId="77777777" w:rsidR="00850274" w:rsidRDefault="00850274">
      <w:pPr>
        <w:ind w:firstLine="225"/>
        <w:jc w:val="both"/>
      </w:pPr>
      <w:r>
        <w:t>Пролет между опорными точками шин определяется расчетом на динамическую стойкость (с учетом 4.4.22), но должен быть не более 2 м. Изоляторы, их арматура, детали для крепления шин и поддерживающие конструкции должны быть электрически и механически стойкими против длительного воздействия паров электролита. Заземление поддерживающих конструкций не требуется.</w:t>
      </w:r>
    </w:p>
    <w:p w14:paraId="117AF1B2" w14:textId="77777777" w:rsidR="00850274" w:rsidRDefault="00850274">
      <w:pPr>
        <w:ind w:firstLine="225"/>
        <w:jc w:val="both"/>
      </w:pPr>
    </w:p>
    <w:p w14:paraId="34970677" w14:textId="77777777" w:rsidR="00850274" w:rsidRDefault="00850274">
      <w:pPr>
        <w:ind w:firstLine="225"/>
        <w:jc w:val="both"/>
      </w:pPr>
      <w:r>
        <w:t>4.4.24. Выводная плита из помещения аккумуляторной батареи должна быть стойкой против воздействия паров электролита. Рекомендуется применять плиты из пропитанного парафином асбоцемента, эбонита и т. п. Применение для плит мрамора, а также фанеры и других материалов слоистой структуры не допускается.</w:t>
      </w:r>
    </w:p>
    <w:p w14:paraId="20DFE40A" w14:textId="77777777" w:rsidR="00850274" w:rsidRDefault="00850274">
      <w:pPr>
        <w:ind w:firstLine="225"/>
        <w:jc w:val="both"/>
      </w:pPr>
    </w:p>
    <w:p w14:paraId="483C212F" w14:textId="77777777" w:rsidR="00850274" w:rsidRDefault="00850274">
      <w:pPr>
        <w:ind w:firstLine="225"/>
        <w:jc w:val="both"/>
      </w:pPr>
      <w:r>
        <w:t>При установке плит в перекрытии плоскость плиты должна возвышаться над ним не менее чем на 100 мм.</w:t>
      </w:r>
    </w:p>
    <w:p w14:paraId="45D1E1D7" w14:textId="77777777" w:rsidR="00850274" w:rsidRDefault="00850274">
      <w:pPr>
        <w:ind w:firstLine="225"/>
        <w:jc w:val="both"/>
      </w:pPr>
    </w:p>
    <w:p w14:paraId="1FD1BFD0" w14:textId="77777777" w:rsidR="00850274" w:rsidRDefault="00850274">
      <w:pPr>
        <w:ind w:firstLine="225"/>
        <w:jc w:val="both"/>
      </w:pPr>
      <w:r>
        <w:t>4.4.25. При выборе и расчете аккумуляторной батареи следует учитывать уменьшение ее емкости при температуре в помещении аккумуляторной батареи ниже +15 °С.</w:t>
      </w:r>
    </w:p>
    <w:p w14:paraId="4CB845B6" w14:textId="77777777" w:rsidR="00850274" w:rsidRDefault="00850274">
      <w:pPr>
        <w:ind w:firstLine="225"/>
        <w:jc w:val="both"/>
      </w:pPr>
    </w:p>
    <w:p w14:paraId="545724F7" w14:textId="77777777" w:rsidR="00850274" w:rsidRDefault="00850274">
      <w:pPr>
        <w:ind w:firstLine="225"/>
        <w:jc w:val="both"/>
      </w:pPr>
    </w:p>
    <w:p w14:paraId="2E320D5F" w14:textId="77777777" w:rsidR="00850274" w:rsidRDefault="00850274">
      <w:pPr>
        <w:ind w:firstLine="225"/>
        <w:jc w:val="both"/>
      </w:pPr>
    </w:p>
    <w:p w14:paraId="5137AFBB" w14:textId="77777777" w:rsidR="00850274" w:rsidRDefault="00850274">
      <w:pPr>
        <w:pStyle w:val="Heading"/>
        <w:jc w:val="center"/>
      </w:pPr>
      <w:r>
        <w:t xml:space="preserve">СТРОИТЕЛЬНАЯ ЧАСТЬ </w:t>
      </w:r>
    </w:p>
    <w:p w14:paraId="605D77F1" w14:textId="77777777" w:rsidR="00850274" w:rsidRDefault="00850274">
      <w:pPr>
        <w:ind w:firstLine="225"/>
        <w:jc w:val="both"/>
      </w:pPr>
    </w:p>
    <w:p w14:paraId="7CCF3EAD" w14:textId="77777777" w:rsidR="00850274" w:rsidRDefault="00850274">
      <w:pPr>
        <w:ind w:firstLine="225"/>
        <w:jc w:val="both"/>
      </w:pPr>
    </w:p>
    <w:p w14:paraId="35A462CB" w14:textId="77777777" w:rsidR="00850274" w:rsidRDefault="00850274">
      <w:pPr>
        <w:ind w:firstLine="225"/>
        <w:jc w:val="both"/>
      </w:pPr>
      <w:r>
        <w:t>4.4.26. Стационарные аккумуляторные батареи должны устанавливаться в специально предназначенных для них помещениях. Допускается установка в одном помещении нескольких кислотных батарей.</w:t>
      </w:r>
    </w:p>
    <w:p w14:paraId="7E6EC79B" w14:textId="77777777" w:rsidR="00850274" w:rsidRDefault="00850274">
      <w:pPr>
        <w:ind w:firstLine="225"/>
        <w:jc w:val="both"/>
      </w:pPr>
    </w:p>
    <w:p w14:paraId="7AEC788C" w14:textId="77777777" w:rsidR="00850274" w:rsidRDefault="00850274">
      <w:pPr>
        <w:ind w:firstLine="225"/>
        <w:jc w:val="both"/>
      </w:pPr>
      <w:r>
        <w:t>4.4.27. Помещения аккумуляторных батарей относятся к производствам категории Е и должны размещаться в зданиях не ниже II степени огнестойкости по противопожарным требованиям СНиП 21-01-97 Госстроя России.</w:t>
      </w:r>
    </w:p>
    <w:p w14:paraId="5CD97AC9" w14:textId="77777777" w:rsidR="00850274" w:rsidRDefault="00850274">
      <w:pPr>
        <w:ind w:firstLine="225"/>
        <w:jc w:val="both"/>
      </w:pPr>
    </w:p>
    <w:p w14:paraId="1E484877" w14:textId="77777777" w:rsidR="00850274" w:rsidRDefault="00850274">
      <w:pPr>
        <w:ind w:firstLine="225"/>
        <w:jc w:val="both"/>
      </w:pPr>
      <w:r>
        <w:t>Двери и оконные рамы могут быть деревянными.</w:t>
      </w:r>
    </w:p>
    <w:p w14:paraId="5610AFBB" w14:textId="77777777" w:rsidR="00850274" w:rsidRDefault="00850274">
      <w:pPr>
        <w:ind w:firstLine="225"/>
        <w:jc w:val="both"/>
      </w:pPr>
    </w:p>
    <w:p w14:paraId="5932831B" w14:textId="77777777" w:rsidR="00850274" w:rsidRDefault="00850274">
      <w:pPr>
        <w:ind w:firstLine="225"/>
        <w:jc w:val="both"/>
      </w:pPr>
      <w:r>
        <w:t>4.4.28. Аккумуляторные батареи рекомендуется устанавливать в помещениях с естественным освещением; для окон необходимо применять матовое или покрытое белой клеевой краской стекло.</w:t>
      </w:r>
    </w:p>
    <w:p w14:paraId="01DC8B6A" w14:textId="77777777" w:rsidR="00850274" w:rsidRDefault="00850274">
      <w:pPr>
        <w:ind w:firstLine="225"/>
        <w:jc w:val="both"/>
      </w:pPr>
    </w:p>
    <w:p w14:paraId="04DD0481" w14:textId="77777777" w:rsidR="00850274" w:rsidRDefault="00850274">
      <w:pPr>
        <w:ind w:firstLine="225"/>
        <w:jc w:val="both"/>
      </w:pPr>
      <w:r>
        <w:t>Помещения аккумуляторных батарей допускается выполнять без естественного освещения; допускается также размещение их в сухих подвальных помещениях. В этих случаях не требуется применения легкосбрасываемых панелей.</w:t>
      </w:r>
    </w:p>
    <w:p w14:paraId="2E0275AD" w14:textId="77777777" w:rsidR="00850274" w:rsidRDefault="00850274">
      <w:pPr>
        <w:ind w:firstLine="225"/>
        <w:jc w:val="both"/>
      </w:pPr>
    </w:p>
    <w:p w14:paraId="2F6929C8" w14:textId="77777777" w:rsidR="00850274" w:rsidRDefault="00850274">
      <w:pPr>
        <w:ind w:firstLine="225"/>
        <w:jc w:val="both"/>
      </w:pPr>
      <w:r>
        <w:t>4.4.29. Переносные аккумуляторы закрытого типа (например, стартерные), применяемые для питания стационарных электроустановок, а также открытые аккумуляторные батареи до 60 В общей емкостью не более 72 А·ч могут устанавливаться как в отдельном помещении с вентиляцией, имеющей естественное побуждение, так и в общем производственном невзрыво- и непожароопасном помещении, в вентилируемых металлических шкафах с удалением воздуха вне помещения. Переносные аккумуляторы закрытого типа, работающие в режиме разряда и</w:t>
      </w:r>
      <w:r>
        <w:t>ли постоянного подзаряда, заряд которых производится вне места их установки, могут быть установлены и в металлических шкафах с жалюзи без удаления воздуха вне помещения.</w:t>
      </w:r>
    </w:p>
    <w:p w14:paraId="7074B43C" w14:textId="77777777" w:rsidR="00850274" w:rsidRDefault="00850274">
      <w:pPr>
        <w:ind w:firstLine="225"/>
        <w:jc w:val="both"/>
      </w:pPr>
    </w:p>
    <w:p w14:paraId="48334A6F" w14:textId="77777777" w:rsidR="00850274" w:rsidRDefault="00850274">
      <w:pPr>
        <w:ind w:firstLine="225"/>
        <w:jc w:val="both"/>
      </w:pPr>
      <w:r>
        <w:t>При соблюдении указанных условий класс помещений в отношении взрыво- и пожароопасности не изменяется.</w:t>
      </w:r>
    </w:p>
    <w:p w14:paraId="72BB6474" w14:textId="77777777" w:rsidR="00850274" w:rsidRDefault="00850274">
      <w:pPr>
        <w:ind w:firstLine="225"/>
        <w:jc w:val="both"/>
      </w:pPr>
    </w:p>
    <w:p w14:paraId="1A09B812" w14:textId="77777777" w:rsidR="00850274" w:rsidRDefault="00850274">
      <w:pPr>
        <w:ind w:firstLine="225"/>
        <w:jc w:val="both"/>
      </w:pPr>
      <w:r>
        <w:t>4.4.30. Герметичные стационарные аккумуляторы, заряд которых производится при напряжении не выше 2,3 В на элемент, могут устанавливаться в общем производственном невзрыво- и непожароопасном помещении при условии установки над ними вентиляционного зонта. При этом класс помещений в отношении взрыво- и пожароопасности не изменяется.</w:t>
      </w:r>
    </w:p>
    <w:p w14:paraId="01E73CD2" w14:textId="77777777" w:rsidR="00850274" w:rsidRDefault="00850274">
      <w:pPr>
        <w:ind w:firstLine="225"/>
        <w:jc w:val="both"/>
      </w:pPr>
    </w:p>
    <w:p w14:paraId="1F14F332" w14:textId="77777777" w:rsidR="00850274" w:rsidRDefault="00850274">
      <w:pPr>
        <w:ind w:firstLine="225"/>
        <w:jc w:val="both"/>
      </w:pPr>
      <w:r>
        <w:t>4.4.31. Помещение аккумуляторной батареи должно быть:</w:t>
      </w:r>
    </w:p>
    <w:p w14:paraId="01C293C5" w14:textId="77777777" w:rsidR="00850274" w:rsidRDefault="00850274">
      <w:pPr>
        <w:ind w:firstLine="225"/>
        <w:jc w:val="both"/>
      </w:pPr>
    </w:p>
    <w:p w14:paraId="20ABA570" w14:textId="77777777" w:rsidR="00850274" w:rsidRDefault="00850274">
      <w:pPr>
        <w:ind w:firstLine="225"/>
        <w:jc w:val="both"/>
      </w:pPr>
      <w:r>
        <w:t>расположено возможно ближе к зарядным устройствам и распределительному щиту постоянного тока;</w:t>
      </w:r>
    </w:p>
    <w:p w14:paraId="73F68E5B" w14:textId="77777777" w:rsidR="00850274" w:rsidRDefault="00850274">
      <w:pPr>
        <w:ind w:firstLine="225"/>
        <w:jc w:val="both"/>
      </w:pPr>
    </w:p>
    <w:p w14:paraId="54C033A4" w14:textId="77777777" w:rsidR="00850274" w:rsidRDefault="00850274">
      <w:pPr>
        <w:ind w:firstLine="225"/>
        <w:jc w:val="both"/>
      </w:pPr>
      <w:r>
        <w:t>изолировано от попаданий в него пыли, испарений и газа, а также от проникновения воды через перекрытие;</w:t>
      </w:r>
    </w:p>
    <w:p w14:paraId="6C89FAB5" w14:textId="77777777" w:rsidR="00850274" w:rsidRDefault="00850274">
      <w:pPr>
        <w:ind w:firstLine="225"/>
        <w:jc w:val="both"/>
      </w:pPr>
    </w:p>
    <w:p w14:paraId="0463F3AF" w14:textId="77777777" w:rsidR="00850274" w:rsidRDefault="00850274">
      <w:pPr>
        <w:ind w:firstLine="225"/>
        <w:jc w:val="both"/>
      </w:pPr>
      <w:r>
        <w:t>легко доступно для обслуживающего персонала.</w:t>
      </w:r>
    </w:p>
    <w:p w14:paraId="098832DB" w14:textId="77777777" w:rsidR="00850274" w:rsidRDefault="00850274">
      <w:pPr>
        <w:ind w:firstLine="225"/>
        <w:jc w:val="both"/>
      </w:pPr>
    </w:p>
    <w:p w14:paraId="4913AA77" w14:textId="77777777" w:rsidR="00850274" w:rsidRDefault="00850274">
      <w:pPr>
        <w:ind w:firstLine="225"/>
        <w:jc w:val="both"/>
      </w:pPr>
      <w:r>
        <w:t>Кроме того, помещение аккумуляторной батареи не следует размещать вблизи источников вибрации и тряски.</w:t>
      </w:r>
    </w:p>
    <w:p w14:paraId="127F65D5" w14:textId="77777777" w:rsidR="00850274" w:rsidRDefault="00850274">
      <w:pPr>
        <w:ind w:firstLine="225"/>
        <w:jc w:val="both"/>
      </w:pPr>
    </w:p>
    <w:p w14:paraId="3C72649C" w14:textId="77777777" w:rsidR="00850274" w:rsidRDefault="00850274">
      <w:pPr>
        <w:ind w:firstLine="225"/>
        <w:jc w:val="both"/>
      </w:pPr>
      <w:r>
        <w:t>4.4.32. Вход в помещение аккумуляторной батареи должен осуществляться через тамбур. Устройство входа из бытовых помещений не допускается.</w:t>
      </w:r>
    </w:p>
    <w:p w14:paraId="0B8A9269" w14:textId="77777777" w:rsidR="00850274" w:rsidRDefault="00850274">
      <w:pPr>
        <w:ind w:firstLine="225"/>
        <w:jc w:val="both"/>
      </w:pPr>
    </w:p>
    <w:p w14:paraId="5E1F8289" w14:textId="77777777" w:rsidR="00850274" w:rsidRDefault="00850274">
      <w:pPr>
        <w:ind w:firstLine="225"/>
        <w:jc w:val="both"/>
      </w:pPr>
      <w:r>
        <w:t>Тамбур должен иметь такие размеры, чтобы дверь из помещения аккумуляторной батареи в тамбур можно было открывать и закрывать при закрытой двери из тамбура в смежное помещение; площадь тамбура должна быть не менее 1,5м</w:t>
      </w:r>
      <w:r>
        <w:rPr>
          <w:position w:val="-4"/>
          <w:sz w:val="20"/>
        </w:rPr>
        <w:pict>
          <v:shape id="_x0000_i1100" type="#_x0000_t75" style="width:7.5pt;height:13.5pt">
            <v:imagedata r:id="rId58" o:title=""/>
          </v:shape>
        </w:pict>
      </w:r>
      <w:r>
        <w:t>. Двери тамбура должны открываться наружу и должны быть снабжены самозапирающимися замками, допускающими открывание их без ключа с внутренней стороны.</w:t>
      </w:r>
    </w:p>
    <w:p w14:paraId="79DFAB0A" w14:textId="77777777" w:rsidR="00850274" w:rsidRDefault="00850274">
      <w:pPr>
        <w:ind w:firstLine="225"/>
        <w:jc w:val="both"/>
      </w:pPr>
    </w:p>
    <w:p w14:paraId="14B1A6B5" w14:textId="77777777" w:rsidR="00850274" w:rsidRDefault="00850274">
      <w:pPr>
        <w:ind w:firstLine="225"/>
        <w:jc w:val="both"/>
      </w:pPr>
      <w:r>
        <w:t>На дверях должны быть надписи: "Аккумуляторная", "Огнеопасно", "С огнем не входить", "Курение запрещается".</w:t>
      </w:r>
    </w:p>
    <w:p w14:paraId="7E551BD5" w14:textId="77777777" w:rsidR="00850274" w:rsidRDefault="00850274">
      <w:pPr>
        <w:ind w:firstLine="225"/>
        <w:jc w:val="both"/>
      </w:pPr>
    </w:p>
    <w:p w14:paraId="2219AF6B" w14:textId="77777777" w:rsidR="00850274" w:rsidRDefault="00850274">
      <w:pPr>
        <w:ind w:firstLine="225"/>
        <w:jc w:val="both"/>
      </w:pPr>
      <w:r>
        <w:t>4.4.33. При помещениях аккумуляторных батарей должна быть отдельная комната для хранения кислоты, сепараторов, принадлежностей и для приготовления электролита площадью не менее 4 м</w:t>
      </w:r>
      <w:r>
        <w:rPr>
          <w:sz w:val="20"/>
        </w:rPr>
        <w:pict>
          <v:shape id="_x0000_i1101" type="#_x0000_t75" style="width:7.5pt;height:13.5pt">
            <v:imagedata r:id="rId58" o:title=""/>
          </v:shape>
        </w:pict>
      </w:r>
      <w:r>
        <w:t>.</w:t>
      </w:r>
    </w:p>
    <w:p w14:paraId="4E6B6B38" w14:textId="77777777" w:rsidR="00850274" w:rsidRDefault="00850274">
      <w:pPr>
        <w:ind w:firstLine="225"/>
        <w:jc w:val="both"/>
      </w:pPr>
    </w:p>
    <w:p w14:paraId="09FD2AE6" w14:textId="77777777" w:rsidR="00850274" w:rsidRDefault="00850274">
      <w:pPr>
        <w:ind w:firstLine="225"/>
        <w:jc w:val="both"/>
      </w:pPr>
      <w:r>
        <w:t>4.4.34. Потолки помещений аккумуляторных батарей должны быть, как правило, горизонтальными и гладкими. Допускаются потолки с выступающими конструкциями или наклонные при условии выполнения требований 4.4.43.</w:t>
      </w:r>
    </w:p>
    <w:p w14:paraId="50636E14" w14:textId="77777777" w:rsidR="00850274" w:rsidRDefault="00850274">
      <w:pPr>
        <w:ind w:firstLine="225"/>
        <w:jc w:val="both"/>
      </w:pPr>
    </w:p>
    <w:p w14:paraId="1182DBC5" w14:textId="77777777" w:rsidR="00850274" w:rsidRDefault="00850274">
      <w:pPr>
        <w:ind w:firstLine="225"/>
        <w:jc w:val="both"/>
      </w:pPr>
      <w:r>
        <w:t>4.4.35. Полы помещений аккумуляторных батарей должны быть строго горизонтальными, на бетонном основании с кислотостойким покрытием (керамические кислотостойкие плитки с заполнением швов кислотостойким материалом или асфальт).</w:t>
      </w:r>
    </w:p>
    <w:p w14:paraId="6435DA9F" w14:textId="77777777" w:rsidR="00850274" w:rsidRDefault="00850274">
      <w:pPr>
        <w:ind w:firstLine="225"/>
        <w:jc w:val="both"/>
      </w:pPr>
    </w:p>
    <w:p w14:paraId="0110FF99" w14:textId="77777777" w:rsidR="00850274" w:rsidRDefault="00850274">
      <w:pPr>
        <w:ind w:firstLine="225"/>
        <w:jc w:val="both"/>
      </w:pPr>
      <w:r>
        <w:t>При установке стеллажей на асфальтовом покрытии должны быть применены опорные площадки из прочного кислотостойкого материала. Установка стеллажей непосредственно на асфальтовое покрытие не допускается.</w:t>
      </w:r>
    </w:p>
    <w:p w14:paraId="042A5166" w14:textId="77777777" w:rsidR="00850274" w:rsidRDefault="00850274">
      <w:pPr>
        <w:ind w:firstLine="225"/>
        <w:jc w:val="both"/>
      </w:pPr>
    </w:p>
    <w:p w14:paraId="66816E1A" w14:textId="77777777" w:rsidR="00850274" w:rsidRDefault="00850274">
      <w:pPr>
        <w:ind w:firstLine="225"/>
        <w:jc w:val="both"/>
      </w:pPr>
      <w:r>
        <w:t>Внутри помещений аккумуляторной батареи и кислотной, а также у дверей этих помещений должен быть устроен плинтус из кислотостойкого материала.</w:t>
      </w:r>
    </w:p>
    <w:p w14:paraId="0E69BBB0" w14:textId="77777777" w:rsidR="00850274" w:rsidRDefault="00850274">
      <w:pPr>
        <w:ind w:firstLine="225"/>
        <w:jc w:val="both"/>
      </w:pPr>
    </w:p>
    <w:p w14:paraId="09521A2B" w14:textId="77777777" w:rsidR="00850274" w:rsidRDefault="00850274">
      <w:pPr>
        <w:ind w:firstLine="225"/>
        <w:jc w:val="both"/>
      </w:pPr>
      <w:r>
        <w:t>4.4.36. Стены, потолки, двери и оконные рамы, вентиляционные короба (с наружной и внутренней сторон), металлические конструкции и другие части помещений аккумуляторных батарей должны окрашиваться кислотостойкой краской.</w:t>
      </w:r>
    </w:p>
    <w:p w14:paraId="2DC2A52F" w14:textId="77777777" w:rsidR="00850274" w:rsidRDefault="00850274">
      <w:pPr>
        <w:ind w:firstLine="225"/>
        <w:jc w:val="both"/>
      </w:pPr>
    </w:p>
    <w:p w14:paraId="1F47D371" w14:textId="77777777" w:rsidR="00850274" w:rsidRDefault="00850274">
      <w:pPr>
        <w:ind w:firstLine="225"/>
        <w:jc w:val="both"/>
      </w:pPr>
      <w:r>
        <w:t>4.4.37. При размещении аккумуляторов в вытяжных шкафах внутренняя поверхность шкафов должна быть окрашена кислотостойкой краской.</w:t>
      </w:r>
    </w:p>
    <w:p w14:paraId="218767F3" w14:textId="77777777" w:rsidR="00850274" w:rsidRDefault="00850274">
      <w:pPr>
        <w:ind w:firstLine="225"/>
        <w:jc w:val="both"/>
      </w:pPr>
    </w:p>
    <w:p w14:paraId="62AB9D35" w14:textId="77777777" w:rsidR="00850274" w:rsidRDefault="00850274">
      <w:pPr>
        <w:ind w:firstLine="225"/>
        <w:jc w:val="both"/>
      </w:pPr>
      <w:r>
        <w:t>4.4.38. В помещениях аккумуляторных батарей с номинальным напряжением более 250 В в проходах для обслуживания должны устанавливаться деревянные решетки, изолирующие персонал от пола.</w:t>
      </w:r>
    </w:p>
    <w:p w14:paraId="6CBAE27A" w14:textId="77777777" w:rsidR="00850274" w:rsidRDefault="00850274">
      <w:pPr>
        <w:ind w:firstLine="225"/>
        <w:jc w:val="both"/>
      </w:pPr>
    </w:p>
    <w:p w14:paraId="588F558F" w14:textId="77777777" w:rsidR="00850274" w:rsidRDefault="00850274">
      <w:pPr>
        <w:ind w:firstLine="225"/>
        <w:jc w:val="both"/>
      </w:pPr>
      <w:r>
        <w:t>4.4.39. При применении инвентарных вентиляционных устройств должны быть предусмотрены места для их установки и выводы к ним коробов приточно-вытяжной вентиляции помещения аккумуляторной батареи.</w:t>
      </w:r>
    </w:p>
    <w:p w14:paraId="0DD236E1" w14:textId="77777777" w:rsidR="00850274" w:rsidRDefault="00850274">
      <w:pPr>
        <w:ind w:firstLine="225"/>
        <w:jc w:val="both"/>
      </w:pPr>
    </w:p>
    <w:p w14:paraId="549006BE" w14:textId="77777777" w:rsidR="00850274" w:rsidRDefault="00850274">
      <w:pPr>
        <w:ind w:firstLine="225"/>
        <w:jc w:val="both"/>
      </w:pPr>
    </w:p>
    <w:p w14:paraId="345F78EC" w14:textId="77777777" w:rsidR="00850274" w:rsidRDefault="00850274">
      <w:pPr>
        <w:ind w:firstLine="225"/>
        <w:jc w:val="both"/>
      </w:pPr>
    </w:p>
    <w:p w14:paraId="4DAEBDAA" w14:textId="77777777" w:rsidR="00850274" w:rsidRDefault="00850274">
      <w:pPr>
        <w:pStyle w:val="Heading"/>
        <w:jc w:val="center"/>
      </w:pPr>
      <w:r>
        <w:t xml:space="preserve">САНИТАРНО-ТЕХНИЧЕСКАЯ ЧАСТЬ </w:t>
      </w:r>
    </w:p>
    <w:p w14:paraId="43AF0AFC" w14:textId="77777777" w:rsidR="00850274" w:rsidRDefault="00850274">
      <w:pPr>
        <w:ind w:firstLine="225"/>
        <w:jc w:val="both"/>
      </w:pPr>
    </w:p>
    <w:p w14:paraId="2D45326D" w14:textId="77777777" w:rsidR="00850274" w:rsidRDefault="00850274">
      <w:pPr>
        <w:ind w:firstLine="225"/>
        <w:jc w:val="both"/>
      </w:pPr>
    </w:p>
    <w:p w14:paraId="52AC4102" w14:textId="77777777" w:rsidR="00850274" w:rsidRDefault="00850274">
      <w:pPr>
        <w:ind w:firstLine="225"/>
        <w:jc w:val="both"/>
      </w:pPr>
      <w:r>
        <w:t>4.4.40. Помещения аккумуляторных батарей, в которых производится заряд аккумуляторов при напряжении более 2,3 В на элемент, должны быть оборудованы стационарной принудительной приточно-вытяжной вентиляцией.</w:t>
      </w:r>
    </w:p>
    <w:p w14:paraId="3546D985" w14:textId="77777777" w:rsidR="00850274" w:rsidRDefault="00850274">
      <w:pPr>
        <w:ind w:firstLine="225"/>
        <w:jc w:val="both"/>
      </w:pPr>
    </w:p>
    <w:p w14:paraId="7A139D74" w14:textId="77777777" w:rsidR="00850274" w:rsidRDefault="00850274">
      <w:pPr>
        <w:ind w:firstLine="225"/>
        <w:jc w:val="both"/>
      </w:pPr>
      <w:r>
        <w:t>Для помещений аккумуляторных батарей, работающих в режиме постоянного подзаряда и заряда при напряжении до 2,3 В на элемент, должно быть предусмотрено применение стационарных или инвентарных устройств принудительной приточно-вытяжной вентиляции на период формовки батарей и контрольных перезарядов.</w:t>
      </w:r>
    </w:p>
    <w:p w14:paraId="5D8C58AF" w14:textId="77777777" w:rsidR="00850274" w:rsidRDefault="00850274">
      <w:pPr>
        <w:ind w:firstLine="225"/>
        <w:jc w:val="both"/>
      </w:pPr>
    </w:p>
    <w:p w14:paraId="6C3320FD" w14:textId="77777777" w:rsidR="00850274" w:rsidRDefault="00850274">
      <w:pPr>
        <w:ind w:firstLine="225"/>
        <w:jc w:val="both"/>
      </w:pPr>
      <w:r>
        <w:t xml:space="preserve">Требуемый объем свежего воздуха </w:t>
      </w:r>
      <w:r>
        <w:rPr>
          <w:position w:val="-6"/>
          <w:sz w:val="20"/>
        </w:rPr>
        <w:pict>
          <v:shape id="_x0000_i1102" type="#_x0000_t75" style="width:12pt;height:12.75pt">
            <v:imagedata r:id="rId59" o:title=""/>
          </v:shape>
        </w:pict>
      </w:r>
      <w:r>
        <w:t>, м</w:t>
      </w:r>
      <w:r>
        <w:rPr>
          <w:sz w:val="20"/>
        </w:rPr>
        <w:pict>
          <v:shape id="_x0000_i1103" type="#_x0000_t75" style="width:6pt;height:13.5pt">
            <v:imagedata r:id="rId60" o:title=""/>
          </v:shape>
        </w:pict>
      </w:r>
      <w:r>
        <w:t>/ч, определяется по формуле</w:t>
      </w:r>
    </w:p>
    <w:p w14:paraId="00858DF0" w14:textId="77777777" w:rsidR="00850274" w:rsidRDefault="00850274">
      <w:pPr>
        <w:ind w:firstLine="225"/>
        <w:jc w:val="both"/>
      </w:pPr>
    </w:p>
    <w:p w14:paraId="1EA2E5C3" w14:textId="77777777" w:rsidR="00850274" w:rsidRDefault="00850274">
      <w:pPr>
        <w:jc w:val="center"/>
      </w:pPr>
    </w:p>
    <w:p w14:paraId="6A553ECF" w14:textId="77777777" w:rsidR="00850274" w:rsidRDefault="00850274">
      <w:pPr>
        <w:jc w:val="center"/>
      </w:pPr>
      <w:r>
        <w:rPr>
          <w:sz w:val="20"/>
        </w:rPr>
        <w:pict>
          <v:shape id="_x0000_i1104" type="#_x0000_t75" style="width:65.25pt;height:17.25pt">
            <v:imagedata r:id="rId61" o:title=""/>
          </v:shape>
        </w:pict>
      </w:r>
    </w:p>
    <w:p w14:paraId="63576FCA" w14:textId="77777777" w:rsidR="00850274" w:rsidRDefault="00850274">
      <w:pPr>
        <w:ind w:firstLine="225"/>
        <w:jc w:val="both"/>
      </w:pPr>
    </w:p>
    <w:p w14:paraId="2C687FC9" w14:textId="77777777" w:rsidR="00850274" w:rsidRDefault="00850274">
      <w:r>
        <w:t xml:space="preserve">где </w:t>
      </w:r>
      <w:r>
        <w:rPr>
          <w:position w:val="-13"/>
          <w:sz w:val="20"/>
        </w:rPr>
        <w:pict>
          <v:shape id="_x0000_i1105" type="#_x0000_t75" style="width:18.75pt;height:17.25pt">
            <v:imagedata r:id="rId62" o:title=""/>
          </v:shape>
        </w:pict>
      </w:r>
      <w:r>
        <w:t xml:space="preserve"> - наибольший зарядный ток, А; </w:t>
      </w:r>
      <w:r>
        <w:rPr>
          <w:sz w:val="20"/>
        </w:rPr>
        <w:pict>
          <v:shape id="_x0000_i1106" type="#_x0000_t75" style="width:9pt;height:9pt">
            <v:imagedata r:id="rId63" o:title=""/>
          </v:shape>
        </w:pict>
      </w:r>
      <w:r>
        <w:t xml:space="preserve"> - количество элементов аккумуляторной батареи; при этом концентрация серной кислоты в воздухе помещения аккумуляторной батареи должна быть не более указанной в СНиП 2.04.05-91* (изд. 1994 г.) Госстроя России.</w:t>
      </w:r>
    </w:p>
    <w:p w14:paraId="3FFB0EF9" w14:textId="77777777" w:rsidR="00850274" w:rsidRDefault="00850274">
      <w:pPr>
        <w:ind w:firstLine="225"/>
      </w:pPr>
    </w:p>
    <w:p w14:paraId="1D7A2ED7" w14:textId="77777777" w:rsidR="00850274" w:rsidRDefault="00850274">
      <w:pPr>
        <w:ind w:firstLine="225"/>
      </w:pPr>
      <w:r>
        <w:t>Кроме того, для вентиляции помещений аккумуляторных батарей должна быть выполнена естественная вытяжная вентиляция, которая обеспечивает не менее чем однократный обмен воздуха в час. В тех случаях, когда естественная вентиляция не может обеспечить требуемую кратность обмена воздуха, должна применяться принудительная вытяжная вентиляция.</w:t>
      </w:r>
    </w:p>
    <w:p w14:paraId="7363B369" w14:textId="77777777" w:rsidR="00850274" w:rsidRDefault="00850274">
      <w:pPr>
        <w:ind w:firstLine="225"/>
      </w:pPr>
    </w:p>
    <w:p w14:paraId="52E6C405" w14:textId="77777777" w:rsidR="00850274" w:rsidRDefault="00850274">
      <w:pPr>
        <w:ind w:firstLine="225"/>
      </w:pPr>
      <w:r>
        <w:t>4.4.41. Вентиляционная система помещений аккумуляторной батареи должна обслуживать только аккумуляторные батареи и кислотную. Выброс газов должен производиться через шахту, возвышающуюся над крышей здания не менее чем на 1,5 м. Шахта должна быть защищена от попадания в нее атмосферных осадков. Включение вентиляции в дымоходы или в общую систему вентиляции здания запрещается.</w:t>
      </w:r>
    </w:p>
    <w:p w14:paraId="79FADDD6" w14:textId="77777777" w:rsidR="00850274" w:rsidRDefault="00850274">
      <w:pPr>
        <w:ind w:firstLine="225"/>
      </w:pPr>
    </w:p>
    <w:p w14:paraId="281D5BC5" w14:textId="77777777" w:rsidR="00850274" w:rsidRDefault="00850274">
      <w:pPr>
        <w:ind w:firstLine="225"/>
      </w:pPr>
      <w:r>
        <w:t>4.4.42. При устройстве принудительной вытяжной вентиляции вентилятор должен иметь взрывобезопасное исполнение.</w:t>
      </w:r>
    </w:p>
    <w:p w14:paraId="09566651" w14:textId="77777777" w:rsidR="00850274" w:rsidRDefault="00850274">
      <w:pPr>
        <w:ind w:firstLine="225"/>
      </w:pPr>
    </w:p>
    <w:p w14:paraId="529FEB6B" w14:textId="77777777" w:rsidR="00850274" w:rsidRDefault="00850274">
      <w:pPr>
        <w:ind w:firstLine="225"/>
      </w:pPr>
      <w:r>
        <w:t>4.4.43. Отсос газов должен производиться как из верхней, так и из нижней части помещения со стороны, противоположной притоку свежего воздуха.</w:t>
      </w:r>
    </w:p>
    <w:p w14:paraId="5C175856" w14:textId="77777777" w:rsidR="00850274" w:rsidRDefault="00850274">
      <w:pPr>
        <w:ind w:firstLine="225"/>
      </w:pPr>
    </w:p>
    <w:p w14:paraId="06A4CDBD" w14:textId="77777777" w:rsidR="00850274" w:rsidRDefault="00850274">
      <w:pPr>
        <w:ind w:firstLine="225"/>
      </w:pPr>
      <w:r>
        <w:t>Если потолок имеет выступающие конструкции или наклон, то должна быть предусмотрена вытяжка воздуха соответственно из каждого отсека или из верхней части пространства под потолком.</w:t>
      </w:r>
    </w:p>
    <w:p w14:paraId="7B756DC0" w14:textId="77777777" w:rsidR="00850274" w:rsidRDefault="00850274">
      <w:pPr>
        <w:ind w:firstLine="225"/>
      </w:pPr>
    </w:p>
    <w:p w14:paraId="63005163" w14:textId="77777777" w:rsidR="00850274" w:rsidRDefault="00850274">
      <w:pPr>
        <w:ind w:firstLine="225"/>
      </w:pPr>
      <w:r>
        <w:t>Расстояние от верхней кромки верхних вентиляционных отверстий до потолка должно быть не более 100 мм, а от нижней кромки нижних вентиляционных отверстий до пола - не более 300 мм.</w:t>
      </w:r>
    </w:p>
    <w:p w14:paraId="1E3F3FDF" w14:textId="77777777" w:rsidR="00850274" w:rsidRDefault="00850274">
      <w:pPr>
        <w:ind w:firstLine="225"/>
      </w:pPr>
    </w:p>
    <w:p w14:paraId="7B821FFB" w14:textId="77777777" w:rsidR="00850274" w:rsidRDefault="00850274">
      <w:pPr>
        <w:ind w:firstLine="225"/>
      </w:pPr>
      <w:r>
        <w:t>Поток воздуха из вентиляционных каналов не должен быть направлен непосредственно на поверхность электролита аккумуляторов.</w:t>
      </w:r>
    </w:p>
    <w:p w14:paraId="4A11D572" w14:textId="77777777" w:rsidR="00850274" w:rsidRDefault="00850274">
      <w:pPr>
        <w:ind w:firstLine="225"/>
      </w:pPr>
    </w:p>
    <w:p w14:paraId="29365A98" w14:textId="77777777" w:rsidR="00850274" w:rsidRDefault="00850274">
      <w:pPr>
        <w:ind w:firstLine="225"/>
      </w:pPr>
      <w:r>
        <w:t>Металлические вентиляционные короба не должны располагаться над открытыми аккумуляторами.</w:t>
      </w:r>
    </w:p>
    <w:p w14:paraId="253E4D71" w14:textId="77777777" w:rsidR="00850274" w:rsidRDefault="00850274">
      <w:pPr>
        <w:ind w:firstLine="225"/>
      </w:pPr>
    </w:p>
    <w:p w14:paraId="622DA1D2" w14:textId="77777777" w:rsidR="00850274" w:rsidRDefault="00850274">
      <w:pPr>
        <w:ind w:firstLine="225"/>
      </w:pPr>
      <w:r>
        <w:t>Применение инвентарных вентиляционных коробов в помещениях аккумуляторных батарей не допускается.</w:t>
      </w:r>
    </w:p>
    <w:p w14:paraId="0BA5D0DB" w14:textId="77777777" w:rsidR="00850274" w:rsidRDefault="00850274">
      <w:pPr>
        <w:ind w:firstLine="225"/>
      </w:pPr>
    </w:p>
    <w:p w14:paraId="734A13AF" w14:textId="77777777" w:rsidR="00850274" w:rsidRDefault="00850274">
      <w:pPr>
        <w:ind w:firstLine="225"/>
      </w:pPr>
      <w:r>
        <w:t>Скорость воздуха в помещениях аккумуляторных батарей и кислотных при работе вентиляционных устройств должна соответствовать требованиям СНиП 2.04.05-91* (изд. 1994 г.).</w:t>
      </w:r>
    </w:p>
    <w:p w14:paraId="7BE20E44" w14:textId="77777777" w:rsidR="00850274" w:rsidRDefault="00850274">
      <w:pPr>
        <w:ind w:firstLine="225"/>
      </w:pPr>
    </w:p>
    <w:p w14:paraId="2A4A43E9" w14:textId="77777777" w:rsidR="00850274" w:rsidRDefault="00850274">
      <w:pPr>
        <w:ind w:firstLine="225"/>
      </w:pPr>
      <w:r>
        <w:t>4.4.44. Температура в помещениях аккумуляторных батарей в холодное время на уровне расположения аккумуляторов должна быть не ниже +10 °С.</w:t>
      </w:r>
    </w:p>
    <w:p w14:paraId="7E1C0933" w14:textId="77777777" w:rsidR="00850274" w:rsidRDefault="00850274">
      <w:pPr>
        <w:ind w:firstLine="225"/>
      </w:pPr>
    </w:p>
    <w:p w14:paraId="1499D547" w14:textId="77777777" w:rsidR="00850274" w:rsidRDefault="00850274">
      <w:pPr>
        <w:ind w:firstLine="225"/>
      </w:pPr>
      <w:r>
        <w:t>На подстанциях без постоянного дежурства персонала, если аккумуляторная батарея выбрана из расчета работы только на включение и отключение выключателей, допускается принимать указанную температуру не ниже 0 °С.</w:t>
      </w:r>
    </w:p>
    <w:p w14:paraId="6C97C00F" w14:textId="77777777" w:rsidR="00850274" w:rsidRDefault="00850274">
      <w:pPr>
        <w:ind w:firstLine="225"/>
      </w:pPr>
    </w:p>
    <w:p w14:paraId="14AFF34B" w14:textId="77777777" w:rsidR="00850274" w:rsidRDefault="00850274">
      <w:pPr>
        <w:ind w:firstLine="225"/>
      </w:pPr>
      <w:r>
        <w:t>4.4.45. Отопление помещения аккумуляторной батареи рекомендуется осуществлять при помощи калориферного устройства, располагаемого вне этого помещения и подающего теплый воздух через вентиляционный канал. При применении электроподогрева должны быть приняты меры против заноса искр через канал.</w:t>
      </w:r>
    </w:p>
    <w:p w14:paraId="3D1530D4" w14:textId="77777777" w:rsidR="00850274" w:rsidRDefault="00850274">
      <w:pPr>
        <w:ind w:firstLine="225"/>
      </w:pPr>
    </w:p>
    <w:p w14:paraId="70FF11C6" w14:textId="77777777" w:rsidR="00850274" w:rsidRDefault="00850274">
      <w:pPr>
        <w:ind w:firstLine="225"/>
      </w:pPr>
      <w:r>
        <w:t>При устройстве парового или водяного отопления оно должно выполняться в пределах помещения аккумуляторной батареи гладкими трубами, соединенными сваркой. Фланцевые соединения и установка вентилей запрещаются.</w:t>
      </w:r>
    </w:p>
    <w:p w14:paraId="0459D431" w14:textId="77777777" w:rsidR="00850274" w:rsidRDefault="00850274">
      <w:pPr>
        <w:ind w:firstLine="225"/>
      </w:pPr>
    </w:p>
    <w:p w14:paraId="052E07A3" w14:textId="77777777" w:rsidR="00850274" w:rsidRDefault="00850274">
      <w:pPr>
        <w:ind w:firstLine="225"/>
      </w:pPr>
      <w:r>
        <w:t>4.4.46. На электростанциях, а также на подстанциях, оборудованных водопроводом, вблизи помещения аккумуляторной батареи должны быть установлены водопроводный кран и раковина. Над раковиной должна быть надпись: "Кислоту и электролит не сливать".</w:t>
      </w:r>
    </w:p>
    <w:p w14:paraId="51E7B5A8" w14:textId="77777777" w:rsidR="00850274" w:rsidRDefault="00850274">
      <w:pPr>
        <w:ind w:firstLine="225"/>
      </w:pPr>
    </w:p>
    <w:p w14:paraId="4130C5C6" w14:textId="77777777" w:rsidR="00850274" w:rsidRDefault="00850274">
      <w:pPr>
        <w:rPr>
          <w:rFonts w:ascii="Times New Roman" w:hAnsi="Times New Roman"/>
          <w:sz w:val="20"/>
        </w:rPr>
      </w:pPr>
    </w:p>
    <w:p w14:paraId="07200B4F" w14:textId="77777777" w:rsidR="00850274" w:rsidRDefault="00850274">
      <w:pPr>
        <w:rPr>
          <w:rFonts w:ascii="Times New Roman" w:hAnsi="Times New Roman"/>
          <w:sz w:val="20"/>
        </w:rPr>
      </w:pPr>
    </w:p>
    <w:sectPr w:rsidR="0000000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oNotHyphenateCaps/>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0655"/>
    <w:rsid w:val="00110655"/>
    <w:rsid w:val="008502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AA66D"/>
  <w15:chartTrackingRefBased/>
  <w15:docId w15:val="{8187EA18-63CC-43DC-B699-DB084E0A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Arial" w:hAnsi="Arial"/>
      <w:sz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pPr>
      <w:overflowPunct w:val="0"/>
      <w:autoSpaceDE w:val="0"/>
      <w:autoSpaceDN w:val="0"/>
      <w:adjustRightInd w:val="0"/>
      <w:textAlignment w:val="baseline"/>
    </w:pPr>
    <w:rPr>
      <w:rFonts w:ascii="Arial" w:hAnsi="Arial"/>
      <w:b/>
      <w:sz w:val="22"/>
    </w:rPr>
  </w:style>
  <w:style w:type="paragraph" w:customStyle="1" w:styleId="Preformat">
    <w:name w:val="Preformat"/>
    <w:pPr>
      <w:overflowPunct w:val="0"/>
      <w:autoSpaceDE w:val="0"/>
      <w:autoSpaceDN w:val="0"/>
      <w:adjustRightInd w:val="0"/>
      <w:textAlignment w:val="baseline"/>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wmf"/><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wmf"/><Relationship Id="rId47" Type="http://schemas.openxmlformats.org/officeDocument/2006/relationships/image" Target="media/image44.wmf"/><Relationship Id="rId50" Type="http://schemas.openxmlformats.org/officeDocument/2006/relationships/image" Target="media/image47.wmf"/><Relationship Id="rId55" Type="http://schemas.openxmlformats.org/officeDocument/2006/relationships/image" Target="media/image52.png"/><Relationship Id="rId63" Type="http://schemas.openxmlformats.org/officeDocument/2006/relationships/image" Target="media/image60.wmf"/><Relationship Id="rId7" Type="http://schemas.openxmlformats.org/officeDocument/2006/relationships/image" Target="media/image4.wmf"/><Relationship Id="rId2" Type="http://schemas.openxmlformats.org/officeDocument/2006/relationships/settings" Target="settings.xml"/><Relationship Id="rId16" Type="http://schemas.openxmlformats.org/officeDocument/2006/relationships/image" Target="media/image13.wmf"/><Relationship Id="rId29" Type="http://schemas.openxmlformats.org/officeDocument/2006/relationships/image" Target="media/image26.png"/><Relationship Id="rId11" Type="http://schemas.openxmlformats.org/officeDocument/2006/relationships/image" Target="media/image8.wmf"/><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wmf"/><Relationship Id="rId40" Type="http://schemas.openxmlformats.org/officeDocument/2006/relationships/image" Target="media/image37.wmf"/><Relationship Id="rId45" Type="http://schemas.openxmlformats.org/officeDocument/2006/relationships/image" Target="media/image42.wmf"/><Relationship Id="rId53" Type="http://schemas.openxmlformats.org/officeDocument/2006/relationships/image" Target="media/image50.png"/><Relationship Id="rId58" Type="http://schemas.openxmlformats.org/officeDocument/2006/relationships/image" Target="media/image55.wmf"/><Relationship Id="rId5" Type="http://schemas.openxmlformats.org/officeDocument/2006/relationships/image" Target="media/image2.wmf"/><Relationship Id="rId61" Type="http://schemas.openxmlformats.org/officeDocument/2006/relationships/image" Target="media/image58.wmf"/><Relationship Id="rId19" Type="http://schemas.openxmlformats.org/officeDocument/2006/relationships/image" Target="media/image16.png"/><Relationship Id="rId14" Type="http://schemas.openxmlformats.org/officeDocument/2006/relationships/image" Target="media/image11.wmf"/><Relationship Id="rId22" Type="http://schemas.openxmlformats.org/officeDocument/2006/relationships/image" Target="media/image19.png"/><Relationship Id="rId27" Type="http://schemas.openxmlformats.org/officeDocument/2006/relationships/image" Target="media/image24.wmf"/><Relationship Id="rId30" Type="http://schemas.openxmlformats.org/officeDocument/2006/relationships/image" Target="media/image27.wmf"/><Relationship Id="rId35" Type="http://schemas.openxmlformats.org/officeDocument/2006/relationships/image" Target="media/image32.wmf"/><Relationship Id="rId43" Type="http://schemas.openxmlformats.org/officeDocument/2006/relationships/image" Target="media/image40.wmf"/><Relationship Id="rId48" Type="http://schemas.openxmlformats.org/officeDocument/2006/relationships/image" Target="media/image45.wmf"/><Relationship Id="rId56" Type="http://schemas.openxmlformats.org/officeDocument/2006/relationships/image" Target="media/image53.wmf"/><Relationship Id="rId64" Type="http://schemas.openxmlformats.org/officeDocument/2006/relationships/fontTable" Target="fontTable.xml"/><Relationship Id="rId8" Type="http://schemas.openxmlformats.org/officeDocument/2006/relationships/image" Target="media/image5.wmf"/><Relationship Id="rId51" Type="http://schemas.openxmlformats.org/officeDocument/2006/relationships/image" Target="media/image48.wmf"/><Relationship Id="rId3" Type="http://schemas.openxmlformats.org/officeDocument/2006/relationships/webSettings" Target="webSettings.xml"/><Relationship Id="rId12" Type="http://schemas.openxmlformats.org/officeDocument/2006/relationships/image" Target="media/image9.wmf"/><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wmf"/><Relationship Id="rId46" Type="http://schemas.openxmlformats.org/officeDocument/2006/relationships/image" Target="media/image43.wmf"/><Relationship Id="rId59" Type="http://schemas.openxmlformats.org/officeDocument/2006/relationships/image" Target="media/image56.wmf"/><Relationship Id="rId20" Type="http://schemas.openxmlformats.org/officeDocument/2006/relationships/image" Target="media/image17.png"/><Relationship Id="rId41" Type="http://schemas.openxmlformats.org/officeDocument/2006/relationships/image" Target="media/image38.wmf"/><Relationship Id="rId54" Type="http://schemas.openxmlformats.org/officeDocument/2006/relationships/image" Target="media/image51.png"/><Relationship Id="rId62" Type="http://schemas.openxmlformats.org/officeDocument/2006/relationships/image" Target="media/image59.wmf"/><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wmf"/><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wmf"/><Relationship Id="rId49" Type="http://schemas.openxmlformats.org/officeDocument/2006/relationships/image" Target="media/image46.wmf"/><Relationship Id="rId57" Type="http://schemas.openxmlformats.org/officeDocument/2006/relationships/image" Target="media/image54.wmf"/><Relationship Id="rId10" Type="http://schemas.openxmlformats.org/officeDocument/2006/relationships/image" Target="media/image7.wmf"/><Relationship Id="rId31" Type="http://schemas.openxmlformats.org/officeDocument/2006/relationships/image" Target="media/image28.wmf"/><Relationship Id="rId44" Type="http://schemas.openxmlformats.org/officeDocument/2006/relationships/image" Target="media/image41.wmf"/><Relationship Id="rId52" Type="http://schemas.openxmlformats.org/officeDocument/2006/relationships/image" Target="media/image49.png"/><Relationship Id="rId60" Type="http://schemas.openxmlformats.org/officeDocument/2006/relationships/image" Target="media/image57.wmf"/><Relationship Id="rId65" Type="http://schemas.openxmlformats.org/officeDocument/2006/relationships/theme" Target="theme/theme1.xml"/><Relationship Id="rId4" Type="http://schemas.openxmlformats.org/officeDocument/2006/relationships/image" Target="media/image1.wmf"/><Relationship Id="rId9" Type="http://schemas.openxmlformats.org/officeDocument/2006/relationships/image" Target="media/image6.wmf"/><Relationship Id="rId13" Type="http://schemas.openxmlformats.org/officeDocument/2006/relationships/image" Target="media/image10.wmf"/><Relationship Id="rId18" Type="http://schemas.openxmlformats.org/officeDocument/2006/relationships/image" Target="media/image15.png"/><Relationship Id="rId39" Type="http://schemas.openxmlformats.org/officeDocument/2006/relationships/image" Target="media/image3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31711</Words>
  <Characters>180758</Characters>
  <Application>Microsoft Office Word</Application>
  <DocSecurity>0</DocSecurity>
  <Lines>1506</Lines>
  <Paragraphs>424</Paragraphs>
  <ScaleCrop>false</ScaleCrop>
  <Company>          </Company>
  <LinksUpToDate>false</LinksUpToDate>
  <CharactersWithSpaces>212045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          </dc:creator>
  <cp:keywords/>
  <dc:description/>
  <cp:lastModifiedBy>Даниил Шевельдин</cp:lastModifiedBy>
  <cp:revision>2</cp:revision>
  <dcterms:created xsi:type="dcterms:W3CDTF">2026-09-10T09:27:00Z</dcterms:created>
  <dcterms:modified xsi:type="dcterms:W3CDTF">2026-09-10T09:27:00Z</dcterms:modified>
</cp:coreProperties>
</file>