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129 0,2 0 0 0 0 0 0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124 0,2 1 0 0 0 0 0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119 0,2 2 0 0 0 0 0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137 0,2 3 0 0 0 0 0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147 0,2 4 0 0 0 0 0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120 0,2 5 0 0 0 0 0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126 0,2 6 0 0 0 0 0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138 0,2 7 0 0 0 0 0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142 0,2 0 1 0 0 0 0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145 0,2 0 2 0 0 0 0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143 0,2 0 3 0 0 0 0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134 0,2 0 4 0 0 0 0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131 0,2 1 4 0 0 0 0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144 0,2 1 3 0 0 0 0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109 0,2 1 2 0 0 0 0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125 0,2 1 1 0 0 0 0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150 0,2 2 1 0 0 0 0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157 0,2 2 2 0 0 0 0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139 0,2 2 3 0 0 0 0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160 0,2 2 4 0 0 0 0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108 0,2 3 4 0 0 0 0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148 0,2 3 3 0 0 0 0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151 0,2 3 2 0 0 0 0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127 0,2 3 1 0 0 0 0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156 0,2 4 1 0 0 0 0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121 0,2 4 2 0 0 0 0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133 0,2 4 3 0 0 0 0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115 0,2 4 4 0 0 0 0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112 0,2 5 4 0 0 0 0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153 0,2 5 3 0 0 0 0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100 0,2 5 2 0 0 0 0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153 0,2 5 1 0 0 0 0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130 0,2 6 1 0 0 0 0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128 0,2 6 2 0 0 0 0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158 0,2 6 3 0 0 0 0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123 0,2 6 4 0 0 0 0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110 0,2 7 4 0 0 0 0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116 0,2 7 3 0 0 0 0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132 0,2 7 2 0 0 0 0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122 0,2 7 1 0 0 0 0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