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64B47" w14:textId="2EB0ED9E" w:rsidR="00CD1300" w:rsidRPr="00CD1300" w:rsidRDefault="00CD1300" w:rsidP="00CD1300">
      <w:pPr>
        <w:spacing w:after="0" w:line="240" w:lineRule="auto"/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</w:pPr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 xml:space="preserve">Настоящим свободно, своей волей и в своем интересе даю согласие оператору на обработку моих персональных </w:t>
      </w:r>
      <w:r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 xml:space="preserve">Инновационному молодежному </w:t>
      </w:r>
      <w:proofErr w:type="spellStart"/>
      <w:r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>медиакомьюнити</w:t>
      </w:r>
      <w:proofErr w:type="spellEnd"/>
      <w:r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 xml:space="preserve"> Медиа</w:t>
      </w:r>
      <w:r>
        <w:rPr>
          <w:rFonts w:ascii="Montserrat" w:eastAsia="Times New Roman" w:hAnsi="Montserrat" w:cs="Times New Roman"/>
          <w:color w:val="000000"/>
          <w:sz w:val="23"/>
          <w:szCs w:val="23"/>
          <w:lang w:val="en-US" w:eastAsia="ru-RU"/>
        </w:rPr>
        <w:t>Hub</w:t>
      </w:r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 xml:space="preserve">, место нахождения </w:t>
      </w:r>
      <w:r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>656049</w:t>
      </w:r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 xml:space="preserve">, </w:t>
      </w:r>
      <w:r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>Алтайский край</w:t>
      </w:r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>,</w:t>
      </w:r>
      <w:r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 xml:space="preserve"> </w:t>
      </w:r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 xml:space="preserve">город </w:t>
      </w:r>
      <w:r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>Барнаул</w:t>
      </w:r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 xml:space="preserve">, улица </w:t>
      </w:r>
      <w:r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>Димитрова,</w:t>
      </w:r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 xml:space="preserve"> дом </w:t>
      </w:r>
      <w:r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>66</w:t>
      </w:r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 xml:space="preserve">, </w:t>
      </w:r>
      <w:r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>офис 103</w:t>
      </w:r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 xml:space="preserve"> (далее– Оператор), на автоматизированную и не автоматизированную обработку моих персональных данных в соответствии со следующим перечнем:</w:t>
      </w:r>
    </w:p>
    <w:p w14:paraId="2702D8CF" w14:textId="77777777" w:rsidR="00CD1300" w:rsidRPr="00CD1300" w:rsidRDefault="00CD1300" w:rsidP="00CD1300">
      <w:pPr>
        <w:spacing w:after="0" w:line="240" w:lineRule="auto"/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</w:pPr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>- Фамилия;</w:t>
      </w:r>
    </w:p>
    <w:p w14:paraId="334433E6" w14:textId="77777777" w:rsidR="00CD1300" w:rsidRPr="00CD1300" w:rsidRDefault="00CD1300" w:rsidP="00CD1300">
      <w:pPr>
        <w:spacing w:after="0" w:line="240" w:lineRule="auto"/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</w:pPr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>- Имя;</w:t>
      </w:r>
    </w:p>
    <w:p w14:paraId="5A87C8F5" w14:textId="77777777" w:rsidR="00CD1300" w:rsidRPr="00CD1300" w:rsidRDefault="00CD1300" w:rsidP="00CD1300">
      <w:pPr>
        <w:spacing w:after="0" w:line="240" w:lineRule="auto"/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</w:pPr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>- Контактный телефон;</w:t>
      </w:r>
    </w:p>
    <w:p w14:paraId="26354702" w14:textId="77777777" w:rsidR="00CD1300" w:rsidRPr="00CD1300" w:rsidRDefault="00CD1300" w:rsidP="00CD1300">
      <w:pPr>
        <w:spacing w:after="0" w:line="240" w:lineRule="auto"/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</w:pPr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>- Адрес электронной почты;</w:t>
      </w:r>
    </w:p>
    <w:p w14:paraId="64F1CFB2" w14:textId="77777777" w:rsidR="00CD1300" w:rsidRPr="00CD1300" w:rsidRDefault="00CD1300" w:rsidP="00CD1300">
      <w:pPr>
        <w:spacing w:after="0" w:line="240" w:lineRule="auto"/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</w:pPr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 xml:space="preserve">- Идентификатор пользователя, хранимый в </w:t>
      </w:r>
      <w:proofErr w:type="spellStart"/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>cookie</w:t>
      </w:r>
      <w:proofErr w:type="spellEnd"/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>;</w:t>
      </w:r>
    </w:p>
    <w:p w14:paraId="2BB9D3CE" w14:textId="77777777" w:rsidR="00CD1300" w:rsidRPr="00CD1300" w:rsidRDefault="00CD1300" w:rsidP="00CD1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br/>
      </w:r>
    </w:p>
    <w:p w14:paraId="12FF4E25" w14:textId="77777777" w:rsidR="00CD1300" w:rsidRPr="00CD1300" w:rsidRDefault="00CD1300" w:rsidP="00CD1300">
      <w:pPr>
        <w:spacing w:after="0" w:line="240" w:lineRule="auto"/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</w:pPr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>для достижения таких целей, как:</w:t>
      </w:r>
    </w:p>
    <w:p w14:paraId="67659FC8" w14:textId="77777777" w:rsidR="00CD1300" w:rsidRPr="00CD1300" w:rsidRDefault="00CD1300" w:rsidP="00CD1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br/>
      </w:r>
    </w:p>
    <w:p w14:paraId="40AF9A4A" w14:textId="77777777" w:rsidR="00CD1300" w:rsidRPr="00CD1300" w:rsidRDefault="00CD1300" w:rsidP="00CD1300">
      <w:pPr>
        <w:spacing w:after="0" w:line="240" w:lineRule="auto"/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</w:pPr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>- Соблюдение норм законодательства РФ:</w:t>
      </w:r>
    </w:p>
    <w:p w14:paraId="2BBEF289" w14:textId="77777777" w:rsidR="00CD1300" w:rsidRPr="00CD1300" w:rsidRDefault="00CD1300" w:rsidP="00CD1300">
      <w:pPr>
        <w:spacing w:after="0" w:line="240" w:lineRule="auto"/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</w:pPr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>- Подготовка индивидуальных предложений.</w:t>
      </w:r>
    </w:p>
    <w:p w14:paraId="576B2997" w14:textId="77777777" w:rsidR="00CD1300" w:rsidRPr="00CD1300" w:rsidRDefault="00CD1300" w:rsidP="00CD1300">
      <w:pPr>
        <w:spacing w:after="0" w:line="240" w:lineRule="auto"/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</w:pPr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>Оператор вправе осуществлять обработку моих персональных данных следующими способами: сбор, запись, систематизация, накопление, хранение, обновление, изменение, использование, передача (распространение, предоставление, доступ).</w:t>
      </w:r>
    </w:p>
    <w:p w14:paraId="45276C0F" w14:textId="77777777" w:rsidR="00CD1300" w:rsidRPr="00CD1300" w:rsidRDefault="00CD1300" w:rsidP="00CD1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br/>
      </w:r>
    </w:p>
    <w:p w14:paraId="14694C00" w14:textId="77777777" w:rsidR="00CD1300" w:rsidRPr="00CD1300" w:rsidRDefault="00CD1300" w:rsidP="00CD1300">
      <w:pPr>
        <w:spacing w:after="0" w:line="240" w:lineRule="auto"/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</w:pPr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>Настоящее согласие вступает в силу и действует в течение сроков, установленных действующим законодательством Российской Федерации (далее - РФ). Условием прекращения обработки моих персональных данных является отзыв согласия, достижение Оператором целей обработки персональных данных, ликвидация, реорганизация, прекращение деятельности Оператора. Во всем остальном, что не предусмотрено настоящим Согласием, Оператор и Пользователи руководствуются Политикой конфиденциальности (далее – Политика) и применимыми нормами действующего законодательства РФ. В случае противоречия условий настоящего Согласия условиям Политики подлежат</w:t>
      </w:r>
    </w:p>
    <w:p w14:paraId="26955998" w14:textId="77777777" w:rsidR="00CD1300" w:rsidRPr="00CD1300" w:rsidRDefault="00CD1300" w:rsidP="00CD1300">
      <w:pPr>
        <w:spacing w:after="0" w:line="240" w:lineRule="auto"/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</w:pPr>
      <w:r w:rsidRPr="00CD1300">
        <w:rPr>
          <w:rFonts w:ascii="Montserrat" w:eastAsia="Times New Roman" w:hAnsi="Montserrat" w:cs="Times New Roman"/>
          <w:color w:val="000000"/>
          <w:sz w:val="23"/>
          <w:szCs w:val="23"/>
          <w:lang w:eastAsia="ru-RU"/>
        </w:rPr>
        <w:t>применению условия Политики.</w:t>
      </w:r>
    </w:p>
    <w:p w14:paraId="7E786DE7" w14:textId="0607B732" w:rsidR="00E009D3" w:rsidRPr="00CD1300" w:rsidRDefault="00E009D3" w:rsidP="00CD1300">
      <w:r w:rsidRPr="00CD1300">
        <w:t xml:space="preserve"> </w:t>
      </w:r>
    </w:p>
    <w:sectPr w:rsidR="00E009D3" w:rsidRPr="00CD1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F4"/>
    <w:rsid w:val="00546EF4"/>
    <w:rsid w:val="00A93D01"/>
    <w:rsid w:val="00CD1300"/>
    <w:rsid w:val="00E0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E938"/>
  <w15:docId w15:val="{CE80F315-5A2D-46E6-8EE0-35FCBB9E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09D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D1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7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Гужвенко Татьяна Сергеевна</dc:creator>
  <cp:keywords/>
  <dc:description/>
  <cp:lastModifiedBy>Zherebnenko1167@outlook.com</cp:lastModifiedBy>
  <cp:revision>2</cp:revision>
  <dcterms:created xsi:type="dcterms:W3CDTF">2023-10-30T03:53:00Z</dcterms:created>
  <dcterms:modified xsi:type="dcterms:W3CDTF">2023-10-30T03:53:00Z</dcterms:modified>
</cp:coreProperties>
</file>