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3D7FB1E8" w:rsidR="00220812" w:rsidRPr="00220812" w:rsidRDefault="000704C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704C2">
        <w:rPr>
          <w:rFonts w:ascii="Arial" w:hAnsi="Arial" w:cs="Arial"/>
          <w:b/>
          <w:bCs/>
          <w:sz w:val="24"/>
          <w:szCs w:val="24"/>
        </w:rPr>
        <w:t>Bytes_Transmitter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HDL Module Documentation</w:t>
      </w:r>
    </w:p>
    <w:p w14:paraId="368600A2" w14:textId="2C25DC61" w:rsidR="006E4A47" w:rsidRDefault="00254211">
      <w:pPr>
        <w:rPr>
          <w:rFonts w:ascii="Arial" w:hAnsi="Arial" w:cs="Arial"/>
          <w:sz w:val="24"/>
          <w:szCs w:val="24"/>
        </w:rPr>
      </w:pPr>
      <w:proofErr w:type="spellStart"/>
      <w:r w:rsidRPr="00254211">
        <w:rPr>
          <w:rFonts w:ascii="Arial" w:hAnsi="Arial" w:cs="Arial"/>
          <w:sz w:val="24"/>
          <w:szCs w:val="24"/>
        </w:rPr>
        <w:t>Bytes_Transmitter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 xml:space="preserve">module transmits </w:t>
      </w:r>
      <w:r w:rsidR="00EF74D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sequence of bytes</w:t>
      </w:r>
      <w:r w:rsidR="00D307EF">
        <w:rPr>
          <w:rFonts w:ascii="Arial" w:hAnsi="Arial" w:cs="Arial"/>
          <w:sz w:val="24"/>
          <w:szCs w:val="24"/>
        </w:rPr>
        <w:t xml:space="preserve"> via SPI</w:t>
      </w:r>
      <w:r>
        <w:rPr>
          <w:rFonts w:ascii="Arial" w:hAnsi="Arial" w:cs="Arial"/>
          <w:sz w:val="24"/>
          <w:szCs w:val="24"/>
        </w:rPr>
        <w:t>.</w:t>
      </w:r>
    </w:p>
    <w:p w14:paraId="434E4AA3" w14:textId="59FD7F14" w:rsidR="00254211" w:rsidRDefault="00254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use this module, the top module </w:t>
      </w:r>
      <w:r w:rsidR="00D307EF">
        <w:rPr>
          <w:rFonts w:ascii="Arial" w:hAnsi="Arial" w:cs="Arial"/>
          <w:sz w:val="24"/>
          <w:szCs w:val="24"/>
        </w:rPr>
        <w:t>reads</w:t>
      </w:r>
      <w:r>
        <w:rPr>
          <w:rFonts w:ascii="Arial" w:hAnsi="Arial" w:cs="Arial"/>
          <w:sz w:val="24"/>
          <w:szCs w:val="24"/>
        </w:rPr>
        <w:t xml:space="preserve"> the current byte index and </w:t>
      </w:r>
      <w:r w:rsidR="00D307EF">
        <w:rPr>
          <w:rFonts w:ascii="Arial" w:hAnsi="Arial" w:cs="Arial"/>
          <w:sz w:val="24"/>
          <w:szCs w:val="24"/>
        </w:rPr>
        <w:t>outputs</w:t>
      </w:r>
      <w:r>
        <w:rPr>
          <w:rFonts w:ascii="Arial" w:hAnsi="Arial" w:cs="Arial"/>
          <w:sz w:val="24"/>
          <w:szCs w:val="24"/>
        </w:rPr>
        <w:t xml:space="preserve"> back the information about:</w:t>
      </w:r>
    </w:p>
    <w:p w14:paraId="73EFB014" w14:textId="4CA91295" w:rsidR="005934F4" w:rsidRDefault="00254211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next byte </w:t>
      </w:r>
      <w:proofErr w:type="gramStart"/>
      <w:r>
        <w:rPr>
          <w:rFonts w:ascii="Arial" w:hAnsi="Arial" w:cs="Arial"/>
          <w:sz w:val="24"/>
          <w:szCs w:val="24"/>
        </w:rPr>
        <w:t>value;</w:t>
      </w:r>
      <w:proofErr w:type="gramEnd"/>
    </w:p>
    <w:p w14:paraId="2E47AE8E" w14:textId="1F8B43F6" w:rsidR="005934F4" w:rsidRDefault="00254211" w:rsidP="005934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length of the sequence</w:t>
      </w:r>
      <w:r w:rsidR="00D40EEC">
        <w:rPr>
          <w:rFonts w:ascii="Arial" w:hAnsi="Arial" w:cs="Arial"/>
          <w:sz w:val="24"/>
          <w:szCs w:val="24"/>
        </w:rPr>
        <w:t>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14:paraId="33D02A67" w14:textId="77777777" w:rsidTr="005934F4">
        <w:tc>
          <w:tcPr>
            <w:tcW w:w="2254" w:type="dxa"/>
          </w:tcPr>
          <w:p w14:paraId="06FE07CD" w14:textId="05DC27FE" w:rsidR="006E4A47" w:rsidRDefault="006E4A47" w:rsidP="00EF74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A47">
              <w:rPr>
                <w:rFonts w:ascii="Arial" w:hAnsi="Arial" w:cs="Arial"/>
                <w:sz w:val="24"/>
                <w:szCs w:val="24"/>
              </w:rPr>
              <w:t>CLK_divider</w:t>
            </w:r>
            <w:proofErr w:type="spellEnd"/>
          </w:p>
        </w:tc>
        <w:tc>
          <w:tcPr>
            <w:tcW w:w="2254" w:type="dxa"/>
          </w:tcPr>
          <w:p w14:paraId="5A7DF872" w14:textId="43B8D053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2DB1175D" w14:textId="68C3FD35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7DDA1E7A" w14:textId="05076055" w:rsidR="006E4A47" w:rsidRDefault="006E4A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Specifies the source CLK </w:t>
            </w:r>
            <w:r w:rsidR="00254211">
              <w:rPr>
                <w:rFonts w:ascii="Arial" w:hAnsi="Arial" w:cs="Arial"/>
                <w:sz w:val="24"/>
                <w:szCs w:val="24"/>
              </w:rPr>
              <w:t xml:space="preserve">frequency </w:t>
            </w:r>
            <w:r>
              <w:rPr>
                <w:rFonts w:ascii="Arial" w:hAnsi="Arial" w:cs="Arial"/>
                <w:sz w:val="24"/>
                <w:szCs w:val="24"/>
              </w:rPr>
              <w:t>division factor for SCLK signal.</w:t>
            </w:r>
            <w:r w:rsidR="00391041">
              <w:rPr>
                <w:rFonts w:ascii="Arial" w:hAnsi="Arial" w:cs="Arial"/>
                <w:sz w:val="24"/>
                <w:szCs w:val="24"/>
              </w:rPr>
              <w:t xml:space="preserve"> Can be in range of 1…65535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735"/>
        <w:gridCol w:w="1545"/>
        <w:gridCol w:w="4028"/>
      </w:tblGrid>
      <w:tr w:rsidR="006E4A47" w:rsidRPr="00454CED" w14:paraId="576F56CF" w14:textId="003905D2" w:rsidTr="006E4A47">
        <w:trPr>
          <w:trHeight w:val="595"/>
        </w:trPr>
        <w:tc>
          <w:tcPr>
            <w:tcW w:w="1740" w:type="dxa"/>
          </w:tcPr>
          <w:p w14:paraId="51FCF1B2" w14:textId="16D1E21A" w:rsidR="006E4A47" w:rsidRPr="00454CED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837" w:type="dxa"/>
          </w:tcPr>
          <w:p w14:paraId="22E2DAA1" w14:textId="40F534E3" w:rsidR="006E4A47" w:rsidRPr="00454CED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687" w:type="dxa"/>
          </w:tcPr>
          <w:p w14:paraId="43420966" w14:textId="0E7BDE86" w:rsidR="006E4A47" w:rsidRPr="00454CED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541" w:type="dxa"/>
          </w:tcPr>
          <w:p w14:paraId="26A10CA7" w14:textId="5248C2AB" w:rsidR="006E4A47" w:rsidRPr="00454CED" w:rsidRDefault="006E4A47" w:rsidP="009A25D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6E4A47">
        <w:trPr>
          <w:trHeight w:val="303"/>
        </w:trPr>
        <w:tc>
          <w:tcPr>
            <w:tcW w:w="1740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837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416375F9" w14:textId="766C43C9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6E4A47">
        <w:trPr>
          <w:trHeight w:val="292"/>
        </w:trPr>
        <w:tc>
          <w:tcPr>
            <w:tcW w:w="1740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837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BF74BF2" w14:textId="5CC19797" w:rsidR="006E4A47" w:rsidRPr="00454CED" w:rsidRDefault="004857FD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</w:t>
            </w:r>
            <w:r w:rsidR="006E4A47">
              <w:rPr>
                <w:rFonts w:ascii="Arial" w:hAnsi="Arial" w:cs="Arial"/>
                <w:sz w:val="24"/>
                <w:szCs w:val="24"/>
              </w:rPr>
              <w:t>eset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6E4A4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6E4A47">
              <w:rPr>
                <w:rFonts w:ascii="Arial" w:hAnsi="Arial" w:cs="Arial"/>
                <w:sz w:val="24"/>
                <w:szCs w:val="24"/>
              </w:rPr>
              <w:t>ctive low</w:t>
            </w:r>
          </w:p>
        </w:tc>
      </w:tr>
      <w:tr w:rsidR="006E4A47" w:rsidRPr="00454CED" w14:paraId="5AFDF326" w14:textId="3899C6E2" w:rsidTr="006E4A47">
        <w:trPr>
          <w:trHeight w:val="303"/>
        </w:trPr>
        <w:tc>
          <w:tcPr>
            <w:tcW w:w="1740" w:type="dxa"/>
          </w:tcPr>
          <w:p w14:paraId="66D885C8" w14:textId="72959C45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837" w:type="dxa"/>
          </w:tcPr>
          <w:p w14:paraId="11BE6465" w14:textId="2A3E151A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2E4CFFCC" w14:textId="7F296274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7E6FA051" w14:textId="66EF0CCC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</w:p>
        </w:tc>
      </w:tr>
      <w:tr w:rsidR="006E4A47" w:rsidRPr="00454CED" w14:paraId="268A2A44" w14:textId="1B6649ED" w:rsidTr="006E4A47">
        <w:trPr>
          <w:trHeight w:val="303"/>
        </w:trPr>
        <w:tc>
          <w:tcPr>
            <w:tcW w:w="1740" w:type="dxa"/>
          </w:tcPr>
          <w:p w14:paraId="5B65E1ED" w14:textId="0BB0CD1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837" w:type="dxa"/>
          </w:tcPr>
          <w:p w14:paraId="31F691C4" w14:textId="2DD34516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07822320" w14:textId="660C826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3E2EBE5F" w14:textId="1420FEE9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</w:p>
        </w:tc>
      </w:tr>
      <w:tr w:rsidR="00D307EF" w:rsidRPr="00454CED" w14:paraId="6F623D73" w14:textId="77777777" w:rsidTr="006E4A47">
        <w:trPr>
          <w:trHeight w:val="303"/>
        </w:trPr>
        <w:tc>
          <w:tcPr>
            <w:tcW w:w="1740" w:type="dxa"/>
          </w:tcPr>
          <w:p w14:paraId="7D80758B" w14:textId="7985C33B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</w:t>
            </w:r>
          </w:p>
        </w:tc>
        <w:tc>
          <w:tcPr>
            <w:tcW w:w="1837" w:type="dxa"/>
          </w:tcPr>
          <w:p w14:paraId="442A5CE4" w14:textId="6A346FE4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283A795C" w14:textId="78B562AE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664E92CA" w14:textId="7F098D1E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transmission</w:t>
            </w:r>
          </w:p>
        </w:tc>
      </w:tr>
      <w:tr w:rsidR="006E4A47" w:rsidRPr="00454CED" w14:paraId="03274019" w14:textId="224A21F9" w:rsidTr="006E4A47">
        <w:trPr>
          <w:trHeight w:val="303"/>
        </w:trPr>
        <w:tc>
          <w:tcPr>
            <w:tcW w:w="1740" w:type="dxa"/>
          </w:tcPr>
          <w:p w14:paraId="2A101CBB" w14:textId="7493690F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837" w:type="dxa"/>
          </w:tcPr>
          <w:p w14:paraId="59ABD9E2" w14:textId="4BC6980E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1CABBABA" w14:textId="2F7597D4" w:rsidR="006E4A47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41" w:type="dxa"/>
          </w:tcPr>
          <w:p w14:paraId="110610AC" w14:textId="09E15553" w:rsidR="006E4A47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Transmission indication</w:t>
            </w:r>
          </w:p>
        </w:tc>
      </w:tr>
      <w:tr w:rsidR="00D307EF" w:rsidRPr="00454CED" w14:paraId="0B9DE593" w14:textId="77777777" w:rsidTr="006E4A47">
        <w:trPr>
          <w:trHeight w:val="303"/>
        </w:trPr>
        <w:tc>
          <w:tcPr>
            <w:tcW w:w="1740" w:type="dxa"/>
          </w:tcPr>
          <w:p w14:paraId="6B204B41" w14:textId="049FF505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837" w:type="dxa"/>
          </w:tcPr>
          <w:p w14:paraId="50F3DC4C" w14:textId="3C86AAE9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365727CD" w14:textId="6FF5D067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541" w:type="dxa"/>
          </w:tcPr>
          <w:p w14:paraId="489EB54B" w14:textId="16978F2A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bytes to transmit</w:t>
            </w:r>
          </w:p>
        </w:tc>
      </w:tr>
      <w:tr w:rsidR="00D307EF" w:rsidRPr="00454CED" w14:paraId="66083487" w14:textId="77777777" w:rsidTr="006E4A47">
        <w:trPr>
          <w:trHeight w:val="303"/>
        </w:trPr>
        <w:tc>
          <w:tcPr>
            <w:tcW w:w="1740" w:type="dxa"/>
          </w:tcPr>
          <w:p w14:paraId="437CFE63" w14:textId="4477748E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837" w:type="dxa"/>
          </w:tcPr>
          <w:p w14:paraId="2D37E878" w14:textId="5FDC66B8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687" w:type="dxa"/>
          </w:tcPr>
          <w:p w14:paraId="54DE0887" w14:textId="100A084C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541" w:type="dxa"/>
          </w:tcPr>
          <w:p w14:paraId="64FA0113" w14:textId="20BDC35E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index of the current byte being transmitted via SPI</w:t>
            </w:r>
          </w:p>
        </w:tc>
      </w:tr>
      <w:tr w:rsidR="00D307EF" w:rsidRPr="00454CED" w14:paraId="0BA862F8" w14:textId="77777777" w:rsidTr="006E4A47">
        <w:trPr>
          <w:trHeight w:val="303"/>
        </w:trPr>
        <w:tc>
          <w:tcPr>
            <w:tcW w:w="1740" w:type="dxa"/>
          </w:tcPr>
          <w:p w14:paraId="63D41E32" w14:textId="55BB438D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837" w:type="dxa"/>
          </w:tcPr>
          <w:p w14:paraId="5B97475E" w14:textId="1360D0DC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687" w:type="dxa"/>
          </w:tcPr>
          <w:p w14:paraId="5599CDDE" w14:textId="04395254" w:rsidR="00D307EF" w:rsidRDefault="00D307EF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541" w:type="dxa"/>
          </w:tcPr>
          <w:p w14:paraId="087BACFF" w14:textId="628D86BA" w:rsidR="00D307EF" w:rsidRDefault="00D307E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FF6E" w14:textId="77777777" w:rsidR="00092D00" w:rsidRDefault="00092D00" w:rsidP="006E4A47">
      <w:pPr>
        <w:spacing w:after="0" w:line="240" w:lineRule="auto"/>
      </w:pPr>
      <w:r>
        <w:separator/>
      </w:r>
    </w:p>
  </w:endnote>
  <w:endnote w:type="continuationSeparator" w:id="0">
    <w:p w14:paraId="01CEEED3" w14:textId="77777777" w:rsidR="00092D00" w:rsidRDefault="00092D00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81A1" w14:textId="77777777" w:rsidR="00092D00" w:rsidRDefault="00092D00" w:rsidP="006E4A47">
      <w:pPr>
        <w:spacing w:after="0" w:line="240" w:lineRule="auto"/>
      </w:pPr>
      <w:r>
        <w:separator/>
      </w:r>
    </w:p>
  </w:footnote>
  <w:footnote w:type="continuationSeparator" w:id="0">
    <w:p w14:paraId="40DF8C71" w14:textId="77777777" w:rsidR="00092D00" w:rsidRDefault="00092D00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04C2"/>
    <w:rsid w:val="00071464"/>
    <w:rsid w:val="00092D00"/>
    <w:rsid w:val="00213612"/>
    <w:rsid w:val="00220812"/>
    <w:rsid w:val="002422AD"/>
    <w:rsid w:val="00254211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C20E3"/>
    <w:rsid w:val="0057426F"/>
    <w:rsid w:val="005934F4"/>
    <w:rsid w:val="006E4A47"/>
    <w:rsid w:val="00864CDE"/>
    <w:rsid w:val="009A25D0"/>
    <w:rsid w:val="00A86FF5"/>
    <w:rsid w:val="00B20236"/>
    <w:rsid w:val="00B354FC"/>
    <w:rsid w:val="00B453E2"/>
    <w:rsid w:val="00C57E53"/>
    <w:rsid w:val="00D307EF"/>
    <w:rsid w:val="00D40EEC"/>
    <w:rsid w:val="00D475E5"/>
    <w:rsid w:val="00D51E88"/>
    <w:rsid w:val="00EF74DF"/>
    <w:rsid w:val="00F9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23</cp:revision>
  <dcterms:created xsi:type="dcterms:W3CDTF">2023-11-17T12:07:00Z</dcterms:created>
  <dcterms:modified xsi:type="dcterms:W3CDTF">2024-02-23T11:44:00Z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