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6C527505" w14:textId="7966463B" w:rsidR="005934F4" w:rsidRDefault="00820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SK9822</w:t>
      </w:r>
      <w:r w:rsidR="0040299B">
        <w:rPr>
          <w:rFonts w:ascii="Arial" w:hAnsi="Arial" w:cs="Arial"/>
          <w:sz w:val="24"/>
          <w:szCs w:val="24"/>
        </w:rPr>
        <w:t>_AXI4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</w:t>
      </w:r>
      <w:r w:rsidR="0040299B">
        <w:rPr>
          <w:rFonts w:ascii="Arial" w:hAnsi="Arial" w:cs="Arial"/>
          <w:sz w:val="24"/>
          <w:szCs w:val="24"/>
        </w:rPr>
        <w:t xml:space="preserve"> instantiates the SK9822 module and provides </w:t>
      </w:r>
      <w:r w:rsidR="004A44F6">
        <w:rPr>
          <w:rFonts w:ascii="Arial" w:hAnsi="Arial" w:cs="Arial"/>
          <w:sz w:val="24"/>
          <w:szCs w:val="24"/>
        </w:rPr>
        <w:t>a</w:t>
      </w:r>
      <w:r w:rsidR="0040299B">
        <w:rPr>
          <w:rFonts w:ascii="Arial" w:hAnsi="Arial" w:cs="Arial"/>
          <w:sz w:val="24"/>
          <w:szCs w:val="24"/>
        </w:rPr>
        <w:t xml:space="preserve"> memory-mapped interface to control it using registers</w:t>
      </w:r>
      <w:r>
        <w:rPr>
          <w:rFonts w:ascii="Arial" w:hAnsi="Arial" w:cs="Arial"/>
          <w:sz w:val="24"/>
          <w:szCs w:val="24"/>
        </w:rPr>
        <w:t>.</w:t>
      </w:r>
      <w:r w:rsidR="0040299B">
        <w:rPr>
          <w:rFonts w:ascii="Arial" w:hAnsi="Arial" w:cs="Arial"/>
          <w:sz w:val="24"/>
          <w:szCs w:val="24"/>
        </w:rPr>
        <w:t xml:space="preserve"> More information about registers can be found in </w:t>
      </w:r>
      <w:r w:rsidR="004A44F6">
        <w:rPr>
          <w:rFonts w:ascii="Arial" w:hAnsi="Arial" w:cs="Arial"/>
          <w:sz w:val="24"/>
          <w:szCs w:val="24"/>
        </w:rPr>
        <w:t>the Registers.docx</w:t>
      </w:r>
      <w:r w:rsidR="0040299B">
        <w:rPr>
          <w:rFonts w:ascii="Arial" w:hAnsi="Arial" w:cs="Arial"/>
          <w:sz w:val="24"/>
          <w:szCs w:val="24"/>
        </w:rPr>
        <w:t xml:space="preserve"> file.</w:t>
      </w:r>
    </w:p>
    <w:p w14:paraId="3D132EB9" w14:textId="77777777" w:rsidR="00DF3741" w:rsidRDefault="00DF3741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545ED2A8" w:rsidR="009D56BA" w:rsidRPr="009D56BA" w:rsidRDefault="008863E3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  <w:tr w:rsidR="00AE5F8C" w14:paraId="25B87C5B" w14:textId="77777777" w:rsidTr="005934F4">
        <w:tc>
          <w:tcPr>
            <w:tcW w:w="2254" w:type="dxa"/>
          </w:tcPr>
          <w:p w14:paraId="27F3B9BE" w14:textId="13833697" w:rsidR="00AE5F8C" w:rsidRPr="000F519B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4C2976A1" w14:textId="2BD1F9D3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B8D8B3" w14:textId="3169EB9F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675E3F8A" w14:textId="4780EFAE" w:rsidR="00AE5F8C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Specifies the source CLK frequency division factor for SCLK signal.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FF5FAE">
        <w:trPr>
          <w:trHeight w:val="296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8258302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Clock signal for SK9822.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clock signal as AXI4 interfaces.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5F52EA66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Synchronous reset for SK9822. Active low.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reset signal as AXI4 interfaces.</w:t>
            </w:r>
          </w:p>
        </w:tc>
      </w:tr>
      <w:tr w:rsidR="008201F9" w:rsidRPr="00454CED" w14:paraId="2CB35A4D" w14:textId="77777777" w:rsidTr="002472DC">
        <w:trPr>
          <w:trHeight w:val="303"/>
        </w:trPr>
        <w:tc>
          <w:tcPr>
            <w:tcW w:w="2497" w:type="dxa"/>
          </w:tcPr>
          <w:p w14:paraId="185A0CBA" w14:textId="4C56E3BE" w:rsidR="008201F9" w:rsidRPr="000F519B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690" w:type="dxa"/>
          </w:tcPr>
          <w:p w14:paraId="51A6F63D" w14:textId="45B88A8B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0D41649F" w14:textId="53A7D342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0BDCECD" w14:textId="1765F232" w:rsidR="008201F9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30483B58" w14:textId="77777777" w:rsidTr="002472DC">
        <w:trPr>
          <w:trHeight w:val="303"/>
        </w:trPr>
        <w:tc>
          <w:tcPr>
            <w:tcW w:w="2497" w:type="dxa"/>
          </w:tcPr>
          <w:p w14:paraId="779C0EEA" w14:textId="726AF4A3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690" w:type="dxa"/>
          </w:tcPr>
          <w:p w14:paraId="38F52A22" w14:textId="5D37803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305E2F65" w14:textId="353EF182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84D15C0" w14:textId="1B40F502" w:rsidR="008201F9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115A595A" w14:textId="77777777" w:rsidTr="002472DC">
        <w:trPr>
          <w:trHeight w:val="303"/>
        </w:trPr>
        <w:tc>
          <w:tcPr>
            <w:tcW w:w="2497" w:type="dxa"/>
          </w:tcPr>
          <w:p w14:paraId="5E197B94" w14:textId="04FE89F0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 w:rsidRPr="008201F9"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690" w:type="dxa"/>
          </w:tcPr>
          <w:p w14:paraId="12A6CA17" w14:textId="6C8C68DF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3A3885C" w14:textId="61A01A0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3B2E725" w14:textId="5E21A06B" w:rsidR="008201F9" w:rsidRDefault="0024690C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Transmission </w:t>
            </w:r>
            <w:r w:rsidR="008863E3">
              <w:rPr>
                <w:rFonts w:ascii="Arial" w:hAnsi="Arial" w:cs="Arial"/>
                <w:sz w:val="24"/>
                <w:szCs w:val="24"/>
              </w:rPr>
              <w:t>interrupt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CPU interrupt input</w:t>
            </w:r>
          </w:p>
        </w:tc>
      </w:tr>
      <w:tr w:rsidR="003056C7" w:rsidRPr="00454CED" w14:paraId="16A83158" w14:textId="77777777" w:rsidTr="002472DC">
        <w:trPr>
          <w:trHeight w:val="303"/>
        </w:trPr>
        <w:tc>
          <w:tcPr>
            <w:tcW w:w="2497" w:type="dxa"/>
          </w:tcPr>
          <w:p w14:paraId="580458B6" w14:textId="73C84EC5" w:rsidR="003056C7" w:rsidRPr="008201F9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EXT_ST_IN</w:t>
            </w:r>
          </w:p>
        </w:tc>
        <w:tc>
          <w:tcPr>
            <w:tcW w:w="1690" w:type="dxa"/>
          </w:tcPr>
          <w:p w14:paraId="39CC31CF" w14:textId="503C398B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99F970E" w14:textId="6682DFBD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A72F184" w14:textId="353B8829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input signal from the main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  <w:tr w:rsidR="003056C7" w:rsidRPr="00454CED" w14:paraId="7D38F110" w14:textId="77777777" w:rsidTr="002472DC">
        <w:trPr>
          <w:trHeight w:val="303"/>
        </w:trPr>
        <w:tc>
          <w:tcPr>
            <w:tcW w:w="2497" w:type="dxa"/>
          </w:tcPr>
          <w:p w14:paraId="3FF7F06D" w14:textId="56040786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</w:t>
            </w:r>
            <w:r>
              <w:rPr>
                <w:rFonts w:ascii="Arial" w:hAnsi="Arial" w:cs="Arial"/>
                <w:sz w:val="24"/>
                <w:szCs w:val="24"/>
              </w:rPr>
              <w:t>_OUT</w:t>
            </w:r>
          </w:p>
        </w:tc>
        <w:tc>
          <w:tcPr>
            <w:tcW w:w="1690" w:type="dxa"/>
          </w:tcPr>
          <w:p w14:paraId="25CF56AC" w14:textId="1F43D3A5" w:rsidR="003056C7" w:rsidRPr="00454CED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1E3CCC7E" w14:textId="081B18D7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D7DC69B" w14:textId="645092A2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</w:t>
            </w:r>
            <w:r>
              <w:rPr>
                <w:rFonts w:ascii="Arial" w:hAnsi="Arial" w:cs="Arial"/>
                <w:sz w:val="24"/>
                <w:szCs w:val="24"/>
              </w:rPr>
              <w:t>output</w:t>
            </w:r>
            <w:r>
              <w:rPr>
                <w:rFonts w:ascii="Arial" w:hAnsi="Arial" w:cs="Arial"/>
                <w:sz w:val="24"/>
                <w:szCs w:val="24"/>
              </w:rPr>
              <w:t xml:space="preserve"> signal 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the secondary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instance</w:t>
            </w:r>
            <w:r>
              <w:rPr>
                <w:rFonts w:ascii="Arial" w:hAnsi="Arial" w:cs="Arial"/>
                <w:sz w:val="24"/>
                <w:szCs w:val="24"/>
              </w:rPr>
              <w:t xml:space="preserve">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B31F" w14:textId="77777777" w:rsidR="001330C9" w:rsidRDefault="001330C9" w:rsidP="006E4A47">
      <w:pPr>
        <w:spacing w:after="0" w:line="240" w:lineRule="auto"/>
      </w:pPr>
      <w:r>
        <w:separator/>
      </w:r>
    </w:p>
  </w:endnote>
  <w:endnote w:type="continuationSeparator" w:id="0">
    <w:p w14:paraId="338E55CE" w14:textId="77777777" w:rsidR="001330C9" w:rsidRDefault="001330C9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F835" w14:textId="77777777" w:rsidR="001330C9" w:rsidRDefault="001330C9" w:rsidP="006E4A47">
      <w:pPr>
        <w:spacing w:after="0" w:line="240" w:lineRule="auto"/>
      </w:pPr>
      <w:r>
        <w:separator/>
      </w:r>
    </w:p>
  </w:footnote>
  <w:footnote w:type="continuationSeparator" w:id="0">
    <w:p w14:paraId="791A9ADD" w14:textId="77777777" w:rsidR="001330C9" w:rsidRDefault="001330C9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E4CA6"/>
    <w:rsid w:val="000E63C0"/>
    <w:rsid w:val="000F519B"/>
    <w:rsid w:val="001330C9"/>
    <w:rsid w:val="00200D2D"/>
    <w:rsid w:val="00213612"/>
    <w:rsid w:val="00220812"/>
    <w:rsid w:val="002422AD"/>
    <w:rsid w:val="0024690C"/>
    <w:rsid w:val="002472DC"/>
    <w:rsid w:val="002559F4"/>
    <w:rsid w:val="002D27A8"/>
    <w:rsid w:val="002E03F2"/>
    <w:rsid w:val="003056C7"/>
    <w:rsid w:val="0031394E"/>
    <w:rsid w:val="00323A56"/>
    <w:rsid w:val="00391041"/>
    <w:rsid w:val="0040299B"/>
    <w:rsid w:val="00454CED"/>
    <w:rsid w:val="004857FD"/>
    <w:rsid w:val="00492E57"/>
    <w:rsid w:val="004A137B"/>
    <w:rsid w:val="004A44F6"/>
    <w:rsid w:val="004C20E3"/>
    <w:rsid w:val="0056482A"/>
    <w:rsid w:val="00573A49"/>
    <w:rsid w:val="0057426F"/>
    <w:rsid w:val="00586520"/>
    <w:rsid w:val="005934F4"/>
    <w:rsid w:val="005C0B31"/>
    <w:rsid w:val="006D2551"/>
    <w:rsid w:val="006E4A47"/>
    <w:rsid w:val="00751D2D"/>
    <w:rsid w:val="008201F9"/>
    <w:rsid w:val="00864CDE"/>
    <w:rsid w:val="008863E3"/>
    <w:rsid w:val="0092319F"/>
    <w:rsid w:val="009A52E8"/>
    <w:rsid w:val="009D56BA"/>
    <w:rsid w:val="00A86FF5"/>
    <w:rsid w:val="00AE5F8C"/>
    <w:rsid w:val="00B20236"/>
    <w:rsid w:val="00B453E2"/>
    <w:rsid w:val="00B82AFC"/>
    <w:rsid w:val="00BA127E"/>
    <w:rsid w:val="00BA6EC5"/>
    <w:rsid w:val="00C57E53"/>
    <w:rsid w:val="00C6144C"/>
    <w:rsid w:val="00D40EEC"/>
    <w:rsid w:val="00D51E88"/>
    <w:rsid w:val="00DA1997"/>
    <w:rsid w:val="00DA6428"/>
    <w:rsid w:val="00DF3741"/>
    <w:rsid w:val="00E042CF"/>
    <w:rsid w:val="00EF74DF"/>
    <w:rsid w:val="00F972A9"/>
    <w:rsid w:val="00FF4868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39</cp:revision>
  <dcterms:created xsi:type="dcterms:W3CDTF">2023-11-17T12:07:00Z</dcterms:created>
  <dcterms:modified xsi:type="dcterms:W3CDTF">2023-12-18T16:01:00Z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