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Faculty of Computer Technology and Cybersecurity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Department of Computer Engineering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AND ORGANIZATION OF COMPUTER SYSTEMS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LABORATORY WORK - 3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26.09.2026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Full Name: </w:t>
      </w:r>
      <w:r w:rsidDel="00000000" w:rsidR="00000000" w:rsidRPr="00000000">
        <w:rPr>
          <w:rtl w:val="0"/>
        </w:rPr>
        <w:t xml:space="preserve">Daniil Kalts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Group:</w:t>
      </w:r>
      <w:r w:rsidDel="00000000" w:rsidR="00000000" w:rsidRPr="00000000">
        <w:rPr>
          <w:rtl w:val="0"/>
        </w:rPr>
        <w:t xml:space="preserve"> IT2-2404SE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 OF WORK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  <w:t xml:space="preserve">1) Start the Microchip Studio.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  <w:t xml:space="preserve">2) Create a new GCC C Executable project.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119688" cy="362404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362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  <w:t xml:space="preserve">3) Select the device (in this work — ATmega2561.</w:t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130648" cy="354974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0648" cy="3549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  <w:t xml:space="preserve">4) Next, program the microcontroller. 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272a4"/>
                <w:sz w:val="19"/>
                <w:szCs w:val="19"/>
                <w:shd w:fill="282a36" w:val="clear"/>
                <w:rtl w:val="0"/>
              </w:rPr>
              <w:t xml:space="preserve">#define F_CPU 8000000UL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9"/>
                <w:szCs w:val="19"/>
                <w:shd w:fill="282a36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19"/>
                <w:szCs w:val="19"/>
                <w:shd w:fill="282a36" w:val="clear"/>
                <w:rtl w:val="0"/>
              </w:rPr>
              <w:t xml:space="preserve">#include &lt;avr/io.h&gt;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9"/>
                <w:szCs w:val="19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19"/>
                <w:szCs w:val="19"/>
                <w:shd w:fill="282a36" w:val="clear"/>
                <w:rtl w:val="0"/>
              </w:rPr>
              <w:t xml:space="preserve">#include &lt;util/delay.h&gt;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9"/>
                <w:szCs w:val="19"/>
                <w:shd w:fill="282a36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z w:val="19"/>
                <w:szCs w:val="19"/>
                <w:shd w:fill="282a36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9"/>
                <w:szCs w:val="19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z w:val="19"/>
                <w:szCs w:val="19"/>
                <w:shd w:fill="282a36" w:val="clear"/>
                <w:rtl w:val="0"/>
              </w:rPr>
              <w:t xml:space="preserve">pwm_init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9"/>
                <w:szCs w:val="19"/>
                <w:shd w:fill="282a36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z w:val="19"/>
                <w:szCs w:val="19"/>
                <w:shd w:fill="282a36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9"/>
                <w:szCs w:val="19"/>
                <w:shd w:fill="282a36" w:val="clear"/>
                <w:rtl w:val="0"/>
              </w:rPr>
              <w:t xml:space="preserve">)</w:t>
              <w:br w:type="textWrapping"/>
              <w:t xml:space="preserve">{</w:t>
              <w:br w:type="textWrapping"/>
              <w:t xml:space="preserve">    DDRB |= (1 &lt;&lt; PB7);</w:t>
              <w:br w:type="textWrapping"/>
              <w:br w:type="textWrapping"/>
              <w:t xml:space="preserve">    TCCR0A = (1 &lt;&lt; WGM00) | (1 &lt;&lt; WGM01) | (1 &lt;&lt; COM0A1);</w:t>
              <w:br w:type="textWrapping"/>
              <w:t xml:space="preserve">    TCCR0B = (1 &lt;&lt; CS00);</w:t>
              <w:br w:type="textWrapping"/>
              <w:br w:type="textWrapping"/>
              <w:t xml:space="preserve">    OCR0A = 0;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z w:val="19"/>
                <w:szCs w:val="19"/>
                <w:shd w:fill="282a3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9"/>
                <w:szCs w:val="19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z w:val="19"/>
                <w:szCs w:val="19"/>
                <w:shd w:fill="282a36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9"/>
                <w:szCs w:val="19"/>
                <w:shd w:fill="282a36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z w:val="19"/>
                <w:szCs w:val="19"/>
                <w:shd w:fill="282a36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9"/>
                <w:szCs w:val="19"/>
                <w:shd w:fill="282a36" w:val="clear"/>
                <w:rtl w:val="0"/>
              </w:rPr>
              <w:t xml:space="preserve">)</w:t>
              <w:br w:type="textWrapping"/>
              <w:t xml:space="preserve">{</w:t>
              <w:br w:type="textWrapping"/>
              <w:t xml:space="preserve">    pwm_init();</w:t>
              <w:br w:type="textWrapping"/>
              <w:br w:type="textWrapping"/>
              <w:t xml:space="preserve">    DDRA &amp;= ~(1 &lt;&lt; PA0);</w:t>
              <w:br w:type="textWrapping"/>
              <w:t xml:space="preserve">    PORTA |= (1 &lt;&lt; PA0);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19"/>
                <w:szCs w:val="19"/>
                <w:shd w:fill="282a3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9"/>
                <w:szCs w:val="19"/>
                <w:shd w:fill="282a36" w:val="clear"/>
                <w:rtl w:val="0"/>
              </w:rPr>
              <w:t xml:space="preserve"> brightness = 0;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19"/>
                <w:szCs w:val="19"/>
                <w:shd w:fill="282a3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9"/>
                <w:szCs w:val="19"/>
                <w:shd w:fill="282a36" w:val="clear"/>
                <w:rtl w:val="0"/>
              </w:rPr>
              <w:t xml:space="preserve"> direction = 1;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19"/>
                <w:szCs w:val="19"/>
                <w:shd w:fill="282a36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9"/>
                <w:szCs w:val="19"/>
                <w:shd w:fill="282a36" w:val="clear"/>
                <w:rtl w:val="0"/>
              </w:rPr>
              <w:t xml:space="preserve"> (1)</w:t>
              <w:br w:type="textWrapping"/>
              <w:t xml:space="preserve">   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19"/>
                <w:szCs w:val="19"/>
                <w:shd w:fill="282a3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9"/>
                <w:szCs w:val="19"/>
                <w:shd w:fill="282a36" w:val="clear"/>
                <w:rtl w:val="0"/>
              </w:rPr>
              <w:t xml:space="preserve"> (!(PINA &amp; (1 &lt;&lt; PA0)))</w:t>
              <w:br w:type="textWrapping"/>
              <w:t xml:space="preserve">        {</w:t>
              <w:br w:type="textWrapping"/>
              <w:t xml:space="preserve">            brightness += direction;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19"/>
                <w:szCs w:val="19"/>
                <w:shd w:fill="282a3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9"/>
                <w:szCs w:val="19"/>
                <w:shd w:fill="282a36" w:val="clear"/>
                <w:rtl w:val="0"/>
              </w:rPr>
              <w:t xml:space="preserve"> (brightness &gt;= 255)</w:t>
              <w:br w:type="textWrapping"/>
              <w:t xml:space="preserve">            {</w:t>
              <w:br w:type="textWrapping"/>
              <w:t xml:space="preserve">                brightness = 255;</w:t>
              <w:br w:type="textWrapping"/>
              <w:t xml:space="preserve">                direction = -1;</w:t>
              <w:br w:type="textWrapping"/>
              <w:t xml:space="preserve">            }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19"/>
                <w:szCs w:val="19"/>
                <w:shd w:fill="282a36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9"/>
                <w:szCs w:val="19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19"/>
                <w:szCs w:val="19"/>
                <w:shd w:fill="282a3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9"/>
                <w:szCs w:val="19"/>
                <w:shd w:fill="282a36" w:val="clear"/>
                <w:rtl w:val="0"/>
              </w:rPr>
              <w:t xml:space="preserve"> (brightness &lt;= 0)</w:t>
              <w:br w:type="textWrapping"/>
              <w:t xml:space="preserve">            {</w:t>
              <w:br w:type="textWrapping"/>
              <w:t xml:space="preserve">                brightness = 0;</w:t>
              <w:br w:type="textWrapping"/>
              <w:t xml:space="preserve">                direction = 1;</w:t>
              <w:br w:type="textWrapping"/>
              <w:t xml:space="preserve">            }</w:t>
              <w:br w:type="textWrapping"/>
              <w:br w:type="textWrapping"/>
              <w:t xml:space="preserve">            OCR0A = brightness;</w:t>
              <w:br w:type="textWrapping"/>
              <w:t xml:space="preserve">        }</w:t>
              <w:br w:type="textWrapping"/>
              <w:br w:type="textWrapping"/>
              <w:t xml:space="preserve">        _delay_ms(10);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  <w:t xml:space="preserve">5. Compile the project and obtain the .hex file.</w:t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  <w:t xml:space="preserve">6. Open Proteus (ISIS Professional) and pick the ATmega2561, Button, LED, Resistors, Power and Ground. </w:t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4381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/>
      </w:pPr>
      <w:r w:rsidDel="00000000" w:rsidR="00000000" w:rsidRPr="00000000">
        <w:rPr>
          <w:rtl w:val="0"/>
        </w:rPr>
        <w:t xml:space="preserve">7. Load the compiled .hex file into the microcontroller's properties (Program File) and</w:t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  <w:t xml:space="preserve">configure the component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30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  <w:t xml:space="preserve">8. Run the simulation and verify that the LED smoothly brightens and dims while the button is held, then stays at its current brightness when the button is released.</w:t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In this laboratory work, I programmed the ATmega2561 microcontroller in C and tested the circuit in Proteus. Timer0 generated a PWM signal on PB7 to control the LED brightness, while a button on PA0 controlled the fading. When I held the button, the LED smoothly brightened and dimmed; when I released it, the brightness stayed at its current level.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2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