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История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4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«Общественные науки»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Составители: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Замостьянова Тамара Владимировна, канд. ист. наук, доцент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Кручинская Марина Владимировна, канд. ист. наук, доцент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Рябая Светлана Анатольевна, канд. ист. наук, доцент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Степанова Наталья Юрьевна, канд. ист. наук, доцент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Заведующий кафедрой __________________ С.А. Рябая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История России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4 з.е. / 144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«История России».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УК-5.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«История России»</w:t>
              <w:br/>
              <w:t>Раздел 2. Основной прикладной раздел «История России»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с оценкой (1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«История России».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«История России».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«История России».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«История России»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«История России»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«История России»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УК-5.1. Знать: основные категории философии; законы исторического развития; закономерности и особенности социально-исторического развития различных культур в этическом и философском контексте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УК-5.2. Уметь: понимать и воспринимать разнообразие общества в социально-историческом, этическом и философском контексте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УК-5.3. Владеть: методами анализа философских и исторических фактов; навыками конструктивного взаимодействия с использованием этических норм поведения в целях успешного выполнения профессиональных задач и социальной интеграции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1 курсе(ах) в 1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Основы деловой коммуникации, Социальное взаимодействие, Философия, Физика, Математическая логика, Дифференциальные уравнения, Правоведение, Основы функционального анализа, Теория функций комплексного переменного, Основы проектной деятельности, Теория вероятностей и математическая статистика, Уравнения математической физики, Численные методы алгебры,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«История России»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«История России»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 с оценкой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с оценкой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1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27.6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144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27.6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«История России»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УК-5.1</w:t>
              <w:br/>
              <w:t>УК-5.2</w:t>
              <w:br/>
              <w:t>УК-5.3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«История России»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УК-5.1</w:t>
              <w:br/>
              <w:t>УК-5.2</w:t>
              <w:br/>
              <w:t>УК-5.3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История России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История России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История России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История России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«История России»: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«История России»: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«История России».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«История России»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«История России»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История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4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УК-5.1. Знать: основные категории философии; законы исторического развития; закономерности и особенности социально-исторического развития различных культур в этическом и философском контексте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«История России»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УК-5.2. Уметь: понимать и воспринимать разнообразие общества в социально-историческом, этическом и философском контексте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«История России»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УК-5.3. Владеть: методами анализа философских и исторических фактов; навыками конструктивного взаимодействия с использованием этических норм поведения в целях успешного выполнения профессиональных задач и социальной интеграции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«История России»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 с оценкой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 с оценкой: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1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«История России»?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УК-5. Способен воспринимать межкультурное разнообразие общества в социально-историческом, этическом и философском контекстах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УК-5 в рамках курса «История России»?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УК-5 в рамках курса «История России»?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УК-5 в рамках курса «История России»?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УК-5 в рамках курса «История России»?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УК-5 в рамках курса «История России»?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билета для зачета с оценкой: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br/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ОЦЕНОЧНЫЙ БИЛЕТ ДЛЯ ЗАЧЕТА С ОЦЕНКОЙ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«История России»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Каковы базовые понятия дисциплины «История России»?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принципы работы базовых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ОН от «____» _______________ 2026 г.</w:t>
              <w:br/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с оценкой (1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75-89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50-74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с оценкой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полное знание теоретического материала, владение основной литературой, рекомендованной в программе, умение самостоятельно решать задачи (выполнять задания), способность аргументировано отвечать на вопросы и делать необходимые выводы, допускает единичные ошибки, исправляемые после замечания преподавателя. Способен к самостоятельному пополнению и обновлению знаний в ходе дальнейшей учебной работы и профессиональной деятельности.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неполное или фрагментарное знание основного учебного материала, 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выводов. Владеет знанием основных разделов, необходимых для дальнейшего обучения, знаком с основной и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