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Философия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«Общественные науки»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Пилюшенко Александра Валерьевна, к.ф.н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Заведующий кафедрой __________________ С.А. Рябая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Философия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 з.е. / 108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«Философия».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УК-1. Способен осуществлять поиск, критический анализ и синтез информации, применять системный подход для решения поставленных задач</w:t>
              <w:br/>
              <w:t>УК-5.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«Философия»</w:t>
              <w:br/>
              <w:t>Раздел 2. Основной прикладной раздел «Философия»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(3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«Философия».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«Философия».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«Философия».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«Философия»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«Философия»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«Философия»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УК-1.1. Знать: принципы поиска, сбора и обработки информации для решения поставленных задач; актуальные российские и зарубежные источники информации в сфере профессиональной деятельности; понятия анализа, синтеза, метода и системности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УК-1.2. Уметь: осуществлять поиск, сбор и систематизацию информации для решения поставленных задач; выявлять системные связи и отношения между изучаемыми явлениями, процессами и объектами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УК-1.3. Владеть: методами критического анализа и синтеза информации, полученными из разных источников в рамках поставленных задач; навыками формулирования и аргументирования выводов и суждений, в том числе с применением философского понятийного аппарата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УК-5.1. Знать: основные категории философии; законы исторического развития; закономерности и особенности социально-исторического развития различных культур в этическом и философском контексте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УК-5.2. Уметь: понимать и воспринимать разнообразие общества в социально-историческом, этическом и философском контексте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УК-5.3. Владеть: методами анализа философских и исторических фактов; навыками конструктивного взаимодействия с использованием этических норм поведения в целях успешного выполнения профессиональных задач и социальной интеграции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2 курсе(ах) в 3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Основы функционального анализа, Теория функций комплексного переменного, Теория вероятностей и математическая статистика, Уравнения математической физики, Численные методы алгебры,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Комбинаторика и теория графов, Основы военной подготовки, Гражданская оборона, Введение в профессиональную деятельность, Основы искусственного интеллекта и теории принятия решений, Дополнительные главы математического анализа, Объектно-ориентированное программирование, Программирование для Интернет.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«Философия»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«Философия»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3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«Философия»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УК-1.1</w:t>
              <w:br/>
              <w:t>УК-1.2</w:t>
              <w:br/>
              <w:t>УК-1.3</w:t>
              <w:br/>
              <w:t>УК-5.1</w:t>
              <w:br/>
              <w:t>УК-5.2</w:t>
              <w:br/>
              <w:t>УК-5.3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«Философия»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УК-1.1</w:t>
              <w:br/>
              <w:t>УК-1.2</w:t>
              <w:br/>
              <w:t>УК-1.3</w:t>
              <w:br/>
              <w:t>УК-5.1</w:t>
              <w:br/>
              <w:t>УК-5.2</w:t>
              <w:br/>
              <w:t>УК-5.3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Философия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Философия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Философия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Философия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«Философия»: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«Философия»: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«Философия».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«Философия»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«Философия»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Философия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УК-1.1. Знать: принципы поиска, сбора и обработки информации для решения поставленных задач; актуальные российские и зарубежные источники информации в сфере профессиональной деятельности; понятия анализа, синтеза, метода и системности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«Философия»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УК-1.2. Уметь: осуществлять поиск, сбор и систематизацию информации для решения поставленных задач; выявлять системные связи и отношения между изучаемыми явлениями, процессами и объектами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«Философия»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УК-1.3. Владеть: методами критического анализа и синтеза информации, полученными из разных источников в рамках поставленных задач; навыками формулирования и аргументирования выводов и суждений, в том числе с применением философского понятийного аппарата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«Философия»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УК-5.1. Знать: основные категории философии; законы исторического развития; закономерности и особенности социально-исторического развития различных культур в этическом и философском контексте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«Философия»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УК-5.2. Уметь: понимать и воспринимать разнообразие общества в социально-историческом, этическом и философском контексте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«Философия»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УК-5.3. Владеть: методами анализа философских и исторических фактов; навыками конструктивного взаимодействия с использованием этических норм поведения в целях успешного выполнения профессиональных задач и социальной интеграции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«Философия»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3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«Философия»?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УК-1. Способен осуществлять поиск, критический анализ и синтез информации, применять системный подход для решения поставленных задач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УК-1 в рамках курса «Философия»?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УК-1 в рамках курса «Философия»?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УК-1 в рамках курса «Философия»?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УК-1 в рамках курса «Философия»?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УК-1 в рамках курса «Философия»?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УК-5. Способен воспринимать межкультурное разнообразие общества в социально-историческом, этическом и философском контекстах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УК-5 в рамках курса «Философия»?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УК-5 в рамках курса «Философия»?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УК-5 в рамках курса «Философия»?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УК-5 в рамках курса «Философия»?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УК-5 в рамках курса «Философия»?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Практическая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Продемонстрирован удовлетворительный уровень владения материалом.</w:t>
              <w:br/>
              <w:t>Правильно решено не менее 50% заданий.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зачета (3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продемонстрировал знание теоретического материала в объеме, достаточном для понимания сути предмета, умеет решать простейшие практические задачи и отвечать на основные вопросы. Допускаются несущественные неточности в изложении материала.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отсутствие базовых знаний по ключевым разделам дисциплины, не может ответить на наводящие вопросы преподавателя и решить простейшие типовые задачи.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