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Преподаватель кафедры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Учебная практика. Ознакомительная практика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«Учебная практика. Ознакомительная практика».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  <w:br/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  <w:br/>
              <w:t>УК-5. Способен воспринимать межкультурное разнообразие общества в социально-историческом, этическом и философском контекстах</w:t>
              <w:br/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  <w:br/>
              <w:t>УК-9. Способен принимать обоснованные экономические решения в различных областях жизнедеятельности</w:t>
              <w:br/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  <w:br/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  <w:br/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«Учебная практика. Ознакомительная практика»</w:t>
              <w:br/>
              <w:t>Раздел 2. Основной прикладной раздел «Учебная практика. Ознакомительная практика»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(2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«Учебная практика. Ознакомительная практика».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«Учебная практика. Ознакомительная практика».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«Учебная практика. Ознакомительная практика».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УК-6.1.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УК-6.2.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УК-6.3.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УК-9.1.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УК-9.2.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УК-9.3. Владеть: экономическими методами анализа развития общества, поведения потребителей, производителей, государства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2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Философия,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«Учебная практика. Ознакомительная практика»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Самостоятельное изучение теоретического материала и литературы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«Учебная практика. Ознакомительная практика»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Самостоятельное изучение теоретического материала и литературы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107.6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110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107.6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«Учебная практика. Ознакомительная практика»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</w:t>
              <w:br/>
              <w:t>УК-3.2</w:t>
              <w:br/>
              <w:t>УК-3.3</w:t>
              <w:br/>
              <w:t>УК-4.1</w:t>
              <w:br/>
              <w:t>УК-4.2</w:t>
              <w:br/>
              <w:t>УК-4.3</w:t>
              <w:br/>
              <w:t>УК-5.1</w:t>
              <w:br/>
              <w:t>УК-5.2</w:t>
              <w:br/>
              <w:t>УК-5.3</w:t>
              <w:br/>
              <w:t>УК-6.1</w:t>
              <w:br/>
              <w:t>УК-6.2</w:t>
              <w:br/>
              <w:t>УК-6.3</w:t>
              <w:br/>
              <w:t>УК-9.1</w:t>
              <w:br/>
              <w:t>УК-9.2</w:t>
              <w:br/>
              <w:t>УК-9.3</w:t>
              <w:br/>
              <w:t>ОПК-1.1</w:t>
              <w:br/>
              <w:t>ОПК-1.2</w:t>
              <w:br/>
              <w:t>ОПК-1.3</w:t>
              <w:br/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«Учебная практика. Ознакомительная практика»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</w:t>
              <w:br/>
              <w:t>УК-3.2</w:t>
              <w:br/>
              <w:t>УК-3.3</w:t>
              <w:br/>
              <w:t>УК-4.1</w:t>
              <w:br/>
              <w:t>УК-4.2</w:t>
              <w:br/>
              <w:t>УК-4.3</w:t>
              <w:br/>
              <w:t>УК-5.1</w:t>
              <w:br/>
              <w:t>УК-5.2</w:t>
              <w:br/>
              <w:t>УК-5.3</w:t>
              <w:br/>
              <w:t>УК-6.1</w:t>
              <w:br/>
              <w:t>УК-6.2</w:t>
              <w:br/>
              <w:t>УК-6.3</w:t>
              <w:br/>
              <w:t>УК-9.1</w:t>
              <w:br/>
              <w:t>УК-9.2</w:t>
              <w:br/>
              <w:t>УК-9.3</w:t>
              <w:br/>
              <w:t>ОПК-1.1</w:t>
              <w:br/>
              <w:t>ОПК-1.2</w:t>
              <w:br/>
              <w:t>ОПК-1.3</w:t>
              <w:br/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Устный опрос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Учебная практика. Ознакомительная практика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Учебная практика. Ознакомительная практика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«Учебная практика. Ознакомительная практика»: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«Учебная практика. Ознакомительная практика»: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«Учебная практика. Ознакомительная практика».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«Учебная практика. Ознакомительная практика»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«Учебная практика. Ознакомительная практика»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УК-6.1.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УК-6.2.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УК-6.3.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УК-9.1.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УК-9.2.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УК-9.3. Владеть: экономическими методами анализа развития общества, поведения потребителей, производителей, государства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«Учебная практика. Ознакомительная практика»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«Учебная практика. Ознакомительная практика»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«Учебная практика. Ознакомительная практика»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2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«Учебная практика. Ознакомительная практика»?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УК-3. Способен осуществлять социальное взаимодействие и реализовывать свою роль в команде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УК-5. Способен воспринимать межкультурное разнообразие общества в социально-историческом, этическом и философском контекстах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УК-5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УК-5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УК-5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УК-5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УК-5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УК-6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УК-6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УК-6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УК-6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УК-6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УК-9. Способен принимать обоснованные экономические решения в различных областях жизнедеятельности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УК-9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УК-9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УК-9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УК-9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УК-9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ОПК-1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ОПК-1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ОПК-1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ОПК-1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ОПК-1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ОПК-3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ОПК-4. Способен разрабатывать алгоритмы и компьютерные программы, пригодные для практического применения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ОПК-4 в рамках курса «Учебная практика. Ознакомительная практика»?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билета для зачета с оценкой: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ОЦЕНОЧНЫЙ БИЛЕТ ДЛЯ ЗАЧЕТА С ОЦЕНКОЙ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«Учебная практика. Ознакомительная практика»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«Учебная практика. Ознакомительная практика»?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устного опроса / собеседования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устного опроса / собеседования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устного опроса / собеседования №3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устного опроса / собеседования №4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Собеседование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достаточный уровень усвоения теоретических понятий.</w:t>
              <w:br/>
              <w:t>Даны правильные и структурированные ответы на контрольные вопросы.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с оценкой (2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