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B23" w:rsidRPr="00C3212D" w:rsidRDefault="003C4965" w:rsidP="00360430">
      <w:pPr>
        <w:pStyle w:val="1"/>
        <w:spacing w:before="0" w:after="0"/>
        <w:ind w:left="284"/>
        <w:jc w:val="center"/>
        <w:rPr>
          <w:rFonts w:ascii="Times New Roman" w:hAnsi="Times New Roman"/>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sidR="007B1B23">
        <w:rPr>
          <w:rFonts w:ascii="Times New Roman" w:hAnsi="Times New Roman"/>
          <w:b w:val="0"/>
          <w:bCs w:val="0"/>
          <w:caps/>
          <w:sz w:val="22"/>
          <w:szCs w:val="22"/>
        </w:rPr>
        <w:t>.2</w:t>
      </w:r>
      <w:r>
        <w:rPr>
          <w:rFonts w:ascii="Times New Roman" w:hAnsi="Times New Roman"/>
          <w:b w:val="0"/>
          <w:bCs w:val="0"/>
          <w:caps/>
          <w:sz w:val="22"/>
          <w:szCs w:val="22"/>
        </w:rPr>
        <w:br/>
      </w:r>
      <w:bookmarkEnd w:id="0"/>
      <w:r w:rsidR="007B1B23" w:rsidRPr="00460043">
        <w:rPr>
          <w:rFonts w:ascii="Times New Roman" w:hAnsi="Times New Roman"/>
          <w:bCs w:val="0"/>
          <w:caps/>
          <w:sz w:val="22"/>
          <w:szCs w:val="22"/>
        </w:rPr>
        <w:t>Организация циклов</w:t>
      </w:r>
    </w:p>
    <w:p w:rsidR="007B1B23" w:rsidRPr="000735E9" w:rsidRDefault="007B1B23" w:rsidP="00360430">
      <w:pPr>
        <w:ind w:firstLine="284"/>
        <w:rPr>
          <w:b/>
          <w:bCs/>
          <w:caps/>
          <w:sz w:val="22"/>
          <w:szCs w:val="22"/>
        </w:rPr>
      </w:pPr>
    </w:p>
    <w:p w:rsidR="007B1B23" w:rsidRPr="007B1B23" w:rsidRDefault="007B1B23" w:rsidP="00360430">
      <w:pPr>
        <w:ind w:firstLine="284"/>
        <w:rPr>
          <w:b/>
          <w:sz w:val="22"/>
          <w:szCs w:val="22"/>
        </w:rPr>
      </w:pPr>
      <w:r>
        <w:rPr>
          <w:b/>
          <w:bCs/>
          <w:sz w:val="22"/>
          <w:szCs w:val="22"/>
        </w:rPr>
        <w:t>Цель лабораторной работы</w:t>
      </w:r>
    </w:p>
    <w:p w:rsidR="007B1B23" w:rsidRDefault="007B1B23" w:rsidP="00360430">
      <w:pPr>
        <w:ind w:firstLine="284"/>
        <w:jc w:val="both"/>
        <w:rPr>
          <w:sz w:val="22"/>
          <w:szCs w:val="22"/>
        </w:rPr>
      </w:pPr>
      <w:r w:rsidRPr="00460043">
        <w:rPr>
          <w:sz w:val="22"/>
          <w:szCs w:val="22"/>
        </w:rPr>
        <w:t xml:space="preserve">Закрепление теоретических знаний по основам применения операторов </w:t>
      </w:r>
      <w:r w:rsidRPr="00460043">
        <w:rPr>
          <w:sz w:val="22"/>
          <w:szCs w:val="22"/>
          <w:lang w:val="en-US"/>
        </w:rPr>
        <w:t>for</w:t>
      </w:r>
      <w:r w:rsidRPr="00460043">
        <w:rPr>
          <w:sz w:val="22"/>
          <w:szCs w:val="22"/>
        </w:rPr>
        <w:t xml:space="preserve">, </w:t>
      </w:r>
      <w:r w:rsidRPr="00460043">
        <w:rPr>
          <w:sz w:val="22"/>
          <w:szCs w:val="22"/>
          <w:lang w:val="en-US"/>
        </w:rPr>
        <w:t>while</w:t>
      </w:r>
      <w:r w:rsidRPr="00460043">
        <w:rPr>
          <w:sz w:val="22"/>
          <w:szCs w:val="22"/>
        </w:rPr>
        <w:t>, do…</w:t>
      </w:r>
      <w:r w:rsidRPr="00460043">
        <w:rPr>
          <w:sz w:val="22"/>
          <w:szCs w:val="22"/>
          <w:lang w:val="en-US"/>
        </w:rPr>
        <w:t>while</w:t>
      </w:r>
      <w:r w:rsidRPr="00460043">
        <w:rPr>
          <w:sz w:val="22"/>
          <w:szCs w:val="22"/>
        </w:rPr>
        <w:t>, foreach</w:t>
      </w:r>
      <w:r>
        <w:rPr>
          <w:sz w:val="22"/>
          <w:szCs w:val="22"/>
        </w:rPr>
        <w:t>.</w:t>
      </w:r>
    </w:p>
    <w:p w:rsidR="007B1B23" w:rsidRPr="00E24D03" w:rsidRDefault="007B1B23" w:rsidP="00360430">
      <w:pPr>
        <w:ind w:firstLine="284"/>
        <w:rPr>
          <w:sz w:val="22"/>
          <w:szCs w:val="22"/>
        </w:rPr>
      </w:pPr>
    </w:p>
    <w:p w:rsidR="007B1B23" w:rsidRPr="00A83B46" w:rsidRDefault="007B1B23" w:rsidP="00360430">
      <w:pPr>
        <w:ind w:firstLine="284"/>
        <w:jc w:val="both"/>
        <w:rPr>
          <w:b/>
          <w:sz w:val="22"/>
          <w:szCs w:val="22"/>
        </w:rPr>
      </w:pPr>
      <w:r w:rsidRPr="00A83B46">
        <w:rPr>
          <w:b/>
          <w:bCs/>
          <w:sz w:val="22"/>
          <w:szCs w:val="22"/>
        </w:rPr>
        <w:t>Постановка задачи</w:t>
      </w:r>
    </w:p>
    <w:p w:rsidR="007B1B23" w:rsidRPr="002751F3" w:rsidRDefault="007B1B23" w:rsidP="00360430">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7B1B23" w:rsidRPr="002751F3" w:rsidRDefault="007B1B23" w:rsidP="00360430">
      <w:pPr>
        <w:numPr>
          <w:ilvl w:val="0"/>
          <w:numId w:val="18"/>
        </w:numPr>
        <w:jc w:val="both"/>
        <w:rPr>
          <w:sz w:val="22"/>
          <w:szCs w:val="22"/>
        </w:rPr>
      </w:pPr>
      <w:r w:rsidRPr="002751F3">
        <w:rPr>
          <w:sz w:val="22"/>
          <w:szCs w:val="22"/>
        </w:rPr>
        <w:t>for</w:t>
      </w:r>
    </w:p>
    <w:p w:rsidR="007B1B23" w:rsidRPr="002751F3" w:rsidRDefault="007B1B23" w:rsidP="00360430">
      <w:pPr>
        <w:numPr>
          <w:ilvl w:val="0"/>
          <w:numId w:val="18"/>
        </w:numPr>
        <w:jc w:val="both"/>
        <w:rPr>
          <w:sz w:val="22"/>
          <w:szCs w:val="22"/>
        </w:rPr>
      </w:pPr>
      <w:r w:rsidRPr="002751F3">
        <w:rPr>
          <w:sz w:val="22"/>
          <w:szCs w:val="22"/>
        </w:rPr>
        <w:t>foreach</w:t>
      </w:r>
    </w:p>
    <w:p w:rsidR="007B1B23" w:rsidRPr="002751F3" w:rsidRDefault="007B1B23" w:rsidP="00360430">
      <w:pPr>
        <w:numPr>
          <w:ilvl w:val="0"/>
          <w:numId w:val="18"/>
        </w:numPr>
        <w:jc w:val="both"/>
        <w:rPr>
          <w:sz w:val="22"/>
          <w:szCs w:val="22"/>
        </w:rPr>
      </w:pPr>
      <w:r w:rsidRPr="002751F3">
        <w:rPr>
          <w:sz w:val="22"/>
          <w:szCs w:val="22"/>
        </w:rPr>
        <w:t>while</w:t>
      </w:r>
    </w:p>
    <w:p w:rsidR="007B1B23" w:rsidRPr="002751F3" w:rsidRDefault="007B1B23" w:rsidP="00360430">
      <w:pPr>
        <w:numPr>
          <w:ilvl w:val="0"/>
          <w:numId w:val="18"/>
        </w:numPr>
        <w:jc w:val="both"/>
        <w:rPr>
          <w:sz w:val="22"/>
          <w:szCs w:val="22"/>
        </w:rPr>
      </w:pPr>
      <w:r w:rsidRPr="002751F3">
        <w:rPr>
          <w:sz w:val="22"/>
          <w:szCs w:val="22"/>
        </w:rPr>
        <w:t>do...while</w:t>
      </w:r>
    </w:p>
    <w:p w:rsidR="007B1B23" w:rsidRPr="002751F3" w:rsidRDefault="007B1B23" w:rsidP="00360430">
      <w:pPr>
        <w:ind w:firstLine="284"/>
        <w:jc w:val="both"/>
        <w:rPr>
          <w:b/>
          <w:bCs/>
          <w:sz w:val="22"/>
          <w:szCs w:val="22"/>
        </w:rPr>
      </w:pPr>
      <w:r w:rsidRPr="002751F3">
        <w:rPr>
          <w:b/>
          <w:bCs/>
          <w:sz w:val="22"/>
          <w:szCs w:val="22"/>
        </w:rPr>
        <w:t>Цикл for</w:t>
      </w:r>
    </w:p>
    <w:p w:rsidR="007B1B23" w:rsidRDefault="007B1B23" w:rsidP="00360430">
      <w:pPr>
        <w:ind w:firstLine="284"/>
        <w:jc w:val="both"/>
        <w:rPr>
          <w:sz w:val="22"/>
          <w:szCs w:val="22"/>
        </w:rPr>
      </w:pPr>
      <w:r w:rsidRPr="002751F3">
        <w:rPr>
          <w:sz w:val="22"/>
          <w:szCs w:val="22"/>
        </w:rPr>
        <w:t>Цикл for имеет следующее формальное определение:</w:t>
      </w:r>
    </w:p>
    <w:p w:rsidR="00360430"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([инициализация счетчика]; [условие]; [изменение счетчика])</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7F4C51" w:rsidRPr="007F4C51" w:rsidRDefault="00F4142E" w:rsidP="007F4C51">
      <w:pPr>
        <w:shd w:val="clear" w:color="auto" w:fill="FFFFFF"/>
        <w:spacing w:line="285" w:lineRule="atLeast"/>
        <w:rPr>
          <w:rFonts w:ascii="Consolas" w:hAnsi="Consolas"/>
          <w:color w:val="000000"/>
          <w:sz w:val="18"/>
          <w:szCs w:val="21"/>
        </w:rPr>
      </w:pPr>
      <w:r>
        <w:rPr>
          <w:rFonts w:ascii="Consolas" w:hAnsi="Consolas"/>
          <w:color w:val="008000"/>
          <w:sz w:val="18"/>
          <w:szCs w:val="21"/>
        </w:rPr>
        <w:t xml:space="preserve"> </w:t>
      </w:r>
      <w:r w:rsidR="007F4C51" w:rsidRPr="007F4C51">
        <w:rPr>
          <w:rFonts w:ascii="Consolas" w:hAnsi="Consolas"/>
          <w:color w:val="008000"/>
          <w:sz w:val="18"/>
          <w:szCs w:val="21"/>
        </w:rPr>
        <w:t xml:space="preserve"> </w:t>
      </w:r>
      <w:r>
        <w:rPr>
          <w:rFonts w:ascii="Consolas" w:hAnsi="Consolas"/>
          <w:color w:val="008000"/>
          <w:sz w:val="18"/>
          <w:szCs w:val="21"/>
        </w:rPr>
        <w:t xml:space="preserve"> </w:t>
      </w:r>
      <w:r w:rsidR="007F4C51" w:rsidRPr="007F4C51">
        <w:rPr>
          <w:rFonts w:ascii="Consolas" w:hAnsi="Consolas"/>
          <w:color w:val="008000"/>
          <w:sz w:val="18"/>
          <w:szCs w:val="21"/>
        </w:rPr>
        <w:t xml:space="preserve"> // действия</w:t>
      </w:r>
    </w:p>
    <w:p w:rsidR="007F4C51" w:rsidRPr="007F4C51" w:rsidRDefault="007F4C51" w:rsidP="007F4C51">
      <w:pPr>
        <w:shd w:val="clear" w:color="auto" w:fill="FFFFFF"/>
        <w:spacing w:line="285" w:lineRule="atLeast"/>
        <w:rPr>
          <w:sz w:val="18"/>
          <w:szCs w:val="22"/>
        </w:rPr>
      </w:pPr>
      <w:r w:rsidRPr="007F4C51">
        <w:rPr>
          <w:rFonts w:ascii="Consolas" w:hAnsi="Consolas"/>
          <w:color w:val="000000"/>
          <w:sz w:val="18"/>
          <w:szCs w:val="21"/>
        </w:rPr>
        <w:t>}</w:t>
      </w:r>
    </w:p>
    <w:p w:rsidR="007F4C51" w:rsidRPr="002751F3" w:rsidRDefault="007F4C51" w:rsidP="00360430">
      <w:pPr>
        <w:ind w:firstLine="284"/>
        <w:jc w:val="both"/>
        <w:rPr>
          <w:sz w:val="22"/>
          <w:szCs w:val="22"/>
        </w:rPr>
      </w:pPr>
    </w:p>
    <w:p w:rsidR="007B1B23" w:rsidRPr="007458E8" w:rsidRDefault="007B1B23" w:rsidP="00360430">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360430" w:rsidRPr="007458E8"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lang w:val="en-US"/>
        </w:rPr>
      </w:pPr>
      <w:proofErr w:type="gramStart"/>
      <w:r w:rsidRPr="007F4C51">
        <w:rPr>
          <w:rFonts w:ascii="Consolas" w:hAnsi="Consolas"/>
          <w:color w:val="0000FF"/>
          <w:sz w:val="18"/>
          <w:szCs w:val="21"/>
          <w:lang w:val="en-US"/>
        </w:rPr>
        <w:t>for</w:t>
      </w:r>
      <w:proofErr w:type="gramEnd"/>
      <w:r w:rsidRPr="007F4C51">
        <w:rPr>
          <w:rFonts w:ascii="Consolas" w:hAnsi="Consolas"/>
          <w:color w:val="000000"/>
          <w:sz w:val="18"/>
          <w:szCs w:val="21"/>
          <w:lang w:val="en-US"/>
        </w:rPr>
        <w:t xml:space="preserve"> (</w:t>
      </w: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i &lt; </w:t>
      </w:r>
      <w:r w:rsidRPr="007F4C51">
        <w:rPr>
          <w:rFonts w:ascii="Consolas" w:hAnsi="Consolas"/>
          <w:color w:val="098658"/>
          <w:sz w:val="18"/>
          <w:szCs w:val="21"/>
          <w:lang w:val="en-US"/>
        </w:rPr>
        <w:t>9</w:t>
      </w:r>
      <w:r w:rsidRPr="007F4C51">
        <w:rPr>
          <w:rFonts w:ascii="Consolas" w:hAnsi="Consolas"/>
          <w:color w:val="000000"/>
          <w:sz w:val="18"/>
          <w:szCs w:val="21"/>
          <w:lang w:val="en-US"/>
        </w:rPr>
        <w:t>; i++)</w:t>
      </w:r>
    </w:p>
    <w:p w:rsidR="007F4C51" w:rsidRPr="007F4C51" w:rsidRDefault="007F4C51" w:rsidP="007F4C51">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7F4C51" w:rsidRPr="007F4C51" w:rsidRDefault="00F4142E" w:rsidP="007F4C51">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w:t>
      </w:r>
      <w:proofErr w:type="gramStart"/>
      <w:r w:rsidR="007F4C51" w:rsidRPr="007F4C51">
        <w:rPr>
          <w:rFonts w:ascii="Consolas" w:hAnsi="Consolas"/>
          <w:color w:val="000000"/>
          <w:sz w:val="18"/>
          <w:szCs w:val="21"/>
          <w:lang w:val="en-US"/>
        </w:rPr>
        <w:t>Console.WriteLine(</w:t>
      </w:r>
      <w:proofErr w:type="gramEnd"/>
      <w:r w:rsidR="007F4C51" w:rsidRPr="007F4C51">
        <w:rPr>
          <w:rFonts w:ascii="Consolas" w:hAnsi="Consolas"/>
          <w:color w:val="A31515"/>
          <w:sz w:val="18"/>
          <w:szCs w:val="21"/>
          <w:lang w:val="en-US"/>
        </w:rPr>
        <w:t>$"</w:t>
      </w:r>
      <w:r w:rsidR="007F4C51" w:rsidRPr="007F4C51">
        <w:rPr>
          <w:rFonts w:ascii="Consolas" w:hAnsi="Consolas"/>
          <w:color w:val="A31515"/>
          <w:sz w:val="18"/>
          <w:szCs w:val="21"/>
        </w:rPr>
        <w:t>Квадрат</w:t>
      </w:r>
      <w:r w:rsidR="007F4C51" w:rsidRPr="007F4C51">
        <w:rPr>
          <w:rFonts w:ascii="Consolas" w:hAnsi="Consolas"/>
          <w:color w:val="A31515"/>
          <w:sz w:val="18"/>
          <w:szCs w:val="21"/>
          <w:lang w:val="en-US"/>
        </w:rPr>
        <w:t xml:space="preserve"> </w:t>
      </w:r>
      <w:r w:rsidR="007F4C51" w:rsidRPr="007F4C51">
        <w:rPr>
          <w:rFonts w:ascii="Consolas" w:hAnsi="Consolas"/>
          <w:color w:val="A31515"/>
          <w:sz w:val="18"/>
          <w:szCs w:val="21"/>
        </w:rPr>
        <w:t>числа</w:t>
      </w:r>
      <w:r w:rsidR="007F4C51" w:rsidRPr="007F4C51">
        <w:rPr>
          <w:rFonts w:ascii="Consolas" w:hAnsi="Consolas"/>
          <w:color w:val="A31515"/>
          <w:sz w:val="18"/>
          <w:szCs w:val="21"/>
          <w:lang w:val="en-US"/>
        </w:rPr>
        <w:t xml:space="preserve"> {i} </w:t>
      </w:r>
      <w:r w:rsidR="007F4C51" w:rsidRPr="007F4C51">
        <w:rPr>
          <w:rFonts w:ascii="Consolas" w:hAnsi="Consolas"/>
          <w:color w:val="A31515"/>
          <w:sz w:val="18"/>
          <w:szCs w:val="21"/>
        </w:rPr>
        <w:t>равен</w:t>
      </w:r>
      <w:r w:rsidR="007F4C51" w:rsidRPr="007F4C51">
        <w:rPr>
          <w:rFonts w:ascii="Consolas" w:hAnsi="Consolas"/>
          <w:color w:val="A31515"/>
          <w:sz w:val="18"/>
          <w:szCs w:val="21"/>
          <w:lang w:val="en-US"/>
        </w:rPr>
        <w:t xml:space="preserve"> {i</w:t>
      </w:r>
      <w:r w:rsidR="007F4C51" w:rsidRPr="007F4C51">
        <w:rPr>
          <w:rFonts w:ascii="Consolas" w:hAnsi="Consolas"/>
          <w:color w:val="000000"/>
          <w:sz w:val="18"/>
          <w:szCs w:val="21"/>
          <w:lang w:val="en-US"/>
        </w:rPr>
        <w:t>*</w:t>
      </w:r>
      <w:r w:rsidR="007F4C51" w:rsidRPr="007F4C51">
        <w:rPr>
          <w:rFonts w:ascii="Consolas" w:hAnsi="Consolas"/>
          <w:color w:val="A31515"/>
          <w:sz w:val="18"/>
          <w:szCs w:val="21"/>
          <w:lang w:val="en-US"/>
        </w:rPr>
        <w:t>i}"</w:t>
      </w:r>
      <w:r w:rsidR="007F4C51"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7F4C51" w:rsidRDefault="007F4C51"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Первая часть объявления цикла -</w:t>
      </w:r>
      <w:r w:rsidR="00F4142E">
        <w:rPr>
          <w:sz w:val="22"/>
          <w:szCs w:val="22"/>
        </w:rPr>
        <w:t xml:space="preserve"> </w:t>
      </w:r>
      <w:r w:rsidRPr="002751F3">
        <w:rPr>
          <w:sz w:val="22"/>
          <w:szCs w:val="22"/>
        </w:rPr>
        <w:t>int i = 0</w:t>
      </w:r>
      <w:r w:rsidR="00F4142E">
        <w:rPr>
          <w:sz w:val="22"/>
          <w:szCs w:val="22"/>
        </w:rPr>
        <w:t xml:space="preserve"> </w:t>
      </w:r>
      <w:r w:rsidRPr="002751F3">
        <w:rPr>
          <w:sz w:val="22"/>
          <w:szCs w:val="22"/>
        </w:rPr>
        <w:t>- создает и инициализирует счетчик i. Счетчик необязательно должен представлять тип</w:t>
      </w:r>
      <w:r w:rsidR="00F4142E">
        <w:rPr>
          <w:sz w:val="22"/>
          <w:szCs w:val="22"/>
        </w:rPr>
        <w:t xml:space="preserve"> </w:t>
      </w:r>
      <w:r w:rsidRPr="002751F3">
        <w:rPr>
          <w:b/>
          <w:bCs/>
          <w:sz w:val="22"/>
          <w:szCs w:val="22"/>
        </w:rPr>
        <w:t>int</w:t>
      </w:r>
      <w:r w:rsidRPr="002751F3">
        <w:rPr>
          <w:sz w:val="22"/>
          <w:szCs w:val="22"/>
        </w:rPr>
        <w:t>. Это может быть и другой числовой тип, например, float. И перед выполнением цикла его значение будет равно 0. В данном случае это то же самое, что и объявление переменной.</w:t>
      </w:r>
    </w:p>
    <w:p w:rsidR="007B1B23" w:rsidRPr="002751F3" w:rsidRDefault="007B1B23" w:rsidP="00360430">
      <w:pPr>
        <w:ind w:firstLine="284"/>
        <w:jc w:val="both"/>
        <w:rPr>
          <w:sz w:val="22"/>
          <w:szCs w:val="22"/>
        </w:rPr>
      </w:pPr>
      <w:r w:rsidRPr="002751F3">
        <w:rPr>
          <w:sz w:val="22"/>
          <w:szCs w:val="22"/>
        </w:rPr>
        <w:lastRenderedPageBreak/>
        <w:t>Вторая часть - условие, при котором будет выполняться цикл. Пока условное выражение возвращает true, будет выполняться цикл. В данном случае цикл будет выполняться, пока счетчик i не достигнет 9.</w:t>
      </w:r>
    </w:p>
    <w:p w:rsidR="007B1B23" w:rsidRPr="002751F3" w:rsidRDefault="007B1B23" w:rsidP="00360430">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sidR="00F4142E">
        <w:rPr>
          <w:sz w:val="22"/>
          <w:szCs w:val="22"/>
        </w:rPr>
        <w:t xml:space="preserve"> </w:t>
      </w:r>
      <w:r w:rsidRPr="002751F3">
        <w:rPr>
          <w:sz w:val="22"/>
          <w:szCs w:val="22"/>
        </w:rPr>
        <w:t>i--.</w:t>
      </w:r>
    </w:p>
    <w:p w:rsidR="007B1B23" w:rsidRPr="002751F3" w:rsidRDefault="007B1B23" w:rsidP="00360430">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7B1B23" w:rsidRDefault="007B1B23" w:rsidP="00360430">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360430"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FF"/>
          <w:sz w:val="18"/>
          <w:szCs w:val="21"/>
        </w:rPr>
        <w:t>int</w:t>
      </w:r>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 ;)</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7F4C51" w:rsidRPr="007F4C51" w:rsidRDefault="00F4142E" w:rsidP="007F4C51">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7F4C51" w:rsidRPr="007F4C51">
        <w:rPr>
          <w:rFonts w:ascii="Consolas" w:hAnsi="Consolas"/>
          <w:color w:val="000000"/>
          <w:sz w:val="18"/>
          <w:szCs w:val="21"/>
        </w:rPr>
        <w:t xml:space="preserve"> </w:t>
      </w:r>
      <w:r>
        <w:rPr>
          <w:rFonts w:ascii="Consolas" w:hAnsi="Consolas"/>
          <w:color w:val="000000"/>
          <w:sz w:val="18"/>
          <w:szCs w:val="21"/>
        </w:rPr>
        <w:t xml:space="preserve"> </w:t>
      </w:r>
      <w:r w:rsidR="007F4C51" w:rsidRPr="007F4C51">
        <w:rPr>
          <w:rFonts w:ascii="Consolas" w:hAnsi="Consolas"/>
          <w:color w:val="000000"/>
          <w:sz w:val="18"/>
          <w:szCs w:val="21"/>
        </w:rPr>
        <w:t xml:space="preserve"> Console.WriteLine(</w:t>
      </w:r>
      <w:r w:rsidR="007F4C51" w:rsidRPr="007F4C51">
        <w:rPr>
          <w:rFonts w:ascii="Consolas" w:hAnsi="Consolas"/>
          <w:color w:val="A31515"/>
          <w:sz w:val="18"/>
          <w:szCs w:val="21"/>
        </w:rPr>
        <w:t>$"Квадрат числа {</w:t>
      </w:r>
      <w:r w:rsidR="007F4C51" w:rsidRPr="007F4C51">
        <w:rPr>
          <w:rFonts w:ascii="Consolas" w:hAnsi="Consolas"/>
          <w:color w:val="000000"/>
          <w:sz w:val="18"/>
          <w:szCs w:val="21"/>
        </w:rPr>
        <w:t>++</w:t>
      </w:r>
      <w:r w:rsidR="007F4C51" w:rsidRPr="007F4C51">
        <w:rPr>
          <w:rFonts w:ascii="Consolas" w:hAnsi="Consolas"/>
          <w:color w:val="A31515"/>
          <w:sz w:val="18"/>
          <w:szCs w:val="21"/>
        </w:rPr>
        <w:t xml:space="preserve">i} равен {i </w:t>
      </w:r>
      <w:r w:rsidR="007F4C51" w:rsidRPr="007F4C51">
        <w:rPr>
          <w:rFonts w:ascii="Consolas" w:hAnsi="Consolas"/>
          <w:color w:val="000000"/>
          <w:sz w:val="18"/>
          <w:szCs w:val="21"/>
        </w:rPr>
        <w:t>*</w:t>
      </w:r>
      <w:r w:rsidR="007F4C51" w:rsidRPr="007F4C51">
        <w:rPr>
          <w:rFonts w:ascii="Consolas" w:hAnsi="Consolas"/>
          <w:color w:val="A31515"/>
          <w:sz w:val="18"/>
          <w:szCs w:val="21"/>
        </w:rPr>
        <w:t xml:space="preserve"> i}"</w:t>
      </w:r>
      <w:r w:rsidR="007F4C51" w:rsidRPr="007F4C51">
        <w:rPr>
          <w:rFonts w:ascii="Consolas" w:hAnsi="Consolas"/>
          <w:color w:val="000000"/>
          <w:sz w:val="18"/>
          <w:szCs w:val="21"/>
        </w:rPr>
        <w:t>);</w:t>
      </w:r>
    </w:p>
    <w:p w:rsidR="007F4C51" w:rsidRPr="007F4C51" w:rsidRDefault="007F4C51" w:rsidP="007F4C51">
      <w:pPr>
        <w:shd w:val="clear" w:color="auto" w:fill="FFFFFF"/>
        <w:spacing w:line="285" w:lineRule="atLeast"/>
        <w:rPr>
          <w:sz w:val="18"/>
          <w:szCs w:val="22"/>
        </w:rPr>
      </w:pPr>
      <w:r w:rsidRPr="007F4C51">
        <w:rPr>
          <w:rFonts w:ascii="Consolas" w:hAnsi="Consolas"/>
          <w:color w:val="000000"/>
          <w:sz w:val="18"/>
          <w:szCs w:val="21"/>
        </w:rPr>
        <w:t>}</w:t>
      </w:r>
    </w:p>
    <w:p w:rsidR="007F4C51" w:rsidRPr="002751F3" w:rsidRDefault="007F4C51"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sidR="00F4142E">
        <w:rPr>
          <w:sz w:val="22"/>
          <w:szCs w:val="22"/>
        </w:rPr>
        <w:t xml:space="preserve"> </w:t>
      </w:r>
      <w:r w:rsidRPr="002751F3">
        <w:rPr>
          <w:sz w:val="22"/>
          <w:szCs w:val="22"/>
        </w:rPr>
        <w:t>for (; i &lt;;). У нас нет инициализированной переменной-счетчика, нет условия, поэтому цикл будет работать вечно - бесконечный цикл.</w:t>
      </w:r>
    </w:p>
    <w:p w:rsidR="007B1B23" w:rsidRDefault="007B1B23" w:rsidP="00360430">
      <w:pPr>
        <w:ind w:firstLine="284"/>
        <w:jc w:val="both"/>
        <w:rPr>
          <w:sz w:val="22"/>
          <w:szCs w:val="22"/>
        </w:rPr>
      </w:pPr>
      <w:r w:rsidRPr="002751F3">
        <w:rPr>
          <w:sz w:val="22"/>
          <w:szCs w:val="22"/>
        </w:rPr>
        <w:t>Мы также можем опустить ряд блоков:</w:t>
      </w:r>
    </w:p>
    <w:p w:rsidR="00360430"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lang w:val="en-US"/>
        </w:rPr>
      </w:pPr>
      <w:proofErr w:type="gramStart"/>
      <w:r w:rsidRPr="007F4C51">
        <w:rPr>
          <w:rFonts w:ascii="Consolas" w:hAnsi="Consolas"/>
          <w:color w:val="0000FF"/>
          <w:sz w:val="18"/>
          <w:szCs w:val="21"/>
          <w:lang w:val="en-US"/>
        </w:rPr>
        <w:t>int</w:t>
      </w:r>
      <w:proofErr w:type="gramEnd"/>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rFonts w:ascii="Consolas" w:hAnsi="Consolas"/>
          <w:color w:val="000000"/>
          <w:sz w:val="18"/>
          <w:szCs w:val="21"/>
          <w:lang w:val="en-US"/>
        </w:rPr>
      </w:pPr>
      <w:proofErr w:type="gramStart"/>
      <w:r w:rsidRPr="007F4C51">
        <w:rPr>
          <w:rFonts w:ascii="Consolas" w:hAnsi="Consolas"/>
          <w:color w:val="0000FF"/>
          <w:sz w:val="18"/>
          <w:szCs w:val="21"/>
          <w:lang w:val="en-US"/>
        </w:rPr>
        <w:t>for</w:t>
      </w:r>
      <w:proofErr w:type="gramEnd"/>
      <w:r w:rsidRPr="007F4C51">
        <w:rPr>
          <w:rFonts w:ascii="Consolas" w:hAnsi="Consolas"/>
          <w:color w:val="000000"/>
          <w:sz w:val="18"/>
          <w:szCs w:val="21"/>
          <w:lang w:val="en-US"/>
        </w:rPr>
        <w:t xml:space="preserve"> (; i&lt;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7F4C51" w:rsidRPr="007F4C51" w:rsidRDefault="00F4142E" w:rsidP="007F4C51">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w:t>
      </w:r>
      <w:proofErr w:type="gramStart"/>
      <w:r w:rsidR="007F4C51" w:rsidRPr="007F4C51">
        <w:rPr>
          <w:rFonts w:ascii="Consolas" w:hAnsi="Consolas"/>
          <w:color w:val="000000"/>
          <w:sz w:val="18"/>
          <w:szCs w:val="21"/>
          <w:lang w:val="en-US"/>
        </w:rPr>
        <w:t>Console.WriteLine(</w:t>
      </w:r>
      <w:proofErr w:type="gramEnd"/>
      <w:r w:rsidR="007F4C51" w:rsidRPr="007F4C51">
        <w:rPr>
          <w:rFonts w:ascii="Consolas" w:hAnsi="Consolas"/>
          <w:color w:val="A31515"/>
          <w:sz w:val="18"/>
          <w:szCs w:val="21"/>
          <w:lang w:val="en-US"/>
        </w:rPr>
        <w:t>$"</w:t>
      </w:r>
      <w:r w:rsidR="007F4C51" w:rsidRPr="007F4C51">
        <w:rPr>
          <w:rFonts w:ascii="Consolas" w:hAnsi="Consolas"/>
          <w:color w:val="A31515"/>
          <w:sz w:val="18"/>
          <w:szCs w:val="21"/>
        </w:rPr>
        <w:t>Квадрат</w:t>
      </w:r>
      <w:r w:rsidR="007F4C51" w:rsidRPr="007F4C51">
        <w:rPr>
          <w:rFonts w:ascii="Consolas" w:hAnsi="Consolas"/>
          <w:color w:val="A31515"/>
          <w:sz w:val="18"/>
          <w:szCs w:val="21"/>
          <w:lang w:val="en-US"/>
        </w:rPr>
        <w:t xml:space="preserve"> </w:t>
      </w:r>
      <w:r w:rsidR="007F4C51" w:rsidRPr="007F4C51">
        <w:rPr>
          <w:rFonts w:ascii="Consolas" w:hAnsi="Consolas"/>
          <w:color w:val="A31515"/>
          <w:sz w:val="18"/>
          <w:szCs w:val="21"/>
        </w:rPr>
        <w:t>числа</w:t>
      </w:r>
      <w:r w:rsidR="007F4C51" w:rsidRPr="007F4C51">
        <w:rPr>
          <w:rFonts w:ascii="Consolas" w:hAnsi="Consolas"/>
          <w:color w:val="A31515"/>
          <w:sz w:val="18"/>
          <w:szCs w:val="21"/>
          <w:lang w:val="en-US"/>
        </w:rPr>
        <w:t xml:space="preserve"> {</w:t>
      </w:r>
      <w:r w:rsidR="007F4C51" w:rsidRPr="007F4C51">
        <w:rPr>
          <w:rFonts w:ascii="Consolas" w:hAnsi="Consolas"/>
          <w:color w:val="000000"/>
          <w:sz w:val="18"/>
          <w:szCs w:val="21"/>
          <w:lang w:val="en-US"/>
        </w:rPr>
        <w:t>++</w:t>
      </w:r>
      <w:r w:rsidR="007F4C51" w:rsidRPr="007F4C51">
        <w:rPr>
          <w:rFonts w:ascii="Consolas" w:hAnsi="Consolas"/>
          <w:color w:val="A31515"/>
          <w:sz w:val="18"/>
          <w:szCs w:val="21"/>
          <w:lang w:val="en-US"/>
        </w:rPr>
        <w:t xml:space="preserve">i} </w:t>
      </w:r>
      <w:r w:rsidR="007F4C51" w:rsidRPr="007F4C51">
        <w:rPr>
          <w:rFonts w:ascii="Consolas" w:hAnsi="Consolas"/>
          <w:color w:val="A31515"/>
          <w:sz w:val="18"/>
          <w:szCs w:val="21"/>
        </w:rPr>
        <w:t>равен</w:t>
      </w:r>
      <w:r w:rsidR="007F4C51" w:rsidRPr="007F4C51">
        <w:rPr>
          <w:rFonts w:ascii="Consolas" w:hAnsi="Consolas"/>
          <w:color w:val="A31515"/>
          <w:sz w:val="18"/>
          <w:szCs w:val="21"/>
          <w:lang w:val="en-US"/>
        </w:rPr>
        <w:t xml:space="preserve"> {i </w:t>
      </w:r>
      <w:r w:rsidR="007F4C51" w:rsidRPr="007F4C51">
        <w:rPr>
          <w:rFonts w:ascii="Consolas" w:hAnsi="Consolas"/>
          <w:color w:val="000000"/>
          <w:sz w:val="18"/>
          <w:szCs w:val="21"/>
          <w:lang w:val="en-US"/>
        </w:rPr>
        <w:t>*</w:t>
      </w:r>
      <w:r w:rsidR="007F4C51" w:rsidRPr="007F4C51">
        <w:rPr>
          <w:rFonts w:ascii="Consolas" w:hAnsi="Consolas"/>
          <w:color w:val="A31515"/>
          <w:sz w:val="18"/>
          <w:szCs w:val="21"/>
          <w:lang w:val="en-US"/>
        </w:rPr>
        <w:t xml:space="preserve"> i}"</w:t>
      </w:r>
      <w:r w:rsidR="007F4C51"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sz w:val="18"/>
          <w:szCs w:val="22"/>
        </w:rPr>
      </w:pPr>
      <w:r w:rsidRPr="007F4C51">
        <w:rPr>
          <w:rFonts w:ascii="Consolas" w:hAnsi="Consolas"/>
          <w:color w:val="000000"/>
          <w:sz w:val="18"/>
          <w:szCs w:val="21"/>
        </w:rPr>
        <w:t>}</w:t>
      </w:r>
    </w:p>
    <w:p w:rsidR="007F4C51" w:rsidRPr="002751F3" w:rsidRDefault="007F4C51"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for.</w:t>
      </w:r>
    </w:p>
    <w:p w:rsidR="007B1B23" w:rsidRPr="002751F3" w:rsidRDefault="007B1B23" w:rsidP="00360430">
      <w:pPr>
        <w:ind w:firstLine="284"/>
        <w:jc w:val="both"/>
        <w:rPr>
          <w:b/>
          <w:bCs/>
          <w:sz w:val="22"/>
          <w:szCs w:val="22"/>
        </w:rPr>
      </w:pPr>
      <w:r w:rsidRPr="002751F3">
        <w:rPr>
          <w:b/>
          <w:bCs/>
          <w:sz w:val="22"/>
          <w:szCs w:val="22"/>
        </w:rPr>
        <w:t>Цикл do</w:t>
      </w:r>
    </w:p>
    <w:p w:rsidR="007B1B23" w:rsidRDefault="007B1B23" w:rsidP="00360430">
      <w:pPr>
        <w:ind w:firstLine="284"/>
        <w:jc w:val="both"/>
        <w:rPr>
          <w:sz w:val="22"/>
          <w:szCs w:val="22"/>
        </w:rPr>
      </w:pPr>
      <w:r w:rsidRPr="002751F3">
        <w:rPr>
          <w:sz w:val="22"/>
          <w:szCs w:val="22"/>
        </w:rPr>
        <w:t xml:space="preserve">В цикле do сначала выполняется код цикла, а потом происходит проверка условия в инструкции while.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360430" w:rsidRDefault="00360430" w:rsidP="00360430">
      <w:pPr>
        <w:ind w:firstLine="284"/>
        <w:jc w:val="both"/>
        <w:rPr>
          <w:sz w:val="22"/>
          <w:szCs w:val="22"/>
        </w:rPr>
      </w:pPr>
    </w:p>
    <w:p w:rsidR="004F033F" w:rsidRPr="00FE4220" w:rsidRDefault="004F033F" w:rsidP="004F033F">
      <w:pPr>
        <w:shd w:val="clear" w:color="auto" w:fill="FFFFFF"/>
        <w:spacing w:line="285" w:lineRule="atLeast"/>
        <w:rPr>
          <w:rFonts w:ascii="Consolas" w:hAnsi="Consolas"/>
          <w:color w:val="000000"/>
          <w:sz w:val="18"/>
          <w:szCs w:val="21"/>
          <w:lang w:val="en-US"/>
        </w:rPr>
      </w:pPr>
      <w:proofErr w:type="gramStart"/>
      <w:r w:rsidRPr="004F033F">
        <w:rPr>
          <w:rFonts w:ascii="Consolas" w:hAnsi="Consolas"/>
          <w:color w:val="0000FF"/>
          <w:sz w:val="18"/>
          <w:szCs w:val="21"/>
          <w:lang w:val="en-US"/>
        </w:rPr>
        <w:t>int</w:t>
      </w:r>
      <w:proofErr w:type="gramEnd"/>
      <w:r w:rsidRPr="00FE4220">
        <w:rPr>
          <w:rFonts w:ascii="Consolas" w:hAnsi="Consolas"/>
          <w:color w:val="000000"/>
          <w:sz w:val="18"/>
          <w:szCs w:val="21"/>
          <w:lang w:val="en-US"/>
        </w:rPr>
        <w:t xml:space="preserve"> </w:t>
      </w:r>
      <w:r w:rsidRPr="004F033F">
        <w:rPr>
          <w:rFonts w:ascii="Consolas" w:hAnsi="Consolas"/>
          <w:color w:val="000000"/>
          <w:sz w:val="18"/>
          <w:szCs w:val="21"/>
          <w:lang w:val="en-US"/>
        </w:rPr>
        <w:t>i</w:t>
      </w:r>
      <w:r w:rsidRPr="00FE4220">
        <w:rPr>
          <w:rFonts w:ascii="Consolas" w:hAnsi="Consolas"/>
          <w:color w:val="000000"/>
          <w:sz w:val="18"/>
          <w:szCs w:val="21"/>
          <w:lang w:val="en-US"/>
        </w:rPr>
        <w:t xml:space="preserve"> = </w:t>
      </w:r>
      <w:r w:rsidRPr="00FE4220">
        <w:rPr>
          <w:rFonts w:ascii="Consolas" w:hAnsi="Consolas"/>
          <w:color w:val="098658"/>
          <w:sz w:val="18"/>
          <w:szCs w:val="21"/>
          <w:lang w:val="en-US"/>
        </w:rPr>
        <w:t>6</w:t>
      </w:r>
      <w:r w:rsidRPr="00FE4220">
        <w:rPr>
          <w:rFonts w:ascii="Consolas" w:hAnsi="Consolas"/>
          <w:color w:val="000000"/>
          <w:sz w:val="18"/>
          <w:szCs w:val="21"/>
          <w:lang w:val="en-US"/>
        </w:rPr>
        <w:t>;</w:t>
      </w:r>
    </w:p>
    <w:p w:rsidR="004F033F" w:rsidRPr="004F033F" w:rsidRDefault="004F033F" w:rsidP="004F033F">
      <w:pPr>
        <w:shd w:val="clear" w:color="auto" w:fill="FFFFFF"/>
        <w:spacing w:line="285" w:lineRule="atLeast"/>
        <w:rPr>
          <w:rFonts w:ascii="Consolas" w:hAnsi="Consolas"/>
          <w:color w:val="000000"/>
          <w:sz w:val="18"/>
          <w:szCs w:val="21"/>
          <w:lang w:val="en-US"/>
        </w:rPr>
      </w:pPr>
      <w:proofErr w:type="gramStart"/>
      <w:r w:rsidRPr="004F033F">
        <w:rPr>
          <w:rFonts w:ascii="Consolas" w:hAnsi="Consolas"/>
          <w:color w:val="0000FF"/>
          <w:sz w:val="18"/>
          <w:szCs w:val="21"/>
          <w:lang w:val="en-US"/>
        </w:rPr>
        <w:t>do</w:t>
      </w:r>
      <w:proofErr w:type="gramEnd"/>
    </w:p>
    <w:p w:rsidR="004F033F" w:rsidRPr="004F033F" w:rsidRDefault="004F033F" w:rsidP="004F033F">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4F033F" w:rsidRPr="004F033F"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proofErr w:type="gramStart"/>
      <w:r w:rsidR="004F033F" w:rsidRPr="004F033F">
        <w:rPr>
          <w:rFonts w:ascii="Consolas" w:hAnsi="Consolas"/>
          <w:color w:val="000000"/>
          <w:sz w:val="18"/>
          <w:szCs w:val="21"/>
          <w:lang w:val="en-US"/>
        </w:rPr>
        <w:t>Console.WriteLine(</w:t>
      </w:r>
      <w:proofErr w:type="gramEnd"/>
      <w:r w:rsidR="004F033F" w:rsidRPr="004F033F">
        <w:rPr>
          <w:rFonts w:ascii="Consolas" w:hAnsi="Consolas"/>
          <w:color w:val="000000"/>
          <w:sz w:val="18"/>
          <w:szCs w:val="21"/>
          <w:lang w:val="en-US"/>
        </w:rPr>
        <w:t>i);</w:t>
      </w:r>
    </w:p>
    <w:p w:rsidR="004F033F" w:rsidRPr="00FE4220" w:rsidRDefault="00F4142E" w:rsidP="004F033F">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proofErr w:type="gramStart"/>
      <w:r w:rsidR="004F033F" w:rsidRPr="007458E8">
        <w:rPr>
          <w:rFonts w:ascii="Consolas" w:hAnsi="Consolas"/>
          <w:color w:val="000000"/>
          <w:sz w:val="18"/>
          <w:szCs w:val="21"/>
          <w:lang w:val="en-US"/>
        </w:rPr>
        <w:t>i</w:t>
      </w:r>
      <w:r w:rsidR="004F033F" w:rsidRPr="00FE4220">
        <w:rPr>
          <w:rFonts w:ascii="Consolas" w:hAnsi="Consolas"/>
          <w:color w:val="000000"/>
          <w:sz w:val="18"/>
          <w:szCs w:val="21"/>
        </w:rPr>
        <w:t>--</w:t>
      </w:r>
      <w:proofErr w:type="gramEnd"/>
      <w:r w:rsidR="004F033F" w:rsidRPr="00FE4220">
        <w:rPr>
          <w:rFonts w:ascii="Consolas" w:hAnsi="Consolas"/>
          <w:color w:val="000000"/>
          <w:sz w:val="18"/>
          <w:szCs w:val="21"/>
        </w:rPr>
        <w:t>;</w:t>
      </w:r>
    </w:p>
    <w:p w:rsidR="004F033F" w:rsidRPr="004F033F" w:rsidRDefault="004F033F" w:rsidP="004F033F">
      <w:pPr>
        <w:shd w:val="clear" w:color="auto" w:fill="FFFFFF"/>
        <w:spacing w:line="285" w:lineRule="atLeast"/>
        <w:rPr>
          <w:rFonts w:ascii="Consolas" w:hAnsi="Consolas"/>
          <w:color w:val="000000"/>
          <w:sz w:val="18"/>
          <w:szCs w:val="21"/>
        </w:rPr>
      </w:pPr>
      <w:r w:rsidRPr="004F033F">
        <w:rPr>
          <w:rFonts w:ascii="Consolas" w:hAnsi="Consolas"/>
          <w:color w:val="000000"/>
          <w:sz w:val="18"/>
          <w:szCs w:val="21"/>
        </w:rPr>
        <w:t>}</w:t>
      </w:r>
    </w:p>
    <w:p w:rsidR="004F033F" w:rsidRPr="004F033F" w:rsidRDefault="004F033F" w:rsidP="004F033F">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rPr>
        <w:t>while</w:t>
      </w:r>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4F033F" w:rsidRPr="002751F3" w:rsidRDefault="004F033F" w:rsidP="00360430">
      <w:pPr>
        <w:ind w:firstLine="284"/>
        <w:jc w:val="both"/>
        <w:rPr>
          <w:sz w:val="22"/>
          <w:szCs w:val="22"/>
        </w:rPr>
      </w:pPr>
    </w:p>
    <w:p w:rsidR="007B1B23" w:rsidRPr="00FE4220" w:rsidRDefault="007B1B23" w:rsidP="00360430">
      <w:pPr>
        <w:ind w:firstLine="284"/>
        <w:jc w:val="both"/>
        <w:rPr>
          <w:sz w:val="22"/>
          <w:szCs w:val="22"/>
          <w:lang w:val="en-US"/>
        </w:rPr>
      </w:pPr>
      <w:r w:rsidRPr="002751F3">
        <w:rPr>
          <w:sz w:val="22"/>
          <w:szCs w:val="22"/>
        </w:rPr>
        <w:t>Здесь код цикла сработает 6 раз, пока i не станет равным нулю. Но важно отметить, что цикл do гарантирует хотя бы единократное выполнение действий, даже если условие в инструкции while не будет истинно. То</w:t>
      </w:r>
      <w:r w:rsidRPr="00FE4220">
        <w:rPr>
          <w:sz w:val="22"/>
          <w:szCs w:val="22"/>
          <w:lang w:val="en-US"/>
        </w:rPr>
        <w:t xml:space="preserve"> </w:t>
      </w:r>
      <w:r w:rsidRPr="002751F3">
        <w:rPr>
          <w:sz w:val="22"/>
          <w:szCs w:val="22"/>
        </w:rPr>
        <w:t>есть</w:t>
      </w:r>
      <w:r w:rsidRPr="00FE4220">
        <w:rPr>
          <w:sz w:val="22"/>
          <w:szCs w:val="22"/>
          <w:lang w:val="en-US"/>
        </w:rPr>
        <w:t xml:space="preserve"> </w:t>
      </w:r>
      <w:r w:rsidRPr="002751F3">
        <w:rPr>
          <w:sz w:val="22"/>
          <w:szCs w:val="22"/>
        </w:rPr>
        <w:t>мы</w:t>
      </w:r>
      <w:r w:rsidRPr="00FE4220">
        <w:rPr>
          <w:sz w:val="22"/>
          <w:szCs w:val="22"/>
          <w:lang w:val="en-US"/>
        </w:rPr>
        <w:t xml:space="preserve"> </w:t>
      </w:r>
      <w:r w:rsidRPr="002751F3">
        <w:rPr>
          <w:sz w:val="22"/>
          <w:szCs w:val="22"/>
        </w:rPr>
        <w:t>можем</w:t>
      </w:r>
      <w:r w:rsidRPr="00FE4220">
        <w:rPr>
          <w:sz w:val="22"/>
          <w:szCs w:val="22"/>
          <w:lang w:val="en-US"/>
        </w:rPr>
        <w:t xml:space="preserve"> </w:t>
      </w:r>
      <w:r w:rsidRPr="002751F3">
        <w:rPr>
          <w:sz w:val="22"/>
          <w:szCs w:val="22"/>
        </w:rPr>
        <w:t>написать</w:t>
      </w:r>
      <w:r w:rsidRPr="00FE4220">
        <w:rPr>
          <w:sz w:val="22"/>
          <w:szCs w:val="22"/>
          <w:lang w:val="en-US"/>
        </w:rPr>
        <w:t>:</w:t>
      </w:r>
    </w:p>
    <w:p w:rsidR="00360430" w:rsidRPr="00FE4220" w:rsidRDefault="00360430" w:rsidP="00360430">
      <w:pPr>
        <w:ind w:firstLine="284"/>
        <w:jc w:val="both"/>
        <w:rPr>
          <w:sz w:val="22"/>
          <w:szCs w:val="22"/>
          <w:lang w:val="en-US"/>
        </w:rPr>
      </w:pPr>
    </w:p>
    <w:p w:rsidR="004F033F" w:rsidRPr="00FE4220" w:rsidRDefault="004F033F" w:rsidP="004F033F">
      <w:pPr>
        <w:shd w:val="clear" w:color="auto" w:fill="FFFFFF"/>
        <w:spacing w:line="285" w:lineRule="atLeast"/>
        <w:rPr>
          <w:rFonts w:ascii="Consolas" w:hAnsi="Consolas"/>
          <w:color w:val="000000"/>
          <w:sz w:val="18"/>
          <w:szCs w:val="21"/>
          <w:lang w:val="en-US"/>
        </w:rPr>
      </w:pPr>
      <w:proofErr w:type="gramStart"/>
      <w:r w:rsidRPr="004F033F">
        <w:rPr>
          <w:rFonts w:ascii="Consolas" w:hAnsi="Consolas"/>
          <w:color w:val="0000FF"/>
          <w:sz w:val="18"/>
          <w:szCs w:val="21"/>
          <w:lang w:val="en-US"/>
        </w:rPr>
        <w:t>int</w:t>
      </w:r>
      <w:proofErr w:type="gramEnd"/>
      <w:r w:rsidRPr="00FE4220">
        <w:rPr>
          <w:rFonts w:ascii="Consolas" w:hAnsi="Consolas"/>
          <w:color w:val="000000"/>
          <w:sz w:val="18"/>
          <w:szCs w:val="21"/>
          <w:lang w:val="en-US"/>
        </w:rPr>
        <w:t xml:space="preserve"> </w:t>
      </w:r>
      <w:r w:rsidRPr="004F033F">
        <w:rPr>
          <w:rFonts w:ascii="Consolas" w:hAnsi="Consolas"/>
          <w:color w:val="000000"/>
          <w:sz w:val="18"/>
          <w:szCs w:val="21"/>
          <w:lang w:val="en-US"/>
        </w:rPr>
        <w:t>i</w:t>
      </w:r>
      <w:r w:rsidRPr="00FE4220">
        <w:rPr>
          <w:rFonts w:ascii="Consolas" w:hAnsi="Consolas"/>
          <w:color w:val="000000"/>
          <w:sz w:val="18"/>
          <w:szCs w:val="21"/>
          <w:lang w:val="en-US"/>
        </w:rPr>
        <w:t xml:space="preserve"> = -</w:t>
      </w:r>
      <w:r w:rsidRPr="00FE4220">
        <w:rPr>
          <w:rFonts w:ascii="Consolas" w:hAnsi="Consolas"/>
          <w:color w:val="098658"/>
          <w:sz w:val="18"/>
          <w:szCs w:val="21"/>
          <w:lang w:val="en-US"/>
        </w:rPr>
        <w:t>1</w:t>
      </w:r>
      <w:r w:rsidRPr="00FE4220">
        <w:rPr>
          <w:rFonts w:ascii="Consolas" w:hAnsi="Consolas"/>
          <w:color w:val="000000"/>
          <w:sz w:val="18"/>
          <w:szCs w:val="21"/>
          <w:lang w:val="en-US"/>
        </w:rPr>
        <w:t>;</w:t>
      </w:r>
    </w:p>
    <w:p w:rsidR="004F033F" w:rsidRPr="00FE4220" w:rsidRDefault="004F033F" w:rsidP="004F033F">
      <w:pPr>
        <w:shd w:val="clear" w:color="auto" w:fill="FFFFFF"/>
        <w:spacing w:line="285" w:lineRule="atLeast"/>
        <w:rPr>
          <w:rFonts w:ascii="Consolas" w:hAnsi="Consolas"/>
          <w:color w:val="000000"/>
          <w:sz w:val="18"/>
          <w:szCs w:val="21"/>
          <w:lang w:val="en-US"/>
        </w:rPr>
      </w:pPr>
      <w:proofErr w:type="gramStart"/>
      <w:r w:rsidRPr="004F033F">
        <w:rPr>
          <w:rFonts w:ascii="Consolas" w:hAnsi="Consolas"/>
          <w:color w:val="0000FF"/>
          <w:sz w:val="18"/>
          <w:szCs w:val="21"/>
          <w:lang w:val="en-US"/>
        </w:rPr>
        <w:t>do</w:t>
      </w:r>
      <w:proofErr w:type="gramEnd"/>
    </w:p>
    <w:p w:rsidR="004F033F" w:rsidRPr="00FE4220" w:rsidRDefault="004F033F" w:rsidP="004F033F">
      <w:pPr>
        <w:shd w:val="clear" w:color="auto" w:fill="FFFFFF"/>
        <w:spacing w:line="285" w:lineRule="atLeast"/>
        <w:rPr>
          <w:rFonts w:ascii="Consolas" w:hAnsi="Consolas"/>
          <w:color w:val="000000"/>
          <w:sz w:val="18"/>
          <w:szCs w:val="21"/>
          <w:lang w:val="en-US"/>
        </w:rPr>
      </w:pPr>
      <w:r w:rsidRPr="00FE4220">
        <w:rPr>
          <w:rFonts w:ascii="Consolas" w:hAnsi="Consolas"/>
          <w:color w:val="000000"/>
          <w:sz w:val="18"/>
          <w:szCs w:val="21"/>
          <w:lang w:val="en-US"/>
        </w:rPr>
        <w:t>{</w:t>
      </w:r>
    </w:p>
    <w:p w:rsidR="004F033F" w:rsidRPr="00FE4220"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FE4220">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FE4220">
        <w:rPr>
          <w:rFonts w:ascii="Consolas" w:hAnsi="Consolas"/>
          <w:color w:val="000000"/>
          <w:sz w:val="18"/>
          <w:szCs w:val="21"/>
          <w:lang w:val="en-US"/>
        </w:rPr>
        <w:t xml:space="preserve"> </w:t>
      </w:r>
      <w:proofErr w:type="gramStart"/>
      <w:r w:rsidR="004F033F" w:rsidRPr="004F033F">
        <w:rPr>
          <w:rFonts w:ascii="Consolas" w:hAnsi="Consolas"/>
          <w:color w:val="000000"/>
          <w:sz w:val="18"/>
          <w:szCs w:val="21"/>
          <w:lang w:val="en-US"/>
        </w:rPr>
        <w:t>Console</w:t>
      </w:r>
      <w:r w:rsidR="004F033F" w:rsidRPr="00FE4220">
        <w:rPr>
          <w:rFonts w:ascii="Consolas" w:hAnsi="Consolas"/>
          <w:color w:val="000000"/>
          <w:sz w:val="18"/>
          <w:szCs w:val="21"/>
          <w:lang w:val="en-US"/>
        </w:rPr>
        <w:t>.</w:t>
      </w:r>
      <w:r w:rsidR="004F033F" w:rsidRPr="004F033F">
        <w:rPr>
          <w:rFonts w:ascii="Consolas" w:hAnsi="Consolas"/>
          <w:color w:val="000000"/>
          <w:sz w:val="18"/>
          <w:szCs w:val="21"/>
          <w:lang w:val="en-US"/>
        </w:rPr>
        <w:t>WriteLine</w:t>
      </w:r>
      <w:r w:rsidR="004F033F" w:rsidRPr="00FE4220">
        <w:rPr>
          <w:rFonts w:ascii="Consolas" w:hAnsi="Consolas"/>
          <w:color w:val="000000"/>
          <w:sz w:val="18"/>
          <w:szCs w:val="21"/>
          <w:lang w:val="en-US"/>
        </w:rPr>
        <w:t>(</w:t>
      </w:r>
      <w:proofErr w:type="gramEnd"/>
      <w:r w:rsidR="004F033F" w:rsidRPr="004F033F">
        <w:rPr>
          <w:rFonts w:ascii="Consolas" w:hAnsi="Consolas"/>
          <w:color w:val="000000"/>
          <w:sz w:val="18"/>
          <w:szCs w:val="21"/>
          <w:lang w:val="en-US"/>
        </w:rPr>
        <w:t>i</w:t>
      </w:r>
      <w:r w:rsidR="004F033F" w:rsidRPr="00FE4220">
        <w:rPr>
          <w:rFonts w:ascii="Consolas" w:hAnsi="Consolas"/>
          <w:color w:val="000000"/>
          <w:sz w:val="18"/>
          <w:szCs w:val="21"/>
          <w:lang w:val="en-US"/>
        </w:rPr>
        <w:t>);</w:t>
      </w:r>
    </w:p>
    <w:p w:rsidR="004F033F" w:rsidRPr="00FE4220"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FE4220">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FE4220">
        <w:rPr>
          <w:rFonts w:ascii="Consolas" w:hAnsi="Consolas"/>
          <w:color w:val="000000"/>
          <w:sz w:val="18"/>
          <w:szCs w:val="21"/>
          <w:lang w:val="en-US"/>
        </w:rPr>
        <w:t xml:space="preserve"> </w:t>
      </w:r>
      <w:proofErr w:type="gramStart"/>
      <w:r w:rsidR="004F033F" w:rsidRPr="00FE4220">
        <w:rPr>
          <w:rFonts w:ascii="Consolas" w:hAnsi="Consolas"/>
          <w:color w:val="000000"/>
          <w:sz w:val="18"/>
          <w:szCs w:val="21"/>
          <w:lang w:val="en-US"/>
        </w:rPr>
        <w:t>i--</w:t>
      </w:r>
      <w:proofErr w:type="gramEnd"/>
      <w:r w:rsidR="004F033F" w:rsidRPr="00FE4220">
        <w:rPr>
          <w:rFonts w:ascii="Consolas" w:hAnsi="Consolas"/>
          <w:color w:val="000000"/>
          <w:sz w:val="18"/>
          <w:szCs w:val="21"/>
          <w:lang w:val="en-US"/>
        </w:rPr>
        <w:t>;</w:t>
      </w:r>
    </w:p>
    <w:p w:rsidR="004F033F" w:rsidRPr="00FE4220" w:rsidRDefault="004F033F" w:rsidP="004F033F">
      <w:pPr>
        <w:shd w:val="clear" w:color="auto" w:fill="FFFFFF"/>
        <w:spacing w:line="285" w:lineRule="atLeast"/>
        <w:rPr>
          <w:rFonts w:ascii="Consolas" w:hAnsi="Consolas"/>
          <w:color w:val="000000"/>
          <w:sz w:val="18"/>
          <w:szCs w:val="21"/>
          <w:lang w:val="en-US"/>
        </w:rPr>
      </w:pPr>
      <w:r w:rsidRPr="00FE4220">
        <w:rPr>
          <w:rFonts w:ascii="Consolas" w:hAnsi="Consolas"/>
          <w:color w:val="000000"/>
          <w:sz w:val="18"/>
          <w:szCs w:val="21"/>
          <w:lang w:val="en-US"/>
        </w:rPr>
        <w:t>}</w:t>
      </w:r>
    </w:p>
    <w:p w:rsidR="004F033F" w:rsidRPr="00FE4220" w:rsidRDefault="004F033F" w:rsidP="004F033F">
      <w:pPr>
        <w:shd w:val="clear" w:color="auto" w:fill="FFFFFF"/>
        <w:spacing w:line="285" w:lineRule="atLeast"/>
        <w:rPr>
          <w:rFonts w:ascii="Consolas" w:hAnsi="Consolas"/>
          <w:color w:val="000000"/>
          <w:sz w:val="18"/>
          <w:szCs w:val="21"/>
          <w:lang w:val="en-US"/>
        </w:rPr>
      </w:pPr>
      <w:proofErr w:type="gramStart"/>
      <w:r w:rsidRPr="00FE4220">
        <w:rPr>
          <w:rFonts w:ascii="Consolas" w:hAnsi="Consolas"/>
          <w:color w:val="0000FF"/>
          <w:sz w:val="18"/>
          <w:szCs w:val="21"/>
          <w:lang w:val="en-US"/>
        </w:rPr>
        <w:t>while</w:t>
      </w:r>
      <w:proofErr w:type="gramEnd"/>
      <w:r w:rsidRPr="00FE4220">
        <w:rPr>
          <w:rFonts w:ascii="Consolas" w:hAnsi="Consolas"/>
          <w:color w:val="000000"/>
          <w:sz w:val="18"/>
          <w:szCs w:val="21"/>
          <w:lang w:val="en-US"/>
        </w:rPr>
        <w:t xml:space="preserve"> (i &gt; </w:t>
      </w:r>
      <w:r w:rsidRPr="00FE4220">
        <w:rPr>
          <w:rFonts w:ascii="Consolas" w:hAnsi="Consolas"/>
          <w:color w:val="098658"/>
          <w:sz w:val="18"/>
          <w:szCs w:val="21"/>
          <w:lang w:val="en-US"/>
        </w:rPr>
        <w:t>0</w:t>
      </w:r>
      <w:r w:rsidRPr="00FE4220">
        <w:rPr>
          <w:rFonts w:ascii="Consolas" w:hAnsi="Consolas"/>
          <w:color w:val="000000"/>
          <w:sz w:val="18"/>
          <w:szCs w:val="21"/>
          <w:lang w:val="en-US"/>
        </w:rPr>
        <w:t>);</w:t>
      </w:r>
    </w:p>
    <w:p w:rsidR="004F033F" w:rsidRPr="00FE4220" w:rsidRDefault="004F033F" w:rsidP="00360430">
      <w:pPr>
        <w:ind w:firstLine="284"/>
        <w:jc w:val="both"/>
        <w:rPr>
          <w:sz w:val="22"/>
          <w:szCs w:val="22"/>
          <w:lang w:val="en-US"/>
        </w:rPr>
      </w:pPr>
    </w:p>
    <w:p w:rsidR="007B1B23" w:rsidRPr="002751F3" w:rsidRDefault="007B1B23" w:rsidP="00360430">
      <w:pPr>
        <w:ind w:firstLine="284"/>
        <w:jc w:val="both"/>
        <w:rPr>
          <w:sz w:val="22"/>
          <w:szCs w:val="22"/>
        </w:rPr>
      </w:pPr>
      <w:r w:rsidRPr="002751F3">
        <w:rPr>
          <w:sz w:val="22"/>
          <w:szCs w:val="22"/>
        </w:rPr>
        <w:t>Хотя у нас переменная i меньше 0, цикл все равно один раз выполнится.</w:t>
      </w:r>
    </w:p>
    <w:p w:rsidR="007B1B23" w:rsidRPr="002751F3" w:rsidRDefault="007B1B23" w:rsidP="00360430">
      <w:pPr>
        <w:ind w:firstLine="284"/>
        <w:jc w:val="both"/>
        <w:rPr>
          <w:b/>
          <w:bCs/>
          <w:sz w:val="22"/>
          <w:szCs w:val="22"/>
        </w:rPr>
      </w:pPr>
      <w:r w:rsidRPr="002751F3">
        <w:rPr>
          <w:b/>
          <w:bCs/>
          <w:sz w:val="22"/>
          <w:szCs w:val="22"/>
        </w:rPr>
        <w:t>Цикл while</w:t>
      </w:r>
    </w:p>
    <w:p w:rsidR="007B1B23" w:rsidRDefault="007B1B23" w:rsidP="00360430">
      <w:pPr>
        <w:ind w:firstLine="284"/>
        <w:jc w:val="both"/>
        <w:rPr>
          <w:sz w:val="22"/>
          <w:szCs w:val="22"/>
        </w:rPr>
      </w:pPr>
      <w:r w:rsidRPr="002751F3">
        <w:rPr>
          <w:sz w:val="22"/>
          <w:szCs w:val="22"/>
        </w:rPr>
        <w:t>В отличие от цикла do цикл</w:t>
      </w:r>
      <w:r w:rsidR="00F4142E">
        <w:rPr>
          <w:sz w:val="22"/>
          <w:szCs w:val="22"/>
        </w:rPr>
        <w:t xml:space="preserve"> </w:t>
      </w:r>
      <w:r w:rsidRPr="002751F3">
        <w:rPr>
          <w:b/>
          <w:bCs/>
          <w:sz w:val="22"/>
          <w:szCs w:val="22"/>
        </w:rPr>
        <w:t>while</w:t>
      </w:r>
      <w:r w:rsidR="00F4142E">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4F033F" w:rsidRDefault="004F033F" w:rsidP="00360430">
      <w:pPr>
        <w:ind w:firstLine="284"/>
        <w:jc w:val="both"/>
        <w:rPr>
          <w:sz w:val="22"/>
          <w:szCs w:val="22"/>
        </w:rPr>
      </w:pPr>
    </w:p>
    <w:p w:rsidR="004F033F" w:rsidRPr="004F033F" w:rsidRDefault="004F033F" w:rsidP="004F033F">
      <w:pPr>
        <w:shd w:val="clear" w:color="auto" w:fill="FFFFFF"/>
        <w:spacing w:line="285" w:lineRule="atLeast"/>
        <w:rPr>
          <w:rFonts w:ascii="Consolas" w:hAnsi="Consolas"/>
          <w:color w:val="000000"/>
          <w:sz w:val="18"/>
          <w:szCs w:val="21"/>
          <w:lang w:val="en-US"/>
        </w:rPr>
      </w:pPr>
      <w:proofErr w:type="gramStart"/>
      <w:r w:rsidRPr="004F033F">
        <w:rPr>
          <w:rFonts w:ascii="Consolas" w:hAnsi="Consolas"/>
          <w:color w:val="0000FF"/>
          <w:sz w:val="18"/>
          <w:szCs w:val="21"/>
          <w:lang w:val="en-US"/>
        </w:rPr>
        <w:t>int</w:t>
      </w:r>
      <w:proofErr w:type="gramEnd"/>
      <w:r w:rsidRPr="004F033F">
        <w:rPr>
          <w:rFonts w:ascii="Consolas" w:hAnsi="Consolas"/>
          <w:color w:val="000000"/>
          <w:sz w:val="18"/>
          <w:szCs w:val="21"/>
          <w:lang w:val="en-US"/>
        </w:rPr>
        <w:t xml:space="preserve"> i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4F033F" w:rsidRPr="004F033F" w:rsidRDefault="004F033F" w:rsidP="004F033F">
      <w:pPr>
        <w:shd w:val="clear" w:color="auto" w:fill="FFFFFF"/>
        <w:spacing w:line="285" w:lineRule="atLeast"/>
        <w:rPr>
          <w:rFonts w:ascii="Consolas" w:hAnsi="Consolas"/>
          <w:color w:val="000000"/>
          <w:sz w:val="18"/>
          <w:szCs w:val="21"/>
          <w:lang w:val="en-US"/>
        </w:rPr>
      </w:pPr>
      <w:proofErr w:type="gramStart"/>
      <w:r w:rsidRPr="004F033F">
        <w:rPr>
          <w:rFonts w:ascii="Consolas" w:hAnsi="Consolas"/>
          <w:color w:val="0000FF"/>
          <w:sz w:val="18"/>
          <w:szCs w:val="21"/>
          <w:lang w:val="en-US"/>
        </w:rPr>
        <w:t>while</w:t>
      </w:r>
      <w:proofErr w:type="gramEnd"/>
      <w:r w:rsidRPr="004F033F">
        <w:rPr>
          <w:rFonts w:ascii="Consolas" w:hAnsi="Consolas"/>
          <w:color w:val="000000"/>
          <w:sz w:val="18"/>
          <w:szCs w:val="21"/>
          <w:lang w:val="en-US"/>
        </w:rPr>
        <w:t xml:space="preserve"> (i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4F033F" w:rsidRPr="004F033F" w:rsidRDefault="004F033F" w:rsidP="004F033F">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4F033F" w:rsidRPr="004F033F"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proofErr w:type="gramStart"/>
      <w:r w:rsidR="004F033F" w:rsidRPr="004F033F">
        <w:rPr>
          <w:rFonts w:ascii="Consolas" w:hAnsi="Consolas"/>
          <w:color w:val="000000"/>
          <w:sz w:val="18"/>
          <w:szCs w:val="21"/>
          <w:lang w:val="en-US"/>
        </w:rPr>
        <w:t>Console.WriteLine(</w:t>
      </w:r>
      <w:proofErr w:type="gramEnd"/>
      <w:r w:rsidR="004F033F" w:rsidRPr="004F033F">
        <w:rPr>
          <w:rFonts w:ascii="Consolas" w:hAnsi="Consolas"/>
          <w:color w:val="000000"/>
          <w:sz w:val="18"/>
          <w:szCs w:val="21"/>
          <w:lang w:val="en-US"/>
        </w:rPr>
        <w:t>i);</w:t>
      </w:r>
    </w:p>
    <w:p w:rsidR="004F033F" w:rsidRPr="00FE4220" w:rsidRDefault="00F4142E" w:rsidP="004F033F">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proofErr w:type="gramStart"/>
      <w:r w:rsidR="004F033F" w:rsidRPr="007458E8">
        <w:rPr>
          <w:rFonts w:ascii="Consolas" w:hAnsi="Consolas"/>
          <w:color w:val="000000"/>
          <w:sz w:val="18"/>
          <w:szCs w:val="21"/>
          <w:lang w:val="en-US"/>
        </w:rPr>
        <w:t>i</w:t>
      </w:r>
      <w:r w:rsidR="004F033F" w:rsidRPr="00FE4220">
        <w:rPr>
          <w:rFonts w:ascii="Consolas" w:hAnsi="Consolas"/>
          <w:color w:val="000000"/>
          <w:sz w:val="18"/>
          <w:szCs w:val="21"/>
        </w:rPr>
        <w:t>--</w:t>
      </w:r>
      <w:proofErr w:type="gramEnd"/>
      <w:r w:rsidR="004F033F" w:rsidRPr="00FE4220">
        <w:rPr>
          <w:rFonts w:ascii="Consolas" w:hAnsi="Consolas"/>
          <w:color w:val="000000"/>
          <w:sz w:val="18"/>
          <w:szCs w:val="21"/>
        </w:rPr>
        <w:t>;</w:t>
      </w:r>
    </w:p>
    <w:p w:rsidR="004F033F" w:rsidRPr="004F033F" w:rsidRDefault="004F033F" w:rsidP="004F033F">
      <w:pPr>
        <w:shd w:val="clear" w:color="auto" w:fill="FFFFFF"/>
        <w:spacing w:line="285" w:lineRule="atLeast"/>
        <w:rPr>
          <w:rFonts w:ascii="Consolas" w:hAnsi="Consolas"/>
          <w:color w:val="000000"/>
          <w:sz w:val="18"/>
          <w:szCs w:val="21"/>
        </w:rPr>
      </w:pPr>
      <w:r w:rsidRPr="004F033F">
        <w:rPr>
          <w:rFonts w:ascii="Consolas" w:hAnsi="Consolas"/>
          <w:color w:val="000000"/>
          <w:sz w:val="18"/>
          <w:szCs w:val="21"/>
        </w:rPr>
        <w:t>}</w:t>
      </w:r>
    </w:p>
    <w:p w:rsidR="004F033F" w:rsidRPr="002751F3" w:rsidRDefault="004F033F" w:rsidP="00360430">
      <w:pPr>
        <w:ind w:firstLine="284"/>
        <w:jc w:val="both"/>
        <w:rPr>
          <w:sz w:val="22"/>
          <w:szCs w:val="22"/>
        </w:rPr>
      </w:pPr>
    </w:p>
    <w:p w:rsidR="007B1B23" w:rsidRPr="002751F3" w:rsidRDefault="007B1B23" w:rsidP="004F033F">
      <w:pPr>
        <w:keepNext/>
        <w:ind w:firstLine="284"/>
        <w:jc w:val="both"/>
        <w:rPr>
          <w:b/>
          <w:bCs/>
          <w:sz w:val="22"/>
          <w:szCs w:val="22"/>
        </w:rPr>
      </w:pPr>
      <w:r w:rsidRPr="002751F3">
        <w:rPr>
          <w:b/>
          <w:bCs/>
          <w:sz w:val="22"/>
          <w:szCs w:val="22"/>
        </w:rPr>
        <w:lastRenderedPageBreak/>
        <w:t>Операторы continue и break</w:t>
      </w:r>
    </w:p>
    <w:p w:rsidR="007B1B23" w:rsidRPr="002751F3" w:rsidRDefault="007B1B23" w:rsidP="00360430">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sidR="00F4142E">
        <w:rPr>
          <w:sz w:val="22"/>
          <w:szCs w:val="22"/>
        </w:rPr>
        <w:t xml:space="preserve"> </w:t>
      </w:r>
      <w:r w:rsidRPr="002751F3">
        <w:rPr>
          <w:b/>
          <w:bCs/>
          <w:sz w:val="22"/>
          <w:szCs w:val="22"/>
        </w:rPr>
        <w:t>break</w:t>
      </w:r>
      <w:r w:rsidRPr="002751F3">
        <w:rPr>
          <w:sz w:val="22"/>
          <w:szCs w:val="22"/>
        </w:rPr>
        <w:t>.</w:t>
      </w:r>
    </w:p>
    <w:p w:rsidR="007B1B23" w:rsidRPr="00FE4220" w:rsidRDefault="007B1B23" w:rsidP="00360430">
      <w:pPr>
        <w:ind w:firstLine="284"/>
        <w:jc w:val="both"/>
        <w:rPr>
          <w:sz w:val="22"/>
          <w:szCs w:val="22"/>
        </w:rPr>
      </w:pPr>
      <w:proofErr w:type="gramStart"/>
      <w:r w:rsidRPr="002751F3">
        <w:rPr>
          <w:sz w:val="22"/>
          <w:szCs w:val="22"/>
        </w:rPr>
        <w:t>Например</w:t>
      </w:r>
      <w:proofErr w:type="gramEnd"/>
      <w:r w:rsidRPr="00FE4220">
        <w:rPr>
          <w:sz w:val="22"/>
          <w:szCs w:val="22"/>
        </w:rPr>
        <w:t>:</w:t>
      </w:r>
    </w:p>
    <w:p w:rsidR="00360430" w:rsidRPr="00FE4220" w:rsidRDefault="00360430" w:rsidP="00360430">
      <w:pPr>
        <w:ind w:firstLine="284"/>
        <w:jc w:val="both"/>
        <w:rPr>
          <w:sz w:val="22"/>
          <w:szCs w:val="22"/>
        </w:rPr>
      </w:pPr>
    </w:p>
    <w:p w:rsidR="009D4057" w:rsidRPr="00FE4220" w:rsidRDefault="009D4057" w:rsidP="009D4057">
      <w:pPr>
        <w:shd w:val="clear" w:color="auto" w:fill="FFFFFF"/>
        <w:spacing w:line="285" w:lineRule="atLeast"/>
        <w:rPr>
          <w:rFonts w:ascii="Consolas" w:hAnsi="Consolas"/>
          <w:color w:val="000000"/>
          <w:sz w:val="18"/>
          <w:szCs w:val="21"/>
        </w:rPr>
      </w:pPr>
      <w:proofErr w:type="gramStart"/>
      <w:r w:rsidRPr="009D4057">
        <w:rPr>
          <w:rFonts w:ascii="Consolas" w:hAnsi="Consolas"/>
          <w:color w:val="0000FF"/>
          <w:sz w:val="18"/>
          <w:szCs w:val="21"/>
          <w:lang w:val="en-US"/>
        </w:rPr>
        <w:t>for</w:t>
      </w:r>
      <w:proofErr w:type="gramEnd"/>
      <w:r w:rsidRPr="00FE4220">
        <w:rPr>
          <w:rFonts w:ascii="Consolas" w:hAnsi="Consolas"/>
          <w:color w:val="000000"/>
          <w:sz w:val="18"/>
          <w:szCs w:val="21"/>
        </w:rPr>
        <w:t xml:space="preserve"> (</w:t>
      </w:r>
      <w:r w:rsidRPr="009D4057">
        <w:rPr>
          <w:rFonts w:ascii="Consolas" w:hAnsi="Consolas"/>
          <w:color w:val="0000FF"/>
          <w:sz w:val="18"/>
          <w:szCs w:val="21"/>
          <w:lang w:val="en-US"/>
        </w:rPr>
        <w:t>int</w:t>
      </w:r>
      <w:r w:rsidRPr="00FE4220">
        <w:rPr>
          <w:rFonts w:ascii="Consolas" w:hAnsi="Consolas"/>
          <w:color w:val="000000"/>
          <w:sz w:val="18"/>
          <w:szCs w:val="21"/>
        </w:rPr>
        <w:t xml:space="preserve"> </w:t>
      </w:r>
      <w:r w:rsidRPr="009D4057">
        <w:rPr>
          <w:rFonts w:ascii="Consolas" w:hAnsi="Consolas"/>
          <w:color w:val="000000"/>
          <w:sz w:val="18"/>
          <w:szCs w:val="21"/>
          <w:lang w:val="en-US"/>
        </w:rPr>
        <w:t>i</w:t>
      </w:r>
      <w:r w:rsidRPr="00FE4220">
        <w:rPr>
          <w:rFonts w:ascii="Consolas" w:hAnsi="Consolas"/>
          <w:color w:val="000000"/>
          <w:sz w:val="18"/>
          <w:szCs w:val="21"/>
        </w:rPr>
        <w:t xml:space="preserve"> = </w:t>
      </w:r>
      <w:r w:rsidRPr="00FE4220">
        <w:rPr>
          <w:rFonts w:ascii="Consolas" w:hAnsi="Consolas"/>
          <w:color w:val="098658"/>
          <w:sz w:val="18"/>
          <w:szCs w:val="21"/>
        </w:rPr>
        <w:t>0</w:t>
      </w:r>
      <w:r w:rsidRPr="00FE4220">
        <w:rPr>
          <w:rFonts w:ascii="Consolas" w:hAnsi="Consolas"/>
          <w:color w:val="000000"/>
          <w:sz w:val="18"/>
          <w:szCs w:val="21"/>
        </w:rPr>
        <w:t xml:space="preserve">; </w:t>
      </w:r>
      <w:r w:rsidRPr="009D4057">
        <w:rPr>
          <w:rFonts w:ascii="Consolas" w:hAnsi="Consolas"/>
          <w:color w:val="000000"/>
          <w:sz w:val="18"/>
          <w:szCs w:val="21"/>
          <w:lang w:val="en-US"/>
        </w:rPr>
        <w:t>i</w:t>
      </w:r>
      <w:r w:rsidRPr="00FE4220">
        <w:rPr>
          <w:rFonts w:ascii="Consolas" w:hAnsi="Consolas"/>
          <w:color w:val="000000"/>
          <w:sz w:val="18"/>
          <w:szCs w:val="21"/>
        </w:rPr>
        <w:t xml:space="preserve"> &lt; </w:t>
      </w:r>
      <w:r w:rsidRPr="00FE4220">
        <w:rPr>
          <w:rFonts w:ascii="Consolas" w:hAnsi="Consolas"/>
          <w:color w:val="098658"/>
          <w:sz w:val="18"/>
          <w:szCs w:val="21"/>
        </w:rPr>
        <w:t>9</w:t>
      </w:r>
      <w:r w:rsidRPr="00FE4220">
        <w:rPr>
          <w:rFonts w:ascii="Consolas" w:hAnsi="Consolas"/>
          <w:color w:val="000000"/>
          <w:sz w:val="18"/>
          <w:szCs w:val="21"/>
        </w:rPr>
        <w:t xml:space="preserve">; </w:t>
      </w:r>
      <w:r w:rsidRPr="009D4057">
        <w:rPr>
          <w:rFonts w:ascii="Consolas" w:hAnsi="Consolas"/>
          <w:color w:val="000000"/>
          <w:sz w:val="18"/>
          <w:szCs w:val="21"/>
          <w:lang w:val="en-US"/>
        </w:rPr>
        <w:t>i</w:t>
      </w:r>
      <w:r w:rsidRPr="00FE4220">
        <w:rPr>
          <w:rFonts w:ascii="Consolas" w:hAnsi="Consolas"/>
          <w:color w:val="000000"/>
          <w:sz w:val="18"/>
          <w:szCs w:val="21"/>
        </w:rPr>
        <w:t>++)</w:t>
      </w:r>
    </w:p>
    <w:p w:rsidR="009D4057" w:rsidRPr="009D4057" w:rsidRDefault="009D4057" w:rsidP="009D4057">
      <w:pPr>
        <w:shd w:val="clear" w:color="auto" w:fill="FFFFFF"/>
        <w:spacing w:line="285" w:lineRule="atLeast"/>
        <w:rPr>
          <w:rFonts w:ascii="Consolas" w:hAnsi="Consolas"/>
          <w:color w:val="000000"/>
          <w:sz w:val="18"/>
          <w:szCs w:val="21"/>
          <w:lang w:val="en-US"/>
        </w:rPr>
      </w:pPr>
      <w:r w:rsidRPr="009D4057">
        <w:rPr>
          <w:rFonts w:ascii="Consolas" w:hAnsi="Consolas"/>
          <w:color w:val="000000"/>
          <w:sz w:val="18"/>
          <w:szCs w:val="21"/>
          <w:lang w:val="en-US"/>
        </w:rPr>
        <w:t>{</w:t>
      </w:r>
    </w:p>
    <w:p w:rsidR="009D4057" w:rsidRPr="009D4057"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proofErr w:type="gramStart"/>
      <w:r w:rsidR="009D4057" w:rsidRPr="009D4057">
        <w:rPr>
          <w:rFonts w:ascii="Consolas" w:hAnsi="Consolas"/>
          <w:color w:val="0000FF"/>
          <w:sz w:val="18"/>
          <w:szCs w:val="21"/>
          <w:lang w:val="en-US"/>
        </w:rPr>
        <w:t>if</w:t>
      </w:r>
      <w:proofErr w:type="gramEnd"/>
      <w:r w:rsidR="009D4057" w:rsidRPr="009D4057">
        <w:rPr>
          <w:rFonts w:ascii="Consolas" w:hAnsi="Consolas"/>
          <w:color w:val="000000"/>
          <w:sz w:val="18"/>
          <w:szCs w:val="21"/>
          <w:lang w:val="en-US"/>
        </w:rPr>
        <w:t xml:space="preserve"> (i == </w:t>
      </w:r>
      <w:r w:rsidR="009D4057" w:rsidRPr="009D4057">
        <w:rPr>
          <w:rFonts w:ascii="Consolas" w:hAnsi="Consolas"/>
          <w:color w:val="098658"/>
          <w:sz w:val="18"/>
          <w:szCs w:val="21"/>
          <w:lang w:val="en-US"/>
        </w:rPr>
        <w:t>5</w:t>
      </w:r>
      <w:r w:rsidR="009D4057" w:rsidRPr="009D4057">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proofErr w:type="gramStart"/>
      <w:r w:rsidR="009D4057" w:rsidRPr="007458E8">
        <w:rPr>
          <w:rFonts w:ascii="Consolas" w:hAnsi="Consolas"/>
          <w:color w:val="0000FF"/>
          <w:sz w:val="18"/>
          <w:szCs w:val="21"/>
          <w:lang w:val="en-US"/>
        </w:rPr>
        <w:t>break</w:t>
      </w:r>
      <w:proofErr w:type="gramEnd"/>
      <w:r w:rsidR="009D4057" w:rsidRPr="007458E8">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w:t>
      </w:r>
      <w:proofErr w:type="gramStart"/>
      <w:r w:rsidR="009D4057" w:rsidRPr="007458E8">
        <w:rPr>
          <w:rFonts w:ascii="Consolas" w:hAnsi="Consolas"/>
          <w:color w:val="000000"/>
          <w:sz w:val="18"/>
          <w:szCs w:val="21"/>
          <w:lang w:val="en-US"/>
        </w:rPr>
        <w:t>Console.WriteLine(</w:t>
      </w:r>
      <w:proofErr w:type="gramEnd"/>
      <w:r w:rsidR="009D4057" w:rsidRPr="007458E8">
        <w:rPr>
          <w:rFonts w:ascii="Consolas" w:hAnsi="Consolas"/>
          <w:color w:val="000000"/>
          <w:sz w:val="18"/>
          <w:szCs w:val="21"/>
          <w:lang w:val="en-US"/>
        </w:rPr>
        <w:t>i);</w:t>
      </w:r>
    </w:p>
    <w:p w:rsidR="009D4057" w:rsidRPr="009D4057" w:rsidRDefault="009D4057" w:rsidP="009D4057">
      <w:pPr>
        <w:shd w:val="clear" w:color="auto" w:fill="FFFFFF"/>
        <w:spacing w:line="285" w:lineRule="atLeast"/>
        <w:rPr>
          <w:sz w:val="18"/>
          <w:szCs w:val="22"/>
        </w:rPr>
      </w:pPr>
      <w:r w:rsidRPr="009D4057">
        <w:rPr>
          <w:rFonts w:ascii="Consolas" w:hAnsi="Consolas"/>
          <w:color w:val="000000"/>
          <w:sz w:val="18"/>
          <w:szCs w:val="21"/>
        </w:rPr>
        <w:t>}</w:t>
      </w:r>
    </w:p>
    <w:p w:rsidR="009D4057" w:rsidRPr="002751F3" w:rsidRDefault="009D4057"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break, и цикл завершится.</w:t>
      </w:r>
    </w:p>
    <w:p w:rsidR="007B1B23" w:rsidRDefault="007B1B23" w:rsidP="00360430">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sidR="00F4142E">
        <w:rPr>
          <w:sz w:val="22"/>
          <w:szCs w:val="22"/>
        </w:rPr>
        <w:t xml:space="preserve"> </w:t>
      </w:r>
      <w:r w:rsidRPr="002751F3">
        <w:rPr>
          <w:b/>
          <w:bCs/>
          <w:sz w:val="22"/>
          <w:szCs w:val="22"/>
        </w:rPr>
        <w:t>continue</w:t>
      </w:r>
      <w:r w:rsidRPr="002751F3">
        <w:rPr>
          <w:sz w:val="22"/>
          <w:szCs w:val="22"/>
        </w:rPr>
        <w:t>:</w:t>
      </w:r>
    </w:p>
    <w:p w:rsidR="00360430" w:rsidRDefault="00360430" w:rsidP="00360430">
      <w:pPr>
        <w:ind w:firstLine="284"/>
        <w:jc w:val="both"/>
        <w:rPr>
          <w:sz w:val="22"/>
          <w:szCs w:val="22"/>
        </w:rPr>
      </w:pPr>
    </w:p>
    <w:p w:rsidR="009D4057" w:rsidRPr="007458E8" w:rsidRDefault="009D4057" w:rsidP="009D4057">
      <w:pPr>
        <w:shd w:val="clear" w:color="auto" w:fill="FFFFFF"/>
        <w:spacing w:line="285" w:lineRule="atLeast"/>
        <w:rPr>
          <w:rFonts w:ascii="Consolas" w:hAnsi="Consolas"/>
          <w:color w:val="000000"/>
          <w:sz w:val="18"/>
          <w:szCs w:val="21"/>
        </w:rPr>
      </w:pPr>
      <w:proofErr w:type="gramStart"/>
      <w:r w:rsidRPr="009D4057">
        <w:rPr>
          <w:rFonts w:ascii="Consolas" w:hAnsi="Consolas"/>
          <w:color w:val="0000FF"/>
          <w:sz w:val="18"/>
          <w:szCs w:val="21"/>
          <w:lang w:val="en-US"/>
        </w:rPr>
        <w:t>for</w:t>
      </w:r>
      <w:proofErr w:type="gramEnd"/>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9D4057" w:rsidRPr="00FE4220" w:rsidRDefault="009D4057" w:rsidP="009D4057">
      <w:pPr>
        <w:shd w:val="clear" w:color="auto" w:fill="FFFFFF"/>
        <w:spacing w:line="285" w:lineRule="atLeast"/>
        <w:rPr>
          <w:rFonts w:ascii="Consolas" w:hAnsi="Consolas"/>
          <w:color w:val="000000"/>
          <w:sz w:val="18"/>
          <w:szCs w:val="21"/>
          <w:lang w:val="en-US"/>
        </w:rPr>
      </w:pPr>
      <w:r w:rsidRPr="00FE4220">
        <w:rPr>
          <w:rFonts w:ascii="Consolas" w:hAnsi="Consolas"/>
          <w:color w:val="000000"/>
          <w:sz w:val="18"/>
          <w:szCs w:val="21"/>
          <w:lang w:val="en-US"/>
        </w:rPr>
        <w:t>{</w:t>
      </w:r>
    </w:p>
    <w:p w:rsidR="009D4057" w:rsidRPr="009D4057"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FE4220">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FE4220">
        <w:rPr>
          <w:rFonts w:ascii="Consolas" w:hAnsi="Consolas"/>
          <w:color w:val="000000"/>
          <w:sz w:val="18"/>
          <w:szCs w:val="21"/>
          <w:lang w:val="en-US"/>
        </w:rPr>
        <w:t xml:space="preserve"> </w:t>
      </w:r>
      <w:proofErr w:type="gramStart"/>
      <w:r w:rsidR="009D4057" w:rsidRPr="009D4057">
        <w:rPr>
          <w:rFonts w:ascii="Consolas" w:hAnsi="Consolas"/>
          <w:color w:val="0000FF"/>
          <w:sz w:val="18"/>
          <w:szCs w:val="21"/>
          <w:lang w:val="en-US"/>
        </w:rPr>
        <w:t>if</w:t>
      </w:r>
      <w:proofErr w:type="gramEnd"/>
      <w:r w:rsidR="009D4057" w:rsidRPr="009D4057">
        <w:rPr>
          <w:rFonts w:ascii="Consolas" w:hAnsi="Consolas"/>
          <w:color w:val="000000"/>
          <w:sz w:val="18"/>
          <w:szCs w:val="21"/>
          <w:lang w:val="en-US"/>
        </w:rPr>
        <w:t xml:space="preserve"> (i == </w:t>
      </w:r>
      <w:r w:rsidR="009D4057" w:rsidRPr="009D4057">
        <w:rPr>
          <w:rFonts w:ascii="Consolas" w:hAnsi="Consolas"/>
          <w:color w:val="098658"/>
          <w:sz w:val="18"/>
          <w:szCs w:val="21"/>
          <w:lang w:val="en-US"/>
        </w:rPr>
        <w:t>5</w:t>
      </w:r>
      <w:r w:rsidR="009D4057" w:rsidRPr="009D4057">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proofErr w:type="gramStart"/>
      <w:r w:rsidR="009D4057" w:rsidRPr="007458E8">
        <w:rPr>
          <w:rFonts w:ascii="Consolas" w:hAnsi="Consolas"/>
          <w:color w:val="0000FF"/>
          <w:sz w:val="18"/>
          <w:szCs w:val="21"/>
          <w:lang w:val="en-US"/>
        </w:rPr>
        <w:t>continue</w:t>
      </w:r>
      <w:proofErr w:type="gramEnd"/>
      <w:r w:rsidR="009D4057" w:rsidRPr="007458E8">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w:t>
      </w:r>
      <w:proofErr w:type="gramStart"/>
      <w:r w:rsidR="009D4057" w:rsidRPr="007458E8">
        <w:rPr>
          <w:rFonts w:ascii="Consolas" w:hAnsi="Consolas"/>
          <w:color w:val="000000"/>
          <w:sz w:val="18"/>
          <w:szCs w:val="21"/>
          <w:lang w:val="en-US"/>
        </w:rPr>
        <w:t>Console.WriteLine(</w:t>
      </w:r>
      <w:proofErr w:type="gramEnd"/>
      <w:r w:rsidR="009D4057" w:rsidRPr="007458E8">
        <w:rPr>
          <w:rFonts w:ascii="Consolas" w:hAnsi="Consolas"/>
          <w:color w:val="000000"/>
          <w:sz w:val="18"/>
          <w:szCs w:val="21"/>
          <w:lang w:val="en-US"/>
        </w:rPr>
        <w:t>i);</w:t>
      </w:r>
    </w:p>
    <w:p w:rsidR="009D4057" w:rsidRPr="009D4057" w:rsidRDefault="009D4057" w:rsidP="009D4057">
      <w:pPr>
        <w:shd w:val="clear" w:color="auto" w:fill="FFFFFF"/>
        <w:spacing w:line="285" w:lineRule="atLeast"/>
        <w:rPr>
          <w:sz w:val="18"/>
          <w:szCs w:val="22"/>
        </w:rPr>
      </w:pPr>
      <w:r w:rsidRPr="009D4057">
        <w:rPr>
          <w:rFonts w:ascii="Consolas" w:hAnsi="Consolas"/>
          <w:color w:val="000000"/>
          <w:sz w:val="18"/>
          <w:szCs w:val="21"/>
        </w:rPr>
        <w:t>}</w:t>
      </w:r>
    </w:p>
    <w:p w:rsidR="009D4057" w:rsidRPr="002751F3" w:rsidRDefault="009D4057"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7B1B23" w:rsidRPr="002751F3" w:rsidRDefault="007B1B23" w:rsidP="00360430">
      <w:pPr>
        <w:ind w:firstLine="284"/>
        <w:jc w:val="both"/>
        <w:rPr>
          <w:b/>
          <w:bCs/>
          <w:sz w:val="22"/>
          <w:szCs w:val="22"/>
        </w:rPr>
      </w:pPr>
      <w:r w:rsidRPr="002751F3">
        <w:rPr>
          <w:b/>
          <w:bCs/>
          <w:sz w:val="22"/>
          <w:szCs w:val="22"/>
        </w:rPr>
        <w:t>Цикл foreach</w:t>
      </w:r>
    </w:p>
    <w:p w:rsidR="007B1B23" w:rsidRPr="002751F3" w:rsidRDefault="007B1B23" w:rsidP="00360430">
      <w:pPr>
        <w:ind w:firstLine="284"/>
        <w:jc w:val="both"/>
        <w:rPr>
          <w:sz w:val="22"/>
          <w:szCs w:val="22"/>
        </w:rPr>
      </w:pPr>
      <w:r w:rsidRPr="002751F3">
        <w:rPr>
          <w:sz w:val="22"/>
          <w:szCs w:val="22"/>
        </w:rPr>
        <w:t>Цикл foreach перебирает коллекции, например, массивы, и будет рассмотрен далее в теме массивов.</w:t>
      </w:r>
    </w:p>
    <w:p w:rsidR="009D4057" w:rsidRDefault="009D4057">
      <w:pPr>
        <w:rPr>
          <w:sz w:val="22"/>
          <w:szCs w:val="22"/>
        </w:rPr>
      </w:pPr>
      <w:r>
        <w:rPr>
          <w:sz w:val="22"/>
          <w:szCs w:val="22"/>
        </w:rPr>
        <w:br w:type="page"/>
      </w:r>
    </w:p>
    <w:p w:rsidR="007B1B23" w:rsidRPr="00CA3651" w:rsidRDefault="007B1B23" w:rsidP="00360430">
      <w:pPr>
        <w:ind w:firstLine="284"/>
        <w:jc w:val="both"/>
        <w:rPr>
          <w:sz w:val="22"/>
          <w:szCs w:val="22"/>
        </w:rPr>
      </w:pPr>
      <w:r w:rsidRPr="00CA3651">
        <w:rPr>
          <w:b/>
          <w:bCs/>
          <w:sz w:val="22"/>
          <w:szCs w:val="22"/>
        </w:rPr>
        <w:lastRenderedPageBreak/>
        <w:t>Задание на лабораторную работу</w:t>
      </w:r>
      <w:bookmarkStart w:id="1" w:name="_GoBack"/>
      <w:bookmarkEnd w:id="1"/>
    </w:p>
    <w:p w:rsidR="007458E8" w:rsidRPr="00FE4220" w:rsidRDefault="007458E8" w:rsidP="007458E8">
      <w:pPr>
        <w:ind w:left="284"/>
        <w:jc w:val="both"/>
        <w:rPr>
          <w:sz w:val="22"/>
          <w:szCs w:val="22"/>
        </w:rPr>
      </w:pPr>
      <w:r w:rsidRPr="00FE4220">
        <w:rPr>
          <w:sz w:val="22"/>
          <w:szCs w:val="22"/>
        </w:rPr>
        <w:t>Найти значение выражения.</w:t>
      </w:r>
    </w:p>
    <w:p w:rsidR="007B1B23" w:rsidRPr="007458E8" w:rsidRDefault="007B1B23" w:rsidP="00360430">
      <w:pPr>
        <w:ind w:firstLine="284"/>
        <w:jc w:val="both"/>
        <w:rPr>
          <w:sz w:val="22"/>
          <w:szCs w:val="22"/>
        </w:rPr>
      </w:pPr>
    </w:p>
    <w:p w:rsidR="007B1B23" w:rsidRDefault="007B1B23" w:rsidP="00360430">
      <w:pPr>
        <w:ind w:firstLine="284"/>
        <w:jc w:val="both"/>
        <w:rPr>
          <w:bCs/>
          <w:sz w:val="22"/>
          <w:szCs w:val="22"/>
        </w:rPr>
      </w:pPr>
      <w:r w:rsidRPr="008B5FDB">
        <w:rPr>
          <w:b/>
          <w:bCs/>
          <w:sz w:val="22"/>
          <w:szCs w:val="22"/>
        </w:rPr>
        <w:t>Варианты заданий на лабораторную работу</w:t>
      </w:r>
    </w:p>
    <w:p w:rsidR="007B1B23" w:rsidRDefault="007B1B23" w:rsidP="00360430">
      <w:pPr>
        <w:pStyle w:val="Default"/>
        <w:ind w:firstLine="284"/>
        <w:jc w:val="both"/>
        <w:rPr>
          <w:sz w:val="22"/>
          <w:szCs w:val="22"/>
        </w:rPr>
      </w:pP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6212"/>
      </w:tblGrid>
      <w:tr w:rsidR="007B1B23" w:rsidRPr="002751F3" w:rsidTr="003600F0">
        <w:tc>
          <w:tcPr>
            <w:tcW w:w="392" w:type="dxa"/>
            <w:shd w:val="clear" w:color="auto" w:fill="auto"/>
          </w:tcPr>
          <w:p w:rsidR="007B1B23" w:rsidRPr="00164C5A" w:rsidRDefault="007B1B23" w:rsidP="00360430">
            <w:pPr>
              <w:pStyle w:val="af8"/>
              <w:ind w:left="0" w:firstLine="0"/>
              <w:jc w:val="center"/>
              <w:rPr>
                <w:b/>
                <w:sz w:val="20"/>
                <w:szCs w:val="20"/>
              </w:rPr>
            </w:pPr>
            <w:r w:rsidRPr="00164C5A">
              <w:rPr>
                <w:b/>
                <w:sz w:val="20"/>
                <w:szCs w:val="20"/>
              </w:rPr>
              <w:t>№</w:t>
            </w:r>
          </w:p>
        </w:tc>
        <w:tc>
          <w:tcPr>
            <w:tcW w:w="6237" w:type="dxa"/>
            <w:shd w:val="clear" w:color="auto" w:fill="auto"/>
          </w:tcPr>
          <w:p w:rsidR="007B1B23" w:rsidRPr="00164C5A" w:rsidRDefault="007B1B23" w:rsidP="00360430">
            <w:pPr>
              <w:widowControl w:val="0"/>
              <w:jc w:val="center"/>
              <w:rPr>
                <w:b/>
              </w:rPr>
            </w:pPr>
            <w:r w:rsidRPr="00164C5A">
              <w:rPr>
                <w:b/>
              </w:rPr>
              <w:t>Задание</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На промежутке от 1 </w:t>
            </w:r>
            <w:proofErr w:type="gramStart"/>
            <w:r w:rsidRPr="00164C5A">
              <w:rPr>
                <w:color w:val="000000"/>
              </w:rPr>
              <w:t xml:space="preserve">до </w:t>
            </w:r>
            <w:r w:rsidRPr="00164C5A">
              <w:rPr>
                <w:color w:val="000000"/>
                <w:position w:val="-4"/>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pt" o:ole="">
                  <v:imagedata r:id="rId8" o:title=""/>
                </v:shape>
                <o:OLEObject Type="Embed" ProgID="Equation.3" ShapeID="_x0000_i1025" DrawAspect="Content" ObjectID="_1787055519" r:id="rId9"/>
              </w:object>
            </w:r>
            <w:r w:rsidRPr="00164C5A">
              <w:rPr>
                <w:color w:val="000000"/>
              </w:rPr>
              <w:t xml:space="preserve"> найти</w:t>
            </w:r>
            <w:proofErr w:type="gramEnd"/>
            <w:r w:rsidRPr="00164C5A">
              <w:rPr>
                <w:color w:val="000000"/>
              </w:rPr>
              <w:t xml:space="preserve"> все числа Армстронга. Натуральное число из </w:t>
            </w:r>
            <w:r w:rsidRPr="00164C5A">
              <w:rPr>
                <w:color w:val="000000"/>
                <w:position w:val="-6"/>
              </w:rPr>
              <w:object w:dxaOrig="180" w:dyaOrig="200">
                <v:shape id="_x0000_i1026" type="#_x0000_t75" style="width:9pt;height:9pt" o:ole="">
                  <v:imagedata r:id="rId10" o:title=""/>
                </v:shape>
                <o:OLEObject Type="Embed" ProgID="Equation.3" ShapeID="_x0000_i1026" DrawAspect="Content" ObjectID="_1787055520" r:id="rId11"/>
              </w:object>
            </w:r>
            <w:r w:rsidRPr="00164C5A">
              <w:rPr>
                <w:color w:val="000000"/>
              </w:rPr>
              <w:t xml:space="preserve">цифр называется числом Армстронга, если сумма его цифр, возведенных в </w:t>
            </w:r>
            <w:r w:rsidRPr="00164C5A">
              <w:rPr>
                <w:color w:val="000000"/>
                <w:position w:val="-6"/>
              </w:rPr>
              <w:object w:dxaOrig="180" w:dyaOrig="200">
                <v:shape id="_x0000_i1027" type="#_x0000_t75" style="width:9pt;height:9pt" o:ole="">
                  <v:imagedata r:id="rId12" o:title=""/>
                </v:shape>
                <o:OLEObject Type="Embed" ProgID="Equation.3" ShapeID="_x0000_i1027" DrawAspect="Content" ObjectID="_1787055521" r:id="rId13"/>
              </w:object>
            </w:r>
            <w:r w:rsidRPr="00164C5A">
              <w:rPr>
                <w:color w:val="000000"/>
              </w:rPr>
              <w:t>-ю степень, равна самому числу.</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Дано натуральное</w:t>
            </w:r>
            <w:r w:rsidRPr="00164C5A">
              <w:rPr>
                <w:color w:val="000000"/>
                <w:position w:val="-6"/>
              </w:rPr>
              <w:object w:dxaOrig="180" w:dyaOrig="200">
                <v:shape id="_x0000_i1028" type="#_x0000_t75" style="width:9pt;height:9pt" o:ole="">
                  <v:imagedata r:id="rId14" o:title=""/>
                </v:shape>
                <o:OLEObject Type="Embed" ProgID="Equation.3" ShapeID="_x0000_i1028" DrawAspect="Content" ObjectID="_1787055522" r:id="rId15"/>
              </w:object>
            </w:r>
            <w:r w:rsidRPr="00164C5A">
              <w:rPr>
                <w:color w:val="000000"/>
              </w:rPr>
              <w:t>. Вычислить</w:t>
            </w:r>
            <w:proofErr w:type="gramStart"/>
            <w:r w:rsidRPr="00164C5A">
              <w:rPr>
                <w:color w:val="000000"/>
              </w:rPr>
              <w:t>:</w:t>
            </w:r>
            <w:r w:rsidRPr="00164C5A">
              <w:rPr>
                <w:rStyle w:val="apple-converted-space"/>
                <w:color w:val="000000"/>
              </w:rPr>
              <w:t xml:space="preserve"> </w:t>
            </w:r>
            <w:r w:rsidRPr="00164C5A">
              <w:rPr>
                <w:rStyle w:val="apple-converted-space"/>
                <w:color w:val="000000"/>
              </w:rPr>
              <w:object w:dxaOrig="3879" w:dyaOrig="639">
                <v:shape id="_x0000_i1029" type="#_x0000_t75" style="width:194.25pt;height:31.5pt" o:ole="">
                  <v:imagedata r:id="rId16" o:title=""/>
                </v:shape>
                <o:OLEObject Type="Embed" ProgID="Equation.3" ShapeID="_x0000_i1029" DrawAspect="Content" ObjectID="_1787055523" r:id="rId17"/>
              </w:object>
            </w:r>
            <w:r w:rsidRPr="00164C5A">
              <w:rPr>
                <w:rStyle w:val="apple-converted-space"/>
                <w:color w:val="000000"/>
              </w:rPr>
              <w:t>.</w:t>
            </w:r>
            <w:proofErr w:type="gramEnd"/>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w:t>
            </w:r>
            <w:proofErr w:type="gramStart"/>
            <w:r w:rsidRPr="00164C5A">
              <w:rPr>
                <w:color w:val="000000"/>
              </w:rPr>
              <w:t xml:space="preserve">натуральное </w:t>
            </w:r>
            <w:r w:rsidRPr="00164C5A">
              <w:rPr>
                <w:color w:val="000000"/>
                <w:position w:val="-6"/>
              </w:rPr>
              <w:object w:dxaOrig="180" w:dyaOrig="200">
                <v:shape id="_x0000_i1030" type="#_x0000_t75" style="width:9pt;height:9pt" o:ole="">
                  <v:imagedata r:id="rId14" o:title=""/>
                </v:shape>
                <o:OLEObject Type="Embed" ProgID="Equation.3" ShapeID="_x0000_i1030" DrawAspect="Content" ObjectID="_1787055524" r:id="rId18"/>
              </w:object>
            </w:r>
            <w:r w:rsidRPr="00164C5A">
              <w:rPr>
                <w:color w:val="000000"/>
              </w:rPr>
              <w:t>.</w:t>
            </w:r>
            <w:proofErr w:type="gramEnd"/>
            <w:r w:rsidRPr="00164C5A">
              <w:rPr>
                <w:color w:val="000000"/>
              </w:rPr>
              <w:t xml:space="preserve"> </w:t>
            </w:r>
            <w:proofErr w:type="gramStart"/>
            <w:r w:rsidRPr="00164C5A">
              <w:rPr>
                <w:color w:val="000000"/>
              </w:rPr>
              <w:t xml:space="preserve">Вычислить: </w:t>
            </w:r>
            <w:r w:rsidRPr="00164C5A">
              <w:rPr>
                <w:rStyle w:val="apple-converted-space"/>
                <w:color w:val="000000"/>
              </w:rPr>
              <w:t xml:space="preserve"> </w:t>
            </w:r>
            <w:r w:rsidRPr="00164C5A">
              <w:rPr>
                <w:rStyle w:val="apple-converted-space"/>
                <w:color w:val="000000"/>
              </w:rPr>
              <w:object w:dxaOrig="4080" w:dyaOrig="620">
                <v:shape id="_x0000_i1031" type="#_x0000_t75" style="width:204pt;height:30.75pt" o:ole="">
                  <v:imagedata r:id="rId19" o:title=""/>
                </v:shape>
                <o:OLEObject Type="Embed" ProgID="Equation.3" ShapeID="_x0000_i1031" DrawAspect="Content" ObjectID="_1787055525" r:id="rId20"/>
              </w:object>
            </w:r>
            <w:r w:rsidRPr="00164C5A">
              <w:rPr>
                <w:rStyle w:val="apple-converted-space"/>
                <w:color w:val="000000"/>
              </w:rPr>
              <w:t>.</w:t>
            </w:r>
            <w:proofErr w:type="gramEnd"/>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Дано действительное число</w:t>
            </w:r>
            <w:r w:rsidRPr="00164C5A">
              <w:rPr>
                <w:color w:val="000000"/>
                <w:position w:val="-6"/>
              </w:rPr>
              <w:object w:dxaOrig="180" w:dyaOrig="200">
                <v:shape id="_x0000_i1032" type="#_x0000_t75" style="width:9pt;height:9pt" o:ole="">
                  <v:imagedata r:id="rId21" o:title=""/>
                </v:shape>
                <o:OLEObject Type="Embed" ProgID="Equation.3" ShapeID="_x0000_i1032" DrawAspect="Content" ObjectID="_1787055526" r:id="rId22"/>
              </w:object>
            </w:r>
            <w:r w:rsidRPr="00164C5A">
              <w:rPr>
                <w:color w:val="000000"/>
              </w:rPr>
              <w:t xml:space="preserve">, натуральное </w:t>
            </w:r>
            <w:proofErr w:type="gramStart"/>
            <w:r w:rsidRPr="00164C5A">
              <w:rPr>
                <w:color w:val="000000"/>
              </w:rPr>
              <w:t xml:space="preserve">число </w:t>
            </w:r>
            <w:r w:rsidRPr="00164C5A">
              <w:rPr>
                <w:color w:val="000000"/>
                <w:position w:val="-6"/>
              </w:rPr>
              <w:object w:dxaOrig="180" w:dyaOrig="200">
                <v:shape id="_x0000_i1033" type="#_x0000_t75" style="width:9pt;height:9pt" o:ole="">
                  <v:imagedata r:id="rId14" o:title=""/>
                </v:shape>
                <o:OLEObject Type="Embed" ProgID="Equation.3" ShapeID="_x0000_i1033" DrawAspect="Content" ObjectID="_1787055527" r:id="rId23"/>
              </w:object>
            </w:r>
            <w:r w:rsidRPr="00164C5A">
              <w:rPr>
                <w:color w:val="000000"/>
              </w:rPr>
              <w:t>.</w:t>
            </w:r>
            <w:proofErr w:type="gramEnd"/>
            <w:r w:rsidRPr="00164C5A">
              <w:rPr>
                <w:color w:val="000000"/>
              </w:rPr>
              <w:t xml:space="preserve"> Вычислить</w:t>
            </w:r>
            <w:proofErr w:type="gramStart"/>
            <w:r w:rsidRPr="00164C5A">
              <w:rPr>
                <w:color w:val="000000"/>
              </w:rPr>
              <w:t>:</w:t>
            </w:r>
            <w:r w:rsidRPr="00164C5A">
              <w:rPr>
                <w:rStyle w:val="apple-converted-space"/>
                <w:color w:val="000000"/>
              </w:rPr>
              <w:t xml:space="preserve"> </w:t>
            </w:r>
            <w:r w:rsidRPr="00164C5A">
              <w:rPr>
                <w:color w:val="000000"/>
                <w:position w:val="-10"/>
              </w:rPr>
              <w:object w:dxaOrig="2200" w:dyaOrig="360">
                <v:shape id="_x0000_i1034" type="#_x0000_t75" style="width:110.25pt;height:18pt" o:ole="">
                  <v:imagedata r:id="rId24" o:title=""/>
                </v:shape>
                <o:OLEObject Type="Embed" ProgID="Equation.3" ShapeID="_x0000_i1034" DrawAspect="Content" ObjectID="_1787055528" r:id="rId25"/>
              </w:object>
            </w:r>
            <w:r w:rsidRPr="00164C5A">
              <w:rPr>
                <w:color w:val="000000"/>
              </w:rPr>
              <w:t>.</w:t>
            </w:r>
            <w:proofErr w:type="gramEnd"/>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действительное </w:t>
            </w:r>
            <w:proofErr w:type="gramStart"/>
            <w:r w:rsidRPr="00164C5A">
              <w:rPr>
                <w:color w:val="000000"/>
              </w:rPr>
              <w:t xml:space="preserve">число </w:t>
            </w:r>
            <w:r w:rsidRPr="00164C5A">
              <w:rPr>
                <w:color w:val="000000"/>
                <w:position w:val="-6"/>
              </w:rPr>
              <w:object w:dxaOrig="180" w:dyaOrig="200">
                <v:shape id="_x0000_i1035" type="#_x0000_t75" style="width:9pt;height:9pt" o:ole="">
                  <v:imagedata r:id="rId26" o:title=""/>
                </v:shape>
                <o:OLEObject Type="Embed" ProgID="Equation.3" ShapeID="_x0000_i1035" DrawAspect="Content" ObjectID="_1787055529" r:id="rId27"/>
              </w:object>
            </w:r>
            <w:r w:rsidRPr="00164C5A">
              <w:rPr>
                <w:color w:val="000000"/>
              </w:rPr>
              <w:t>,</w:t>
            </w:r>
            <w:proofErr w:type="gramEnd"/>
            <w:r w:rsidRPr="00164C5A">
              <w:rPr>
                <w:color w:val="000000"/>
              </w:rPr>
              <w:t xml:space="preserve"> натуральное число </w:t>
            </w:r>
            <w:r w:rsidRPr="00164C5A">
              <w:rPr>
                <w:color w:val="000000"/>
                <w:position w:val="-6"/>
              </w:rPr>
              <w:object w:dxaOrig="180" w:dyaOrig="200">
                <v:shape id="_x0000_i1036" type="#_x0000_t75" style="width:9pt;height:9pt" o:ole="">
                  <v:imagedata r:id="rId14" o:title=""/>
                </v:shape>
                <o:OLEObject Type="Embed" ProgID="Equation.3" ShapeID="_x0000_i1036" DrawAspect="Content" ObjectID="_1787055530" r:id="rId28"/>
              </w:object>
            </w:r>
            <w:r w:rsidRPr="00164C5A">
              <w:rPr>
                <w:color w:val="000000"/>
              </w:rPr>
              <w:t>. Вычислить</w:t>
            </w:r>
            <w:proofErr w:type="gramStart"/>
            <w:r w:rsidRPr="00164C5A">
              <w:rPr>
                <w:color w:val="000000"/>
              </w:rPr>
              <w:t>:</w:t>
            </w:r>
            <w:r w:rsidRPr="002751F3">
              <w:t xml:space="preserve"> </w:t>
            </w:r>
            <w:r w:rsidRPr="00164C5A">
              <w:rPr>
                <w:position w:val="-26"/>
              </w:rPr>
              <w:object w:dxaOrig="3000" w:dyaOrig="620">
                <v:shape id="_x0000_i1037" type="#_x0000_t75" style="width:150pt;height:30.75pt" o:ole="">
                  <v:imagedata r:id="rId29" o:title=""/>
                </v:shape>
                <o:OLEObject Type="Embed" ProgID="Equation.3" ShapeID="_x0000_i1037" DrawAspect="Content" ObjectID="_1787055531" r:id="rId30"/>
              </w:object>
            </w:r>
            <w:r w:rsidRPr="002751F3">
              <w:t>.</w:t>
            </w:r>
            <w:proofErr w:type="gramEnd"/>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действительное </w:t>
            </w:r>
            <w:proofErr w:type="gramStart"/>
            <w:r w:rsidRPr="00164C5A">
              <w:rPr>
                <w:color w:val="000000"/>
              </w:rPr>
              <w:t xml:space="preserve">число </w:t>
            </w:r>
            <w:r w:rsidRPr="00164C5A">
              <w:rPr>
                <w:color w:val="000000"/>
                <w:position w:val="-6"/>
              </w:rPr>
              <w:object w:dxaOrig="180" w:dyaOrig="200">
                <v:shape id="_x0000_i1038" type="#_x0000_t75" style="width:9pt;height:9pt" o:ole="">
                  <v:imagedata r:id="rId26" o:title=""/>
                </v:shape>
                <o:OLEObject Type="Embed" ProgID="Equation.3" ShapeID="_x0000_i1038" DrawAspect="Content" ObjectID="_1787055532" r:id="rId31"/>
              </w:object>
            </w:r>
            <w:r w:rsidRPr="00164C5A">
              <w:rPr>
                <w:color w:val="000000"/>
              </w:rPr>
              <w:t>,</w:t>
            </w:r>
            <w:proofErr w:type="gramEnd"/>
            <w:r w:rsidRPr="00164C5A">
              <w:rPr>
                <w:color w:val="000000"/>
              </w:rPr>
              <w:t xml:space="preserve"> натуральное число </w:t>
            </w:r>
            <w:r w:rsidRPr="00164C5A">
              <w:rPr>
                <w:color w:val="000000"/>
                <w:position w:val="-6"/>
              </w:rPr>
              <w:object w:dxaOrig="180" w:dyaOrig="200">
                <v:shape id="_x0000_i1039" type="#_x0000_t75" style="width:9pt;height:9pt" o:ole="">
                  <v:imagedata r:id="rId14" o:title=""/>
                </v:shape>
                <o:OLEObject Type="Embed" ProgID="Equation.3" ShapeID="_x0000_i1039" DrawAspect="Content" ObjectID="_1787055533" r:id="rId32"/>
              </w:object>
            </w:r>
            <w:r w:rsidRPr="00164C5A">
              <w:rPr>
                <w:color w:val="000000"/>
              </w:rPr>
              <w:t>. Вычислить</w:t>
            </w:r>
            <w:proofErr w:type="gramStart"/>
            <w:r w:rsidRPr="00164C5A">
              <w:rPr>
                <w:color w:val="000000"/>
              </w:rPr>
              <w:t>:</w:t>
            </w:r>
            <w:r w:rsidRPr="002751F3">
              <w:t xml:space="preserve"> </w:t>
            </w:r>
            <w:r w:rsidRPr="00164C5A">
              <w:rPr>
                <w:position w:val="-22"/>
              </w:rPr>
              <w:object w:dxaOrig="2000" w:dyaOrig="620">
                <v:shape id="_x0000_i1040" type="#_x0000_t75" style="width:100.5pt;height:30.75pt" o:ole="">
                  <v:imagedata r:id="rId33" o:title=""/>
                </v:shape>
                <o:OLEObject Type="Embed" ProgID="Equation.3" ShapeID="_x0000_i1040" DrawAspect="Content" ObjectID="_1787055534" r:id="rId34"/>
              </w:object>
            </w:r>
            <w:r w:rsidRPr="002751F3">
              <w:t>.</w:t>
            </w:r>
            <w:proofErr w:type="gramEnd"/>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w:t>
            </w:r>
            <w:proofErr w:type="gramStart"/>
            <w:r w:rsidRPr="00164C5A">
              <w:rPr>
                <w:color w:val="000000"/>
              </w:rPr>
              <w:t xml:space="preserve">натуральное </w:t>
            </w:r>
            <w:r w:rsidRPr="00164C5A">
              <w:rPr>
                <w:color w:val="000000"/>
                <w:position w:val="-6"/>
              </w:rPr>
              <w:object w:dxaOrig="180" w:dyaOrig="200">
                <v:shape id="_x0000_i1041" type="#_x0000_t75" style="width:9pt;height:9pt" o:ole="">
                  <v:imagedata r:id="rId14" o:title=""/>
                </v:shape>
                <o:OLEObject Type="Embed" ProgID="Equation.3" ShapeID="_x0000_i1041" DrawAspect="Content" ObjectID="_1787055535" r:id="rId35"/>
              </w:object>
            </w:r>
            <w:r w:rsidRPr="00164C5A">
              <w:rPr>
                <w:color w:val="000000"/>
              </w:rPr>
              <w:t>.</w:t>
            </w:r>
            <w:proofErr w:type="gramEnd"/>
            <w:r w:rsidRPr="00164C5A">
              <w:rPr>
                <w:color w:val="000000"/>
              </w:rPr>
              <w:t xml:space="preserve"> Вычиcлить</w:t>
            </w:r>
            <w:proofErr w:type="gramStart"/>
            <w:r w:rsidRPr="00164C5A">
              <w:rPr>
                <w:color w:val="000000"/>
              </w:rPr>
              <w:t>:</w:t>
            </w:r>
            <w:r w:rsidRPr="002751F3">
              <w:t xml:space="preserve"> </w:t>
            </w:r>
            <w:r w:rsidRPr="00164C5A">
              <w:rPr>
                <w:position w:val="-28"/>
              </w:rPr>
              <w:object w:dxaOrig="1040" w:dyaOrig="680">
                <v:shape id="_x0000_i1042" type="#_x0000_t75" style="width:51.75pt;height:33.75pt" o:ole="">
                  <v:imagedata r:id="rId36" o:title=""/>
                </v:shape>
                <o:OLEObject Type="Embed" ProgID="Equation.3" ShapeID="_x0000_i1042" DrawAspect="Content" ObjectID="_1787055536" r:id="rId37"/>
              </w:object>
            </w:r>
            <w:r w:rsidRPr="002751F3">
              <w:t>.</w:t>
            </w:r>
            <w:proofErr w:type="gramEnd"/>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w:t>
            </w:r>
            <w:proofErr w:type="gramStart"/>
            <w:r w:rsidRPr="00164C5A">
              <w:rPr>
                <w:color w:val="000000"/>
              </w:rPr>
              <w:t xml:space="preserve">натуральное </w:t>
            </w:r>
            <w:r w:rsidRPr="00164C5A">
              <w:rPr>
                <w:color w:val="000000"/>
                <w:position w:val="-6"/>
              </w:rPr>
              <w:object w:dxaOrig="180" w:dyaOrig="200">
                <v:shape id="_x0000_i1043" type="#_x0000_t75" style="width:9pt;height:9pt" o:ole="">
                  <v:imagedata r:id="rId14" o:title=""/>
                </v:shape>
                <o:OLEObject Type="Embed" ProgID="Equation.3" ShapeID="_x0000_i1043" DrawAspect="Content" ObjectID="_1787055537" r:id="rId38"/>
              </w:object>
            </w:r>
            <w:r w:rsidRPr="00164C5A">
              <w:rPr>
                <w:color w:val="000000"/>
              </w:rPr>
              <w:t>.</w:t>
            </w:r>
            <w:proofErr w:type="gramEnd"/>
            <w:r w:rsidRPr="00164C5A">
              <w:rPr>
                <w:color w:val="000000"/>
              </w:rPr>
              <w:t xml:space="preserve"> Вычиcлить</w:t>
            </w:r>
            <w:proofErr w:type="gramStart"/>
            <w:r w:rsidRPr="00164C5A">
              <w:rPr>
                <w:color w:val="000000"/>
              </w:rPr>
              <w:t>:</w:t>
            </w:r>
            <w:r w:rsidRPr="002751F3">
              <w:t xml:space="preserve"> </w:t>
            </w:r>
            <w:r w:rsidRPr="00164C5A">
              <w:rPr>
                <w:position w:val="-28"/>
              </w:rPr>
              <w:object w:dxaOrig="940" w:dyaOrig="680">
                <v:shape id="_x0000_i1044" type="#_x0000_t75" style="width:48pt;height:33.75pt" o:ole="">
                  <v:imagedata r:id="rId39" o:title=""/>
                </v:shape>
                <o:OLEObject Type="Embed" ProgID="Equation.3" ShapeID="_x0000_i1044" DrawAspect="Content" ObjectID="_1787055538" r:id="rId40"/>
              </w:object>
            </w:r>
            <w:r w:rsidRPr="002751F3">
              <w:t>.</w:t>
            </w:r>
            <w:proofErr w:type="gramEnd"/>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Вычислить приближенно значение бесконечной суммы (справа от каждой суммы дается ее точное значение, с которым можно сравнить полученный ответ): </w:t>
            </w:r>
            <w:r w:rsidRPr="00164C5A">
              <w:rPr>
                <w:color w:val="000000"/>
                <w:position w:val="-24"/>
              </w:rPr>
              <w:object w:dxaOrig="2380" w:dyaOrig="639">
                <v:shape id="_x0000_i1045" type="#_x0000_t75" style="width:120pt;height:31.5pt" o:ole="">
                  <v:imagedata r:id="rId41" o:title=""/>
                </v:shape>
                <o:OLEObject Type="Embed" ProgID="Equation.3" ShapeID="_x0000_i1045" DrawAspect="Content" ObjectID="_1787055539" r:id="rId42"/>
              </w:objec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Вычислить приближенно значение бесконечной суммы (справа от каждой суммы дается ее точное значение, с которым можно сравнить </w:t>
            </w:r>
            <w:r w:rsidRPr="00164C5A">
              <w:rPr>
                <w:color w:val="000000"/>
              </w:rPr>
              <w:lastRenderedPageBreak/>
              <w:t xml:space="preserve">полученный ответ): </w:t>
            </w:r>
            <w:r w:rsidRPr="00164C5A">
              <w:rPr>
                <w:color w:val="000000"/>
                <w:position w:val="-22"/>
              </w:rPr>
              <w:object w:dxaOrig="2520" w:dyaOrig="580">
                <v:shape id="_x0000_i1046" type="#_x0000_t75" style="width:126.75pt;height:28.5pt" o:ole="">
                  <v:imagedata r:id="rId43" o:title=""/>
                </v:shape>
                <o:OLEObject Type="Embed" ProgID="Equation.3" ShapeID="_x0000_i1046" DrawAspect="Content" ObjectID="_1787055540" r:id="rId44"/>
              </w:objec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Вычислить приближенно значение бесконечной суммы (справа от каждой суммы дается ее точное значение, с которым можно сравнить полученный ответ): </w:t>
            </w:r>
            <w:r w:rsidRPr="00164C5A">
              <w:rPr>
                <w:color w:val="000000"/>
                <w:position w:val="-22"/>
              </w:rPr>
              <w:object w:dxaOrig="2280" w:dyaOrig="620">
                <v:shape id="_x0000_i1047" type="#_x0000_t75" style="width:114pt;height:30.75pt" o:ole="">
                  <v:imagedata r:id="rId45" o:title=""/>
                </v:shape>
                <o:OLEObject Type="Embed" ProgID="Equation.3" ShapeID="_x0000_i1047" DrawAspect="Content" ObjectID="_1787055541" r:id="rId46"/>
              </w:objec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2751F3" w:rsidRDefault="007B1B23" w:rsidP="00360430">
            <w:pPr>
              <w:widowControl w:val="0"/>
            </w:pPr>
            <w:r w:rsidRPr="00164C5A">
              <w:rPr>
                <w:color w:val="000000"/>
              </w:rPr>
              <w:t>Найти все двузначные числа, сумма цифр которых не меняется при умножении числа на 2,3,4,5,6,7,8,9.</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2751F3" w:rsidRDefault="007B1B23" w:rsidP="00360430">
            <w:pPr>
              <w:widowControl w:val="0"/>
            </w:pPr>
            <w:r w:rsidRPr="00164C5A">
              <w:rPr>
                <w:color w:val="000000"/>
              </w:rPr>
              <w:t>Найти все трехзначные числа, сумма цифр которых равна данному целому числу.</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2751F3" w:rsidRDefault="007B1B23" w:rsidP="00360430">
            <w:pPr>
              <w:widowControl w:val="0"/>
            </w:pPr>
            <w:r w:rsidRPr="00164C5A">
              <w:rPr>
                <w:color w:val="000000"/>
              </w:rPr>
              <w:t>Найти все трехзначные числа, средняя цифра которых равна сумме первой и третей цифр.</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 xml:space="preserve">Найти все двузначные числа, сумма квадратов </w:t>
            </w:r>
            <w:proofErr w:type="gramStart"/>
            <w:r w:rsidRPr="00164C5A">
              <w:rPr>
                <w:color w:val="000000"/>
              </w:rPr>
              <w:t>цифр</w:t>
            </w:r>
            <w:proofErr w:type="gramEnd"/>
            <w:r w:rsidRPr="00164C5A">
              <w:rPr>
                <w:color w:val="000000"/>
              </w:rPr>
              <w:t xml:space="preserve"> которых делится на 17.</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все трехзначные числа, представимые в виде сумм факториалов своих цифр.</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двузначное число, обладающее тем свойством, что куб суммы его цифр равен квадрату самого числа.</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двузначное число, равное утроенному произведению его цифр.</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В каких двузначных числах удвоенная сумма цифр равна их произведению?</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 xml:space="preserve">Можно ли заданное натуральное число </w:t>
            </w:r>
            <w:r w:rsidRPr="00164C5A">
              <w:rPr>
                <w:i/>
                <w:color w:val="000000"/>
              </w:rPr>
              <w:t>М</w:t>
            </w:r>
            <w:r w:rsidRPr="00164C5A">
              <w:rPr>
                <w:color w:val="000000"/>
              </w:rPr>
              <w:t xml:space="preserve"> представить в виде суммы квадратов двух натуральных чисел? Написать программу решения этой задачи.</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 xml:space="preserve">Для заданного натурального </w:t>
            </w:r>
            <w:proofErr w:type="gramStart"/>
            <w:r w:rsidRPr="00164C5A">
              <w:rPr>
                <w:color w:val="000000"/>
              </w:rPr>
              <w:t xml:space="preserve">числа </w:t>
            </w:r>
            <w:r w:rsidRPr="00164C5A">
              <w:rPr>
                <w:color w:val="000000"/>
                <w:position w:val="-6"/>
              </w:rPr>
              <w:object w:dxaOrig="180" w:dyaOrig="200">
                <v:shape id="_x0000_i1048" type="#_x0000_t75" style="width:9pt;height:9pt" o:ole="">
                  <v:imagedata r:id="rId47" o:title=""/>
                </v:shape>
                <o:OLEObject Type="Embed" ProgID="Equation.3" ShapeID="_x0000_i1048" DrawAspect="Content" ObjectID="_1787055542" r:id="rId48"/>
              </w:object>
            </w:r>
            <w:r w:rsidRPr="00164C5A">
              <w:rPr>
                <w:color w:val="000000"/>
              </w:rPr>
              <w:t xml:space="preserve"> и</w:t>
            </w:r>
            <w:proofErr w:type="gramEnd"/>
            <w:r w:rsidRPr="00164C5A">
              <w:rPr>
                <w:color w:val="000000"/>
              </w:rPr>
              <w:t xml:space="preserve"> действительных чисел </w:t>
            </w:r>
            <w:r w:rsidRPr="00164C5A">
              <w:rPr>
                <w:color w:val="000000"/>
                <w:position w:val="-10"/>
              </w:rPr>
              <w:object w:dxaOrig="260" w:dyaOrig="320">
                <v:shape id="_x0000_i1049" type="#_x0000_t75" style="width:13.5pt;height:16.5pt" o:ole="">
                  <v:imagedata r:id="rId49" o:title=""/>
                </v:shape>
                <o:OLEObject Type="Embed" ProgID="Equation.3" ShapeID="_x0000_i1049" DrawAspect="Content" ObjectID="_1787055543" r:id="rId50"/>
              </w:object>
            </w:r>
            <w:r w:rsidRPr="00164C5A">
              <w:rPr>
                <w:color w:val="000000"/>
              </w:rPr>
              <w:t xml:space="preserve">и </w:t>
            </w:r>
            <w:r w:rsidRPr="00164C5A">
              <w:rPr>
                <w:color w:val="000000"/>
                <w:position w:val="-4"/>
              </w:rPr>
              <w:object w:dxaOrig="220" w:dyaOrig="240">
                <v:shape id="_x0000_i1050" type="#_x0000_t75" style="width:11.25pt;height:12pt" o:ole="">
                  <v:imagedata r:id="rId51" o:title=""/>
                </v:shape>
                <o:OLEObject Type="Embed" ProgID="Equation.3" ShapeID="_x0000_i1050" DrawAspect="Content" ObjectID="_1787055544" r:id="rId52"/>
              </w:object>
            </w:r>
            <w:r w:rsidRPr="00164C5A">
              <w:rPr>
                <w:color w:val="000000"/>
              </w:rPr>
              <w:t xml:space="preserve"> вычислить </w:t>
            </w:r>
            <w:r w:rsidRPr="00164C5A">
              <w:rPr>
                <w:color w:val="000000"/>
                <w:position w:val="-10"/>
              </w:rPr>
              <w:object w:dxaOrig="260" w:dyaOrig="320">
                <v:shape id="_x0000_i1051" type="#_x0000_t75" style="width:13.5pt;height:16.5pt" o:ole="">
                  <v:imagedata r:id="rId53" o:title=""/>
                </v:shape>
                <o:OLEObject Type="Embed" ProgID="Equation.3" ShapeID="_x0000_i1051" DrawAspect="Content" ObjectID="_1787055545" r:id="rId54"/>
              </w:object>
            </w:r>
            <w:r w:rsidRPr="00164C5A">
              <w:rPr>
                <w:color w:val="000000"/>
              </w:rPr>
              <w:t xml:space="preserve">, по итерационной формуле: </w:t>
            </w:r>
            <w:r w:rsidRPr="00164C5A">
              <w:rPr>
                <w:position w:val="-30"/>
              </w:rPr>
              <w:object w:dxaOrig="2000" w:dyaOrig="720">
                <v:shape id="_x0000_i1052" type="#_x0000_t75" style="width:100.5pt;height:36pt" o:ole="">
                  <v:imagedata r:id="rId55" o:title=""/>
                </v:shape>
                <o:OLEObject Type="Embed" ProgID="Equation.3" ShapeID="_x0000_i1052" DrawAspect="Content" ObjectID="_1787055546" r:id="rId56"/>
              </w:object>
            </w:r>
            <w:r w:rsidRPr="002751F3">
              <w:t>.</w:t>
            </w:r>
          </w:p>
        </w:tc>
      </w:tr>
    </w:tbl>
    <w:p w:rsidR="003C4965" w:rsidRPr="00322410" w:rsidRDefault="003C4965" w:rsidP="00360430">
      <w:pPr>
        <w:pStyle w:val="1"/>
        <w:spacing w:before="0" w:after="0"/>
        <w:ind w:left="284"/>
        <w:jc w:val="center"/>
        <w:rPr>
          <w:sz w:val="22"/>
          <w:szCs w:val="22"/>
        </w:rPr>
      </w:pPr>
    </w:p>
    <w:p w:rsidR="00771B20" w:rsidRPr="0066658F" w:rsidRDefault="00771B20" w:rsidP="00360430"/>
    <w:sectPr w:rsidR="00771B20" w:rsidRPr="0066658F" w:rsidSect="001F2B40">
      <w:footerReference w:type="default" r:id="rId57"/>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0F0" w:rsidRDefault="003600F0">
      <w:r>
        <w:separator/>
      </w:r>
    </w:p>
  </w:endnote>
  <w:endnote w:type="continuationSeparator" w:id="0">
    <w:p w:rsidR="003600F0" w:rsidRDefault="0036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FE4220">
      <w:rPr>
        <w:noProof/>
      </w:rPr>
      <w:t>6</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0F0" w:rsidRDefault="003600F0">
      <w:r>
        <w:separator/>
      </w:r>
    </w:p>
  </w:footnote>
  <w:footnote w:type="continuationSeparator" w:id="0">
    <w:p w:rsidR="003600F0" w:rsidRDefault="00360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9D60B4"/>
    <w:multiLevelType w:val="hybridMultilevel"/>
    <w:tmpl w:val="4C18B6C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30"/>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8"/>
  </w:num>
  <w:num w:numId="15">
    <w:abstractNumId w:val="10"/>
  </w:num>
  <w:num w:numId="16">
    <w:abstractNumId w:val="13"/>
  </w:num>
  <w:num w:numId="17">
    <w:abstractNumId w:val="19"/>
  </w:num>
  <w:num w:numId="18">
    <w:abstractNumId w:val="4"/>
  </w:num>
  <w:num w:numId="19">
    <w:abstractNumId w:val="26"/>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5"/>
  </w:num>
  <w:num w:numId="28">
    <w:abstractNumId w:val="29"/>
  </w:num>
  <w:num w:numId="29">
    <w:abstractNumId w:val="27"/>
  </w:num>
  <w:num w:numId="30">
    <w:abstractNumId w:val="22"/>
  </w:num>
  <w:num w:numId="31">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0F0"/>
    <w:rsid w:val="00360430"/>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033F"/>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8E8"/>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B23"/>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C51"/>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057"/>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142E"/>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220"/>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5:chartTrackingRefBased/>
  <w15:docId w15:val="{2219933C-E671-4DB9-A0BB-C082391B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2992386">
      <w:bodyDiv w:val="1"/>
      <w:marLeft w:val="0"/>
      <w:marRight w:val="0"/>
      <w:marTop w:val="0"/>
      <w:marBottom w:val="0"/>
      <w:divBdr>
        <w:top w:val="none" w:sz="0" w:space="0" w:color="auto"/>
        <w:left w:val="none" w:sz="0" w:space="0" w:color="auto"/>
        <w:bottom w:val="none" w:sz="0" w:space="0" w:color="auto"/>
        <w:right w:val="none" w:sz="0" w:space="0" w:color="auto"/>
      </w:divBdr>
      <w:divsChild>
        <w:div w:id="1743944363">
          <w:marLeft w:val="0"/>
          <w:marRight w:val="0"/>
          <w:marTop w:val="0"/>
          <w:marBottom w:val="0"/>
          <w:divBdr>
            <w:top w:val="none" w:sz="0" w:space="0" w:color="auto"/>
            <w:left w:val="none" w:sz="0" w:space="0" w:color="auto"/>
            <w:bottom w:val="none" w:sz="0" w:space="0" w:color="auto"/>
            <w:right w:val="none" w:sz="0" w:space="0" w:color="auto"/>
          </w:divBdr>
          <w:divsChild>
            <w:div w:id="1545212117">
              <w:marLeft w:val="0"/>
              <w:marRight w:val="0"/>
              <w:marTop w:val="0"/>
              <w:marBottom w:val="0"/>
              <w:divBdr>
                <w:top w:val="none" w:sz="0" w:space="0" w:color="auto"/>
                <w:left w:val="none" w:sz="0" w:space="0" w:color="auto"/>
                <w:bottom w:val="none" w:sz="0" w:space="0" w:color="auto"/>
                <w:right w:val="none" w:sz="0" w:space="0" w:color="auto"/>
              </w:divBdr>
            </w:div>
            <w:div w:id="1166676080">
              <w:marLeft w:val="0"/>
              <w:marRight w:val="0"/>
              <w:marTop w:val="0"/>
              <w:marBottom w:val="0"/>
              <w:divBdr>
                <w:top w:val="none" w:sz="0" w:space="0" w:color="auto"/>
                <w:left w:val="none" w:sz="0" w:space="0" w:color="auto"/>
                <w:bottom w:val="none" w:sz="0" w:space="0" w:color="auto"/>
                <w:right w:val="none" w:sz="0" w:space="0" w:color="auto"/>
              </w:divBdr>
            </w:div>
            <w:div w:id="385836302">
              <w:marLeft w:val="0"/>
              <w:marRight w:val="0"/>
              <w:marTop w:val="0"/>
              <w:marBottom w:val="0"/>
              <w:divBdr>
                <w:top w:val="none" w:sz="0" w:space="0" w:color="auto"/>
                <w:left w:val="none" w:sz="0" w:space="0" w:color="auto"/>
                <w:bottom w:val="none" w:sz="0" w:space="0" w:color="auto"/>
                <w:right w:val="none" w:sz="0" w:space="0" w:color="auto"/>
              </w:divBdr>
            </w:div>
            <w:div w:id="1793354437">
              <w:marLeft w:val="0"/>
              <w:marRight w:val="0"/>
              <w:marTop w:val="0"/>
              <w:marBottom w:val="0"/>
              <w:divBdr>
                <w:top w:val="none" w:sz="0" w:space="0" w:color="auto"/>
                <w:left w:val="none" w:sz="0" w:space="0" w:color="auto"/>
                <w:bottom w:val="none" w:sz="0" w:space="0" w:color="auto"/>
                <w:right w:val="none" w:sz="0" w:space="0" w:color="auto"/>
              </w:divBdr>
            </w:div>
            <w:div w:id="598174462">
              <w:marLeft w:val="0"/>
              <w:marRight w:val="0"/>
              <w:marTop w:val="0"/>
              <w:marBottom w:val="0"/>
              <w:divBdr>
                <w:top w:val="none" w:sz="0" w:space="0" w:color="auto"/>
                <w:left w:val="none" w:sz="0" w:space="0" w:color="auto"/>
                <w:bottom w:val="none" w:sz="0" w:space="0" w:color="auto"/>
                <w:right w:val="none" w:sz="0" w:space="0" w:color="auto"/>
              </w:divBdr>
            </w:div>
            <w:div w:id="10192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45588">
      <w:bodyDiv w:val="1"/>
      <w:marLeft w:val="0"/>
      <w:marRight w:val="0"/>
      <w:marTop w:val="0"/>
      <w:marBottom w:val="0"/>
      <w:divBdr>
        <w:top w:val="none" w:sz="0" w:space="0" w:color="auto"/>
        <w:left w:val="none" w:sz="0" w:space="0" w:color="auto"/>
        <w:bottom w:val="none" w:sz="0" w:space="0" w:color="auto"/>
        <w:right w:val="none" w:sz="0" w:space="0" w:color="auto"/>
      </w:divBdr>
      <w:divsChild>
        <w:div w:id="617764104">
          <w:marLeft w:val="0"/>
          <w:marRight w:val="0"/>
          <w:marTop w:val="0"/>
          <w:marBottom w:val="0"/>
          <w:divBdr>
            <w:top w:val="none" w:sz="0" w:space="0" w:color="auto"/>
            <w:left w:val="none" w:sz="0" w:space="0" w:color="auto"/>
            <w:bottom w:val="none" w:sz="0" w:space="0" w:color="auto"/>
            <w:right w:val="none" w:sz="0" w:space="0" w:color="auto"/>
          </w:divBdr>
          <w:divsChild>
            <w:div w:id="881745186">
              <w:marLeft w:val="0"/>
              <w:marRight w:val="0"/>
              <w:marTop w:val="0"/>
              <w:marBottom w:val="0"/>
              <w:divBdr>
                <w:top w:val="none" w:sz="0" w:space="0" w:color="auto"/>
                <w:left w:val="none" w:sz="0" w:space="0" w:color="auto"/>
                <w:bottom w:val="none" w:sz="0" w:space="0" w:color="auto"/>
                <w:right w:val="none" w:sz="0" w:space="0" w:color="auto"/>
              </w:divBdr>
            </w:div>
            <w:div w:id="227309698">
              <w:marLeft w:val="0"/>
              <w:marRight w:val="0"/>
              <w:marTop w:val="0"/>
              <w:marBottom w:val="0"/>
              <w:divBdr>
                <w:top w:val="none" w:sz="0" w:space="0" w:color="auto"/>
                <w:left w:val="none" w:sz="0" w:space="0" w:color="auto"/>
                <w:bottom w:val="none" w:sz="0" w:space="0" w:color="auto"/>
                <w:right w:val="none" w:sz="0" w:space="0" w:color="auto"/>
              </w:divBdr>
            </w:div>
            <w:div w:id="919798287">
              <w:marLeft w:val="0"/>
              <w:marRight w:val="0"/>
              <w:marTop w:val="0"/>
              <w:marBottom w:val="0"/>
              <w:divBdr>
                <w:top w:val="none" w:sz="0" w:space="0" w:color="auto"/>
                <w:left w:val="none" w:sz="0" w:space="0" w:color="auto"/>
                <w:bottom w:val="none" w:sz="0" w:space="0" w:color="auto"/>
                <w:right w:val="none" w:sz="0" w:space="0" w:color="auto"/>
              </w:divBdr>
            </w:div>
            <w:div w:id="250699208">
              <w:marLeft w:val="0"/>
              <w:marRight w:val="0"/>
              <w:marTop w:val="0"/>
              <w:marBottom w:val="0"/>
              <w:divBdr>
                <w:top w:val="none" w:sz="0" w:space="0" w:color="auto"/>
                <w:left w:val="none" w:sz="0" w:space="0" w:color="auto"/>
                <w:bottom w:val="none" w:sz="0" w:space="0" w:color="auto"/>
                <w:right w:val="none" w:sz="0" w:space="0" w:color="auto"/>
              </w:divBdr>
            </w:div>
            <w:div w:id="1649437436">
              <w:marLeft w:val="0"/>
              <w:marRight w:val="0"/>
              <w:marTop w:val="0"/>
              <w:marBottom w:val="0"/>
              <w:divBdr>
                <w:top w:val="none" w:sz="0" w:space="0" w:color="auto"/>
                <w:left w:val="none" w:sz="0" w:space="0" w:color="auto"/>
                <w:bottom w:val="none" w:sz="0" w:space="0" w:color="auto"/>
                <w:right w:val="none" w:sz="0" w:space="0" w:color="auto"/>
              </w:divBdr>
            </w:div>
            <w:div w:id="2103797516">
              <w:marLeft w:val="0"/>
              <w:marRight w:val="0"/>
              <w:marTop w:val="0"/>
              <w:marBottom w:val="0"/>
              <w:divBdr>
                <w:top w:val="none" w:sz="0" w:space="0" w:color="auto"/>
                <w:left w:val="none" w:sz="0" w:space="0" w:color="auto"/>
                <w:bottom w:val="none" w:sz="0" w:space="0" w:color="auto"/>
                <w:right w:val="none" w:sz="0" w:space="0" w:color="auto"/>
              </w:divBdr>
            </w:div>
            <w:div w:id="13391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3197351">
      <w:bodyDiv w:val="1"/>
      <w:marLeft w:val="0"/>
      <w:marRight w:val="0"/>
      <w:marTop w:val="0"/>
      <w:marBottom w:val="0"/>
      <w:divBdr>
        <w:top w:val="none" w:sz="0" w:space="0" w:color="auto"/>
        <w:left w:val="none" w:sz="0" w:space="0" w:color="auto"/>
        <w:bottom w:val="none" w:sz="0" w:space="0" w:color="auto"/>
        <w:right w:val="none" w:sz="0" w:space="0" w:color="auto"/>
      </w:divBdr>
      <w:divsChild>
        <w:div w:id="1852065225">
          <w:marLeft w:val="0"/>
          <w:marRight w:val="0"/>
          <w:marTop w:val="0"/>
          <w:marBottom w:val="0"/>
          <w:divBdr>
            <w:top w:val="none" w:sz="0" w:space="0" w:color="auto"/>
            <w:left w:val="none" w:sz="0" w:space="0" w:color="auto"/>
            <w:bottom w:val="none" w:sz="0" w:space="0" w:color="auto"/>
            <w:right w:val="none" w:sz="0" w:space="0" w:color="auto"/>
          </w:divBdr>
          <w:divsChild>
            <w:div w:id="1186361517">
              <w:marLeft w:val="0"/>
              <w:marRight w:val="0"/>
              <w:marTop w:val="0"/>
              <w:marBottom w:val="0"/>
              <w:divBdr>
                <w:top w:val="none" w:sz="0" w:space="0" w:color="auto"/>
                <w:left w:val="none" w:sz="0" w:space="0" w:color="auto"/>
                <w:bottom w:val="none" w:sz="0" w:space="0" w:color="auto"/>
                <w:right w:val="none" w:sz="0" w:space="0" w:color="auto"/>
              </w:divBdr>
            </w:div>
            <w:div w:id="1454061595">
              <w:marLeft w:val="0"/>
              <w:marRight w:val="0"/>
              <w:marTop w:val="0"/>
              <w:marBottom w:val="0"/>
              <w:divBdr>
                <w:top w:val="none" w:sz="0" w:space="0" w:color="auto"/>
                <w:left w:val="none" w:sz="0" w:space="0" w:color="auto"/>
                <w:bottom w:val="none" w:sz="0" w:space="0" w:color="auto"/>
                <w:right w:val="none" w:sz="0" w:space="0" w:color="auto"/>
              </w:divBdr>
            </w:div>
            <w:div w:id="1962221120">
              <w:marLeft w:val="0"/>
              <w:marRight w:val="0"/>
              <w:marTop w:val="0"/>
              <w:marBottom w:val="0"/>
              <w:divBdr>
                <w:top w:val="none" w:sz="0" w:space="0" w:color="auto"/>
                <w:left w:val="none" w:sz="0" w:space="0" w:color="auto"/>
                <w:bottom w:val="none" w:sz="0" w:space="0" w:color="auto"/>
                <w:right w:val="none" w:sz="0" w:space="0" w:color="auto"/>
              </w:divBdr>
            </w:div>
            <w:div w:id="2122412205">
              <w:marLeft w:val="0"/>
              <w:marRight w:val="0"/>
              <w:marTop w:val="0"/>
              <w:marBottom w:val="0"/>
              <w:divBdr>
                <w:top w:val="none" w:sz="0" w:space="0" w:color="auto"/>
                <w:left w:val="none" w:sz="0" w:space="0" w:color="auto"/>
                <w:bottom w:val="none" w:sz="0" w:space="0" w:color="auto"/>
                <w:right w:val="none" w:sz="0" w:space="0" w:color="auto"/>
              </w:divBdr>
            </w:div>
            <w:div w:id="1061513377">
              <w:marLeft w:val="0"/>
              <w:marRight w:val="0"/>
              <w:marTop w:val="0"/>
              <w:marBottom w:val="0"/>
              <w:divBdr>
                <w:top w:val="none" w:sz="0" w:space="0" w:color="auto"/>
                <w:left w:val="none" w:sz="0" w:space="0" w:color="auto"/>
                <w:bottom w:val="none" w:sz="0" w:space="0" w:color="auto"/>
                <w:right w:val="none" w:sz="0" w:space="0" w:color="auto"/>
              </w:divBdr>
            </w:div>
            <w:div w:id="240916575">
              <w:marLeft w:val="0"/>
              <w:marRight w:val="0"/>
              <w:marTop w:val="0"/>
              <w:marBottom w:val="0"/>
              <w:divBdr>
                <w:top w:val="none" w:sz="0" w:space="0" w:color="auto"/>
                <w:left w:val="none" w:sz="0" w:space="0" w:color="auto"/>
                <w:bottom w:val="none" w:sz="0" w:space="0" w:color="auto"/>
                <w:right w:val="none" w:sz="0" w:space="0" w:color="auto"/>
              </w:divBdr>
            </w:div>
            <w:div w:id="1875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114448">
      <w:bodyDiv w:val="1"/>
      <w:marLeft w:val="0"/>
      <w:marRight w:val="0"/>
      <w:marTop w:val="0"/>
      <w:marBottom w:val="0"/>
      <w:divBdr>
        <w:top w:val="none" w:sz="0" w:space="0" w:color="auto"/>
        <w:left w:val="none" w:sz="0" w:space="0" w:color="auto"/>
        <w:bottom w:val="none" w:sz="0" w:space="0" w:color="auto"/>
        <w:right w:val="none" w:sz="0" w:space="0" w:color="auto"/>
      </w:divBdr>
      <w:divsChild>
        <w:div w:id="469245132">
          <w:marLeft w:val="0"/>
          <w:marRight w:val="0"/>
          <w:marTop w:val="0"/>
          <w:marBottom w:val="0"/>
          <w:divBdr>
            <w:top w:val="none" w:sz="0" w:space="0" w:color="auto"/>
            <w:left w:val="none" w:sz="0" w:space="0" w:color="auto"/>
            <w:bottom w:val="none" w:sz="0" w:space="0" w:color="auto"/>
            <w:right w:val="none" w:sz="0" w:space="0" w:color="auto"/>
          </w:divBdr>
          <w:divsChild>
            <w:div w:id="910887931">
              <w:marLeft w:val="0"/>
              <w:marRight w:val="0"/>
              <w:marTop w:val="0"/>
              <w:marBottom w:val="0"/>
              <w:divBdr>
                <w:top w:val="none" w:sz="0" w:space="0" w:color="auto"/>
                <w:left w:val="none" w:sz="0" w:space="0" w:color="auto"/>
                <w:bottom w:val="none" w:sz="0" w:space="0" w:color="auto"/>
                <w:right w:val="none" w:sz="0" w:space="0" w:color="auto"/>
              </w:divBdr>
            </w:div>
            <w:div w:id="898368643">
              <w:marLeft w:val="0"/>
              <w:marRight w:val="0"/>
              <w:marTop w:val="0"/>
              <w:marBottom w:val="0"/>
              <w:divBdr>
                <w:top w:val="none" w:sz="0" w:space="0" w:color="auto"/>
                <w:left w:val="none" w:sz="0" w:space="0" w:color="auto"/>
                <w:bottom w:val="none" w:sz="0" w:space="0" w:color="auto"/>
                <w:right w:val="none" w:sz="0" w:space="0" w:color="auto"/>
              </w:divBdr>
            </w:div>
            <w:div w:id="376009439">
              <w:marLeft w:val="0"/>
              <w:marRight w:val="0"/>
              <w:marTop w:val="0"/>
              <w:marBottom w:val="0"/>
              <w:divBdr>
                <w:top w:val="none" w:sz="0" w:space="0" w:color="auto"/>
                <w:left w:val="none" w:sz="0" w:space="0" w:color="auto"/>
                <w:bottom w:val="none" w:sz="0" w:space="0" w:color="auto"/>
                <w:right w:val="none" w:sz="0" w:space="0" w:color="auto"/>
              </w:divBdr>
            </w:div>
            <w:div w:id="2015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6852502">
      <w:bodyDiv w:val="1"/>
      <w:marLeft w:val="0"/>
      <w:marRight w:val="0"/>
      <w:marTop w:val="0"/>
      <w:marBottom w:val="0"/>
      <w:divBdr>
        <w:top w:val="none" w:sz="0" w:space="0" w:color="auto"/>
        <w:left w:val="none" w:sz="0" w:space="0" w:color="auto"/>
        <w:bottom w:val="none" w:sz="0" w:space="0" w:color="auto"/>
        <w:right w:val="none" w:sz="0" w:space="0" w:color="auto"/>
      </w:divBdr>
      <w:divsChild>
        <w:div w:id="1156994994">
          <w:marLeft w:val="0"/>
          <w:marRight w:val="0"/>
          <w:marTop w:val="0"/>
          <w:marBottom w:val="0"/>
          <w:divBdr>
            <w:top w:val="none" w:sz="0" w:space="0" w:color="auto"/>
            <w:left w:val="none" w:sz="0" w:space="0" w:color="auto"/>
            <w:bottom w:val="none" w:sz="0" w:space="0" w:color="auto"/>
            <w:right w:val="none" w:sz="0" w:space="0" w:color="auto"/>
          </w:divBdr>
          <w:divsChild>
            <w:div w:id="2050105739">
              <w:marLeft w:val="0"/>
              <w:marRight w:val="0"/>
              <w:marTop w:val="0"/>
              <w:marBottom w:val="0"/>
              <w:divBdr>
                <w:top w:val="none" w:sz="0" w:space="0" w:color="auto"/>
                <w:left w:val="none" w:sz="0" w:space="0" w:color="auto"/>
                <w:bottom w:val="none" w:sz="0" w:space="0" w:color="auto"/>
                <w:right w:val="none" w:sz="0" w:space="0" w:color="auto"/>
              </w:divBdr>
            </w:div>
            <w:div w:id="1937059587">
              <w:marLeft w:val="0"/>
              <w:marRight w:val="0"/>
              <w:marTop w:val="0"/>
              <w:marBottom w:val="0"/>
              <w:divBdr>
                <w:top w:val="none" w:sz="0" w:space="0" w:color="auto"/>
                <w:left w:val="none" w:sz="0" w:space="0" w:color="auto"/>
                <w:bottom w:val="none" w:sz="0" w:space="0" w:color="auto"/>
                <w:right w:val="none" w:sz="0" w:space="0" w:color="auto"/>
              </w:divBdr>
            </w:div>
            <w:div w:id="393285520">
              <w:marLeft w:val="0"/>
              <w:marRight w:val="0"/>
              <w:marTop w:val="0"/>
              <w:marBottom w:val="0"/>
              <w:divBdr>
                <w:top w:val="none" w:sz="0" w:space="0" w:color="auto"/>
                <w:left w:val="none" w:sz="0" w:space="0" w:color="auto"/>
                <w:bottom w:val="none" w:sz="0" w:space="0" w:color="auto"/>
                <w:right w:val="none" w:sz="0" w:space="0" w:color="auto"/>
              </w:divBdr>
            </w:div>
            <w:div w:id="157504618">
              <w:marLeft w:val="0"/>
              <w:marRight w:val="0"/>
              <w:marTop w:val="0"/>
              <w:marBottom w:val="0"/>
              <w:divBdr>
                <w:top w:val="none" w:sz="0" w:space="0" w:color="auto"/>
                <w:left w:val="none" w:sz="0" w:space="0" w:color="auto"/>
                <w:bottom w:val="none" w:sz="0" w:space="0" w:color="auto"/>
                <w:right w:val="none" w:sz="0" w:space="0" w:color="auto"/>
              </w:divBdr>
            </w:div>
            <w:div w:id="321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9385071">
      <w:bodyDiv w:val="1"/>
      <w:marLeft w:val="0"/>
      <w:marRight w:val="0"/>
      <w:marTop w:val="0"/>
      <w:marBottom w:val="0"/>
      <w:divBdr>
        <w:top w:val="none" w:sz="0" w:space="0" w:color="auto"/>
        <w:left w:val="none" w:sz="0" w:space="0" w:color="auto"/>
        <w:bottom w:val="none" w:sz="0" w:space="0" w:color="auto"/>
        <w:right w:val="none" w:sz="0" w:space="0" w:color="auto"/>
      </w:divBdr>
      <w:divsChild>
        <w:div w:id="1691955990">
          <w:marLeft w:val="0"/>
          <w:marRight w:val="0"/>
          <w:marTop w:val="0"/>
          <w:marBottom w:val="0"/>
          <w:divBdr>
            <w:top w:val="none" w:sz="0" w:space="0" w:color="auto"/>
            <w:left w:val="none" w:sz="0" w:space="0" w:color="auto"/>
            <w:bottom w:val="none" w:sz="0" w:space="0" w:color="auto"/>
            <w:right w:val="none" w:sz="0" w:space="0" w:color="auto"/>
          </w:divBdr>
          <w:divsChild>
            <w:div w:id="2046253439">
              <w:marLeft w:val="0"/>
              <w:marRight w:val="0"/>
              <w:marTop w:val="0"/>
              <w:marBottom w:val="0"/>
              <w:divBdr>
                <w:top w:val="none" w:sz="0" w:space="0" w:color="auto"/>
                <w:left w:val="none" w:sz="0" w:space="0" w:color="auto"/>
                <w:bottom w:val="none" w:sz="0" w:space="0" w:color="auto"/>
                <w:right w:val="none" w:sz="0" w:space="0" w:color="auto"/>
              </w:divBdr>
            </w:div>
            <w:div w:id="303004653">
              <w:marLeft w:val="0"/>
              <w:marRight w:val="0"/>
              <w:marTop w:val="0"/>
              <w:marBottom w:val="0"/>
              <w:divBdr>
                <w:top w:val="none" w:sz="0" w:space="0" w:color="auto"/>
                <w:left w:val="none" w:sz="0" w:space="0" w:color="auto"/>
                <w:bottom w:val="none" w:sz="0" w:space="0" w:color="auto"/>
                <w:right w:val="none" w:sz="0" w:space="0" w:color="auto"/>
              </w:divBdr>
            </w:div>
            <w:div w:id="1820656097">
              <w:marLeft w:val="0"/>
              <w:marRight w:val="0"/>
              <w:marTop w:val="0"/>
              <w:marBottom w:val="0"/>
              <w:divBdr>
                <w:top w:val="none" w:sz="0" w:space="0" w:color="auto"/>
                <w:left w:val="none" w:sz="0" w:space="0" w:color="auto"/>
                <w:bottom w:val="none" w:sz="0" w:space="0" w:color="auto"/>
                <w:right w:val="none" w:sz="0" w:space="0" w:color="auto"/>
              </w:divBdr>
            </w:div>
            <w:div w:id="497427072">
              <w:marLeft w:val="0"/>
              <w:marRight w:val="0"/>
              <w:marTop w:val="0"/>
              <w:marBottom w:val="0"/>
              <w:divBdr>
                <w:top w:val="none" w:sz="0" w:space="0" w:color="auto"/>
                <w:left w:val="none" w:sz="0" w:space="0" w:color="auto"/>
                <w:bottom w:val="none" w:sz="0" w:space="0" w:color="auto"/>
                <w:right w:val="none" w:sz="0" w:space="0" w:color="auto"/>
              </w:divBdr>
            </w:div>
            <w:div w:id="614990666">
              <w:marLeft w:val="0"/>
              <w:marRight w:val="0"/>
              <w:marTop w:val="0"/>
              <w:marBottom w:val="0"/>
              <w:divBdr>
                <w:top w:val="none" w:sz="0" w:space="0" w:color="auto"/>
                <w:left w:val="none" w:sz="0" w:space="0" w:color="auto"/>
                <w:bottom w:val="none" w:sz="0" w:space="0" w:color="auto"/>
                <w:right w:val="none" w:sz="0" w:space="0" w:color="auto"/>
              </w:divBdr>
            </w:div>
            <w:div w:id="12346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4092344">
      <w:bodyDiv w:val="1"/>
      <w:marLeft w:val="0"/>
      <w:marRight w:val="0"/>
      <w:marTop w:val="0"/>
      <w:marBottom w:val="0"/>
      <w:divBdr>
        <w:top w:val="none" w:sz="0" w:space="0" w:color="auto"/>
        <w:left w:val="none" w:sz="0" w:space="0" w:color="auto"/>
        <w:bottom w:val="none" w:sz="0" w:space="0" w:color="auto"/>
        <w:right w:val="none" w:sz="0" w:space="0" w:color="auto"/>
      </w:divBdr>
      <w:divsChild>
        <w:div w:id="823742555">
          <w:marLeft w:val="0"/>
          <w:marRight w:val="0"/>
          <w:marTop w:val="0"/>
          <w:marBottom w:val="0"/>
          <w:divBdr>
            <w:top w:val="none" w:sz="0" w:space="0" w:color="auto"/>
            <w:left w:val="none" w:sz="0" w:space="0" w:color="auto"/>
            <w:bottom w:val="none" w:sz="0" w:space="0" w:color="auto"/>
            <w:right w:val="none" w:sz="0" w:space="0" w:color="auto"/>
          </w:divBdr>
          <w:divsChild>
            <w:div w:id="1728989431">
              <w:marLeft w:val="0"/>
              <w:marRight w:val="0"/>
              <w:marTop w:val="0"/>
              <w:marBottom w:val="0"/>
              <w:divBdr>
                <w:top w:val="none" w:sz="0" w:space="0" w:color="auto"/>
                <w:left w:val="none" w:sz="0" w:space="0" w:color="auto"/>
                <w:bottom w:val="none" w:sz="0" w:space="0" w:color="auto"/>
                <w:right w:val="none" w:sz="0" w:space="0" w:color="auto"/>
              </w:divBdr>
            </w:div>
            <w:div w:id="1062758184">
              <w:marLeft w:val="0"/>
              <w:marRight w:val="0"/>
              <w:marTop w:val="0"/>
              <w:marBottom w:val="0"/>
              <w:divBdr>
                <w:top w:val="none" w:sz="0" w:space="0" w:color="auto"/>
                <w:left w:val="none" w:sz="0" w:space="0" w:color="auto"/>
                <w:bottom w:val="none" w:sz="0" w:space="0" w:color="auto"/>
                <w:right w:val="none" w:sz="0" w:space="0" w:color="auto"/>
              </w:divBdr>
            </w:div>
            <w:div w:id="374356442">
              <w:marLeft w:val="0"/>
              <w:marRight w:val="0"/>
              <w:marTop w:val="0"/>
              <w:marBottom w:val="0"/>
              <w:divBdr>
                <w:top w:val="none" w:sz="0" w:space="0" w:color="auto"/>
                <w:left w:val="none" w:sz="0" w:space="0" w:color="auto"/>
                <w:bottom w:val="none" w:sz="0" w:space="0" w:color="auto"/>
                <w:right w:val="none" w:sz="0" w:space="0" w:color="auto"/>
              </w:divBdr>
            </w:div>
            <w:div w:id="1802068992">
              <w:marLeft w:val="0"/>
              <w:marRight w:val="0"/>
              <w:marTop w:val="0"/>
              <w:marBottom w:val="0"/>
              <w:divBdr>
                <w:top w:val="none" w:sz="0" w:space="0" w:color="auto"/>
                <w:left w:val="none" w:sz="0" w:space="0" w:color="auto"/>
                <w:bottom w:val="none" w:sz="0" w:space="0" w:color="auto"/>
                <w:right w:val="none" w:sz="0" w:space="0" w:color="auto"/>
              </w:divBdr>
            </w:div>
            <w:div w:id="209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09649">
      <w:bodyDiv w:val="1"/>
      <w:marLeft w:val="0"/>
      <w:marRight w:val="0"/>
      <w:marTop w:val="0"/>
      <w:marBottom w:val="0"/>
      <w:divBdr>
        <w:top w:val="none" w:sz="0" w:space="0" w:color="auto"/>
        <w:left w:val="none" w:sz="0" w:space="0" w:color="auto"/>
        <w:bottom w:val="none" w:sz="0" w:space="0" w:color="auto"/>
        <w:right w:val="none" w:sz="0" w:space="0" w:color="auto"/>
      </w:divBdr>
      <w:divsChild>
        <w:div w:id="539361386">
          <w:marLeft w:val="0"/>
          <w:marRight w:val="0"/>
          <w:marTop w:val="0"/>
          <w:marBottom w:val="0"/>
          <w:divBdr>
            <w:top w:val="none" w:sz="0" w:space="0" w:color="auto"/>
            <w:left w:val="none" w:sz="0" w:space="0" w:color="auto"/>
            <w:bottom w:val="none" w:sz="0" w:space="0" w:color="auto"/>
            <w:right w:val="none" w:sz="0" w:space="0" w:color="auto"/>
          </w:divBdr>
          <w:divsChild>
            <w:div w:id="887650461">
              <w:marLeft w:val="0"/>
              <w:marRight w:val="0"/>
              <w:marTop w:val="0"/>
              <w:marBottom w:val="0"/>
              <w:divBdr>
                <w:top w:val="none" w:sz="0" w:space="0" w:color="auto"/>
                <w:left w:val="none" w:sz="0" w:space="0" w:color="auto"/>
                <w:bottom w:val="none" w:sz="0" w:space="0" w:color="auto"/>
                <w:right w:val="none" w:sz="0" w:space="0" w:color="auto"/>
              </w:divBdr>
            </w:div>
            <w:div w:id="1448810867">
              <w:marLeft w:val="0"/>
              <w:marRight w:val="0"/>
              <w:marTop w:val="0"/>
              <w:marBottom w:val="0"/>
              <w:divBdr>
                <w:top w:val="none" w:sz="0" w:space="0" w:color="auto"/>
                <w:left w:val="none" w:sz="0" w:space="0" w:color="auto"/>
                <w:bottom w:val="none" w:sz="0" w:space="0" w:color="auto"/>
                <w:right w:val="none" w:sz="0" w:space="0" w:color="auto"/>
              </w:divBdr>
            </w:div>
            <w:div w:id="1738434378">
              <w:marLeft w:val="0"/>
              <w:marRight w:val="0"/>
              <w:marTop w:val="0"/>
              <w:marBottom w:val="0"/>
              <w:divBdr>
                <w:top w:val="none" w:sz="0" w:space="0" w:color="auto"/>
                <w:left w:val="none" w:sz="0" w:space="0" w:color="auto"/>
                <w:bottom w:val="none" w:sz="0" w:space="0" w:color="auto"/>
                <w:right w:val="none" w:sz="0" w:space="0" w:color="auto"/>
              </w:divBdr>
            </w:div>
            <w:div w:id="503714451">
              <w:marLeft w:val="0"/>
              <w:marRight w:val="0"/>
              <w:marTop w:val="0"/>
              <w:marBottom w:val="0"/>
              <w:divBdr>
                <w:top w:val="none" w:sz="0" w:space="0" w:color="auto"/>
                <w:left w:val="none" w:sz="0" w:space="0" w:color="auto"/>
                <w:bottom w:val="none" w:sz="0" w:space="0" w:color="auto"/>
                <w:right w:val="none" w:sz="0" w:space="0" w:color="auto"/>
              </w:divBdr>
            </w:div>
            <w:div w:id="736172018">
              <w:marLeft w:val="0"/>
              <w:marRight w:val="0"/>
              <w:marTop w:val="0"/>
              <w:marBottom w:val="0"/>
              <w:divBdr>
                <w:top w:val="none" w:sz="0" w:space="0" w:color="auto"/>
                <w:left w:val="none" w:sz="0" w:space="0" w:color="auto"/>
                <w:bottom w:val="none" w:sz="0" w:space="0" w:color="auto"/>
                <w:right w:val="none" w:sz="0" w:space="0" w:color="auto"/>
              </w:divBdr>
            </w:div>
            <w:div w:id="4849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1267148">
      <w:bodyDiv w:val="1"/>
      <w:marLeft w:val="0"/>
      <w:marRight w:val="0"/>
      <w:marTop w:val="0"/>
      <w:marBottom w:val="0"/>
      <w:divBdr>
        <w:top w:val="none" w:sz="0" w:space="0" w:color="auto"/>
        <w:left w:val="none" w:sz="0" w:space="0" w:color="auto"/>
        <w:bottom w:val="none" w:sz="0" w:space="0" w:color="auto"/>
        <w:right w:val="none" w:sz="0" w:space="0" w:color="auto"/>
      </w:divBdr>
      <w:divsChild>
        <w:div w:id="1763064068">
          <w:marLeft w:val="0"/>
          <w:marRight w:val="0"/>
          <w:marTop w:val="0"/>
          <w:marBottom w:val="0"/>
          <w:divBdr>
            <w:top w:val="none" w:sz="0" w:space="0" w:color="auto"/>
            <w:left w:val="none" w:sz="0" w:space="0" w:color="auto"/>
            <w:bottom w:val="none" w:sz="0" w:space="0" w:color="auto"/>
            <w:right w:val="none" w:sz="0" w:space="0" w:color="auto"/>
          </w:divBdr>
          <w:divsChild>
            <w:div w:id="983394932">
              <w:marLeft w:val="0"/>
              <w:marRight w:val="0"/>
              <w:marTop w:val="0"/>
              <w:marBottom w:val="0"/>
              <w:divBdr>
                <w:top w:val="none" w:sz="0" w:space="0" w:color="auto"/>
                <w:left w:val="none" w:sz="0" w:space="0" w:color="auto"/>
                <w:bottom w:val="none" w:sz="0" w:space="0" w:color="auto"/>
                <w:right w:val="none" w:sz="0" w:space="0" w:color="auto"/>
              </w:divBdr>
            </w:div>
            <w:div w:id="57441999">
              <w:marLeft w:val="0"/>
              <w:marRight w:val="0"/>
              <w:marTop w:val="0"/>
              <w:marBottom w:val="0"/>
              <w:divBdr>
                <w:top w:val="none" w:sz="0" w:space="0" w:color="auto"/>
                <w:left w:val="none" w:sz="0" w:space="0" w:color="auto"/>
                <w:bottom w:val="none" w:sz="0" w:space="0" w:color="auto"/>
                <w:right w:val="none" w:sz="0" w:space="0" w:color="auto"/>
              </w:divBdr>
            </w:div>
            <w:div w:id="1977101790">
              <w:marLeft w:val="0"/>
              <w:marRight w:val="0"/>
              <w:marTop w:val="0"/>
              <w:marBottom w:val="0"/>
              <w:divBdr>
                <w:top w:val="none" w:sz="0" w:space="0" w:color="auto"/>
                <w:left w:val="none" w:sz="0" w:space="0" w:color="auto"/>
                <w:bottom w:val="none" w:sz="0" w:space="0" w:color="auto"/>
                <w:right w:val="none" w:sz="0" w:space="0" w:color="auto"/>
              </w:divBdr>
            </w:div>
            <w:div w:id="11152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image" Target="media/image13.wmf"/><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oleObject" Target="embeddings/oleObject28.bin"/><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1.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4.wmf"/><Relationship Id="rId54"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E1E0C-C6F7-4FDA-BB02-F98742A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957</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8</cp:revision>
  <cp:lastPrinted>2019-09-10T07:10:00Z</cp:lastPrinted>
  <dcterms:created xsi:type="dcterms:W3CDTF">2024-03-21T11:48:00Z</dcterms:created>
  <dcterms:modified xsi:type="dcterms:W3CDTF">2024-09-05T11:32:00Z</dcterms:modified>
</cp:coreProperties>
</file>