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0A" w:rsidRPr="008C427C" w:rsidRDefault="00E24F0A" w:rsidP="0000041F">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sidRPr="00916B2A">
        <w:rPr>
          <w:rFonts w:ascii="Times New Roman" w:hAnsi="Times New Roman"/>
          <w:b w:val="0"/>
          <w:bCs w:val="0"/>
          <w:caps/>
          <w:sz w:val="22"/>
          <w:szCs w:val="22"/>
        </w:rPr>
        <w:t>.</w:t>
      </w:r>
      <w:r w:rsidR="00124047">
        <w:rPr>
          <w:rFonts w:ascii="Times New Roman" w:hAnsi="Times New Roman"/>
          <w:b w:val="0"/>
          <w:bCs w:val="0"/>
          <w:caps/>
          <w:sz w:val="22"/>
          <w:szCs w:val="22"/>
        </w:rPr>
        <w:t>2</w:t>
      </w:r>
      <w:r>
        <w:rPr>
          <w:rFonts w:ascii="Times New Roman" w:hAnsi="Times New Roman"/>
          <w:b w:val="0"/>
          <w:bCs w:val="0"/>
          <w:caps/>
          <w:sz w:val="22"/>
          <w:szCs w:val="22"/>
        </w:rPr>
        <w:br/>
      </w:r>
      <w:r w:rsidR="004A5941">
        <w:rPr>
          <w:rFonts w:ascii="Times New Roman" w:hAnsi="Times New Roman"/>
          <w:bCs w:val="0"/>
          <w:caps/>
          <w:sz w:val="22"/>
          <w:szCs w:val="22"/>
        </w:rPr>
        <w:t>Ре</w:t>
      </w:r>
      <w:bookmarkEnd w:id="0"/>
      <w:r w:rsidR="004A5941">
        <w:rPr>
          <w:rFonts w:ascii="Times New Roman" w:hAnsi="Times New Roman"/>
          <w:bCs w:val="0"/>
          <w:caps/>
          <w:sz w:val="22"/>
          <w:szCs w:val="22"/>
        </w:rPr>
        <w:t>ализация численных алгоритмов</w:t>
      </w:r>
    </w:p>
    <w:p w:rsidR="00E24F0A" w:rsidRPr="000F53C4" w:rsidRDefault="00E24F0A" w:rsidP="0000041F">
      <w:pPr>
        <w:rPr>
          <w:b/>
          <w:bCs/>
          <w:caps/>
          <w:sz w:val="22"/>
          <w:szCs w:val="22"/>
        </w:rPr>
      </w:pPr>
    </w:p>
    <w:p w:rsidR="00E24F0A" w:rsidRPr="00A83B46" w:rsidRDefault="00E24F0A" w:rsidP="0000041F">
      <w:pPr>
        <w:ind w:firstLine="284"/>
        <w:rPr>
          <w:b/>
          <w:sz w:val="22"/>
          <w:szCs w:val="22"/>
        </w:rPr>
      </w:pPr>
      <w:r>
        <w:rPr>
          <w:b/>
          <w:bCs/>
          <w:sz w:val="22"/>
          <w:szCs w:val="22"/>
        </w:rPr>
        <w:t>Цель лабораторной работы</w:t>
      </w:r>
    </w:p>
    <w:p w:rsidR="00E24F0A" w:rsidRPr="00700F2E" w:rsidRDefault="00124047" w:rsidP="0000041F">
      <w:pPr>
        <w:ind w:firstLine="284"/>
        <w:jc w:val="both"/>
        <w:rPr>
          <w:sz w:val="22"/>
          <w:szCs w:val="22"/>
        </w:rPr>
      </w:pPr>
      <w:r>
        <w:rPr>
          <w:sz w:val="22"/>
          <w:szCs w:val="22"/>
        </w:rPr>
        <w:t>Научиться реализовывать численные алгоритмы на примере вычисления определенных интегралов</w:t>
      </w:r>
      <w:r w:rsidR="00E24F0A">
        <w:rPr>
          <w:sz w:val="22"/>
          <w:szCs w:val="22"/>
        </w:rPr>
        <w:t>.</w:t>
      </w:r>
    </w:p>
    <w:p w:rsidR="00E24F0A" w:rsidRPr="006312AC" w:rsidRDefault="00E24F0A" w:rsidP="0000041F">
      <w:pPr>
        <w:rPr>
          <w:sz w:val="22"/>
          <w:szCs w:val="22"/>
        </w:rPr>
      </w:pPr>
    </w:p>
    <w:p w:rsidR="00E24F0A" w:rsidRPr="004A5941" w:rsidRDefault="00E24F0A" w:rsidP="0000041F">
      <w:pPr>
        <w:ind w:firstLine="284"/>
        <w:rPr>
          <w:b/>
          <w:sz w:val="22"/>
          <w:szCs w:val="22"/>
        </w:rPr>
      </w:pPr>
      <w:r w:rsidRPr="004A5941">
        <w:rPr>
          <w:b/>
          <w:bCs/>
          <w:sz w:val="22"/>
          <w:szCs w:val="22"/>
        </w:rPr>
        <w:t>Постановка задачи</w:t>
      </w:r>
    </w:p>
    <w:p w:rsidR="004A5941" w:rsidRPr="004A5941" w:rsidRDefault="004A5941" w:rsidP="0000041F">
      <w:pPr>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4A5941" w:rsidRPr="004A5941" w:rsidRDefault="004A5941" w:rsidP="0000041F">
      <w:pPr>
        <w:numPr>
          <w:ilvl w:val="0"/>
          <w:numId w:val="31"/>
        </w:numPr>
        <w:autoSpaceDE w:val="0"/>
        <w:autoSpaceDN w:val="0"/>
        <w:adjustRightInd w:val="0"/>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4A5941" w:rsidRPr="004A5941" w:rsidRDefault="004A5941" w:rsidP="0000041F">
      <w:pPr>
        <w:numPr>
          <w:ilvl w:val="0"/>
          <w:numId w:val="31"/>
        </w:numPr>
        <w:autoSpaceDE w:val="0"/>
        <w:autoSpaceDN w:val="0"/>
        <w:adjustRightInd w:val="0"/>
        <w:jc w:val="both"/>
        <w:rPr>
          <w:sz w:val="22"/>
          <w:szCs w:val="22"/>
        </w:rPr>
      </w:pPr>
      <w:r w:rsidRPr="004A5941">
        <w:rPr>
          <w:sz w:val="22"/>
          <w:szCs w:val="22"/>
        </w:rPr>
        <w:t>может не иметь выражения через элементарные функции.</w:t>
      </w:r>
    </w:p>
    <w:p w:rsidR="004A5941" w:rsidRPr="004A5941" w:rsidRDefault="004A5941" w:rsidP="0000041F">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прямоугольников;</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трапеций;</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парабол.</w:t>
      </w:r>
    </w:p>
    <w:p w:rsidR="00E24F0A" w:rsidRDefault="004A5941" w:rsidP="0000041F">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4A5941" w:rsidRDefault="004A5941" w:rsidP="0000041F">
      <w:pPr>
        <w:autoSpaceDE w:val="0"/>
        <w:autoSpaceDN w:val="0"/>
        <w:adjustRightInd w:val="0"/>
        <w:ind w:firstLine="284"/>
        <w:jc w:val="both"/>
        <w:rPr>
          <w:sz w:val="22"/>
          <w:szCs w:val="22"/>
        </w:rPr>
      </w:pPr>
      <w:r w:rsidRPr="004A5941">
        <w:rPr>
          <w:sz w:val="22"/>
          <w:szCs w:val="22"/>
        </w:rPr>
        <w:t>а) для входящих прямоугольников</w:t>
      </w:r>
    </w:p>
    <w:p w:rsidR="00976192" w:rsidRDefault="00976192" w:rsidP="0000041F">
      <w:pPr>
        <w:autoSpaceDE w:val="0"/>
        <w:autoSpaceDN w:val="0"/>
        <w:adjustRightInd w:val="0"/>
        <w:jc w:val="center"/>
        <w:rPr>
          <w:sz w:val="22"/>
          <w:szCs w:val="22"/>
        </w:rPr>
      </w:pPr>
      <w:r w:rsidRPr="00976192">
        <w:rPr>
          <w:position w:val="-30"/>
          <w:sz w:val="22"/>
          <w:szCs w:val="22"/>
        </w:rPr>
        <w:object w:dxaOrig="3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34.5pt" o:ole="">
            <v:imagedata r:id="rId8" o:title=""/>
          </v:shape>
          <o:OLEObject Type="Embed" ProgID="Equation.3" ShapeID="_x0000_i1025" DrawAspect="Content" ObjectID="_1787056713" r:id="rId9"/>
        </w:object>
      </w:r>
    </w:p>
    <w:p w:rsidR="004A5941" w:rsidRDefault="004A5941" w:rsidP="0000041F">
      <w:pPr>
        <w:autoSpaceDE w:val="0"/>
        <w:autoSpaceDN w:val="0"/>
        <w:adjustRightInd w:val="0"/>
        <w:ind w:firstLine="284"/>
        <w:jc w:val="both"/>
        <w:rPr>
          <w:sz w:val="22"/>
          <w:szCs w:val="22"/>
        </w:rPr>
      </w:pPr>
      <w:r w:rsidRPr="004A5941">
        <w:rPr>
          <w:sz w:val="22"/>
          <w:szCs w:val="22"/>
        </w:rPr>
        <w:t>б) для выходящих прямоугольников</w:t>
      </w:r>
    </w:p>
    <w:p w:rsidR="004A5941" w:rsidRDefault="00976192" w:rsidP="0000041F">
      <w:pPr>
        <w:autoSpaceDE w:val="0"/>
        <w:autoSpaceDN w:val="0"/>
        <w:adjustRightInd w:val="0"/>
        <w:ind w:firstLine="284"/>
        <w:jc w:val="center"/>
        <w:rPr>
          <w:sz w:val="22"/>
          <w:szCs w:val="22"/>
        </w:rPr>
      </w:pPr>
      <w:r w:rsidRPr="00976192">
        <w:rPr>
          <w:position w:val="-30"/>
          <w:sz w:val="22"/>
          <w:szCs w:val="22"/>
        </w:rPr>
        <w:object w:dxaOrig="3159" w:dyaOrig="700">
          <v:shape id="_x0000_i1026" type="#_x0000_t75" style="width:159pt;height:34.5pt" o:ole="">
            <v:imagedata r:id="rId10" o:title=""/>
          </v:shape>
          <o:OLEObject Type="Embed" ProgID="Equation.3" ShapeID="_x0000_i1026" DrawAspect="Content" ObjectID="_1787056714" r:id="rId11"/>
        </w:object>
      </w:r>
    </w:p>
    <w:p w:rsidR="00976192" w:rsidRDefault="00976192" w:rsidP="0000041F">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w:t>
      </w:r>
      <w:proofErr w:type="gramStart"/>
      <w:r w:rsidRPr="00976192">
        <w:rPr>
          <w:sz w:val="22"/>
          <w:szCs w:val="22"/>
        </w:rPr>
        <w:t xml:space="preserve">функции </w:t>
      </w:r>
      <w:r w:rsidRPr="00976192">
        <w:rPr>
          <w:position w:val="-10"/>
          <w:sz w:val="22"/>
          <w:szCs w:val="22"/>
        </w:rPr>
        <w:object w:dxaOrig="980" w:dyaOrig="320">
          <v:shape id="_x0000_i1027" type="#_x0000_t75" style="width:49.5pt;height:15.75pt" o:ole="">
            <v:imagedata r:id="rId12" o:title=""/>
          </v:shape>
          <o:OLEObject Type="Embed" ProgID="Equation.3" ShapeID="_x0000_i1027" DrawAspect="Content" ObjectID="_1787056715" r:id="rId13"/>
        </w:object>
      </w:r>
      <w:r w:rsidRPr="00976192">
        <w:rPr>
          <w:sz w:val="22"/>
          <w:szCs w:val="22"/>
        </w:rPr>
        <w:t xml:space="preserve"> в</w:t>
      </w:r>
      <w:proofErr w:type="gramEnd"/>
      <w:r w:rsidRPr="00976192">
        <w:rPr>
          <w:sz w:val="22"/>
          <w:szCs w:val="22"/>
        </w:rPr>
        <w:t xml:space="preserve"> точке, определяющей либо вписанный, либо описанный по отношению к графику интегрируемой функции прямоугольник.</w:t>
      </w:r>
    </w:p>
    <w:p w:rsidR="004A5941" w:rsidRDefault="00976192" w:rsidP="0000041F">
      <w:pPr>
        <w:autoSpaceDE w:val="0"/>
        <w:autoSpaceDN w:val="0"/>
        <w:adjustRightInd w:val="0"/>
        <w:ind w:firstLine="284"/>
        <w:jc w:val="both"/>
        <w:rPr>
          <w:sz w:val="22"/>
          <w:szCs w:val="22"/>
        </w:rPr>
      </w:pPr>
      <w:r w:rsidRPr="00976192">
        <w:rPr>
          <w:sz w:val="22"/>
          <w:szCs w:val="22"/>
        </w:rPr>
        <w:lastRenderedPageBreak/>
        <w:t>Для уточнения значения интеграла, полученного по формулам суммирования площадей прямоугольников, существует формула остаточного члена</w:t>
      </w:r>
    </w:p>
    <w:p w:rsidR="00976192" w:rsidRPr="008713BD" w:rsidRDefault="00976192" w:rsidP="0000041F">
      <w:pPr>
        <w:autoSpaceDE w:val="0"/>
        <w:autoSpaceDN w:val="0"/>
        <w:adjustRightInd w:val="0"/>
        <w:ind w:firstLine="284"/>
        <w:jc w:val="center"/>
        <w:rPr>
          <w:sz w:val="22"/>
          <w:szCs w:val="22"/>
        </w:rPr>
      </w:pPr>
      <w:r w:rsidRPr="00976192">
        <w:rPr>
          <w:position w:val="-24"/>
          <w:sz w:val="22"/>
          <w:szCs w:val="22"/>
        </w:rPr>
        <w:object w:dxaOrig="1340" w:dyaOrig="639">
          <v:shape id="_x0000_i1028" type="#_x0000_t75" style="width:67.5pt;height:31.5pt" o:ole="">
            <v:imagedata r:id="rId14" o:title=""/>
          </v:shape>
          <o:OLEObject Type="Embed" ProgID="Equation.3" ShapeID="_x0000_i1028" DrawAspect="Content" ObjectID="_1787056716" r:id="rId15"/>
        </w:object>
      </w:r>
      <w:r w:rsidRPr="008713BD">
        <w:rPr>
          <w:sz w:val="22"/>
          <w:szCs w:val="22"/>
        </w:rPr>
        <w:t>,</w:t>
      </w:r>
    </w:p>
    <w:p w:rsidR="00976192" w:rsidRPr="00976192" w:rsidRDefault="00976192" w:rsidP="0000041F">
      <w:pPr>
        <w:autoSpaceDE w:val="0"/>
        <w:autoSpaceDN w:val="0"/>
        <w:adjustRightInd w:val="0"/>
        <w:jc w:val="both"/>
        <w:rPr>
          <w:sz w:val="22"/>
          <w:szCs w:val="22"/>
        </w:rPr>
      </w:pPr>
      <w:r w:rsidRPr="00976192">
        <w:rPr>
          <w:sz w:val="22"/>
          <w:szCs w:val="22"/>
        </w:rPr>
        <w:t>где ξ – максимум значения второй производной на рассматриваемом</w:t>
      </w:r>
    </w:p>
    <w:p w:rsidR="004A5941" w:rsidRPr="00976192" w:rsidRDefault="00976192" w:rsidP="0000041F">
      <w:pPr>
        <w:autoSpaceDE w:val="0"/>
        <w:autoSpaceDN w:val="0"/>
        <w:adjustRightInd w:val="0"/>
        <w:jc w:val="both"/>
        <w:rPr>
          <w:sz w:val="22"/>
          <w:szCs w:val="22"/>
        </w:rPr>
      </w:pPr>
      <w:r w:rsidRPr="00976192">
        <w:rPr>
          <w:sz w:val="22"/>
          <w:szCs w:val="22"/>
        </w:rPr>
        <w:t>интервале интегрирования</w:t>
      </w:r>
      <w:proofErr w:type="gramStart"/>
      <w:r w:rsidRPr="00976192">
        <w:rPr>
          <w:sz w:val="22"/>
          <w:szCs w:val="22"/>
        </w:rPr>
        <w:t xml:space="preserve">, </w:t>
      </w:r>
      <w:r w:rsidRPr="00976192">
        <w:rPr>
          <w:position w:val="-22"/>
          <w:sz w:val="22"/>
          <w:szCs w:val="22"/>
        </w:rPr>
        <w:object w:dxaOrig="1420" w:dyaOrig="460">
          <v:shape id="_x0000_i1029" type="#_x0000_t75" style="width:71.25pt;height:22.5pt" o:ole="">
            <v:imagedata r:id="rId16" o:title=""/>
          </v:shape>
          <o:OLEObject Type="Embed" ProgID="Equation.3" ShapeID="_x0000_i1029" DrawAspect="Content" ObjectID="_1787056717" r:id="rId17"/>
        </w:object>
      </w:r>
      <w:r w:rsidRPr="00976192">
        <w:rPr>
          <w:sz w:val="22"/>
          <w:szCs w:val="22"/>
        </w:rPr>
        <w:t>.</w:t>
      </w:r>
      <w:proofErr w:type="gramEnd"/>
    </w:p>
    <w:p w:rsidR="00976192" w:rsidRPr="00976192" w:rsidRDefault="00976192" w:rsidP="0000041F">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976192" w:rsidRPr="0033083E" w:rsidRDefault="0033083E" w:rsidP="0000041F">
      <w:pPr>
        <w:autoSpaceDE w:val="0"/>
        <w:autoSpaceDN w:val="0"/>
        <w:adjustRightInd w:val="0"/>
        <w:jc w:val="center"/>
        <w:rPr>
          <w:sz w:val="22"/>
          <w:szCs w:val="22"/>
        </w:rPr>
      </w:pPr>
      <w:r w:rsidRPr="00976192">
        <w:rPr>
          <w:position w:val="-30"/>
          <w:sz w:val="22"/>
          <w:szCs w:val="22"/>
        </w:rPr>
        <w:object w:dxaOrig="4320" w:dyaOrig="700">
          <v:shape id="_x0000_i1030" type="#_x0000_t75" style="width:217.5pt;height:34.5pt" o:ole="">
            <v:imagedata r:id="rId18" o:title=""/>
          </v:shape>
          <o:OLEObject Type="Embed" ProgID="Equation.3" ShapeID="_x0000_i1030" DrawAspect="Content" ObjectID="_1787056718" r:id="rId19"/>
        </w:object>
      </w:r>
      <w:r w:rsidR="00976192" w:rsidRPr="0033083E">
        <w:rPr>
          <w:sz w:val="22"/>
          <w:szCs w:val="22"/>
        </w:rPr>
        <w:t>.</w:t>
      </w:r>
    </w:p>
    <w:p w:rsidR="00976192" w:rsidRPr="0033083E" w:rsidRDefault="0033083E" w:rsidP="0000041F">
      <w:pPr>
        <w:autoSpaceDE w:val="0"/>
        <w:autoSpaceDN w:val="0"/>
        <w:adjustRightInd w:val="0"/>
        <w:ind w:firstLine="284"/>
        <w:jc w:val="both"/>
        <w:rPr>
          <w:sz w:val="22"/>
          <w:szCs w:val="22"/>
        </w:rPr>
      </w:pPr>
      <w:r w:rsidRPr="0033083E">
        <w:rPr>
          <w:sz w:val="22"/>
          <w:szCs w:val="22"/>
        </w:rPr>
        <w:t>Формула остаточного члена для метода трапеций имеет вид</w:t>
      </w:r>
    </w:p>
    <w:p w:rsidR="00976192" w:rsidRPr="008713BD" w:rsidRDefault="0033083E" w:rsidP="0000041F">
      <w:pPr>
        <w:autoSpaceDE w:val="0"/>
        <w:autoSpaceDN w:val="0"/>
        <w:adjustRightInd w:val="0"/>
        <w:jc w:val="center"/>
        <w:rPr>
          <w:sz w:val="22"/>
          <w:szCs w:val="22"/>
        </w:rPr>
      </w:pPr>
      <w:r w:rsidRPr="0033083E">
        <w:rPr>
          <w:position w:val="-22"/>
          <w:sz w:val="22"/>
          <w:szCs w:val="22"/>
        </w:rPr>
        <w:object w:dxaOrig="1300" w:dyaOrig="580">
          <v:shape id="_x0000_i1031" type="#_x0000_t75" style="width:66pt;height:28.5pt" o:ole="">
            <v:imagedata r:id="rId20" o:title=""/>
          </v:shape>
          <o:OLEObject Type="Embed" ProgID="Equation.3" ShapeID="_x0000_i1031" DrawAspect="Content" ObjectID="_1787056719" r:id="rId21"/>
        </w:object>
      </w:r>
      <w:r w:rsidRPr="008713BD">
        <w:rPr>
          <w:sz w:val="22"/>
          <w:szCs w:val="22"/>
        </w:rPr>
        <w:t>.</w:t>
      </w:r>
    </w:p>
    <w:p w:rsidR="0033083E" w:rsidRDefault="0033083E" w:rsidP="0000041F">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33083E" w:rsidRDefault="0033083E" w:rsidP="0000041F">
      <w:pPr>
        <w:autoSpaceDE w:val="0"/>
        <w:autoSpaceDN w:val="0"/>
        <w:adjustRightInd w:val="0"/>
        <w:jc w:val="both"/>
        <w:rPr>
          <w:sz w:val="22"/>
          <w:szCs w:val="22"/>
        </w:rPr>
      </w:pPr>
      <w:r w:rsidRPr="00976192">
        <w:rPr>
          <w:position w:val="-30"/>
          <w:sz w:val="22"/>
          <w:szCs w:val="22"/>
        </w:rPr>
        <w:object w:dxaOrig="6580" w:dyaOrig="700">
          <v:shape id="_x0000_i1032" type="#_x0000_t75" style="width:332.25pt;height:34.5pt" o:ole="">
            <v:imagedata r:id="rId22" o:title=""/>
          </v:shape>
          <o:OLEObject Type="Embed" ProgID="Equation.3" ShapeID="_x0000_i1032" DrawAspect="Content" ObjectID="_1787056720" r:id="rId23"/>
        </w:object>
      </w:r>
    </w:p>
    <w:p w:rsidR="00976192" w:rsidRDefault="0033083E" w:rsidP="0000041F">
      <w:pPr>
        <w:autoSpaceDE w:val="0"/>
        <w:autoSpaceDN w:val="0"/>
        <w:adjustRightInd w:val="0"/>
        <w:ind w:firstLine="284"/>
        <w:jc w:val="both"/>
        <w:rPr>
          <w:sz w:val="22"/>
          <w:szCs w:val="22"/>
        </w:rPr>
      </w:pPr>
      <w:r w:rsidRPr="0033083E">
        <w:rPr>
          <w:sz w:val="22"/>
          <w:szCs w:val="22"/>
        </w:rPr>
        <w:t>Остаточный член для этого метода находится по формуле</w:t>
      </w:r>
    </w:p>
    <w:p w:rsidR="0033083E" w:rsidRDefault="0033083E" w:rsidP="0000041F">
      <w:pPr>
        <w:autoSpaceDE w:val="0"/>
        <w:autoSpaceDN w:val="0"/>
        <w:adjustRightInd w:val="0"/>
        <w:jc w:val="center"/>
        <w:rPr>
          <w:sz w:val="22"/>
          <w:szCs w:val="22"/>
        </w:rPr>
      </w:pPr>
      <w:r w:rsidRPr="00976192">
        <w:rPr>
          <w:position w:val="-24"/>
          <w:sz w:val="22"/>
          <w:szCs w:val="22"/>
        </w:rPr>
        <w:object w:dxaOrig="1340" w:dyaOrig="639">
          <v:shape id="_x0000_i1033" type="#_x0000_t75" style="width:67.5pt;height:31.5pt" o:ole="">
            <v:imagedata r:id="rId24" o:title=""/>
          </v:shape>
          <o:OLEObject Type="Embed" ProgID="Equation.3" ShapeID="_x0000_i1033" DrawAspect="Content" ObjectID="_1787056721" r:id="rId25"/>
        </w:object>
      </w:r>
    </w:p>
    <w:p w:rsidR="0033083E" w:rsidRPr="00976192" w:rsidRDefault="0033083E" w:rsidP="0000041F">
      <w:pPr>
        <w:autoSpaceDE w:val="0"/>
        <w:autoSpaceDN w:val="0"/>
        <w:adjustRightInd w:val="0"/>
        <w:jc w:val="both"/>
        <w:rPr>
          <w:sz w:val="22"/>
          <w:szCs w:val="22"/>
        </w:rPr>
      </w:pPr>
      <w:r w:rsidRPr="00976192">
        <w:rPr>
          <w:sz w:val="22"/>
          <w:szCs w:val="22"/>
        </w:rPr>
        <w:t xml:space="preserve">где ξ – максимум значения </w:t>
      </w:r>
      <w:r w:rsidRPr="0033083E">
        <w:rPr>
          <w:sz w:val="22"/>
          <w:szCs w:val="22"/>
        </w:rPr>
        <w:t xml:space="preserve">четвёртой </w:t>
      </w:r>
      <w:r>
        <w:rPr>
          <w:sz w:val="22"/>
          <w:szCs w:val="22"/>
        </w:rPr>
        <w:t>производной на рассматривае</w:t>
      </w:r>
      <w:r w:rsidRPr="00976192">
        <w:rPr>
          <w:sz w:val="22"/>
          <w:szCs w:val="22"/>
        </w:rPr>
        <w:t>мом</w:t>
      </w:r>
      <w:r w:rsidRPr="0033083E">
        <w:rPr>
          <w:sz w:val="22"/>
          <w:szCs w:val="22"/>
        </w:rPr>
        <w:t xml:space="preserve"> </w:t>
      </w:r>
      <w:r w:rsidRPr="00976192">
        <w:rPr>
          <w:sz w:val="22"/>
          <w:szCs w:val="22"/>
        </w:rPr>
        <w:t>интервале интегрирования</w:t>
      </w:r>
      <w:proofErr w:type="gramStart"/>
      <w:r w:rsidRPr="00976192">
        <w:rPr>
          <w:sz w:val="22"/>
          <w:szCs w:val="22"/>
        </w:rPr>
        <w:t xml:space="preserve">, </w:t>
      </w:r>
      <w:r w:rsidR="00B7413E" w:rsidRPr="00976192">
        <w:rPr>
          <w:position w:val="-22"/>
          <w:sz w:val="22"/>
          <w:szCs w:val="22"/>
        </w:rPr>
        <w:object w:dxaOrig="1480" w:dyaOrig="499">
          <v:shape id="_x0000_i1034" type="#_x0000_t75" style="width:74.25pt;height:24.75pt" o:ole="">
            <v:imagedata r:id="rId26" o:title=""/>
          </v:shape>
          <o:OLEObject Type="Embed" ProgID="Equation.3" ShapeID="_x0000_i1034" DrawAspect="Content" ObjectID="_1787056722" r:id="rId27"/>
        </w:object>
      </w:r>
      <w:r w:rsidRPr="00976192">
        <w:rPr>
          <w:sz w:val="22"/>
          <w:szCs w:val="22"/>
        </w:rPr>
        <w:t>.</w:t>
      </w:r>
      <w:proofErr w:type="gramEnd"/>
    </w:p>
    <w:p w:rsidR="00E24F0A" w:rsidRDefault="002F646A" w:rsidP="0000041F">
      <w:pPr>
        <w:ind w:firstLine="284"/>
        <w:jc w:val="both"/>
        <w:rPr>
          <w:b/>
          <w:bCs/>
          <w:sz w:val="22"/>
          <w:szCs w:val="22"/>
        </w:rPr>
      </w:pPr>
      <w:r>
        <w:rPr>
          <w:b/>
          <w:bCs/>
          <w:sz w:val="22"/>
          <w:szCs w:val="22"/>
        </w:rPr>
        <w:br w:type="page"/>
      </w:r>
      <w:r w:rsidR="00E24F0A" w:rsidRPr="00F53205">
        <w:rPr>
          <w:b/>
          <w:bCs/>
          <w:sz w:val="22"/>
          <w:szCs w:val="22"/>
        </w:rPr>
        <w:lastRenderedPageBreak/>
        <w:t>Задание на лабораторную работу</w:t>
      </w:r>
    </w:p>
    <w:p w:rsidR="008713BD" w:rsidRDefault="008713BD" w:rsidP="008713BD">
      <w:pPr>
        <w:pStyle w:val="af8"/>
        <w:numPr>
          <w:ilvl w:val="0"/>
          <w:numId w:val="34"/>
        </w:numPr>
        <w:ind w:left="567" w:hanging="283"/>
        <w:jc w:val="both"/>
      </w:pPr>
      <w:r>
        <w:t>Разработать класс для расч</w:t>
      </w:r>
      <w:r w:rsidR="00B62D14">
        <w:t>ета интеграла согласно варианту.</w:t>
      </w:r>
    </w:p>
    <w:p w:rsidR="008713BD" w:rsidRDefault="008713BD" w:rsidP="008713BD">
      <w:pPr>
        <w:pStyle w:val="af8"/>
        <w:numPr>
          <w:ilvl w:val="0"/>
          <w:numId w:val="34"/>
        </w:numPr>
        <w:ind w:left="567" w:hanging="283"/>
        <w:jc w:val="both"/>
      </w:pPr>
      <w:r>
        <w:t>Предусмотреть задание произвольных пределов интегрирования и количества р</w:t>
      </w:r>
      <w:r w:rsidR="00B62D14">
        <w:t>азбиений области интегрирования.</w:t>
      </w:r>
    </w:p>
    <w:p w:rsidR="00B62D14" w:rsidRDefault="00B62D14" w:rsidP="008713BD">
      <w:pPr>
        <w:pStyle w:val="af8"/>
        <w:numPr>
          <w:ilvl w:val="0"/>
          <w:numId w:val="34"/>
        </w:numPr>
        <w:ind w:left="567" w:hanging="283"/>
        <w:jc w:val="both"/>
      </w:pPr>
      <w:r>
        <w:t>Реализовать консольный интерфейс для ввода параметров интегрирования (см. п.2).</w:t>
      </w:r>
    </w:p>
    <w:p w:rsidR="008713BD" w:rsidRPr="008713BD" w:rsidRDefault="008713BD" w:rsidP="008713BD">
      <w:pPr>
        <w:pStyle w:val="af8"/>
        <w:numPr>
          <w:ilvl w:val="0"/>
          <w:numId w:val="34"/>
        </w:numPr>
        <w:ind w:left="567" w:hanging="283"/>
        <w:jc w:val="both"/>
      </w:pPr>
      <w:r>
        <w:t xml:space="preserve">Сравнить полученный результат </w:t>
      </w:r>
      <w:bookmarkStart w:id="1" w:name="_GoBack"/>
      <w:bookmarkEnd w:id="1"/>
      <w:r>
        <w:t>с аналитическим решением (формула Ньютона-Лейбница).</w:t>
      </w:r>
    </w:p>
    <w:p w:rsidR="00E24F0A" w:rsidRPr="008C427C" w:rsidRDefault="00D30DE5" w:rsidP="0000041F">
      <w:pPr>
        <w:ind w:firstLine="284"/>
        <w:jc w:val="both"/>
        <w:rPr>
          <w:b/>
          <w:bCs/>
          <w:sz w:val="22"/>
          <w:szCs w:val="22"/>
        </w:rPr>
      </w:pPr>
      <w:r>
        <w:rPr>
          <w:sz w:val="22"/>
          <w:szCs w:val="22"/>
        </w:rPr>
        <w:br w:type="page"/>
      </w:r>
      <w:r w:rsidR="00E24F0A" w:rsidRPr="008B5FDB">
        <w:rPr>
          <w:b/>
          <w:bCs/>
          <w:sz w:val="22"/>
          <w:szCs w:val="22"/>
        </w:rPr>
        <w:lastRenderedPageBreak/>
        <w:t>Варианты заданий на лабораторную работу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3D11A2" w:rsidRPr="004F679D" w:rsidTr="004F679D">
        <w:trPr>
          <w:jc w:val="center"/>
        </w:trPr>
        <w:tc>
          <w:tcPr>
            <w:tcW w:w="1055" w:type="dxa"/>
            <w:shd w:val="clear" w:color="auto" w:fill="auto"/>
            <w:vAlign w:val="center"/>
          </w:tcPr>
          <w:p w:rsidR="003D11A2" w:rsidRPr="004F679D" w:rsidRDefault="003D11A2" w:rsidP="0000041F">
            <w:pPr>
              <w:jc w:val="center"/>
              <w:rPr>
                <w:sz w:val="22"/>
                <w:szCs w:val="22"/>
              </w:rPr>
            </w:pPr>
            <w:r w:rsidRPr="004F679D">
              <w:rPr>
                <w:sz w:val="22"/>
                <w:szCs w:val="22"/>
              </w:rPr>
              <w:t>№ варианта</w:t>
            </w:r>
          </w:p>
        </w:tc>
        <w:tc>
          <w:tcPr>
            <w:tcW w:w="2297" w:type="dxa"/>
            <w:shd w:val="clear" w:color="auto" w:fill="auto"/>
            <w:vAlign w:val="center"/>
          </w:tcPr>
          <w:p w:rsidR="003D11A2" w:rsidRPr="004F679D" w:rsidRDefault="003D11A2" w:rsidP="0000041F">
            <w:pPr>
              <w:jc w:val="center"/>
              <w:rPr>
                <w:sz w:val="22"/>
                <w:szCs w:val="22"/>
              </w:rPr>
            </w:pPr>
            <w:r w:rsidRPr="004F679D">
              <w:rPr>
                <w:sz w:val="22"/>
                <w:szCs w:val="22"/>
              </w:rPr>
              <w:t>Интеграл</w:t>
            </w:r>
          </w:p>
        </w:tc>
        <w:tc>
          <w:tcPr>
            <w:tcW w:w="3161" w:type="dxa"/>
            <w:shd w:val="clear" w:color="auto" w:fill="auto"/>
            <w:vAlign w:val="center"/>
          </w:tcPr>
          <w:p w:rsidR="003D11A2" w:rsidRPr="004F679D" w:rsidRDefault="003D11A2" w:rsidP="0000041F">
            <w:pPr>
              <w:jc w:val="center"/>
              <w:rPr>
                <w:sz w:val="22"/>
                <w:szCs w:val="22"/>
              </w:rPr>
            </w:pPr>
            <w:r w:rsidRPr="004F679D">
              <w:rPr>
                <w:sz w:val="22"/>
                <w:szCs w:val="22"/>
              </w:rPr>
              <w:t>Метод</w:t>
            </w:r>
          </w:p>
        </w:tc>
      </w:tr>
      <w:tr w:rsidR="003D11A2" w:rsidRPr="004F679D" w:rsidTr="004F679D">
        <w:trPr>
          <w:jc w:val="center"/>
        </w:trPr>
        <w:tc>
          <w:tcPr>
            <w:tcW w:w="1055" w:type="dxa"/>
            <w:shd w:val="clear" w:color="auto" w:fill="auto"/>
            <w:vAlign w:val="center"/>
          </w:tcPr>
          <w:p w:rsidR="003D11A2" w:rsidRPr="00A079DA" w:rsidRDefault="003D11A2" w:rsidP="0000041F">
            <w:pPr>
              <w:jc w:val="center"/>
              <w:rPr>
                <w:sz w:val="22"/>
                <w:szCs w:val="22"/>
              </w:rPr>
            </w:pPr>
            <w:r w:rsidRPr="00A079DA">
              <w:rPr>
                <w:sz w:val="22"/>
                <w:szCs w:val="22"/>
              </w:rPr>
              <w:t>1</w:t>
            </w:r>
          </w:p>
        </w:tc>
        <w:tc>
          <w:tcPr>
            <w:tcW w:w="2297" w:type="dxa"/>
            <w:shd w:val="clear" w:color="auto" w:fill="auto"/>
            <w:vAlign w:val="center"/>
          </w:tcPr>
          <w:p w:rsidR="003D11A2" w:rsidRPr="004F679D" w:rsidRDefault="00B42D2B" w:rsidP="0000041F">
            <w:pPr>
              <w:jc w:val="center"/>
              <w:rPr>
                <w:sz w:val="22"/>
                <w:szCs w:val="22"/>
              </w:rPr>
            </w:pPr>
            <w:r w:rsidRPr="004F679D">
              <w:rPr>
                <w:position w:val="-48"/>
                <w:sz w:val="22"/>
                <w:szCs w:val="22"/>
              </w:rPr>
              <w:object w:dxaOrig="1660" w:dyaOrig="1080">
                <v:shape id="_x0000_i1035" type="#_x0000_t75" style="width:84pt;height:54pt" o:ole="">
                  <v:imagedata r:id="rId28" o:title=""/>
                </v:shape>
                <o:OLEObject Type="Embed" ProgID="Equation.3" ShapeID="_x0000_i1035" DrawAspect="Content" ObjectID="_1787056723" r:id="rId29"/>
              </w:object>
            </w:r>
          </w:p>
        </w:tc>
        <w:tc>
          <w:tcPr>
            <w:tcW w:w="3161" w:type="dxa"/>
            <w:shd w:val="clear" w:color="auto" w:fill="auto"/>
            <w:vAlign w:val="center"/>
          </w:tcPr>
          <w:p w:rsidR="003D11A2" w:rsidRPr="004F679D" w:rsidRDefault="003D11A2" w:rsidP="0000041F">
            <w:pPr>
              <w:jc w:val="center"/>
              <w:rPr>
                <w:sz w:val="22"/>
                <w:szCs w:val="22"/>
              </w:rPr>
            </w:pPr>
            <w:r w:rsidRPr="004F679D">
              <w:rPr>
                <w:sz w:val="22"/>
                <w:szCs w:val="22"/>
              </w:rPr>
              <w:t>Трапеций</w:t>
            </w:r>
          </w:p>
        </w:tc>
      </w:tr>
      <w:tr w:rsidR="003D11A2" w:rsidRPr="004F679D" w:rsidTr="004F679D">
        <w:trPr>
          <w:jc w:val="center"/>
        </w:trPr>
        <w:tc>
          <w:tcPr>
            <w:tcW w:w="1055" w:type="dxa"/>
            <w:shd w:val="clear" w:color="auto" w:fill="auto"/>
            <w:vAlign w:val="center"/>
          </w:tcPr>
          <w:p w:rsidR="003D11A2" w:rsidRPr="00A079DA" w:rsidRDefault="003D11A2" w:rsidP="0000041F">
            <w:pPr>
              <w:jc w:val="center"/>
              <w:rPr>
                <w:sz w:val="22"/>
                <w:szCs w:val="22"/>
              </w:rPr>
            </w:pPr>
            <w:r w:rsidRPr="00A079DA">
              <w:rPr>
                <w:sz w:val="22"/>
                <w:szCs w:val="22"/>
              </w:rPr>
              <w:t>2</w:t>
            </w:r>
          </w:p>
        </w:tc>
        <w:tc>
          <w:tcPr>
            <w:tcW w:w="2297" w:type="dxa"/>
            <w:shd w:val="clear" w:color="auto" w:fill="auto"/>
            <w:vAlign w:val="center"/>
          </w:tcPr>
          <w:p w:rsidR="003D11A2" w:rsidRPr="004F679D" w:rsidRDefault="00B42D2B" w:rsidP="0000041F">
            <w:pPr>
              <w:jc w:val="center"/>
              <w:rPr>
                <w:sz w:val="22"/>
                <w:szCs w:val="22"/>
              </w:rPr>
            </w:pPr>
            <w:r w:rsidRPr="004F679D">
              <w:rPr>
                <w:position w:val="-48"/>
                <w:sz w:val="22"/>
                <w:szCs w:val="22"/>
              </w:rPr>
              <w:object w:dxaOrig="1620" w:dyaOrig="1060">
                <v:shape id="_x0000_i1036" type="#_x0000_t75" style="width:81.75pt;height:52.5pt" o:ole="">
                  <v:imagedata r:id="rId30" o:title=""/>
                </v:shape>
                <o:OLEObject Type="Embed" ProgID="Equation.3" ShapeID="_x0000_i1036" DrawAspect="Content" ObjectID="_1787056724" r:id="rId31"/>
              </w:object>
            </w:r>
          </w:p>
        </w:tc>
        <w:tc>
          <w:tcPr>
            <w:tcW w:w="3161" w:type="dxa"/>
            <w:shd w:val="clear" w:color="auto" w:fill="auto"/>
            <w:vAlign w:val="center"/>
          </w:tcPr>
          <w:p w:rsidR="003D11A2"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3</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980" w:dyaOrig="700">
                <v:shape id="_x0000_i1037" type="#_x0000_t75" style="width:49.5pt;height:34.5pt" o:ole="">
                  <v:imagedata r:id="rId32" o:title=""/>
                </v:shape>
                <o:OLEObject Type="Embed" ProgID="Equation.3" ShapeID="_x0000_i1037" DrawAspect="Content" ObjectID="_1787056725" r:id="rId33"/>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4</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999" w:dyaOrig="700">
                <v:shape id="_x0000_i1038" type="#_x0000_t75" style="width:50.25pt;height:34.5pt" o:ole="">
                  <v:imagedata r:id="rId34" o:title=""/>
                </v:shape>
                <o:OLEObject Type="Embed" ProgID="Equation.3" ShapeID="_x0000_i1038" DrawAspect="Content" ObjectID="_1787056726" r:id="rId35"/>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5</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1660" w:dyaOrig="700">
                <v:shape id="_x0000_i1039" type="#_x0000_t75" style="width:84pt;height:34.5pt" o:ole="">
                  <v:imagedata r:id="rId36" o:title=""/>
                </v:shape>
                <o:OLEObject Type="Embed" ProgID="Equation.3" ShapeID="_x0000_i1039" DrawAspect="Content" ObjectID="_1787056727" r:id="rId37"/>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6</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1600" w:dyaOrig="700">
                <v:shape id="_x0000_i1040" type="#_x0000_t75" style="width:81pt;height:34.5pt" o:ole="">
                  <v:imagedata r:id="rId38" o:title=""/>
                </v:shape>
                <o:OLEObject Type="Embed" ProgID="Equation.3" ShapeID="_x0000_i1040" DrawAspect="Content" ObjectID="_1787056728" r:id="rId39"/>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7</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1500" w:dyaOrig="880">
                <v:shape id="_x0000_i1041" type="#_x0000_t75" style="width:75pt;height:43.5pt" o:ole="">
                  <v:imagedata r:id="rId40" o:title=""/>
                </v:shape>
                <o:OLEObject Type="Embed" ProgID="Equation.3" ShapeID="_x0000_i1041" DrawAspect="Content" ObjectID="_1787056729" r:id="rId41"/>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8</w:t>
            </w:r>
          </w:p>
        </w:tc>
        <w:tc>
          <w:tcPr>
            <w:tcW w:w="2297" w:type="dxa"/>
            <w:shd w:val="clear" w:color="auto" w:fill="auto"/>
            <w:vAlign w:val="center"/>
          </w:tcPr>
          <w:p w:rsidR="008D1EEC" w:rsidRPr="004F679D" w:rsidRDefault="008D1EEC" w:rsidP="0000041F">
            <w:pPr>
              <w:jc w:val="center"/>
              <w:rPr>
                <w:sz w:val="22"/>
                <w:szCs w:val="22"/>
              </w:rPr>
            </w:pPr>
            <w:r w:rsidRPr="004F679D">
              <w:rPr>
                <w:position w:val="-48"/>
                <w:sz w:val="22"/>
                <w:szCs w:val="22"/>
              </w:rPr>
              <w:object w:dxaOrig="1500" w:dyaOrig="1080">
                <v:shape id="_x0000_i1042" type="#_x0000_t75" style="width:75pt;height:54pt" o:ole="">
                  <v:imagedata r:id="rId42" o:title=""/>
                </v:shape>
                <o:OLEObject Type="Embed" ProgID="Equation.3" ShapeID="_x0000_i1042" DrawAspect="Content" ObjectID="_1787056730" r:id="rId43"/>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9</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920" w:dyaOrig="700">
                <v:shape id="_x0000_i1043" type="#_x0000_t75" style="width:46.5pt;height:34.5pt" o:ole="">
                  <v:imagedata r:id="rId44" o:title=""/>
                </v:shape>
                <o:OLEObject Type="Embed" ProgID="Equation.3" ShapeID="_x0000_i1043" DrawAspect="Content" ObjectID="_1787056731" r:id="rId45"/>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10</w:t>
            </w:r>
          </w:p>
        </w:tc>
        <w:tc>
          <w:tcPr>
            <w:tcW w:w="2297" w:type="dxa"/>
            <w:shd w:val="clear" w:color="auto" w:fill="auto"/>
            <w:vAlign w:val="center"/>
          </w:tcPr>
          <w:p w:rsidR="008D1EEC" w:rsidRPr="004F679D" w:rsidRDefault="008D1EEC" w:rsidP="0000041F">
            <w:pPr>
              <w:jc w:val="center"/>
              <w:rPr>
                <w:sz w:val="22"/>
                <w:szCs w:val="22"/>
              </w:rPr>
            </w:pPr>
            <w:r w:rsidRPr="004F679D">
              <w:rPr>
                <w:position w:val="-30"/>
                <w:sz w:val="22"/>
                <w:szCs w:val="22"/>
              </w:rPr>
              <w:object w:dxaOrig="920" w:dyaOrig="700">
                <v:shape id="_x0000_i1044" type="#_x0000_t75" style="width:46.5pt;height:34.5pt" o:ole="">
                  <v:imagedata r:id="rId46" o:title=""/>
                </v:shape>
                <o:OLEObject Type="Embed" ProgID="Equation.3" ShapeID="_x0000_i1044" DrawAspect="Content" ObjectID="_1787056732" r:id="rId47"/>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8D1EEC" w:rsidRPr="004F679D" w:rsidRDefault="00107552" w:rsidP="0000041F">
            <w:pPr>
              <w:jc w:val="center"/>
              <w:rPr>
                <w:sz w:val="22"/>
                <w:szCs w:val="22"/>
              </w:rPr>
            </w:pPr>
            <w:r w:rsidRPr="004F679D">
              <w:rPr>
                <w:position w:val="-32"/>
                <w:sz w:val="22"/>
                <w:szCs w:val="22"/>
              </w:rPr>
              <w:object w:dxaOrig="1160" w:dyaOrig="720">
                <v:shape id="_x0000_i1045" type="#_x0000_t75" style="width:58.5pt;height:36pt" o:ole="">
                  <v:imagedata r:id="rId48" o:title=""/>
                </v:shape>
                <o:OLEObject Type="Embed" ProgID="Equation.3" ShapeID="_x0000_i1045" DrawAspect="Content" ObjectID="_1787056733" r:id="rId49"/>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12</w:t>
            </w:r>
          </w:p>
        </w:tc>
        <w:tc>
          <w:tcPr>
            <w:tcW w:w="2297" w:type="dxa"/>
            <w:shd w:val="clear" w:color="auto" w:fill="auto"/>
            <w:vAlign w:val="center"/>
          </w:tcPr>
          <w:p w:rsidR="008D1EEC" w:rsidRPr="004F679D" w:rsidRDefault="00107552" w:rsidP="0000041F">
            <w:pPr>
              <w:jc w:val="center"/>
              <w:rPr>
                <w:sz w:val="22"/>
                <w:szCs w:val="22"/>
              </w:rPr>
            </w:pPr>
            <w:r w:rsidRPr="004F679D">
              <w:rPr>
                <w:position w:val="-32"/>
                <w:sz w:val="22"/>
                <w:szCs w:val="22"/>
              </w:rPr>
              <w:object w:dxaOrig="1160" w:dyaOrig="740">
                <v:shape id="_x0000_i1046" type="#_x0000_t75" style="width:58.5pt;height:36pt" o:ole="">
                  <v:imagedata r:id="rId50" o:title=""/>
                </v:shape>
                <o:OLEObject Type="Embed" ProgID="Equation.3" ShapeID="_x0000_i1046" DrawAspect="Content" ObjectID="_1787056734" r:id="rId51"/>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13</w:t>
            </w:r>
          </w:p>
        </w:tc>
        <w:tc>
          <w:tcPr>
            <w:tcW w:w="2297" w:type="dxa"/>
            <w:shd w:val="clear" w:color="auto" w:fill="auto"/>
            <w:vAlign w:val="center"/>
          </w:tcPr>
          <w:p w:rsidR="00B42D2B" w:rsidRPr="004F679D" w:rsidRDefault="00B42D2B" w:rsidP="0000041F">
            <w:pPr>
              <w:jc w:val="center"/>
              <w:rPr>
                <w:sz w:val="22"/>
                <w:szCs w:val="22"/>
              </w:rPr>
            </w:pPr>
            <w:r w:rsidRPr="004F679D">
              <w:rPr>
                <w:position w:val="-48"/>
                <w:sz w:val="22"/>
                <w:szCs w:val="22"/>
              </w:rPr>
              <w:object w:dxaOrig="1380" w:dyaOrig="880">
                <v:shape id="_x0000_i1047" type="#_x0000_t75" style="width:69.75pt;height:43.5pt" o:ole="">
                  <v:imagedata r:id="rId52" o:title=""/>
                </v:shape>
                <o:OLEObject Type="Embed" ProgID="Equation.3" ShapeID="_x0000_i1047" DrawAspect="Content" ObjectID="_1787056735" r:id="rId53"/>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14</w:t>
            </w:r>
          </w:p>
        </w:tc>
        <w:tc>
          <w:tcPr>
            <w:tcW w:w="2297" w:type="dxa"/>
            <w:shd w:val="clear" w:color="auto" w:fill="auto"/>
            <w:vAlign w:val="center"/>
          </w:tcPr>
          <w:p w:rsidR="00B42D2B" w:rsidRPr="004F679D" w:rsidRDefault="00B42D2B" w:rsidP="0000041F">
            <w:pPr>
              <w:jc w:val="center"/>
              <w:rPr>
                <w:sz w:val="22"/>
                <w:szCs w:val="22"/>
              </w:rPr>
            </w:pPr>
            <w:r w:rsidRPr="004F679D">
              <w:rPr>
                <w:position w:val="-48"/>
                <w:sz w:val="22"/>
                <w:szCs w:val="22"/>
              </w:rPr>
              <w:object w:dxaOrig="1120" w:dyaOrig="880">
                <v:shape id="_x0000_i1048" type="#_x0000_t75" style="width:56.25pt;height:43.5pt" o:ole="">
                  <v:imagedata r:id="rId54" o:title=""/>
                </v:shape>
                <o:OLEObject Type="Embed" ProgID="Equation.3" ShapeID="_x0000_i1048" DrawAspect="Content" ObjectID="_1787056736" r:id="rId55"/>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15</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760" w:dyaOrig="700">
                <v:shape id="_x0000_i1049" type="#_x0000_t75" style="width:37.5pt;height:34.5pt" o:ole="">
                  <v:imagedata r:id="rId56" o:title=""/>
                </v:shape>
                <o:OLEObject Type="Embed" ProgID="Equation.3" ShapeID="_x0000_i1049" DrawAspect="Content" ObjectID="_1787056737" r:id="rId57"/>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16</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920" w:dyaOrig="700">
                <v:shape id="_x0000_i1050" type="#_x0000_t75" style="width:46.5pt;height:34.5pt" o:ole="">
                  <v:imagedata r:id="rId58" o:title=""/>
                </v:shape>
                <o:OLEObject Type="Embed" ProgID="Equation.3" ShapeID="_x0000_i1050" DrawAspect="Content" ObjectID="_1787056738" r:id="rId59"/>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17</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620" w:dyaOrig="700">
                <v:shape id="_x0000_i1051" type="#_x0000_t75" style="width:31.5pt;height:34.5pt" o:ole="">
                  <v:imagedata r:id="rId60" o:title=""/>
                </v:shape>
                <o:OLEObject Type="Embed" ProgID="Equation.3" ShapeID="_x0000_i1051" DrawAspect="Content" ObjectID="_1787056739" r:id="rId61"/>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18</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600" w:dyaOrig="700">
                <v:shape id="_x0000_i1052" type="#_x0000_t75" style="width:30.75pt;height:34.5pt" o:ole="">
                  <v:imagedata r:id="rId62" o:title=""/>
                </v:shape>
                <o:OLEObject Type="Embed" ProgID="Equation.3" ShapeID="_x0000_i1052" DrawAspect="Content" ObjectID="_1787056740" r:id="rId63"/>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19</w:t>
            </w:r>
          </w:p>
        </w:tc>
        <w:tc>
          <w:tcPr>
            <w:tcW w:w="2297" w:type="dxa"/>
            <w:shd w:val="clear" w:color="auto" w:fill="auto"/>
            <w:vAlign w:val="center"/>
          </w:tcPr>
          <w:p w:rsidR="00B42D2B" w:rsidRPr="004F679D" w:rsidRDefault="00AF6A7A" w:rsidP="0000041F">
            <w:pPr>
              <w:jc w:val="center"/>
              <w:rPr>
                <w:sz w:val="22"/>
                <w:szCs w:val="22"/>
              </w:rPr>
            </w:pPr>
            <w:r w:rsidRPr="00B42D2B">
              <w:rPr>
                <w:position w:val="-48"/>
                <w:sz w:val="22"/>
                <w:szCs w:val="22"/>
              </w:rPr>
              <w:object w:dxaOrig="999" w:dyaOrig="1060">
                <v:shape id="_x0000_i1053" type="#_x0000_t75" style="width:50.25pt;height:52.5pt" o:ole="">
                  <v:imagedata r:id="rId64" o:title=""/>
                </v:shape>
                <o:OLEObject Type="Embed" ProgID="Equation.3" ShapeID="_x0000_i1053" DrawAspect="Content" ObjectID="_1787056741" r:id="rId65"/>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20</w:t>
            </w:r>
          </w:p>
        </w:tc>
        <w:tc>
          <w:tcPr>
            <w:tcW w:w="2297" w:type="dxa"/>
            <w:shd w:val="clear" w:color="auto" w:fill="auto"/>
            <w:vAlign w:val="center"/>
          </w:tcPr>
          <w:p w:rsidR="00B42D2B" w:rsidRPr="004F679D" w:rsidRDefault="00AF6A7A" w:rsidP="0000041F">
            <w:pPr>
              <w:jc w:val="center"/>
              <w:rPr>
                <w:sz w:val="22"/>
                <w:szCs w:val="22"/>
              </w:rPr>
            </w:pPr>
            <w:r w:rsidRPr="00B42D2B">
              <w:rPr>
                <w:position w:val="-48"/>
                <w:sz w:val="22"/>
                <w:szCs w:val="22"/>
              </w:rPr>
              <w:object w:dxaOrig="960" w:dyaOrig="1060">
                <v:shape id="_x0000_i1054" type="#_x0000_t75" style="width:48pt;height:52.5pt" o:ole="">
                  <v:imagedata r:id="rId66" o:title=""/>
                </v:shape>
                <o:OLEObject Type="Embed" ProgID="Equation.3" ShapeID="_x0000_i1054" DrawAspect="Content" ObjectID="_1787056742" r:id="rId67"/>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21</w:t>
            </w:r>
          </w:p>
        </w:tc>
        <w:tc>
          <w:tcPr>
            <w:tcW w:w="2297" w:type="dxa"/>
            <w:shd w:val="clear" w:color="auto" w:fill="auto"/>
            <w:vAlign w:val="center"/>
          </w:tcPr>
          <w:p w:rsidR="00B42D2B" w:rsidRPr="004F679D" w:rsidRDefault="00AF6A7A" w:rsidP="0000041F">
            <w:pPr>
              <w:jc w:val="center"/>
              <w:rPr>
                <w:sz w:val="22"/>
                <w:szCs w:val="22"/>
              </w:rPr>
            </w:pPr>
            <w:r w:rsidRPr="00B42D2B">
              <w:rPr>
                <w:position w:val="-30"/>
                <w:sz w:val="22"/>
                <w:szCs w:val="22"/>
              </w:rPr>
              <w:object w:dxaOrig="760" w:dyaOrig="700">
                <v:shape id="_x0000_i1055" type="#_x0000_t75" style="width:37.5pt;height:34.5pt" o:ole="">
                  <v:imagedata r:id="rId68" o:title=""/>
                </v:shape>
                <o:OLEObject Type="Embed" ProgID="Equation.3" ShapeID="_x0000_i1055" DrawAspect="Content" ObjectID="_1787056743" r:id="rId69"/>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bl>
    <w:p w:rsidR="00E24F0A" w:rsidRPr="00466C5D" w:rsidRDefault="00E24F0A" w:rsidP="0000041F">
      <w:pPr>
        <w:ind w:firstLine="284"/>
        <w:jc w:val="both"/>
        <w:rPr>
          <w:sz w:val="22"/>
          <w:szCs w:val="22"/>
        </w:rPr>
      </w:pPr>
    </w:p>
    <w:p w:rsidR="00E24F0A" w:rsidRPr="00AF61C4" w:rsidRDefault="00E24F0A" w:rsidP="0000041F">
      <w:pPr>
        <w:rPr>
          <w:sz w:val="16"/>
          <w:szCs w:val="16"/>
        </w:rPr>
      </w:pPr>
    </w:p>
    <w:p w:rsidR="00771B20" w:rsidRPr="00E24F0A" w:rsidRDefault="00771B20" w:rsidP="0000041F"/>
    <w:sectPr w:rsidR="00771B20" w:rsidRPr="00E24F0A" w:rsidSect="001F2B40">
      <w:footerReference w:type="default" r:id="rId7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640" w:rsidRDefault="00224640">
      <w:r>
        <w:separator/>
      </w:r>
    </w:p>
  </w:endnote>
  <w:endnote w:type="continuationSeparator" w:id="0">
    <w:p w:rsidR="00224640" w:rsidRDefault="0022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B62D14">
      <w:rPr>
        <w:noProof/>
      </w:rPr>
      <w:t>5</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640" w:rsidRDefault="00224640">
      <w:r>
        <w:separator/>
      </w:r>
    </w:p>
  </w:footnote>
  <w:footnote w:type="continuationSeparator" w:id="0">
    <w:p w:rsidR="00224640" w:rsidRDefault="00224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E4248"/>
    <w:multiLevelType w:val="hybridMultilevel"/>
    <w:tmpl w:val="F1D28A8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627A1E1C"/>
    <w:multiLevelType w:val="hybridMultilevel"/>
    <w:tmpl w:val="A22C2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156D7"/>
    <w:multiLevelType w:val="hybridMultilevel"/>
    <w:tmpl w:val="86E0C70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33"/>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30"/>
  </w:num>
  <w:num w:numId="15">
    <w:abstractNumId w:val="10"/>
  </w:num>
  <w:num w:numId="16">
    <w:abstractNumId w:val="13"/>
  </w:num>
  <w:num w:numId="17">
    <w:abstractNumId w:val="19"/>
  </w:num>
  <w:num w:numId="18">
    <w:abstractNumId w:val="4"/>
  </w:num>
  <w:num w:numId="19">
    <w:abstractNumId w:val="28"/>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5"/>
  </w:num>
  <w:num w:numId="28">
    <w:abstractNumId w:val="32"/>
  </w:num>
  <w:num w:numId="29">
    <w:abstractNumId w:val="29"/>
  </w:num>
  <w:num w:numId="30">
    <w:abstractNumId w:val="22"/>
  </w:num>
  <w:num w:numId="31">
    <w:abstractNumId w:val="27"/>
  </w:num>
  <w:num w:numId="32">
    <w:abstractNumId w:val="24"/>
  </w:num>
  <w:num w:numId="33">
    <w:abstractNumId w:val="26"/>
  </w:num>
  <w:num w:numId="34">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41F"/>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5D3F"/>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4F50"/>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640"/>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3D"/>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6BEC"/>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8BF"/>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46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51CB"/>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372"/>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0AB"/>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6C1"/>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6E29"/>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0598"/>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15A"/>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53FB"/>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68F"/>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920"/>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32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09A"/>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47E06"/>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D8A"/>
    <w:rsid w:val="00870E7E"/>
    <w:rsid w:val="008713BD"/>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0635"/>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63A"/>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9DA"/>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37FEE"/>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0608"/>
    <w:rsid w:val="00A629ED"/>
    <w:rsid w:val="00A63ECE"/>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9F7"/>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2D14"/>
    <w:rsid w:val="00B637D8"/>
    <w:rsid w:val="00B64815"/>
    <w:rsid w:val="00B653F6"/>
    <w:rsid w:val="00B6666D"/>
    <w:rsid w:val="00B70AFE"/>
    <w:rsid w:val="00B714F9"/>
    <w:rsid w:val="00B7202D"/>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16"/>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057"/>
    <w:rsid w:val="00D2661A"/>
    <w:rsid w:val="00D2697C"/>
    <w:rsid w:val="00D271A1"/>
    <w:rsid w:val="00D27ACD"/>
    <w:rsid w:val="00D30D07"/>
    <w:rsid w:val="00D30DE5"/>
    <w:rsid w:val="00D30ED5"/>
    <w:rsid w:val="00D323CC"/>
    <w:rsid w:val="00D3373B"/>
    <w:rsid w:val="00D3468B"/>
    <w:rsid w:val="00D3679B"/>
    <w:rsid w:val="00D370EC"/>
    <w:rsid w:val="00D40470"/>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3FB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571D"/>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6E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1AE8"/>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3B3"/>
    <w:rsid w:val="00F42E55"/>
    <w:rsid w:val="00F43010"/>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17DC"/>
    <w:rsid w:val="00FA23F5"/>
    <w:rsid w:val="00FA4950"/>
    <w:rsid w:val="00FA52F6"/>
    <w:rsid w:val="00FA5779"/>
    <w:rsid w:val="00FA591A"/>
    <w:rsid w:val="00FA6982"/>
    <w:rsid w:val="00FA7CCD"/>
    <w:rsid w:val="00FA7CED"/>
    <w:rsid w:val="00FB0163"/>
    <w:rsid w:val="00FB061A"/>
    <w:rsid w:val="00FB1174"/>
    <w:rsid w:val="00FB1251"/>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5:chartTrackingRefBased/>
  <w15:docId w15:val="{2496C186-54F6-4C36-96E4-3DA972AB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1E4D-3A17-42A2-BE4A-606ED832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353</Words>
  <Characters>3257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cp:revision>
  <cp:lastPrinted>2022-11-11T09:43:00Z</cp:lastPrinted>
  <dcterms:created xsi:type="dcterms:W3CDTF">2024-03-21T11:50:00Z</dcterms:created>
  <dcterms:modified xsi:type="dcterms:W3CDTF">2024-09-05T11:51:00Z</dcterms:modified>
</cp:coreProperties>
</file>