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9" w:lineRule="auto" w:before="78"/>
        <w:ind w:left="386" w:right="725" w:firstLine="1"/>
        <w:jc w:val="center"/>
        <w:rPr>
          <w:b/>
          <w:sz w:val="28"/>
        </w:rPr>
      </w:pPr>
      <w:r>
        <w:rPr>
          <w:b/>
          <w:sz w:val="28"/>
        </w:rPr>
        <w:t>Міністерство освіти і науки України Національний технічний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університет України "Київський політехнічний інститут імені Ігоря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Сікорського" Фізико-технічний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інститут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9"/>
        </w:rPr>
      </w:pPr>
    </w:p>
    <w:p>
      <w:pPr>
        <w:pStyle w:val="Heading1"/>
        <w:spacing w:line="254" w:lineRule="auto"/>
        <w:ind w:left="534" w:right="871"/>
        <w:jc w:val="center"/>
      </w:pPr>
      <w:r>
        <w:rPr/>
        <w:t>КРИПТОГРАФІЯ КОМП’ЮТЕРНИЙ</w:t>
      </w:r>
      <w:r>
        <w:rPr>
          <w:spacing w:val="-97"/>
        </w:rPr>
        <w:t> </w:t>
      </w:r>
      <w:r>
        <w:rPr/>
        <w:t>ПРАКТИКУМ №1</w:t>
      </w:r>
    </w:p>
    <w:p>
      <w:pPr>
        <w:pStyle w:val="Heading2"/>
        <w:spacing w:line="261" w:lineRule="auto" w:before="169"/>
        <w:ind w:left="534" w:right="878"/>
        <w:jc w:val="center"/>
      </w:pPr>
      <w:r>
        <w:rPr/>
        <w:t>Експериментальна оцінка ентропії на символ джерела відкритого</w:t>
      </w:r>
      <w:r>
        <w:rPr>
          <w:spacing w:val="-67"/>
        </w:rPr>
        <w:t> </w:t>
      </w:r>
      <w:r>
        <w:rPr/>
        <w:t>тексту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22" w:lineRule="exact"/>
        <w:ind w:left="6673"/>
      </w:pPr>
      <w:r>
        <w:rPr/>
        <w:t>Виконали:</w:t>
      </w:r>
    </w:p>
    <w:p>
      <w:pPr>
        <w:pStyle w:val="BodyText"/>
        <w:ind w:left="6673" w:right="712"/>
      </w:pPr>
      <w:r>
        <w:rPr/>
        <w:t>Вісловух Владислав</w:t>
      </w:r>
      <w:r>
        <w:rPr>
          <w:spacing w:val="-67"/>
        </w:rPr>
        <w:t> </w:t>
      </w:r>
      <w:r>
        <w:rPr/>
        <w:t>Ісаченко Федір</w:t>
      </w:r>
    </w:p>
    <w:p>
      <w:pPr>
        <w:pStyle w:val="BodyText"/>
        <w:spacing w:before="186"/>
        <w:ind w:left="6673"/>
      </w:pPr>
      <w:r>
        <w:rPr/>
        <w:t>Група:</w:t>
      </w:r>
      <w:r>
        <w:rPr>
          <w:spacing w:val="-6"/>
        </w:rPr>
        <w:t> </w:t>
      </w:r>
      <w:r>
        <w:rPr/>
        <w:t>ФБ-06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534" w:right="866"/>
        <w:jc w:val="center"/>
      </w:pPr>
      <w:r>
        <w:rPr/>
        <w:t>Київ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2022</w:t>
      </w:r>
    </w:p>
    <w:p>
      <w:pPr>
        <w:spacing w:after="0"/>
        <w:jc w:val="center"/>
        <w:sectPr>
          <w:type w:val="continuous"/>
          <w:pgSz w:w="11920" w:h="16850"/>
          <w:pgMar w:top="1340" w:bottom="280" w:left="1220" w:right="880"/>
        </w:sectPr>
      </w:pPr>
    </w:p>
    <w:p>
      <w:pPr>
        <w:pStyle w:val="Heading2"/>
      </w:pPr>
      <w:r>
        <w:rPr/>
        <w:t>Мета</w:t>
      </w:r>
      <w:r>
        <w:rPr>
          <w:spacing w:val="-3"/>
        </w:rPr>
        <w:t> </w:t>
      </w:r>
      <w:r>
        <w:rPr/>
        <w:t>роботи</w:t>
      </w:r>
    </w:p>
    <w:p>
      <w:pPr>
        <w:pStyle w:val="BodyText"/>
        <w:spacing w:line="259" w:lineRule="auto" w:before="180"/>
        <w:ind w:left="220" w:right="1088"/>
      </w:pPr>
      <w:r>
        <w:rPr/>
        <w:t>Засвоєння понять ентропії на символ джерела та його надлишковості,</w:t>
      </w:r>
      <w:r>
        <w:rPr>
          <w:spacing w:val="1"/>
        </w:rPr>
        <w:t> </w:t>
      </w:r>
      <w:r>
        <w:rPr/>
        <w:t>вивчення та порівняння різних моделей джерела відкритого тексту для</w:t>
      </w:r>
      <w:r>
        <w:rPr>
          <w:spacing w:val="-67"/>
        </w:rPr>
        <w:t> </w:t>
      </w:r>
      <w:r>
        <w:rPr/>
        <w:t>наближеного визначення ентропії, набуття практичних навичок щодо</w:t>
      </w:r>
      <w:r>
        <w:rPr>
          <w:spacing w:val="1"/>
        </w:rPr>
        <w:t> </w:t>
      </w:r>
      <w:r>
        <w:rPr/>
        <w:t>оцінки ентропії</w:t>
      </w:r>
      <w:r>
        <w:rPr>
          <w:spacing w:val="3"/>
        </w:rPr>
        <w:t> </w:t>
      </w:r>
      <w:r>
        <w:rPr/>
        <w:t>на символ</w:t>
      </w:r>
      <w:r>
        <w:rPr>
          <w:spacing w:val="-5"/>
        </w:rPr>
        <w:t> </w:t>
      </w:r>
      <w:r>
        <w:rPr/>
        <w:t>джерела.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</w:pPr>
    </w:p>
    <w:p>
      <w:pPr>
        <w:pStyle w:val="Heading2"/>
        <w:spacing w:before="1"/>
      </w:pPr>
      <w:r>
        <w:rPr/>
        <w:t>Порядок</w:t>
      </w:r>
      <w:r>
        <w:rPr>
          <w:spacing w:val="-7"/>
        </w:rPr>
        <w:t> </w:t>
      </w:r>
      <w:r>
        <w:rPr/>
        <w:t>виконання</w:t>
      </w:r>
      <w:r>
        <w:rPr>
          <w:spacing w:val="-7"/>
        </w:rPr>
        <w:t> </w:t>
      </w:r>
      <w:r>
        <w:rPr/>
        <w:t>роботи</w:t>
      </w:r>
    </w:p>
    <w:p>
      <w:pPr>
        <w:pStyle w:val="BodyText"/>
        <w:spacing w:line="259" w:lineRule="auto" w:before="177"/>
        <w:ind w:left="220" w:right="578"/>
      </w:pPr>
      <w:r>
        <w:rPr/>
        <w:t>1</w:t>
      </w:r>
      <w:r>
        <w:rPr>
          <w:b/>
        </w:rPr>
        <w:t>.</w:t>
      </w:r>
      <w:r>
        <w:rPr/>
        <w:t>Написати програми для підрахунку частот букв і частот біграм в тексті, а</w:t>
      </w:r>
      <w:r>
        <w:rPr>
          <w:spacing w:val="-67"/>
        </w:rPr>
        <w:t> </w:t>
      </w:r>
      <w:r>
        <w:rPr/>
        <w:t>також підрахунку H1 та H2 за безпосереднім означенням. Підрахувати</w:t>
      </w:r>
      <w:r>
        <w:rPr>
          <w:spacing w:val="1"/>
        </w:rPr>
        <w:t> </w:t>
      </w:r>
      <w:r>
        <w:rPr/>
        <w:t>частоти букв та біграм, а також значення H1 та H2 на довільно обраному</w:t>
      </w:r>
      <w:r>
        <w:rPr>
          <w:spacing w:val="1"/>
        </w:rPr>
        <w:t> </w:t>
      </w:r>
      <w:r>
        <w:rPr/>
        <w:t>тексті російською мовою достатньої довжини (щонайменше 1Мб), де</w:t>
      </w:r>
      <w:r>
        <w:rPr>
          <w:spacing w:val="1"/>
        </w:rPr>
        <w:t> </w:t>
      </w:r>
      <w:r>
        <w:rPr/>
        <w:t>імовірності замінити відповідними частотами. Також одержати значення</w:t>
      </w:r>
      <w:r>
        <w:rPr>
          <w:spacing w:val="1"/>
        </w:rPr>
        <w:t> </w:t>
      </w:r>
      <w:r>
        <w:rPr/>
        <w:t>H1 та H2 на тому ж тексті, в якому вилучено всі пробіли. 2. За допомогою</w:t>
      </w:r>
      <w:r>
        <w:rPr>
          <w:spacing w:val="1"/>
        </w:rPr>
        <w:t> </w:t>
      </w:r>
      <w:r>
        <w:rPr/>
        <w:t>програми</w:t>
      </w:r>
      <w:r>
        <w:rPr>
          <w:spacing w:val="-2"/>
        </w:rPr>
        <w:t> </w:t>
      </w:r>
      <w:r>
        <w:rPr/>
        <w:t>CoolPinkProgram</w:t>
      </w:r>
      <w:r>
        <w:rPr>
          <w:spacing w:val="-10"/>
        </w:rPr>
        <w:t> </w:t>
      </w:r>
      <w:r>
        <w:rPr/>
        <w:t>оцінити</w:t>
      </w:r>
      <w:r>
        <w:rPr>
          <w:spacing w:val="1"/>
        </w:rPr>
        <w:t> </w:t>
      </w:r>
      <w:r>
        <w:rPr/>
        <w:t>значення</w:t>
      </w:r>
      <w:r>
        <w:rPr>
          <w:spacing w:val="-1"/>
        </w:rPr>
        <w:t> </w:t>
      </w:r>
      <w:r>
        <w:rPr/>
        <w:t>H(10),</w:t>
      </w:r>
      <w:r>
        <w:rPr>
          <w:spacing w:val="-4"/>
        </w:rPr>
        <w:t> </w:t>
      </w:r>
      <w:r>
        <w:rPr/>
        <w:t>H(20),</w:t>
      </w:r>
      <w:r>
        <w:rPr>
          <w:spacing w:val="-3"/>
        </w:rPr>
        <w:t> </w:t>
      </w:r>
      <w:r>
        <w:rPr/>
        <w:t>H(30).</w:t>
      </w:r>
      <w:r>
        <w:rPr>
          <w:spacing w:val="-5"/>
        </w:rPr>
        <w:t> </w:t>
      </w:r>
      <w:r>
        <w:rPr/>
        <w:t>3.</w:t>
      </w:r>
    </w:p>
    <w:p>
      <w:pPr>
        <w:pStyle w:val="BodyText"/>
        <w:spacing w:line="256" w:lineRule="auto"/>
        <w:ind w:left="220" w:right="712"/>
      </w:pPr>
      <w:r>
        <w:rPr/>
        <w:t>Використовуючи</w:t>
      </w:r>
      <w:r>
        <w:rPr>
          <w:spacing w:val="-11"/>
        </w:rPr>
        <w:t> </w:t>
      </w:r>
      <w:r>
        <w:rPr/>
        <w:t>отримані</w:t>
      </w:r>
      <w:r>
        <w:rPr>
          <w:spacing w:val="-8"/>
        </w:rPr>
        <w:t> </w:t>
      </w:r>
      <w:r>
        <w:rPr/>
        <w:t>значення</w:t>
      </w:r>
      <w:r>
        <w:rPr>
          <w:spacing w:val="-10"/>
        </w:rPr>
        <w:t> </w:t>
      </w:r>
      <w:r>
        <w:rPr/>
        <w:t>ентропії,</w:t>
      </w:r>
      <w:r>
        <w:rPr>
          <w:spacing w:val="-12"/>
        </w:rPr>
        <w:t> </w:t>
      </w:r>
      <w:r>
        <w:rPr/>
        <w:t>оцінити</w:t>
      </w:r>
      <w:r>
        <w:rPr>
          <w:spacing w:val="-11"/>
        </w:rPr>
        <w:t> </w:t>
      </w:r>
      <w:r>
        <w:rPr/>
        <w:t>надлишковість</w:t>
      </w:r>
      <w:r>
        <w:rPr>
          <w:spacing w:val="-67"/>
        </w:rPr>
        <w:t> </w:t>
      </w:r>
      <w:r>
        <w:rPr/>
        <w:t>російської мови в</w:t>
      </w:r>
      <w:r>
        <w:rPr>
          <w:spacing w:val="-4"/>
        </w:rPr>
        <w:t> </w:t>
      </w:r>
      <w:r>
        <w:rPr/>
        <w:t>різних моделях джерела.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</w:pPr>
    </w:p>
    <w:p>
      <w:pPr>
        <w:pStyle w:val="Heading2"/>
        <w:spacing w:before="0"/>
      </w:pPr>
      <w:r>
        <w:rPr/>
        <w:t>Хід</w:t>
      </w:r>
      <w:r>
        <w:rPr>
          <w:spacing w:val="-4"/>
        </w:rPr>
        <w:t> </w:t>
      </w:r>
      <w:r>
        <w:rPr/>
        <w:t>роботи</w:t>
      </w:r>
    </w:p>
    <w:p>
      <w:pPr>
        <w:pStyle w:val="BodyText"/>
        <w:spacing w:line="256" w:lineRule="auto" w:before="182"/>
        <w:ind w:left="220" w:right="712"/>
      </w:pPr>
      <w:r>
        <w:rPr/>
        <w:t>Під час виконання завдань, було використано текст двох книг. Всі</w:t>
      </w:r>
      <w:r>
        <w:rPr>
          <w:spacing w:val="1"/>
        </w:rPr>
        <w:t> </w:t>
      </w:r>
      <w:r>
        <w:rPr/>
        <w:t>маніпуляції</w:t>
      </w:r>
      <w:r>
        <w:rPr>
          <w:spacing w:val="-6"/>
        </w:rPr>
        <w:t> </w:t>
      </w:r>
      <w:r>
        <w:rPr/>
        <w:t>з</w:t>
      </w:r>
      <w:r>
        <w:rPr>
          <w:spacing w:val="-9"/>
        </w:rPr>
        <w:t> </w:t>
      </w:r>
      <w:r>
        <w:rPr/>
        <w:t>текстом</w:t>
      </w:r>
      <w:r>
        <w:rPr>
          <w:spacing w:val="-6"/>
        </w:rPr>
        <w:t> </w:t>
      </w:r>
      <w:r>
        <w:rPr/>
        <w:t>відбуваються</w:t>
      </w:r>
      <w:r>
        <w:rPr>
          <w:spacing w:val="-5"/>
        </w:rPr>
        <w:t> </w:t>
      </w:r>
      <w:r>
        <w:rPr/>
        <w:t>за</w:t>
      </w:r>
      <w:r>
        <w:rPr>
          <w:spacing w:val="-9"/>
        </w:rPr>
        <w:t> </w:t>
      </w:r>
      <w:r>
        <w:rPr/>
        <w:t>допомогою</w:t>
      </w:r>
      <w:r>
        <w:rPr>
          <w:spacing w:val="-8"/>
        </w:rPr>
        <w:t> </w:t>
      </w:r>
      <w:r>
        <w:rPr/>
        <w:t>функції</w:t>
      </w:r>
      <w:r>
        <w:rPr>
          <w:spacing w:val="-3"/>
        </w:rPr>
        <w:t> </w:t>
      </w:r>
      <w:r>
        <w:rPr/>
        <w:t>open_sort().</w:t>
      </w:r>
    </w:p>
    <w:p>
      <w:pPr>
        <w:pStyle w:val="BodyText"/>
        <w:spacing w:line="259" w:lineRule="auto" w:before="163"/>
        <w:ind w:left="220" w:right="1259"/>
      </w:pPr>
      <w:r>
        <w:rPr/>
        <w:t>Всі результати виконання роботи були виписані в окремі файли. Далі</w:t>
      </w:r>
      <w:r>
        <w:rPr>
          <w:spacing w:val="-67"/>
        </w:rPr>
        <w:t> </w:t>
      </w:r>
      <w:r>
        <w:rPr/>
        <w:t>наведені таблиці</w:t>
      </w:r>
      <w:r>
        <w:rPr>
          <w:spacing w:val="1"/>
        </w:rPr>
        <w:t> </w:t>
      </w:r>
      <w:r>
        <w:rPr/>
        <w:t>з</w:t>
      </w:r>
      <w:r>
        <w:rPr>
          <w:spacing w:val="-1"/>
        </w:rPr>
        <w:t> </w:t>
      </w:r>
      <w:r>
        <w:rPr/>
        <w:t>даними</w:t>
      </w:r>
      <w:r>
        <w:rPr>
          <w:spacing w:val="-3"/>
        </w:rPr>
        <w:t> </w:t>
      </w:r>
      <w:r>
        <w:rPr/>
        <w:t>підписані</w:t>
      </w:r>
      <w:r>
        <w:rPr>
          <w:spacing w:val="2"/>
        </w:rPr>
        <w:t> </w:t>
      </w:r>
      <w:r>
        <w:rPr/>
        <w:t>та</w:t>
      </w:r>
      <w:r>
        <w:rPr>
          <w:spacing w:val="-7"/>
        </w:rPr>
        <w:t> </w:t>
      </w:r>
      <w:r>
        <w:rPr/>
        <w:t>знаходяться</w:t>
      </w:r>
      <w:r>
        <w:rPr>
          <w:spacing w:val="-6"/>
        </w:rPr>
        <w:t> </w:t>
      </w:r>
      <w:r>
        <w:rPr/>
        <w:t>нижче.</w:t>
      </w:r>
    </w:p>
    <w:p>
      <w:pPr>
        <w:spacing w:after="0" w:line="259" w:lineRule="auto"/>
        <w:sectPr>
          <w:pgSz w:w="11920" w:h="16850"/>
          <w:pgMar w:top="1340" w:bottom="280" w:left="1220" w:right="880"/>
        </w:sectPr>
      </w:pPr>
    </w:p>
    <w:p>
      <w:pPr>
        <w:pStyle w:val="BodyText"/>
        <w:tabs>
          <w:tab w:pos="6055" w:val="left" w:leader="none"/>
        </w:tabs>
        <w:spacing w:before="73"/>
        <w:ind w:left="22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284966</wp:posOffset>
            </wp:positionV>
            <wp:extent cx="2057400" cy="85629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56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4602226</wp:posOffset>
            </wp:positionH>
            <wp:positionV relativeFrom="paragraph">
              <wp:posOffset>399266</wp:posOffset>
            </wp:positionV>
            <wp:extent cx="1991678" cy="841362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678" cy="841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Частота</w:t>
      </w:r>
      <w:r>
        <w:rPr>
          <w:spacing w:val="-4"/>
        </w:rPr>
        <w:t> </w:t>
      </w:r>
      <w:r>
        <w:rPr/>
        <w:t>літер з</w:t>
      </w:r>
      <w:r>
        <w:rPr>
          <w:spacing w:val="-4"/>
        </w:rPr>
        <w:t> </w:t>
      </w:r>
      <w:r>
        <w:rPr/>
        <w:t>пробілом</w:t>
        <w:tab/>
        <w:t>Частота</w:t>
      </w:r>
      <w:r>
        <w:rPr>
          <w:spacing w:val="-1"/>
        </w:rPr>
        <w:t> </w:t>
      </w:r>
      <w:r>
        <w:rPr/>
        <w:t>літер</w:t>
      </w:r>
      <w:r>
        <w:rPr>
          <w:spacing w:val="-3"/>
        </w:rPr>
        <w:t> </w:t>
      </w:r>
      <w:r>
        <w:rPr/>
        <w:t>без</w:t>
      </w:r>
      <w:r>
        <w:rPr>
          <w:spacing w:val="-4"/>
        </w:rPr>
        <w:t> </w:t>
      </w:r>
      <w:r>
        <w:rPr/>
        <w:t>пробілу</w:t>
      </w:r>
    </w:p>
    <w:p>
      <w:pPr>
        <w:spacing w:after="0"/>
        <w:sectPr>
          <w:pgSz w:w="11920" w:h="16850"/>
          <w:pgMar w:top="1340" w:bottom="280" w:left="1220" w:right="880"/>
        </w:sectPr>
      </w:pPr>
    </w:p>
    <w:p>
      <w:pPr>
        <w:pStyle w:val="BodyText"/>
        <w:tabs>
          <w:tab w:pos="5748" w:val="left" w:leader="none"/>
        </w:tabs>
        <w:spacing w:before="74"/>
        <w:ind w:left="220"/>
      </w:pPr>
      <w:r>
        <w:rPr/>
        <w:t>Частота</w:t>
      </w:r>
      <w:r>
        <w:rPr>
          <w:spacing w:val="-10"/>
        </w:rPr>
        <w:t> </w:t>
      </w:r>
      <w:r>
        <w:rPr/>
        <w:t>перехресних</w:t>
        <w:tab/>
        <w:t>Частота</w:t>
      </w:r>
      <w:r>
        <w:rPr>
          <w:spacing w:val="-8"/>
        </w:rPr>
        <w:t> </w:t>
      </w:r>
      <w:r>
        <w:rPr/>
        <w:t>перехресних</w:t>
      </w:r>
    </w:p>
    <w:p>
      <w:pPr>
        <w:pStyle w:val="BodyText"/>
        <w:tabs>
          <w:tab w:pos="5779" w:val="left" w:leader="none"/>
        </w:tabs>
        <w:spacing w:before="185"/>
        <w:ind w:left="290"/>
      </w:pPr>
      <w:r>
        <w:rPr/>
        <w:t>біграм</w:t>
      </w:r>
      <w:r>
        <w:rPr>
          <w:spacing w:val="-4"/>
        </w:rPr>
        <w:t> </w:t>
      </w:r>
      <w:r>
        <w:rPr/>
        <w:t>з</w:t>
      </w:r>
      <w:r>
        <w:rPr>
          <w:spacing w:val="-5"/>
        </w:rPr>
        <w:t> </w:t>
      </w:r>
      <w:r>
        <w:rPr/>
        <w:t>пробілами</w:t>
        <w:tab/>
        <w:t>біграм</w:t>
      </w:r>
      <w:r>
        <w:rPr>
          <w:spacing w:val="-5"/>
        </w:rPr>
        <w:t> </w:t>
      </w:r>
      <w:r>
        <w:rPr/>
        <w:t>без</w:t>
      </w:r>
      <w:r>
        <w:rPr>
          <w:spacing w:val="-9"/>
        </w:rPr>
        <w:t> </w:t>
      </w:r>
      <w:r>
        <w:rPr/>
        <w:t>пробілами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838200</wp:posOffset>
            </wp:positionH>
            <wp:positionV relativeFrom="paragraph">
              <wp:posOffset>156955</wp:posOffset>
            </wp:positionV>
            <wp:extent cx="939480" cy="872337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480" cy="872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1829435</wp:posOffset>
            </wp:positionH>
            <wp:positionV relativeFrom="paragraph">
              <wp:posOffset>161997</wp:posOffset>
            </wp:positionV>
            <wp:extent cx="987615" cy="870280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615" cy="8702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4293234</wp:posOffset>
            </wp:positionH>
            <wp:positionV relativeFrom="paragraph">
              <wp:posOffset>163889</wp:posOffset>
            </wp:positionV>
            <wp:extent cx="1015088" cy="868222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088" cy="8682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5398134</wp:posOffset>
            </wp:positionH>
            <wp:positionV relativeFrom="paragraph">
              <wp:posOffset>163940</wp:posOffset>
            </wp:positionV>
            <wp:extent cx="1069772" cy="866851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772" cy="866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20" w:h="16850"/>
          <w:pgMar w:top="520" w:bottom="280" w:left="1220" w:right="880"/>
        </w:sectPr>
      </w:pPr>
    </w:p>
    <w:p>
      <w:pPr>
        <w:pStyle w:val="BodyText"/>
        <w:tabs>
          <w:tab w:pos="5671" w:val="left" w:leader="none"/>
        </w:tabs>
        <w:spacing w:before="73"/>
        <w:ind w:left="220"/>
      </w:pPr>
      <w:r>
        <w:rPr/>
        <w:t>Частота</w:t>
      </w:r>
      <w:r>
        <w:rPr>
          <w:spacing w:val="-9"/>
        </w:rPr>
        <w:t> </w:t>
      </w:r>
      <w:r>
        <w:rPr/>
        <w:t>не</w:t>
      </w:r>
      <w:r>
        <w:rPr>
          <w:spacing w:val="-3"/>
        </w:rPr>
        <w:t> </w:t>
      </w:r>
      <w:r>
        <w:rPr/>
        <w:t>перехресних</w:t>
        <w:tab/>
        <w:t>Частота</w:t>
      </w:r>
      <w:r>
        <w:rPr>
          <w:spacing w:val="-7"/>
        </w:rPr>
        <w:t> </w:t>
      </w:r>
      <w:r>
        <w:rPr/>
        <w:t>не</w:t>
      </w:r>
      <w:r>
        <w:rPr>
          <w:spacing w:val="-7"/>
        </w:rPr>
        <w:t> </w:t>
      </w:r>
      <w:r>
        <w:rPr/>
        <w:t>перехресних</w:t>
      </w:r>
    </w:p>
    <w:p>
      <w:pPr>
        <w:pStyle w:val="BodyText"/>
        <w:tabs>
          <w:tab w:pos="5628" w:val="left" w:leader="none"/>
        </w:tabs>
        <w:spacing w:before="26" w:after="10"/>
        <w:ind w:left="220"/>
      </w:pPr>
      <w:r>
        <w:rPr/>
        <w:t>Біграм</w:t>
      </w:r>
      <w:r>
        <w:rPr>
          <w:spacing w:val="-3"/>
        </w:rPr>
        <w:t> </w:t>
      </w:r>
      <w:r>
        <w:rPr/>
        <w:t>з</w:t>
      </w:r>
      <w:r>
        <w:rPr>
          <w:spacing w:val="-5"/>
        </w:rPr>
        <w:t> </w:t>
      </w:r>
      <w:r>
        <w:rPr/>
        <w:t>пробілами</w:t>
        <w:tab/>
        <w:t>біграм</w:t>
      </w:r>
      <w:r>
        <w:rPr>
          <w:spacing w:val="-4"/>
        </w:rPr>
        <w:t> </w:t>
      </w:r>
      <w:r>
        <w:rPr/>
        <w:t>без</w:t>
      </w:r>
      <w:r>
        <w:rPr>
          <w:spacing w:val="-5"/>
        </w:rPr>
        <w:t> </w:t>
      </w:r>
      <w:r>
        <w:rPr/>
        <w:t>пробілами</w:t>
      </w:r>
    </w:p>
    <w:p>
      <w:pPr>
        <w:tabs>
          <w:tab w:pos="5610" w:val="left" w:leader="none"/>
        </w:tabs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925602" cy="883758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602" cy="88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2092619" cy="8830627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619" cy="883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</w:p>
    <w:p>
      <w:pPr>
        <w:spacing w:after="0" w:line="240" w:lineRule="auto"/>
        <w:rPr>
          <w:sz w:val="20"/>
        </w:rPr>
        <w:sectPr>
          <w:pgSz w:w="11920" w:h="16850"/>
          <w:pgMar w:top="1340" w:bottom="280" w:left="1220" w:right="880"/>
        </w:sectPr>
      </w:pPr>
    </w:p>
    <w:p>
      <w:pPr>
        <w:spacing w:before="78" w:after="11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Ентропія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та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надлишковість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098982" cy="4600575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982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top="1340" w:bottom="280" w:left="1220" w:right="880"/>
        </w:sectPr>
      </w:pPr>
    </w:p>
    <w:p>
      <w:pPr>
        <w:pStyle w:val="Heading1"/>
        <w:spacing w:before="63"/>
      </w:pPr>
      <w:r>
        <w:rPr/>
        <w:t>CoolPinkProgram</w:t>
      </w:r>
    </w:p>
    <w:p>
      <w:pPr>
        <w:pStyle w:val="BodyText"/>
        <w:spacing w:before="5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123341</wp:posOffset>
            </wp:positionV>
            <wp:extent cx="5701888" cy="3618452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888" cy="3618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237280</wp:posOffset>
            </wp:positionV>
            <wp:extent cx="5632043" cy="355092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043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20" w:h="16850"/>
          <w:pgMar w:top="1360" w:bottom="280" w:left="1220" w:right="88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726564" cy="3624072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64" cy="36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pStyle w:val="Heading2"/>
        <w:spacing w:before="89"/>
      </w:pPr>
      <w:r>
        <w:rPr/>
        <w:t>Результати</w:t>
      </w:r>
    </w:p>
    <w:p>
      <w:pPr>
        <w:pStyle w:val="BodyText"/>
        <w:spacing w:before="182"/>
        <w:ind w:left="220"/>
      </w:pPr>
      <w:r>
        <w:rPr/>
        <w:t>2.7644</w:t>
      </w:r>
      <w:r>
        <w:rPr>
          <w:spacing w:val="-1"/>
        </w:rPr>
        <w:t> </w:t>
      </w:r>
      <w:r>
        <w:rPr/>
        <w:t>&lt;</w:t>
      </w:r>
      <w:r>
        <w:rPr>
          <w:spacing w:val="-5"/>
        </w:rPr>
        <w:t> </w:t>
      </w:r>
      <w:r>
        <w:rPr/>
        <w:t>H(10)</w:t>
      </w:r>
      <w:r>
        <w:rPr>
          <w:spacing w:val="-3"/>
        </w:rPr>
        <w:t> </w:t>
      </w:r>
      <w:r>
        <w:rPr/>
        <w:t>&lt;</w:t>
      </w:r>
      <w:r>
        <w:rPr>
          <w:spacing w:val="61"/>
        </w:rPr>
        <w:t> </w:t>
      </w:r>
      <w:r>
        <w:rPr/>
        <w:t>3.2864</w:t>
      </w:r>
    </w:p>
    <w:p>
      <w:pPr>
        <w:pStyle w:val="BodyText"/>
        <w:spacing w:before="184"/>
        <w:ind w:left="220"/>
      </w:pPr>
      <w:r>
        <w:rPr/>
        <w:t>2.6828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H(20)</w:t>
      </w:r>
      <w:r>
        <w:rPr>
          <w:spacing w:val="-2"/>
        </w:rPr>
        <w:t> </w:t>
      </w:r>
      <w:r>
        <w:rPr/>
        <w:t>&lt;</w:t>
      </w:r>
      <w:r>
        <w:rPr>
          <w:spacing w:val="-7"/>
        </w:rPr>
        <w:t> </w:t>
      </w:r>
      <w:r>
        <w:rPr/>
        <w:t>3.2897</w:t>
      </w:r>
    </w:p>
    <w:p>
      <w:pPr>
        <w:pStyle w:val="BodyText"/>
        <w:spacing w:before="187"/>
        <w:ind w:left="220"/>
      </w:pPr>
      <w:r>
        <w:rPr/>
        <w:t>2.5846</w:t>
      </w:r>
      <w:r>
        <w:rPr>
          <w:spacing w:val="-2"/>
        </w:rPr>
        <w:t> </w:t>
      </w:r>
      <w:r>
        <w:rPr/>
        <w:t>&lt;</w:t>
      </w:r>
      <w:r>
        <w:rPr>
          <w:spacing w:val="-4"/>
        </w:rPr>
        <w:t> </w:t>
      </w:r>
      <w:r>
        <w:rPr/>
        <w:t>H(30)</w:t>
      </w:r>
      <w:r>
        <w:rPr>
          <w:spacing w:val="-3"/>
        </w:rPr>
        <w:t> </w:t>
      </w:r>
      <w:r>
        <w:rPr/>
        <w:t>&lt;</w:t>
      </w:r>
      <w:r>
        <w:rPr>
          <w:spacing w:val="-7"/>
        </w:rPr>
        <w:t> </w:t>
      </w:r>
      <w:r>
        <w:rPr/>
        <w:t>3.2472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76" w:lineRule="auto"/>
        <w:ind w:left="220" w:right="6246"/>
        <w:jc w:val="both"/>
      </w:pPr>
      <w:r>
        <w:rPr/>
        <w:t>H(10)</w:t>
      </w:r>
      <w:r>
        <w:rPr>
          <w:spacing w:val="1"/>
        </w:rPr>
        <w:t> </w:t>
      </w:r>
      <w:r>
        <w:rPr/>
        <w:t>H=3.0254</w:t>
      </w:r>
      <w:r>
        <w:rPr>
          <w:spacing w:val="1"/>
        </w:rPr>
        <w:t> </w:t>
      </w:r>
      <w:r>
        <w:rPr/>
        <w:t>R=0.39492</w:t>
      </w:r>
      <w:r>
        <w:rPr>
          <w:spacing w:val="-67"/>
        </w:rPr>
        <w:t> </w:t>
      </w:r>
      <w:r>
        <w:rPr/>
        <w:t>H(20)</w:t>
      </w:r>
      <w:r>
        <w:rPr>
          <w:spacing w:val="1"/>
        </w:rPr>
        <w:t> </w:t>
      </w:r>
      <w:r>
        <w:rPr/>
        <w:t>H=2.9863</w:t>
      </w:r>
      <w:r>
        <w:rPr>
          <w:spacing w:val="1"/>
        </w:rPr>
        <w:t> </w:t>
      </w:r>
      <w:r>
        <w:rPr/>
        <w:t>R=0.40274</w:t>
      </w:r>
      <w:r>
        <w:rPr>
          <w:spacing w:val="-67"/>
        </w:rPr>
        <w:t> </w:t>
      </w:r>
      <w:r>
        <w:rPr/>
        <w:t>H(30)</w:t>
      </w:r>
      <w:r>
        <w:rPr>
          <w:spacing w:val="57"/>
        </w:rPr>
        <w:t> </w:t>
      </w:r>
      <w:r>
        <w:rPr/>
        <w:t>H=2.9159</w:t>
      </w:r>
      <w:r>
        <w:rPr>
          <w:spacing w:val="62"/>
        </w:rPr>
        <w:t> </w:t>
      </w:r>
      <w:r>
        <w:rPr/>
        <w:t>R=0.41682</w:t>
      </w:r>
    </w:p>
    <w:p>
      <w:pPr>
        <w:pStyle w:val="BodyText"/>
        <w:spacing w:before="6"/>
        <w:rPr>
          <w:sz w:val="44"/>
        </w:rPr>
      </w:pPr>
    </w:p>
    <w:p>
      <w:pPr>
        <w:pStyle w:val="Heading2"/>
        <w:spacing w:before="0"/>
      </w:pPr>
      <w:r>
        <w:rPr/>
        <w:t>Висновок</w:t>
      </w:r>
    </w:p>
    <w:p>
      <w:pPr>
        <w:pStyle w:val="BodyText"/>
        <w:spacing w:line="259" w:lineRule="auto" w:before="185"/>
        <w:ind w:left="220" w:right="712"/>
      </w:pPr>
      <w:r>
        <w:rPr/>
        <w:t>Під час роботи ми навчилися рахувати ентропію, та надлишковість</w:t>
      </w:r>
      <w:r>
        <w:rPr>
          <w:spacing w:val="1"/>
        </w:rPr>
        <w:t> </w:t>
      </w:r>
      <w:r>
        <w:rPr/>
        <w:t>російської мови на прикладі вибраного тексту. При виконанні робіт</w:t>
      </w:r>
      <w:r>
        <w:rPr>
          <w:spacing w:val="1"/>
        </w:rPr>
        <w:t> </w:t>
      </w:r>
      <w:r>
        <w:rPr/>
        <w:t>використовується Pyhon3 та програма CoolPinkProgram. Ми отримали</w:t>
      </w:r>
      <w:r>
        <w:rPr>
          <w:spacing w:val="1"/>
        </w:rPr>
        <w:t> </w:t>
      </w:r>
      <w:r>
        <w:rPr/>
        <w:t>знання і закріпили їх на практиці, ці знання будуть нами</w:t>
      </w:r>
      <w:r>
        <w:rPr>
          <w:spacing w:val="1"/>
        </w:rPr>
        <w:t> </w:t>
      </w:r>
      <w:r>
        <w:rPr/>
        <w:t>використовуватися</w:t>
      </w:r>
      <w:r>
        <w:rPr>
          <w:spacing w:val="-7"/>
        </w:rPr>
        <w:t> </w:t>
      </w:r>
      <w:r>
        <w:rPr/>
        <w:t>у</w:t>
      </w:r>
      <w:r>
        <w:rPr>
          <w:spacing w:val="-6"/>
        </w:rPr>
        <w:t> </w:t>
      </w:r>
      <w:r>
        <w:rPr/>
        <w:t>подальшому</w:t>
      </w:r>
      <w:r>
        <w:rPr>
          <w:spacing w:val="-5"/>
        </w:rPr>
        <w:t> </w:t>
      </w:r>
      <w:r>
        <w:rPr/>
        <w:t>житті</w:t>
      </w:r>
      <w:r>
        <w:rPr>
          <w:spacing w:val="-9"/>
        </w:rPr>
        <w:t> </w:t>
      </w:r>
      <w:r>
        <w:rPr/>
        <w:t>на</w:t>
      </w:r>
      <w:r>
        <w:rPr>
          <w:spacing w:val="-5"/>
        </w:rPr>
        <w:t> </w:t>
      </w:r>
      <w:r>
        <w:rPr/>
        <w:t>роботі</w:t>
      </w:r>
      <w:r>
        <w:rPr>
          <w:spacing w:val="-4"/>
        </w:rPr>
        <w:t> </w:t>
      </w:r>
      <w:r>
        <w:rPr/>
        <w:t>чи</w:t>
      </w:r>
      <w:r>
        <w:rPr>
          <w:spacing w:val="-9"/>
        </w:rPr>
        <w:t> </w:t>
      </w:r>
      <w:r>
        <w:rPr/>
        <w:t>для</w:t>
      </w:r>
      <w:r>
        <w:rPr>
          <w:spacing w:val="-2"/>
        </w:rPr>
        <w:t> </w:t>
      </w:r>
      <w:r>
        <w:rPr/>
        <w:t>особистих</w:t>
      </w:r>
      <w:r>
        <w:rPr>
          <w:spacing w:val="-7"/>
        </w:rPr>
        <w:t> </w:t>
      </w:r>
      <w:r>
        <w:rPr/>
        <w:t>дій.</w:t>
      </w:r>
    </w:p>
    <w:p>
      <w:pPr>
        <w:spacing w:after="0" w:line="259" w:lineRule="auto"/>
        <w:sectPr>
          <w:pgSz w:w="11920" w:h="16850"/>
          <w:pgMar w:top="1420" w:bottom="280" w:left="1220" w:right="880"/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50"/>
      <w:pgMar w:top="1600" w:bottom="280" w:left="122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uk-UA" w:eastAsia="en-US" w:bidi="ar-SA"/>
    </w:rPr>
  </w:style>
  <w:style w:styleId="Heading2" w:type="paragraph">
    <w:name w:val="Heading 2"/>
    <w:basedOn w:val="Normal"/>
    <w:uiPriority w:val="1"/>
    <w:qFormat/>
    <w:pPr>
      <w:spacing w:before="78"/>
      <w:ind w:left="22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qqakashi</dc:creator>
  <dcterms:created xsi:type="dcterms:W3CDTF">2022-11-10T01:27:21Z</dcterms:created>
  <dcterms:modified xsi:type="dcterms:W3CDTF">2022-11-10T01:27:21Z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