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Сканер подсознания по Мета-Методу Лизы Колесовой</w:t>
        <w:br/>
        <w:t>Светлана и Евгений</w:t>
      </w:r>
    </w:p>
    <w:p>
      <w:pPr>
        <w:pStyle w:val="Heading1"/>
      </w:pPr>
      <w:r>
        <w:t>1) Контракты и подключки</w:t>
      </w:r>
    </w:p>
    <w:p>
      <w:r>
        <w:t xml:space="preserve">У пары есть контракты на взаимное недопонимание и отдаление. </w:t>
        <w:br/>
        <w:t xml:space="preserve">Энергетические подключки к родовым сценариям: мужчина закрывает сердце, женщина чувствует отвержение. </w:t>
        <w:br/>
        <w:t>Присутствует влияние прошлых отношений и программ рода по мужской линии.</w:t>
      </w:r>
    </w:p>
    <w:p>
      <w:pPr>
        <w:pStyle w:val="Heading1"/>
      </w:pPr>
      <w:r>
        <w:t>2) Слои (откуда идёт программа)</w:t>
      </w:r>
    </w:p>
    <w:p>
      <w:r>
        <w:t>Основная программа идет с уровня рода: по женской линии закреплена роль «терпящей»,</w:t>
        <w:br/>
        <w:t>по мужской — роль «отстраняющегося». Также есть следы прошлых воплощений, где отношения строились через долг, а не любовь.</w:t>
      </w:r>
    </w:p>
    <w:p>
      <w:pPr>
        <w:pStyle w:val="Heading1"/>
      </w:pPr>
      <w:r>
        <w:t>3) Поток энергии по центрам</w:t>
      </w:r>
    </w:p>
    <w:p>
      <w:r>
        <w:t>Муладхара: нестабильность, ощущение небезопасности в браке.</w:t>
        <w:br/>
        <w:t>Свадхистхана: закрытость сексуальной энергии, отстранение мужа.</w:t>
        <w:br/>
        <w:t>Манипура: борьба за власть и лидерство в семье.</w:t>
        <w:br/>
        <w:t>Анахата: обиды и недоверие мешают раскрытию любви.</w:t>
        <w:br/>
        <w:t>Вишудха: недосказанность, нежелание открыто говорить о чувствах.</w:t>
        <w:br/>
        <w:t>Аджна: разные картины будущего, нет общего видения.</w:t>
        <w:br/>
        <w:t>Сахасрара: низкий уровень доверия к Божественному плану союза.</w:t>
      </w:r>
    </w:p>
    <w:p>
      <w:pPr>
        <w:pStyle w:val="Heading1"/>
      </w:pPr>
      <w:r>
        <w:t>4) Главные программы, мешающие движению</w:t>
      </w:r>
    </w:p>
    <w:p>
      <w:r>
        <w:t>— «Я недостойна любви» (у Светланы).</w:t>
        <w:br/>
        <w:t>— «Любовь = контроль и ограничения» (у Евгения).</w:t>
        <w:br/>
        <w:t xml:space="preserve">— Программа «лучше отдалиться, чем быть отвергнутым». </w:t>
        <w:br/>
        <w:t>— Родовые сценарии разрыва.</w:t>
      </w:r>
    </w:p>
    <w:p>
      <w:pPr>
        <w:pStyle w:val="Heading1"/>
      </w:pPr>
      <w:r>
        <w:t>5) Главные уроки души</w:t>
      </w:r>
    </w:p>
    <w:p>
      <w:r>
        <w:t xml:space="preserve">Учиться слышать и принимать друг друга. </w:t>
        <w:br/>
        <w:t xml:space="preserve">Светлане — раскрывать женскую ценность и не пытаться тянуть отношения на себе. </w:t>
        <w:br/>
        <w:t>Евгению — учиться ответственности и открытости сердцем.</w:t>
      </w:r>
    </w:p>
    <w:p>
      <w:pPr>
        <w:pStyle w:val="Heading1"/>
      </w:pPr>
      <w:r>
        <w:t>6) Родовые влияния</w:t>
      </w:r>
    </w:p>
    <w:p>
      <w:r>
        <w:t xml:space="preserve">По женской линии у Светланы — много сценариев женщин, оставшихся без мужей. </w:t>
        <w:br/>
        <w:t>По мужской линии у Евгения — мужчины, уходившие от семьи, закрывали чувства работой или внешними делами.</w:t>
      </w:r>
    </w:p>
    <w:p>
      <w:pPr>
        <w:pStyle w:val="Heading1"/>
      </w:pPr>
      <w:r>
        <w:t>7) Связи из прошлых жизней</w:t>
      </w:r>
    </w:p>
    <w:p>
      <w:r>
        <w:t xml:space="preserve">Был опыт совместной жизни, где один из партнеров жертвовал собой ради другого. </w:t>
        <w:br/>
        <w:t>Отсюда идут кармические узлы взаимных претензий и боли.</w:t>
      </w:r>
    </w:p>
    <w:p>
      <w:pPr>
        <w:pStyle w:val="Heading1"/>
      </w:pPr>
      <w:r>
        <w:t>8) Что важно изменить для достижения цели</w:t>
      </w:r>
    </w:p>
    <w:p>
      <w:r>
        <w:t>— Начать открытый диалог без обвинений.</w:t>
        <w:br/>
        <w:t>— Светлане сместить фокус с «удержать» на «раскрыть себя».</w:t>
        <w:br/>
        <w:t xml:space="preserve">— Евгению — учиться проявлять внимание и включенность. </w:t>
        <w:br/>
        <w:t>— Обоим важно убрать страх потерять и заменить его на доверие к процессу жизни.</w:t>
      </w:r>
    </w:p>
    <w:p>
      <w:pPr>
        <w:pStyle w:val="Heading1"/>
      </w:pPr>
      <w:r>
        <w:t>9) Трансформационные фразы</w:t>
      </w:r>
    </w:p>
    <w:p>
      <w:r>
        <w:t xml:space="preserve">• Я выбираю строить союз на доверии и уважении. </w:t>
        <w:br/>
        <w:t xml:space="preserve">• Я открываю сердце для принятия любви и внимания. </w:t>
        <w:br/>
        <w:t xml:space="preserve">• Я позволяю отношениям быть ресурсными и гармоничными. </w:t>
        <w:br/>
        <w:t xml:space="preserve">• Я отпускаю страх потери и выбираю доверие. </w:t>
        <w:br/>
        <w:t>• Я открываюсь новому, перерождаюсь и даю место новому.</w:t>
      </w:r>
    </w:p>
    <w:p>
      <w:pPr>
        <w:pStyle w:val="Heading1"/>
      </w:pPr>
      <w:r>
        <w:t>10) Рекомендация: следующий шаг</w:t>
      </w:r>
    </w:p>
    <w:p>
      <w:r>
        <w:t>Светлане: работать с раскрытием сердца и женской энергии, уделять внимание себе и радости.</w:t>
        <w:br/>
        <w:t xml:space="preserve">Евгению: практиковать открытый разговор без защиты и избегания. </w:t>
        <w:br/>
        <w:t>Паре: пройти совместную практику благодарности и ежедневного обмена добрыми словами.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