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  <w:tblDescription w:val="Макетная таблица буклета"/>
      </w:tblPr>
      <w:tblGrid>
        <w:gridCol w:w="4565"/>
        <w:gridCol w:w="5285"/>
        <w:gridCol w:w="4565"/>
      </w:tblGrid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CD06B2" w:rsidRPr="00CD06B2" w:rsidRDefault="00CD06B2" w:rsidP="00CD06B2">
            <w:pPr>
              <w:pStyle w:val="21"/>
              <w:rPr>
                <w:sz w:val="32"/>
              </w:rPr>
            </w:pPr>
            <w:r w:rsidRPr="00CD06B2">
              <w:rPr>
                <w:sz w:val="32"/>
              </w:rPr>
              <w:t>Ввод числовой информации:</w:t>
            </w:r>
          </w:p>
          <w:p w:rsidR="00CD06B2" w:rsidRPr="00CD06B2" w:rsidRDefault="00CD06B2" w:rsidP="00CD06B2">
            <w:pPr>
              <w:rPr>
                <w:sz w:val="28"/>
              </w:rPr>
            </w:pPr>
            <w:r w:rsidRPr="00CD06B2">
              <w:rPr>
                <w:sz w:val="28"/>
              </w:rPr>
              <w:t xml:space="preserve">Числовая информация для вычисления вводится в ячейку. </w:t>
            </w:r>
            <w:r w:rsidRPr="00CD06B2">
              <w:rPr>
                <w:sz w:val="28"/>
                <w:lang w:val="en-US"/>
              </w:rPr>
              <w:t>Maxima</w:t>
            </w:r>
            <w:r w:rsidRPr="00CD06B2">
              <w:rPr>
                <w:sz w:val="28"/>
              </w:rPr>
              <w:t xml:space="preserve"> считает результат выражения и выводит результат в рабочий лист. После ввода команды она печатается в рабочем листе, причем введенная команда помечается как </w:t>
            </w:r>
            <w:r w:rsidRPr="00CD06B2">
              <w:rPr>
                <w:i/>
                <w:sz w:val="28"/>
              </w:rPr>
              <w:t>(%</w:t>
            </w:r>
            <w:r w:rsidRPr="00CD06B2">
              <w:rPr>
                <w:i/>
                <w:sz w:val="28"/>
                <w:lang w:val="en-US"/>
              </w:rPr>
              <w:t>i</w:t>
            </w:r>
            <w:r w:rsidRPr="00CD06B2">
              <w:rPr>
                <w:i/>
                <w:sz w:val="28"/>
              </w:rPr>
              <w:t>1)</w:t>
            </w:r>
            <w:r w:rsidRPr="00CD06B2">
              <w:rPr>
                <w:sz w:val="28"/>
              </w:rPr>
              <w:t xml:space="preserve"> , после чего печатается результат ее исполнения, помеченный как </w:t>
            </w:r>
            <w:r w:rsidRPr="00CD06B2">
              <w:rPr>
                <w:i/>
                <w:sz w:val="28"/>
              </w:rPr>
              <w:t>(%</w:t>
            </w:r>
            <w:r w:rsidRPr="00CD06B2">
              <w:rPr>
                <w:i/>
                <w:sz w:val="28"/>
                <w:lang w:val="en-US"/>
              </w:rPr>
              <w:t>o</w:t>
            </w:r>
            <w:r w:rsidRPr="00CD06B2">
              <w:rPr>
                <w:i/>
                <w:sz w:val="28"/>
              </w:rPr>
              <w:t>1).</w:t>
            </w:r>
          </w:p>
          <w:p w:rsidR="009B7E60" w:rsidRPr="009B7E60" w:rsidRDefault="00CE644F" w:rsidP="00CD06B2">
            <w:pPr>
              <w:pStyle w:val="a0"/>
              <w:numPr>
                <w:ilvl w:val="0"/>
                <w:numId w:val="0"/>
              </w:numPr>
              <w:spacing w:line="240" w:lineRule="auto"/>
              <w:ind w:left="289"/>
            </w:pPr>
            <w:r>
              <w:rPr>
                <w:noProof/>
                <w:lang w:eastAsia="ru-RU"/>
              </w:rPr>
              <w:drawing>
                <wp:inline distT="0" distB="0" distL="0" distR="0" wp14:anchorId="4CBD3B07" wp14:editId="0167CA75">
                  <wp:extent cx="2390775" cy="25527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307EC9" w:rsidTr="00911A14">
              <w:trPr>
                <w:trHeight w:hRule="exact" w:val="10773"/>
              </w:trPr>
              <w:tc>
                <w:tcPr>
                  <w:tcW w:w="5000" w:type="pct"/>
                </w:tcPr>
                <w:p w:rsidR="00307EC9" w:rsidRPr="00CD06B2" w:rsidRDefault="00911A14" w:rsidP="00365EBB">
                  <w:pPr>
                    <w:pStyle w:val="1"/>
                    <w:rPr>
                      <w:color w:val="1C617C" w:themeColor="accent4" w:themeShade="BF"/>
                      <w:sz w:val="48"/>
                    </w:rPr>
                  </w:pPr>
                  <w:r w:rsidRPr="00CD06B2">
                    <w:rPr>
                      <w:color w:val="1C617C" w:themeColor="accent4" w:themeShade="BF"/>
                      <w:sz w:val="48"/>
                    </w:rPr>
                    <w:t>Возможности</w:t>
                  </w:r>
                </w:p>
                <w:p w:rsidR="00911A14" w:rsidRPr="00CD06B2" w:rsidRDefault="00911A14" w:rsidP="00911A14">
                  <w:pPr>
                    <w:rPr>
                      <w:sz w:val="28"/>
                    </w:rPr>
                  </w:pPr>
                </w:p>
                <w:p w:rsidR="006D25C4" w:rsidRPr="00CD06B2" w:rsidRDefault="00911A14" w:rsidP="006D25C4">
                  <w:pPr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 xml:space="preserve">Математический пакет </w:t>
                  </w:r>
                  <w:r w:rsidRPr="00CD06B2">
                    <w:rPr>
                      <w:sz w:val="28"/>
                      <w:lang w:val="en-US"/>
                    </w:rPr>
                    <w:t>Maxima</w:t>
                  </w:r>
                  <w:r w:rsidRPr="00CD06B2">
                    <w:rPr>
                      <w:sz w:val="28"/>
                    </w:rPr>
                    <w:t xml:space="preserve"> предоставляет множество средства, используемых при работе с переменными и арифметическими операциями. </w:t>
                  </w:r>
                </w:p>
                <w:p w:rsidR="00911A14" w:rsidRPr="00CD06B2" w:rsidRDefault="00911A14" w:rsidP="00911A14">
                  <w:pPr>
                    <w:pStyle w:val="21"/>
                    <w:rPr>
                      <w:sz w:val="32"/>
                    </w:rPr>
                  </w:pPr>
                  <w:r w:rsidRPr="00CD06B2">
                    <w:rPr>
                      <w:sz w:val="32"/>
                    </w:rPr>
                    <w:t>Рассмотрим основные операции</w:t>
                  </w:r>
                  <w:r w:rsidRPr="00CD06B2">
                    <w:rPr>
                      <w:sz w:val="32"/>
                    </w:rPr>
                    <w:t>:</w:t>
                  </w:r>
                </w:p>
                <w:p w:rsidR="00911A14" w:rsidRPr="00CD06B2" w:rsidRDefault="00911A14" w:rsidP="00911A14">
                  <w:pPr>
                    <w:pStyle w:val="affff4"/>
                    <w:numPr>
                      <w:ilvl w:val="0"/>
                      <w:numId w:val="16"/>
                    </w:numPr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>Ввод числовой информации</w:t>
                  </w:r>
                </w:p>
                <w:p w:rsidR="00911A14" w:rsidRPr="00CD06B2" w:rsidRDefault="00911A14" w:rsidP="00911A14">
                  <w:pPr>
                    <w:pStyle w:val="affff4"/>
                    <w:numPr>
                      <w:ilvl w:val="0"/>
                      <w:numId w:val="16"/>
                    </w:numPr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>Работа с константами</w:t>
                  </w:r>
                </w:p>
                <w:p w:rsidR="00911A14" w:rsidRPr="00CD06B2" w:rsidRDefault="00911A14" w:rsidP="00911A14">
                  <w:pPr>
                    <w:pStyle w:val="affff4"/>
                    <w:numPr>
                      <w:ilvl w:val="0"/>
                      <w:numId w:val="16"/>
                    </w:numPr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>Выполнение арифметических операций</w:t>
                  </w:r>
                </w:p>
                <w:p w:rsidR="00911A14" w:rsidRPr="00CD06B2" w:rsidRDefault="00911A14" w:rsidP="00911A14">
                  <w:pPr>
                    <w:pStyle w:val="affff4"/>
                    <w:numPr>
                      <w:ilvl w:val="0"/>
                      <w:numId w:val="16"/>
                    </w:numPr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>Работа с переменными</w:t>
                  </w:r>
                </w:p>
                <w:p w:rsidR="00911A14" w:rsidRPr="00CD06B2" w:rsidRDefault="00911A14" w:rsidP="00911A14">
                  <w:pPr>
                    <w:pStyle w:val="affff4"/>
                    <w:rPr>
                      <w:sz w:val="28"/>
                    </w:rPr>
                  </w:pPr>
                </w:p>
                <w:p w:rsidR="00911A14" w:rsidRPr="00CD06B2" w:rsidRDefault="00911A14" w:rsidP="00911A14">
                  <w:pPr>
                    <w:pStyle w:val="affff4"/>
                    <w:rPr>
                      <w:sz w:val="28"/>
                    </w:rPr>
                  </w:pPr>
                  <w:r w:rsidRPr="00CD06B2">
                    <w:rPr>
                      <w:sz w:val="28"/>
                    </w:rPr>
                    <w:t>Теперь разберем каждый пункт подробнее.</w:t>
                  </w:r>
                </w:p>
                <w:p w:rsidR="00911A14" w:rsidRPr="00911A14" w:rsidRDefault="00911A14" w:rsidP="00911A14">
                  <w:pPr>
                    <w:pStyle w:val="affff4"/>
                  </w:pPr>
                </w:p>
                <w:p w:rsidR="00911A14" w:rsidRDefault="00911A14" w:rsidP="006D25C4"/>
                <w:p w:rsidR="009B7E60" w:rsidRDefault="009B7E60" w:rsidP="006D25C4"/>
                <w:p w:rsidR="006D25C4" w:rsidRPr="006D25C4" w:rsidRDefault="006D25C4" w:rsidP="006D25C4"/>
              </w:tc>
            </w:tr>
          </w:tbl>
          <w:p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25"/>
              <w:gridCol w:w="20"/>
            </w:tblGrid>
            <w:tr w:rsidR="00307EC9">
              <w:trPr>
                <w:gridAfter w:val="1"/>
                <w:wAfter w:w="360" w:type="dxa"/>
                <w:trHeight w:hRule="exact" w:val="5760"/>
              </w:trPr>
              <w:tc>
                <w:tcPr>
                  <w:tcW w:w="5000" w:type="pct"/>
                </w:tcPr>
                <w:p w:rsidR="00307EC9" w:rsidRDefault="00A201E2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8045FFF" wp14:editId="6AE396D8">
                        <wp:extent cx="2390775" cy="2390775"/>
                        <wp:effectExtent l="0" t="0" r="9525" b="9525"/>
                        <wp:docPr id="1" name="Рисунок 1" descr="https://upload.wikimedia.org/wikipedia/commons/thumb/4/4a/Maxima-new.svg/1200px-Maxima-new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a/Maxima-new.svg/1200px-Maxima-new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A201E2">
              <w:trPr>
                <w:gridAfter w:val="1"/>
                <w:wAfter w:w="360" w:type="dxa"/>
                <w:trHeight w:hRule="exact" w:val="8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A201E2">
              <w:trPr>
                <w:trHeight w:hRule="exact" w:val="3240"/>
              </w:trPr>
              <w:tc>
                <w:tcPr>
                  <w:tcW w:w="5000" w:type="pct"/>
                  <w:shd w:val="clear" w:color="auto" w:fill="1C617C" w:themeFill="accent4" w:themeFillShade="BF"/>
                </w:tcPr>
                <w:p w:rsidR="00A201E2" w:rsidRDefault="003A4EA7" w:rsidP="00A201E2">
                  <w:pPr>
                    <w:pStyle w:val="ac"/>
                  </w:pPr>
                  <w:sdt>
                    <w:sdtPr>
                      <w:alias w:val="Введите название компании:"/>
                      <w:tag w:val="Введите название компании:"/>
                      <w:id w:val="-2083982577"/>
                      <w:placeholder>
                        <w:docPart w:val="D4B0B8A90D5B45CEBF991586DF39C744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6D25C4">
                        <w:t>Maxima</w:t>
                      </w:r>
                    </w:sdtContent>
                  </w:sdt>
                </w:p>
                <w:p w:rsidR="00A201E2" w:rsidRPr="00A201E2" w:rsidRDefault="00A201E2" w:rsidP="00A201E2"/>
                <w:p w:rsidR="00A201E2" w:rsidRDefault="00A201E2" w:rsidP="00A201E2"/>
                <w:p w:rsidR="00307EC9" w:rsidRPr="00A201E2" w:rsidRDefault="00A201E2" w:rsidP="00A201E2">
                  <w:pPr>
                    <w:tabs>
                      <w:tab w:val="left" w:pos="2550"/>
                    </w:tabs>
                  </w:pPr>
                  <w:r>
                    <w:tab/>
                  </w:r>
                </w:p>
              </w:tc>
              <w:tc>
                <w:tcPr>
                  <w:tcW w:w="360" w:type="dxa"/>
                </w:tcPr>
                <w:p w:rsidR="00307EC9" w:rsidRDefault="00A201E2">
                  <w:r>
                    <w:tab/>
                  </w:r>
                  <w:r>
                    <w:tab/>
                  </w:r>
                </w:p>
              </w:tc>
            </w:tr>
            <w:tr w:rsidR="00307EC9" w:rsidTr="006C1057">
              <w:trPr>
                <w:gridAfter w:val="1"/>
                <w:wAfter w:w="360" w:type="dxa"/>
                <w:trHeight w:hRule="exact" w:val="1694"/>
              </w:trPr>
              <w:tc>
                <w:tcPr>
                  <w:tcW w:w="5000" w:type="pct"/>
                  <w:shd w:val="clear" w:color="auto" w:fill="1C617C" w:themeFill="accent4" w:themeFillShade="BF"/>
                  <w:vAlign w:val="bottom"/>
                </w:tcPr>
                <w:p w:rsidR="00307EC9" w:rsidRPr="006C1057" w:rsidRDefault="00A201E2" w:rsidP="006C1057">
                  <w:pPr>
                    <w:pStyle w:val="ae"/>
                    <w:rPr>
                      <w:b/>
                    </w:rPr>
                  </w:pPr>
                  <w:r w:rsidRPr="006C1057">
                    <w:rPr>
                      <w:b/>
                      <w:sz w:val="22"/>
                    </w:rPr>
                    <w:t xml:space="preserve">Справочник по формулам Maxima, используемых при </w:t>
                  </w:r>
                  <w:r w:rsidR="006C1057" w:rsidRPr="006C1057">
                    <w:rPr>
                      <w:b/>
                      <w:sz w:val="22"/>
                    </w:rPr>
                    <w:t>работе с переменными и</w:t>
                  </w:r>
                  <w:r w:rsidR="006C1057">
                    <w:rPr>
                      <w:b/>
                      <w:sz w:val="22"/>
                    </w:rPr>
                    <w:t xml:space="preserve"> арифметическими операциями</w:t>
                  </w:r>
                </w:p>
              </w:tc>
            </w:tr>
          </w:tbl>
          <w:p w:rsidR="00307EC9" w:rsidRDefault="00307EC9"/>
        </w:tc>
      </w:tr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CE644F" w:rsidRDefault="00CE644F" w:rsidP="00365EBB">
            <w:pPr>
              <w:pStyle w:val="21"/>
              <w:rPr>
                <w:rStyle w:val="10"/>
                <w:b/>
                <w:bCs/>
                <w:color w:val="352F25" w:themeColor="text2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Выполнение арифметических операций:</w:t>
            </w:r>
          </w:p>
          <w:p w:rsidR="0009425A" w:rsidRDefault="00CE644F" w:rsidP="0009425A">
            <w:pPr>
              <w:rPr>
                <w:sz w:val="28"/>
              </w:rPr>
            </w:pPr>
            <w:r>
              <w:rPr>
                <w:sz w:val="28"/>
              </w:rPr>
              <w:t xml:space="preserve">В </w:t>
            </w:r>
            <w:r>
              <w:rPr>
                <w:sz w:val="28"/>
                <w:lang w:val="en-US"/>
              </w:rPr>
              <w:t>Maxima</w:t>
            </w:r>
            <w:r w:rsidRPr="00CE644F">
              <w:rPr>
                <w:sz w:val="28"/>
              </w:rPr>
              <w:t xml:space="preserve"> </w:t>
            </w:r>
            <w:r>
              <w:rPr>
                <w:sz w:val="28"/>
              </w:rPr>
              <w:t>имеются арифметические и логические операторы, они используются в командах для ввода выражений.</w:t>
            </w:r>
          </w:p>
          <w:p w:rsidR="00CE644F" w:rsidRDefault="00CE644F" w:rsidP="00CE644F">
            <w:pPr>
              <w:pStyle w:val="21"/>
              <w:rPr>
                <w:sz w:val="28"/>
                <w:szCs w:val="32"/>
              </w:rPr>
            </w:pPr>
            <w:r w:rsidRPr="00CE644F">
              <w:rPr>
                <w:sz w:val="28"/>
                <w:szCs w:val="32"/>
              </w:rPr>
              <w:t>Арифметические операции: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t>+ сложение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t>- вычитание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t>* умножение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rPr>
                <w:lang w:val="en-US"/>
              </w:rPr>
              <w:t xml:space="preserve">/ </w:t>
            </w:r>
            <w:r>
              <w:t>деление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rPr>
                <w:lang w:val="en-US"/>
              </w:rPr>
              <w:t>^</w:t>
            </w:r>
            <w:r>
              <w:t xml:space="preserve"> возведение в степень</w:t>
            </w:r>
          </w:p>
          <w:p w:rsidR="00CE644F" w:rsidRDefault="00CE644F" w:rsidP="00CE644F">
            <w:pPr>
              <w:pStyle w:val="affff4"/>
              <w:numPr>
                <w:ilvl w:val="0"/>
                <w:numId w:val="17"/>
              </w:numPr>
            </w:pPr>
            <w:r>
              <w:rPr>
                <w:lang w:val="en-US"/>
              </w:rPr>
              <w:t>!</w:t>
            </w:r>
            <w:r>
              <w:t xml:space="preserve"> факториал</w:t>
            </w:r>
          </w:p>
          <w:p w:rsidR="00CE644F" w:rsidRDefault="00CE644F" w:rsidP="00CE644F">
            <w:pPr>
              <w:pStyle w:val="21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Логически</w:t>
            </w:r>
            <w:r w:rsidRPr="00CE644F">
              <w:rPr>
                <w:sz w:val="28"/>
                <w:szCs w:val="32"/>
              </w:rPr>
              <w:t>е операции:</w:t>
            </w:r>
          </w:p>
          <w:p w:rsid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rPr>
                <w:lang w:val="en-US"/>
              </w:rPr>
              <w:t xml:space="preserve">&lt; </w:t>
            </w:r>
            <w:r>
              <w:t>меньше</w:t>
            </w:r>
          </w:p>
          <w:p w:rsid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rPr>
                <w:lang w:val="en-US"/>
              </w:rPr>
              <w:t>&gt;</w:t>
            </w:r>
            <w:r>
              <w:t xml:space="preserve"> больше</w:t>
            </w:r>
          </w:p>
          <w:p w:rsid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rPr>
                <w:lang w:val="en-US"/>
              </w:rPr>
              <w:t xml:space="preserve">&gt;= </w:t>
            </w:r>
            <w:r>
              <w:t>больше или равно</w:t>
            </w:r>
          </w:p>
          <w:p w:rsid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rPr>
                <w:lang w:val="en-US"/>
              </w:rPr>
              <w:t>&lt;=</w:t>
            </w:r>
            <w:r>
              <w:t xml:space="preserve"> меньше или равно</w:t>
            </w:r>
          </w:p>
          <w:p w:rsid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t>= равно</w:t>
            </w:r>
          </w:p>
          <w:p w:rsidR="00CE644F" w:rsidRPr="00CE644F" w:rsidRDefault="00CE644F" w:rsidP="00CE644F">
            <w:pPr>
              <w:pStyle w:val="affff4"/>
              <w:numPr>
                <w:ilvl w:val="0"/>
                <w:numId w:val="18"/>
              </w:numPr>
            </w:pPr>
            <w:r>
              <w:rPr>
                <w:lang w:val="en-US"/>
              </w:rPr>
              <w:t xml:space="preserve"># </w:t>
            </w:r>
            <w:r>
              <w:t>не равно</w:t>
            </w:r>
            <w:bookmarkStart w:id="0" w:name="_GoBack"/>
            <w:bookmarkEnd w:id="0"/>
          </w:p>
          <w:p w:rsidR="00CE644F" w:rsidRPr="00CE644F" w:rsidRDefault="00CE644F" w:rsidP="00CE644F">
            <w:pPr>
              <w:pStyle w:val="affff4"/>
            </w:pPr>
          </w:p>
          <w:p w:rsidR="00CE644F" w:rsidRDefault="00CE644F" w:rsidP="0009425A">
            <w:pPr>
              <w:rPr>
                <w:sz w:val="28"/>
              </w:rPr>
            </w:pPr>
          </w:p>
          <w:p w:rsidR="00CE644F" w:rsidRPr="00CE644F" w:rsidRDefault="00CE644F" w:rsidP="0009425A"/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CE644F" w:rsidRPr="00911A14" w:rsidRDefault="00CE644F" w:rsidP="00CE644F">
            <w:pPr>
              <w:pStyle w:val="21"/>
              <w:rPr>
                <w:rStyle w:val="22"/>
                <w:b/>
                <w:bCs/>
                <w:sz w:val="32"/>
                <w:szCs w:val="24"/>
              </w:rPr>
            </w:pPr>
            <w:r w:rsidRPr="00911A14">
              <w:rPr>
                <w:sz w:val="32"/>
                <w:szCs w:val="24"/>
              </w:rPr>
              <w:t>Работа с</w:t>
            </w:r>
            <w:r>
              <w:rPr>
                <w:sz w:val="32"/>
                <w:szCs w:val="24"/>
              </w:rPr>
              <w:t xml:space="preserve"> переменными</w:t>
            </w:r>
            <w:r w:rsidRPr="00911A14">
              <w:rPr>
                <w:sz w:val="32"/>
                <w:szCs w:val="24"/>
              </w:rPr>
              <w:t>:</w:t>
            </w:r>
          </w:p>
          <w:p w:rsidR="00307EC9" w:rsidRDefault="00307EC9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  <w:p w:rsidR="00307EC9" w:rsidRPr="007014C5" w:rsidRDefault="00307EC9"/>
          <w:p w:rsidR="00F37A01" w:rsidRDefault="00F37A01" w:rsidP="0041315D">
            <w:pPr>
              <w:pStyle w:val="23"/>
              <w:spacing w:before="240" w:after="240"/>
            </w:pPr>
          </w:p>
          <w:p w:rsidR="00CE644F" w:rsidRPr="00CE644F" w:rsidRDefault="00CE644F" w:rsidP="00CE644F">
            <w:pPr>
              <w:pStyle w:val="23"/>
              <w:spacing w:before="240" w:after="240"/>
            </w:pPr>
            <w:r>
              <w:t xml:space="preserve">Переменные в программе </w:t>
            </w:r>
            <w:r>
              <w:rPr>
                <w:lang w:val="en-US"/>
              </w:rPr>
              <w:t>Maxima</w:t>
            </w:r>
            <w:r w:rsidRPr="00CE644F">
              <w:t xml:space="preserve"> </w:t>
            </w:r>
            <w:r>
              <w:t xml:space="preserve">вводятся с помощью оператора присвание: </w:t>
            </w:r>
            <w:r>
              <w:br/>
              <w:t>«:»</w:t>
            </w:r>
            <w:r>
              <w:br/>
              <w:t>Используются переменные в командах аналогично обычным выражениям и константам.</w:t>
            </w:r>
          </w:p>
          <w:p w:rsidR="00CE644F" w:rsidRPr="00CE644F" w:rsidRDefault="00CE644F" w:rsidP="00CE644F"/>
          <w:p w:rsidR="00F37A01" w:rsidRPr="006C1057" w:rsidRDefault="00CE644F" w:rsidP="00F37A01">
            <w:r>
              <w:rPr>
                <w:noProof/>
                <w:lang w:eastAsia="ru-RU"/>
              </w:rPr>
              <w:drawing>
                <wp:inline distT="0" distB="0" distL="0" distR="0" wp14:anchorId="7475F75C" wp14:editId="6C9F8A2B">
                  <wp:extent cx="2950537" cy="876142"/>
                  <wp:effectExtent l="0" t="0" r="254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09" cy="91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A01" w:rsidRPr="006C1057" w:rsidRDefault="00F37A01" w:rsidP="00F37A01"/>
          <w:p w:rsidR="00307EC9" w:rsidRPr="0063311A" w:rsidRDefault="00307EC9" w:rsidP="0063311A">
            <w:pPr>
              <w:pStyle w:val="21"/>
              <w:rPr>
                <w:rStyle w:val="24"/>
                <w:i w:val="0"/>
                <w:iCs w:val="0"/>
                <w:color w:val="352F25" w:themeColor="text2"/>
                <w:sz w:val="24"/>
              </w:rPr>
            </w:pPr>
          </w:p>
          <w:p w:rsidR="00307EC9" w:rsidRPr="00BF6AFD" w:rsidRDefault="00307EC9" w:rsidP="00BF6AFD"/>
          <w:p w:rsidR="00307EC9" w:rsidRDefault="00307EC9" w:rsidP="0063311A">
            <w:pPr>
              <w:pStyle w:val="21"/>
            </w:pPr>
          </w:p>
          <w:p w:rsidR="00307EC9" w:rsidRPr="0063311A" w:rsidRDefault="00307EC9" w:rsidP="00F37A01">
            <w:pPr>
              <w:spacing w:after="120"/>
            </w:pPr>
          </w:p>
        </w:tc>
        <w:tc>
          <w:tcPr>
            <w:tcW w:w="4565" w:type="dxa"/>
            <w:tcMar>
              <w:left w:w="720" w:type="dxa"/>
            </w:tcMar>
          </w:tcPr>
          <w:p w:rsidR="00CD06B2" w:rsidRPr="00911A14" w:rsidRDefault="00CD06B2" w:rsidP="00CD06B2">
            <w:pPr>
              <w:pStyle w:val="21"/>
              <w:rPr>
                <w:rStyle w:val="22"/>
                <w:b/>
                <w:bCs/>
                <w:sz w:val="32"/>
                <w:szCs w:val="24"/>
              </w:rPr>
            </w:pPr>
            <w:r w:rsidRPr="00911A14">
              <w:rPr>
                <w:sz w:val="32"/>
                <w:szCs w:val="24"/>
              </w:rPr>
              <w:lastRenderedPageBreak/>
              <w:t>Работа с константами:</w:t>
            </w:r>
          </w:p>
          <w:p w:rsidR="00CD06B2" w:rsidRPr="00911A14" w:rsidRDefault="00CD06B2" w:rsidP="00CD06B2">
            <w:pPr>
              <w:rPr>
                <w:sz w:val="40"/>
              </w:rPr>
            </w:pPr>
            <w:r w:rsidRPr="00911A14">
              <w:rPr>
                <w:sz w:val="28"/>
              </w:rPr>
              <w:t xml:space="preserve">В </w:t>
            </w:r>
            <w:r w:rsidRPr="00911A14">
              <w:rPr>
                <w:sz w:val="28"/>
                <w:lang w:val="en-US"/>
              </w:rPr>
              <w:t>Maxima</w:t>
            </w:r>
            <w:r w:rsidRPr="00911A14">
              <w:rPr>
                <w:sz w:val="28"/>
              </w:rPr>
              <w:t xml:space="preserve"> есть константы, которые сразу записаны в программе, вот большая часть из них</w:t>
            </w:r>
            <w:r w:rsidRPr="00911A14">
              <w:rPr>
                <w:sz w:val="40"/>
              </w:rPr>
              <w:t xml:space="preserve">: 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  <w:lang w:val="en-US"/>
              </w:rPr>
              <w:t xml:space="preserve">%pi – </w:t>
            </w:r>
            <w:r>
              <w:rPr>
                <w:sz w:val="28"/>
              </w:rPr>
              <w:t>число пи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</w:rPr>
              <w:t>%</w:t>
            </w:r>
            <w:r>
              <w:rPr>
                <w:sz w:val="28"/>
                <w:lang w:val="en-US"/>
              </w:rPr>
              <w:t xml:space="preserve">i – </w:t>
            </w:r>
            <w:r>
              <w:rPr>
                <w:sz w:val="28"/>
              </w:rPr>
              <w:t xml:space="preserve">мнимая единица </w:t>
            </w:r>
            <w:r>
              <w:rPr>
                <w:sz w:val="28"/>
                <w:lang w:val="en-US"/>
              </w:rPr>
              <w:t>i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</w:rPr>
              <w:t>%</w:t>
            </w:r>
            <w:r>
              <w:rPr>
                <w:sz w:val="28"/>
                <w:lang w:val="en-US"/>
              </w:rPr>
              <w:t xml:space="preserve">e – </w:t>
            </w:r>
            <w:r>
              <w:rPr>
                <w:sz w:val="28"/>
              </w:rPr>
              <w:t>Основание натуральных логарифмов е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  <w:lang w:val="en-US"/>
              </w:rPr>
              <w:t xml:space="preserve">Inf </w:t>
            </w:r>
            <w:r>
              <w:rPr>
                <w:sz w:val="28"/>
              </w:rPr>
              <w:t>– положительная бесконечность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  <w:lang w:val="en-US"/>
              </w:rPr>
              <w:t xml:space="preserve">Minf – </w:t>
            </w:r>
            <w:r>
              <w:rPr>
                <w:sz w:val="28"/>
              </w:rPr>
              <w:t>отрицательная бесконечность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  <w:lang w:val="en-US"/>
              </w:rPr>
              <w:t xml:space="preserve">True – </w:t>
            </w:r>
            <w:r>
              <w:rPr>
                <w:sz w:val="28"/>
              </w:rPr>
              <w:t>логическая истина</w:t>
            </w:r>
          </w:p>
          <w:p w:rsidR="00CD06B2" w:rsidRPr="00911A14" w:rsidRDefault="00CD06B2" w:rsidP="00CD06B2">
            <w:pPr>
              <w:pStyle w:val="a0"/>
              <w:spacing w:line="240" w:lineRule="auto"/>
              <w:ind w:left="289" w:hanging="289"/>
            </w:pPr>
            <w:r>
              <w:rPr>
                <w:sz w:val="28"/>
                <w:lang w:val="en-US"/>
              </w:rPr>
              <w:t xml:space="preserve">False – </w:t>
            </w:r>
            <w:r>
              <w:rPr>
                <w:sz w:val="28"/>
              </w:rPr>
              <w:t>логическая ложь</w:t>
            </w:r>
          </w:p>
          <w:p w:rsidR="00CD06B2" w:rsidRPr="009B7E60" w:rsidRDefault="00CD06B2" w:rsidP="00CD06B2">
            <w:pPr>
              <w:pStyle w:val="a0"/>
              <w:numPr>
                <w:ilvl w:val="0"/>
                <w:numId w:val="0"/>
              </w:numPr>
              <w:spacing w:line="240" w:lineRule="auto"/>
              <w:ind w:left="289"/>
            </w:pPr>
            <w:r>
              <w:rPr>
                <w:sz w:val="28"/>
              </w:rPr>
              <w:t>Команды с участием констант выполняются также, как и команды с участием обычных чисел.</w:t>
            </w:r>
          </w:p>
          <w:p w:rsidR="00F37A01" w:rsidRPr="00F37A01" w:rsidRDefault="00F37A01" w:rsidP="00F37A01"/>
        </w:tc>
      </w:tr>
      <w:tr w:rsidR="00F37A01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F37A01" w:rsidRDefault="00F37A01">
            <w:pPr>
              <w:rPr>
                <w:noProof/>
                <w:lang w:eastAsia="ru-RU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F37A01" w:rsidRDefault="00F37A01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</w:tc>
        <w:tc>
          <w:tcPr>
            <w:tcW w:w="4565" w:type="dxa"/>
            <w:tcMar>
              <w:left w:w="720" w:type="dxa"/>
            </w:tcMar>
          </w:tcPr>
          <w:p w:rsidR="00F37A01" w:rsidRPr="009B7E60" w:rsidRDefault="00F37A01" w:rsidP="0063311A">
            <w:pPr>
              <w:pStyle w:val="21"/>
              <w:rPr>
                <w:sz w:val="44"/>
              </w:rPr>
            </w:pPr>
          </w:p>
        </w:tc>
      </w:tr>
    </w:tbl>
    <w:p w:rsidR="009915C8" w:rsidRDefault="009915C8" w:rsidP="00A769D1">
      <w:pPr>
        <w:pStyle w:val="af0"/>
      </w:pPr>
    </w:p>
    <w:sectPr w:rsidR="009915C8" w:rsidSect="00760C35">
      <w:pgSz w:w="16838" w:h="11906" w:orient="landscape" w:code="9"/>
      <w:pgMar w:top="624" w:right="1236" w:bottom="431" w:left="12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A7" w:rsidRDefault="003A4EA7" w:rsidP="00BF6AFD">
      <w:pPr>
        <w:spacing w:after="0" w:line="240" w:lineRule="auto"/>
      </w:pPr>
      <w:r>
        <w:separator/>
      </w:r>
    </w:p>
  </w:endnote>
  <w:endnote w:type="continuationSeparator" w:id="0">
    <w:p w:rsidR="003A4EA7" w:rsidRDefault="003A4EA7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A7" w:rsidRDefault="003A4EA7" w:rsidP="00BF6AFD">
      <w:pPr>
        <w:spacing w:after="0" w:line="240" w:lineRule="auto"/>
      </w:pPr>
      <w:r>
        <w:separator/>
      </w:r>
    </w:p>
  </w:footnote>
  <w:footnote w:type="continuationSeparator" w:id="0">
    <w:p w:rsidR="003A4EA7" w:rsidRDefault="003A4EA7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0CB9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AC0F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501D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619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6E9D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E2AE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06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70A35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166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5057B2"/>
    <w:lvl w:ilvl="0">
      <w:start w:val="1"/>
      <w:numFmt w:val="bullet"/>
      <w:pStyle w:val="a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265755"/>
    <w:multiLevelType w:val="hybridMultilevel"/>
    <w:tmpl w:val="23E4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530EC"/>
    <w:multiLevelType w:val="hybridMultilevel"/>
    <w:tmpl w:val="05002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C79B9"/>
    <w:multiLevelType w:val="hybridMultilevel"/>
    <w:tmpl w:val="1E66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E2"/>
    <w:rsid w:val="0009425A"/>
    <w:rsid w:val="001372C8"/>
    <w:rsid w:val="001947E7"/>
    <w:rsid w:val="001D0847"/>
    <w:rsid w:val="00227118"/>
    <w:rsid w:val="00307EC9"/>
    <w:rsid w:val="00365EBB"/>
    <w:rsid w:val="003A4EA7"/>
    <w:rsid w:val="003B391D"/>
    <w:rsid w:val="0041315D"/>
    <w:rsid w:val="00422379"/>
    <w:rsid w:val="0048634A"/>
    <w:rsid w:val="004963B9"/>
    <w:rsid w:val="005259A3"/>
    <w:rsid w:val="005473B9"/>
    <w:rsid w:val="0056054A"/>
    <w:rsid w:val="00571D35"/>
    <w:rsid w:val="005E5178"/>
    <w:rsid w:val="0063311A"/>
    <w:rsid w:val="0068396D"/>
    <w:rsid w:val="006A2E06"/>
    <w:rsid w:val="006C1057"/>
    <w:rsid w:val="006D25C4"/>
    <w:rsid w:val="007014C5"/>
    <w:rsid w:val="00760C35"/>
    <w:rsid w:val="007647EF"/>
    <w:rsid w:val="007E3C3A"/>
    <w:rsid w:val="00863617"/>
    <w:rsid w:val="0089764D"/>
    <w:rsid w:val="008B000B"/>
    <w:rsid w:val="00911A14"/>
    <w:rsid w:val="00960A60"/>
    <w:rsid w:val="009814DB"/>
    <w:rsid w:val="009915C8"/>
    <w:rsid w:val="009B7E60"/>
    <w:rsid w:val="009F3198"/>
    <w:rsid w:val="00A201E2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06B2"/>
    <w:rsid w:val="00CD1DEA"/>
    <w:rsid w:val="00CE644F"/>
    <w:rsid w:val="00D27440"/>
    <w:rsid w:val="00D731B1"/>
    <w:rsid w:val="00DB5D32"/>
    <w:rsid w:val="00EB2808"/>
    <w:rsid w:val="00EE0A38"/>
    <w:rsid w:val="00F37A01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BBCB00-69F7-4084-9B27-62D6606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ru-RU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69D1"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21">
    <w:name w:val="heading 2"/>
    <w:basedOn w:val="a1"/>
    <w:next w:val="a1"/>
    <w:link w:val="22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31">
    <w:name w:val="heading 3"/>
    <w:basedOn w:val="a1"/>
    <w:next w:val="a1"/>
    <w:link w:val="32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Макет таблицы"/>
    <w:basedOn w:val="a3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1"/>
    <w:next w:val="a1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22">
    <w:name w:val="Заголовок 2 Знак"/>
    <w:basedOn w:val="a2"/>
    <w:link w:val="21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0">
    <w:name w:val="List Bullet"/>
    <w:basedOn w:val="a1"/>
    <w:uiPriority w:val="1"/>
    <w:semiHidden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a9">
    <w:name w:val="Компания"/>
    <w:basedOn w:val="a1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aa">
    <w:name w:val="footer"/>
    <w:basedOn w:val="a1"/>
    <w:link w:val="ab"/>
    <w:uiPriority w:val="99"/>
    <w:unhideWhenUsed/>
    <w:rsid w:val="007014C5"/>
    <w:pPr>
      <w:spacing w:after="0" w:line="276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769D1"/>
  </w:style>
  <w:style w:type="paragraph" w:styleId="ac">
    <w:name w:val="Title"/>
    <w:basedOn w:val="a1"/>
    <w:link w:val="ad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ad">
    <w:name w:val="Название Знак"/>
    <w:basedOn w:val="a2"/>
    <w:link w:val="ac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ae">
    <w:name w:val="Subtitle"/>
    <w:basedOn w:val="a1"/>
    <w:link w:val="af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af">
    <w:name w:val="Подзаголовок Знак"/>
    <w:basedOn w:val="a2"/>
    <w:link w:val="ae"/>
    <w:uiPriority w:val="3"/>
    <w:rsid w:val="00BF6AFD"/>
    <w:rPr>
      <w:i/>
      <w:iCs/>
      <w:color w:val="FFFFFF" w:themeColor="background1"/>
      <w:sz w:val="26"/>
    </w:rPr>
  </w:style>
  <w:style w:type="paragraph" w:styleId="af0">
    <w:name w:val="No Spacing"/>
    <w:uiPriority w:val="98"/>
    <w:qFormat/>
    <w:pPr>
      <w:spacing w:after="0" w:line="240" w:lineRule="auto"/>
    </w:pPr>
  </w:style>
  <w:style w:type="paragraph" w:styleId="23">
    <w:name w:val="Quote"/>
    <w:basedOn w:val="a1"/>
    <w:next w:val="a1"/>
    <w:link w:val="24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24">
    <w:name w:val="Цитата 2 Знак"/>
    <w:basedOn w:val="a2"/>
    <w:link w:val="23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32">
    <w:name w:val="Заголовок 3 Знак"/>
    <w:basedOn w:val="a2"/>
    <w:link w:val="31"/>
    <w:uiPriority w:val="1"/>
    <w:semiHidden/>
    <w:rsid w:val="00BF6AFD"/>
    <w:rPr>
      <w:b/>
      <w:bCs/>
    </w:rPr>
  </w:style>
  <w:style w:type="paragraph" w:styleId="af1">
    <w:name w:val="Balloon Text"/>
    <w:basedOn w:val="a1"/>
    <w:link w:val="af2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9915C8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9915C8"/>
  </w:style>
  <w:style w:type="paragraph" w:styleId="af4">
    <w:name w:val="Block Text"/>
    <w:basedOn w:val="a1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9915C8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9915C8"/>
  </w:style>
  <w:style w:type="paragraph" w:styleId="25">
    <w:name w:val="Body Text 2"/>
    <w:basedOn w:val="a1"/>
    <w:link w:val="26"/>
    <w:uiPriority w:val="99"/>
    <w:semiHidden/>
    <w:unhideWhenUsed/>
    <w:rsid w:val="009915C8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9915C8"/>
  </w:style>
  <w:style w:type="paragraph" w:styleId="33">
    <w:name w:val="Body Text 3"/>
    <w:basedOn w:val="a1"/>
    <w:link w:val="34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915C8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9915C8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9915C8"/>
  </w:style>
  <w:style w:type="paragraph" w:styleId="af9">
    <w:name w:val="Body Text Indent"/>
    <w:basedOn w:val="a1"/>
    <w:link w:val="afa"/>
    <w:uiPriority w:val="99"/>
    <w:semiHidden/>
    <w:unhideWhenUsed/>
    <w:rsid w:val="009915C8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9915C8"/>
  </w:style>
  <w:style w:type="paragraph" w:styleId="27">
    <w:name w:val="Body Text First Indent 2"/>
    <w:basedOn w:val="af9"/>
    <w:link w:val="28"/>
    <w:uiPriority w:val="99"/>
    <w:semiHidden/>
    <w:unhideWhenUsed/>
    <w:rsid w:val="009915C8"/>
    <w:pPr>
      <w:spacing w:after="200"/>
      <w:ind w:firstLine="360"/>
    </w:pPr>
  </w:style>
  <w:style w:type="character" w:customStyle="1" w:styleId="28">
    <w:name w:val="Красная строка 2 Знак"/>
    <w:basedOn w:val="afa"/>
    <w:link w:val="27"/>
    <w:uiPriority w:val="99"/>
    <w:semiHidden/>
    <w:rsid w:val="009915C8"/>
  </w:style>
  <w:style w:type="paragraph" w:styleId="29">
    <w:name w:val="Body Text Indent 2"/>
    <w:basedOn w:val="a1"/>
    <w:link w:val="2a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9915C8"/>
  </w:style>
  <w:style w:type="paragraph" w:styleId="35">
    <w:name w:val="Body Text Indent 3"/>
    <w:basedOn w:val="a1"/>
    <w:link w:val="36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915C8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afc">
    <w:name w:val="Closing"/>
    <w:basedOn w:val="a1"/>
    <w:link w:val="afd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9915C8"/>
  </w:style>
  <w:style w:type="table" w:styleId="afe">
    <w:name w:val="Colorful Grid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9915C8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9915C8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915C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915C8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9915C8"/>
  </w:style>
  <w:style w:type="character" w:customStyle="1" w:styleId="aff8">
    <w:name w:val="Дата Знак"/>
    <w:basedOn w:val="a2"/>
    <w:link w:val="aff7"/>
    <w:uiPriority w:val="99"/>
    <w:semiHidden/>
    <w:rsid w:val="009915C8"/>
  </w:style>
  <w:style w:type="paragraph" w:styleId="aff9">
    <w:name w:val="Document Map"/>
    <w:basedOn w:val="a1"/>
    <w:link w:val="affa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9915C8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9915C8"/>
    <w:pPr>
      <w:spacing w:after="0" w:line="240" w:lineRule="auto"/>
    </w:pPr>
  </w:style>
  <w:style w:type="character" w:customStyle="1" w:styleId="affc">
    <w:name w:val="Электронная подпись Знак"/>
    <w:basedOn w:val="a2"/>
    <w:link w:val="affb"/>
    <w:uiPriority w:val="99"/>
    <w:semiHidden/>
    <w:rsid w:val="009915C8"/>
  </w:style>
  <w:style w:type="character" w:styleId="affd">
    <w:name w:val="Emphasis"/>
    <w:basedOn w:val="a2"/>
    <w:uiPriority w:val="20"/>
    <w:semiHidden/>
    <w:unhideWhenUsed/>
    <w:qFormat/>
    <w:rsid w:val="009915C8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9915C8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0">
    <w:name w:val="Текст концевой сноски Знак"/>
    <w:basedOn w:val="a2"/>
    <w:link w:val="afff"/>
    <w:uiPriority w:val="99"/>
    <w:semiHidden/>
    <w:rsid w:val="009915C8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sid w:val="009915C8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5">
    <w:name w:val="Текст сноски Знак"/>
    <w:basedOn w:val="a2"/>
    <w:link w:val="afff4"/>
    <w:uiPriority w:val="99"/>
    <w:semiHidden/>
    <w:rsid w:val="009915C8"/>
    <w:rPr>
      <w:szCs w:val="20"/>
    </w:rPr>
  </w:style>
  <w:style w:type="table" w:styleId="-13">
    <w:name w:val="Grid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0">
    <w:name w:val="Grid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0">
    <w:name w:val="Grid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">
    <w:name w:val="Grid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">
    <w:name w:val="Grid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">
    <w:name w:val="Grid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3">
    <w:name w:val="Grid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-43">
    <w:name w:val="Grid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0">
    <w:name w:val="Grid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0">
    <w:name w:val="Grid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">
    <w:name w:val="Grid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">
    <w:name w:val="Grid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">
    <w:name w:val="Grid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3">
    <w:name w:val="Grid Table 5 Dark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-520">
    <w:name w:val="Grid Table 5 Dark Accent 2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-530">
    <w:name w:val="Grid Table 5 Dark Accent 3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-54">
    <w:name w:val="Grid Table 5 Dark Accent 4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-55">
    <w:name w:val="Grid Table 5 Dark Accent 5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-56">
    <w:name w:val="Grid Table 5 Dark Accent 6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-63">
    <w:name w:val="Grid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0">
    <w:name w:val="Grid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0">
    <w:name w:val="Grid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">
    <w:name w:val="Grid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">
    <w:name w:val="Grid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">
    <w:name w:val="Grid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">
    <w:name w:val="Grid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afff6">
    <w:name w:val="header"/>
    <w:basedOn w:val="a1"/>
    <w:link w:val="afff7"/>
    <w:uiPriority w:val="99"/>
    <w:rsid w:val="007014C5"/>
    <w:pPr>
      <w:spacing w:after="0" w:line="240" w:lineRule="auto"/>
    </w:pPr>
  </w:style>
  <w:style w:type="character" w:customStyle="1" w:styleId="afff7">
    <w:name w:val="Верхний колонтитул Знак"/>
    <w:basedOn w:val="a2"/>
    <w:link w:val="afff6"/>
    <w:uiPriority w:val="99"/>
    <w:rsid w:val="007014C5"/>
  </w:style>
  <w:style w:type="character" w:customStyle="1" w:styleId="42">
    <w:name w:val="Заголовок 4 Знак"/>
    <w:basedOn w:val="a2"/>
    <w:link w:val="41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52">
    <w:name w:val="Заголовок 5 Знак"/>
    <w:basedOn w:val="a2"/>
    <w:link w:val="51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915C8"/>
  </w:style>
  <w:style w:type="paragraph" w:styleId="HTML0">
    <w:name w:val="HTML Address"/>
    <w:basedOn w:val="a1"/>
    <w:link w:val="HTML1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915C8"/>
    <w:rPr>
      <w:i/>
      <w:iCs/>
    </w:rPr>
  </w:style>
  <w:style w:type="character" w:styleId="HTML2">
    <w:name w:val="HTML Cite"/>
    <w:basedOn w:val="a2"/>
    <w:uiPriority w:val="99"/>
    <w:semiHidden/>
    <w:unhideWhenUsed/>
    <w:rsid w:val="009915C8"/>
    <w:rPr>
      <w:i/>
      <w:iCs/>
    </w:rPr>
  </w:style>
  <w:style w:type="character" w:styleId="HTML3">
    <w:name w:val="HTML Code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915C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915C8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915C8"/>
    <w:rPr>
      <w:i/>
      <w:iCs/>
    </w:rPr>
  </w:style>
  <w:style w:type="character" w:styleId="afff8">
    <w:name w:val="Hyperlink"/>
    <w:basedOn w:val="a2"/>
    <w:uiPriority w:val="99"/>
    <w:semiHidden/>
    <w:unhideWhenUsed/>
    <w:rsid w:val="009915C8"/>
    <w:rPr>
      <w:color w:val="4D443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9915C8"/>
    <w:rPr>
      <w:i/>
      <w:iCs/>
      <w:color w:val="03A996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9915C8"/>
  </w:style>
  <w:style w:type="paragraph" w:styleId="affff2">
    <w:name w:val="List"/>
    <w:basedOn w:val="a1"/>
    <w:uiPriority w:val="99"/>
    <w:semiHidden/>
    <w:unhideWhenUsed/>
    <w:rsid w:val="009915C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9915C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915C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915C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915C8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9915C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9915C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9915C8"/>
    <w:pPr>
      <w:ind w:left="720"/>
      <w:contextualSpacing/>
    </w:pPr>
  </w:style>
  <w:style w:type="table" w:styleId="-1a">
    <w:name w:val="List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121">
    <w:name w:val="List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131">
    <w:name w:val="List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140">
    <w:name w:val="List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150">
    <w:name w:val="List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160">
    <w:name w:val="List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2a">
    <w:name w:val="List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1">
    <w:name w:val="List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1">
    <w:name w:val="List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0">
    <w:name w:val="List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0">
    <w:name w:val="List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0">
    <w:name w:val="List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a">
    <w:name w:val="List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1">
    <w:name w:val="List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1">
    <w:name w:val="List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0">
    <w:name w:val="List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0">
    <w:name w:val="List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0">
    <w:name w:val="List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a">
    <w:name w:val="List Table 5 Dark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03A996" w:themeColor="accent1"/>
        <w:bottom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1">
    <w:name w:val="List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B33536" w:themeColor="accent2"/>
        <w:bottom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1">
    <w:name w:val="List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E8C94B" w:themeColor="accent3"/>
        <w:bottom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0">
    <w:name w:val="List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2682A6" w:themeColor="accent4"/>
        <w:bottom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0">
    <w:name w:val="List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08A42" w:themeColor="accent5"/>
        <w:bottom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0">
    <w:name w:val="List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6A5178" w:themeColor="accent6"/>
        <w:bottom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0">
    <w:name w:val="List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9915C8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9915C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9915C8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9915C8"/>
  </w:style>
  <w:style w:type="character" w:styleId="affffd">
    <w:name w:val="page number"/>
    <w:basedOn w:val="a2"/>
    <w:uiPriority w:val="99"/>
    <w:semiHidden/>
    <w:unhideWhenUsed/>
    <w:rsid w:val="009915C8"/>
  </w:style>
  <w:style w:type="table" w:styleId="15">
    <w:name w:val="Plain Table 1"/>
    <w:basedOn w:val="a3"/>
    <w:uiPriority w:val="41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Текст Знак"/>
    <w:basedOn w:val="a2"/>
    <w:link w:val="affffe"/>
    <w:uiPriority w:val="99"/>
    <w:semiHidden/>
    <w:rsid w:val="009915C8"/>
    <w:rPr>
      <w:rFonts w:ascii="Consolas" w:hAnsi="Consolas"/>
      <w:szCs w:val="21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9915C8"/>
  </w:style>
  <w:style w:type="character" w:customStyle="1" w:styleId="afffff1">
    <w:name w:val="Приветствие Знак"/>
    <w:basedOn w:val="a2"/>
    <w:link w:val="afffff0"/>
    <w:uiPriority w:val="99"/>
    <w:semiHidden/>
    <w:rsid w:val="009915C8"/>
  </w:style>
  <w:style w:type="paragraph" w:styleId="afffff2">
    <w:name w:val="Signature"/>
    <w:basedOn w:val="a1"/>
    <w:link w:val="afffff3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9915C8"/>
  </w:style>
  <w:style w:type="character" w:styleId="afffff4">
    <w:name w:val="Strong"/>
    <w:basedOn w:val="a2"/>
    <w:uiPriority w:val="22"/>
    <w:semiHidden/>
    <w:unhideWhenUsed/>
    <w:qFormat/>
    <w:rsid w:val="009915C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915C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915C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915C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915C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915C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915C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99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915C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9915C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9915C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915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915C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915C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991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915C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915C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915C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915C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915C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915C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915C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915C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915C8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affffff0">
    <w:name w:val="Контактные данные"/>
    <w:basedOn w:val="a1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029118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B0B8A90D5B45CEBF991586DF39C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79FA4-3795-4E82-9FCC-CE995AEA430D}"/>
      </w:docPartPr>
      <w:docPartBody>
        <w:p w:rsidR="008A5AF1" w:rsidRDefault="00902C66">
          <w:pPr>
            <w:pStyle w:val="D4B0B8A90D5B45CEBF991586DF39C744"/>
          </w:pPr>
          <w:r>
            <w:rPr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85"/>
    <w:rsid w:val="002D2185"/>
    <w:rsid w:val="008A5AF1"/>
    <w:rsid w:val="00902C66"/>
    <w:rsid w:val="00B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90D62A1F47642B3A8B4C815B8B078D9">
    <w:name w:val="D90D62A1F47642B3A8B4C815B8B078D9"/>
  </w:style>
  <w:style w:type="paragraph" w:customStyle="1" w:styleId="D47AFE4B74604126B0AD0D004A235A3B">
    <w:name w:val="D47AFE4B74604126B0AD0D004A235A3B"/>
  </w:style>
  <w:style w:type="paragraph" w:customStyle="1" w:styleId="946F1192FE774BE4A8C20B7A9203A8A7">
    <w:name w:val="946F1192FE774BE4A8C20B7A9203A8A7"/>
  </w:style>
  <w:style w:type="paragraph" w:styleId="a">
    <w:name w:val="List Bullet"/>
    <w:basedOn w:val="a0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D0484BEF4F2941869384AA11B381656D">
    <w:name w:val="D0484BEF4F2941869384AA11B381656D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B14FD8E291FB405A865F5A29E0F848D0">
    <w:name w:val="B14FD8E291FB405A865F5A29E0F848D0"/>
  </w:style>
  <w:style w:type="paragraph" w:customStyle="1" w:styleId="AF7152C92CEA4143A845B1A58BD31F9D">
    <w:name w:val="AF7152C92CEA4143A845B1A58BD31F9D"/>
  </w:style>
  <w:style w:type="paragraph" w:customStyle="1" w:styleId="AB9E13BF6C4744C997E128721D6EF061">
    <w:name w:val="AB9E13BF6C4744C997E128721D6EF061"/>
  </w:style>
  <w:style w:type="paragraph" w:customStyle="1" w:styleId="3F9C9319D79B4AE1B90B2FBF67E9AC4A">
    <w:name w:val="3F9C9319D79B4AE1B90B2FBF67E9AC4A"/>
  </w:style>
  <w:style w:type="paragraph" w:customStyle="1" w:styleId="DE6A94768F2949B6B93D102667F8D72A">
    <w:name w:val="DE6A94768F2949B6B93D102667F8D72A"/>
  </w:style>
  <w:style w:type="paragraph" w:customStyle="1" w:styleId="BB09D05FE7084116828D9E768FAFB7B2">
    <w:name w:val="BB09D05FE7084116828D9E768FAFB7B2"/>
  </w:style>
  <w:style w:type="paragraph" w:customStyle="1" w:styleId="FC5DAB0AD612411CB37D154776247ABE">
    <w:name w:val="FC5DAB0AD612411CB37D154776247ABE"/>
  </w:style>
  <w:style w:type="paragraph" w:customStyle="1" w:styleId="867C4570E9064003AB0828E46FACA74A">
    <w:name w:val="867C4570E9064003AB0828E46FACA74A"/>
  </w:style>
  <w:style w:type="paragraph" w:customStyle="1" w:styleId="88E2A46C9F8C48C6807723836C3DBFCB">
    <w:name w:val="88E2A46C9F8C48C6807723836C3DBFCB"/>
  </w:style>
  <w:style w:type="paragraph" w:customStyle="1" w:styleId="D4B0B8A90D5B45CEBF991586DF39C744">
    <w:name w:val="D4B0B8A90D5B45CEBF991586DF39C744"/>
  </w:style>
  <w:style w:type="paragraph" w:customStyle="1" w:styleId="F53A13E9BA184D4E930F80C3F3E46D7A">
    <w:name w:val="F53A13E9BA184D4E930F80C3F3E46D7A"/>
  </w:style>
  <w:style w:type="paragraph" w:customStyle="1" w:styleId="3425CD10A31442FA93A86FA1D354F503">
    <w:name w:val="3425CD10A31442FA93A86FA1D354F503"/>
  </w:style>
  <w:style w:type="paragraph" w:customStyle="1" w:styleId="E1BD4709DA904D75AAE2965AB808EFD1">
    <w:name w:val="E1BD4709DA904D75AAE2965AB808EFD1"/>
  </w:style>
  <w:style w:type="character" w:customStyle="1" w:styleId="20">
    <w:name w:val="Заголовок 2 Знак"/>
    <w:basedOn w:val="a1"/>
    <w:link w:val="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58510AC28DC54E94A98AE5D7E74FE87D">
    <w:name w:val="58510AC28DC54E94A98AE5D7E74FE87D"/>
  </w:style>
  <w:style w:type="paragraph" w:customStyle="1" w:styleId="9C507895E60A4933BCCB3AED2AF8BA42">
    <w:name w:val="9C507895E60A4933BCCB3AED2AF8BA42"/>
  </w:style>
  <w:style w:type="paragraph" w:customStyle="1" w:styleId="62FF573C24784282B2ADEBC8B4B6FB2C">
    <w:name w:val="62FF573C24784282B2ADEBC8B4B6FB2C"/>
  </w:style>
  <w:style w:type="paragraph" w:customStyle="1" w:styleId="AC814B640BF64E7DAEC4B5B633841A03">
    <w:name w:val="AC814B640BF64E7DAEC4B5B633841A03"/>
  </w:style>
  <w:style w:type="paragraph" w:customStyle="1" w:styleId="6EEF69FDA93A4146B0AAC9497FDE5235">
    <w:name w:val="6EEF69FDA93A4146B0AAC9497FDE5235"/>
  </w:style>
  <w:style w:type="paragraph" w:customStyle="1" w:styleId="D5DB000CADCA4F6FA3EFBF76BAA95EEB">
    <w:name w:val="D5DB000CADCA4F6FA3EFBF76BAA95EEB"/>
  </w:style>
  <w:style w:type="paragraph" w:customStyle="1" w:styleId="FE8357CD24384DFA8BF4A8375E168BFE">
    <w:name w:val="FE8357CD24384DFA8BF4A8375E168BFE"/>
  </w:style>
  <w:style w:type="paragraph" w:customStyle="1" w:styleId="2B9A1D4F8C854A408F72D9BF0AED3787">
    <w:name w:val="2B9A1D4F8C854A408F72D9BF0AED3787"/>
  </w:style>
  <w:style w:type="paragraph" w:customStyle="1" w:styleId="15A129F816DC4B61A1D1F1C61ABABE79">
    <w:name w:val="15A129F816DC4B61A1D1F1C61ABABE79"/>
  </w:style>
  <w:style w:type="paragraph" w:customStyle="1" w:styleId="0E21C0206A6D4883B378056F8BE8269D">
    <w:name w:val="0E21C0206A6D4883B378056F8BE8269D"/>
  </w:style>
  <w:style w:type="paragraph" w:customStyle="1" w:styleId="481BC5C0BF0D48549FF109518CF9DFAF">
    <w:name w:val="481BC5C0BF0D48549FF109518CF9DFAF"/>
  </w:style>
  <w:style w:type="paragraph" w:customStyle="1" w:styleId="4247AEDA23704C16894F5EF9979B9615">
    <w:name w:val="4247AEDA23704C16894F5EF9979B9615"/>
  </w:style>
  <w:style w:type="paragraph" w:customStyle="1" w:styleId="8DDDF175C81B415B8E2E0514E7D5EB39">
    <w:name w:val="8DDDF175C81B415B8E2E0514E7D5EB39"/>
    <w:rsid w:val="002D2185"/>
  </w:style>
  <w:style w:type="paragraph" w:customStyle="1" w:styleId="88F6075331E841EDA7B2861E509E83A0">
    <w:name w:val="88F6075331E841EDA7B2861E509E83A0"/>
    <w:rsid w:val="002D2185"/>
  </w:style>
  <w:style w:type="paragraph" w:customStyle="1" w:styleId="B112989DA58141A29A469C18287AFC5F">
    <w:name w:val="B112989DA58141A29A469C18287AFC5F"/>
    <w:rsid w:val="008A5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94635BD-941A-4CC9-A411-6923E6C5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TF02911897.dotx</Template>
  <TotalTime>103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DOGMEAT</dc:creator>
  <cp:keywords>Maxima</cp:keywords>
  <cp:lastModifiedBy>DOGMEAT</cp:lastModifiedBy>
  <cp:revision>3</cp:revision>
  <dcterms:created xsi:type="dcterms:W3CDTF">2018-12-10T18:01:00Z</dcterms:created>
  <dcterms:modified xsi:type="dcterms:W3CDTF">2018-12-10T19:47:00Z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