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87CF9" w:rsidRPr="00A54783" w:rsidRDefault="00A54783">
      <w:pPr>
        <w:jc w:val="center"/>
        <w:rPr>
          <w:b/>
          <w:sz w:val="36"/>
          <w:szCs w:val="36"/>
          <w:lang w:val="en-US"/>
        </w:rPr>
      </w:pPr>
      <w:r w:rsidRPr="00A54783">
        <w:rPr>
          <w:b/>
          <w:sz w:val="36"/>
          <w:szCs w:val="36"/>
          <w:lang w:val="en-US"/>
        </w:rPr>
        <w:t>Annotation</w:t>
      </w:r>
    </w:p>
    <w:p w14:paraId="00000002" w14:textId="77777777" w:rsidR="00287CF9" w:rsidRPr="00A54783" w:rsidRDefault="00287CF9">
      <w:pPr>
        <w:jc w:val="center"/>
        <w:rPr>
          <w:b/>
          <w:sz w:val="36"/>
          <w:szCs w:val="36"/>
          <w:lang w:val="en-US"/>
        </w:rPr>
      </w:pPr>
    </w:p>
    <w:p w14:paraId="00000003" w14:textId="0F7979E7" w:rsidR="00287CF9" w:rsidRPr="00A54783" w:rsidRDefault="00A54783" w:rsidP="00A54783">
      <w:pPr>
        <w:rPr>
          <w:sz w:val="28"/>
          <w:szCs w:val="28"/>
          <w:lang w:val="en-US"/>
        </w:rPr>
      </w:pPr>
      <w:r w:rsidRPr="00A54783">
        <w:rPr>
          <w:sz w:val="28"/>
          <w:szCs w:val="28"/>
          <w:lang w:val="en-US"/>
        </w:rPr>
        <w:t>As the title implies the article describes possibilities of usage computers by disabled people. The text gives information of opportunities for the use of computer technologies by disabled people. The following conclusions are drawn: blind people can use computers using technologies such as Braille keyboards, screen magnifiers, speech synthesizers, and optical character recognition (OCR). Deaf computer users can overcome many communication difficulties with the aid of visual alerts, electronic notetakers and textphones. The article is of help to disabled people, who due to different circumstances or wishes need to use a computer.</w:t>
      </w:r>
    </w:p>
    <w:sectPr w:rsidR="00287CF9" w:rsidRPr="00A547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CF9"/>
    <w:rsid w:val="00287CF9"/>
    <w:rsid w:val="00A5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F5A5EE-B352-4BCD-A00D-4250FFA6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Литовченко</cp:lastModifiedBy>
  <cp:revision>2</cp:revision>
  <dcterms:created xsi:type="dcterms:W3CDTF">2020-05-29T17:14:00Z</dcterms:created>
  <dcterms:modified xsi:type="dcterms:W3CDTF">2020-05-29T17:22:00Z</dcterms:modified>
</cp:coreProperties>
</file>