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31D83" w14:textId="089F1FB7" w:rsidR="004F4192" w:rsidRDefault="00783091" w:rsidP="0078309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Самостоятельная работа 2. ВСР 2.</w:t>
      </w:r>
    </w:p>
    <w:tbl>
      <w:tblPr>
        <w:tblStyle w:val="a3"/>
        <w:tblW w:w="8926" w:type="dxa"/>
        <w:tblLayout w:type="fixed"/>
        <w:tblLook w:val="04A0" w:firstRow="1" w:lastRow="0" w:firstColumn="1" w:lastColumn="0" w:noHBand="0" w:noVBand="1"/>
      </w:tblPr>
      <w:tblGrid>
        <w:gridCol w:w="468"/>
        <w:gridCol w:w="1228"/>
        <w:gridCol w:w="3686"/>
        <w:gridCol w:w="3544"/>
      </w:tblGrid>
      <w:tr w:rsidR="00783091" w14:paraId="029E2DB1" w14:textId="77777777" w:rsidTr="00783091">
        <w:tc>
          <w:tcPr>
            <w:tcW w:w="468" w:type="dxa"/>
          </w:tcPr>
          <w:p w14:paraId="316A3501" w14:textId="302E834C" w:rsidR="00783091" w:rsidRPr="00783091" w:rsidRDefault="00783091" w:rsidP="007830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228" w:type="dxa"/>
          </w:tcPr>
          <w:p w14:paraId="5280281A" w14:textId="540D9A16" w:rsidR="00783091" w:rsidRPr="00783091" w:rsidRDefault="00783091" w:rsidP="007830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Модель данных</w:t>
            </w:r>
          </w:p>
        </w:tc>
        <w:tc>
          <w:tcPr>
            <w:tcW w:w="3686" w:type="dxa"/>
          </w:tcPr>
          <w:p w14:paraId="198F44E4" w14:textId="3D283054" w:rsidR="00783091" w:rsidRPr="00783091" w:rsidRDefault="00783091" w:rsidP="007830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Преимущества</w:t>
            </w:r>
          </w:p>
        </w:tc>
        <w:tc>
          <w:tcPr>
            <w:tcW w:w="3544" w:type="dxa"/>
          </w:tcPr>
          <w:p w14:paraId="28529155" w14:textId="3BFDDE29" w:rsidR="00783091" w:rsidRPr="00783091" w:rsidRDefault="00783091" w:rsidP="007830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Недостатки</w:t>
            </w:r>
          </w:p>
        </w:tc>
      </w:tr>
      <w:tr w:rsidR="00783091" w14:paraId="4DE20B1A" w14:textId="77777777" w:rsidTr="00783091">
        <w:tc>
          <w:tcPr>
            <w:tcW w:w="468" w:type="dxa"/>
          </w:tcPr>
          <w:p w14:paraId="094BA18B" w14:textId="036FD307" w:rsidR="00783091" w:rsidRDefault="00783091" w:rsidP="007830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28" w:type="dxa"/>
          </w:tcPr>
          <w:p w14:paraId="3580F47E" w14:textId="073CCF8B" w:rsidR="00783091" w:rsidRDefault="00783091" w:rsidP="00783091">
            <w:pPr>
              <w:jc w:val="center"/>
              <w:rPr>
                <w:sz w:val="24"/>
                <w:szCs w:val="24"/>
              </w:rPr>
            </w:pPr>
            <w:r w:rsidRPr="00783091">
              <w:rPr>
                <w:sz w:val="24"/>
                <w:szCs w:val="24"/>
              </w:rPr>
              <w:t>Иерархическая</w:t>
            </w:r>
          </w:p>
        </w:tc>
        <w:tc>
          <w:tcPr>
            <w:tcW w:w="3686" w:type="dxa"/>
          </w:tcPr>
          <w:p w14:paraId="05295924" w14:textId="2EC6AA17" w:rsidR="00783091" w:rsidRPr="00783091" w:rsidRDefault="00783091" w:rsidP="00783091">
            <w:pPr>
              <w:rPr>
                <w:sz w:val="24"/>
                <w:szCs w:val="24"/>
              </w:rPr>
            </w:pPr>
            <w:r w:rsidRPr="00783091">
              <w:rPr>
                <w:sz w:val="24"/>
                <w:szCs w:val="24"/>
              </w:rPr>
              <w:t>Простота понимания</w:t>
            </w:r>
            <w:r w:rsidRPr="00783091">
              <w:rPr>
                <w:sz w:val="24"/>
                <w:szCs w:val="24"/>
                <w:lang w:val="en-US"/>
              </w:rPr>
              <w:t>;</w:t>
            </w:r>
          </w:p>
          <w:p w14:paraId="2F304993" w14:textId="097327AC" w:rsidR="00783091" w:rsidRPr="00783091" w:rsidRDefault="00783091" w:rsidP="00783091">
            <w:pPr>
              <w:rPr>
                <w:sz w:val="24"/>
                <w:szCs w:val="24"/>
              </w:rPr>
            </w:pPr>
            <w:r w:rsidRPr="00783091">
              <w:rPr>
                <w:sz w:val="24"/>
                <w:szCs w:val="24"/>
              </w:rPr>
              <w:t>Простота оценки</w:t>
            </w:r>
            <w:r w:rsidRPr="00783091">
              <w:rPr>
                <w:sz w:val="24"/>
                <w:szCs w:val="24"/>
                <w:lang w:val="en-US"/>
              </w:rPr>
              <w:t xml:space="preserve"> </w:t>
            </w:r>
            <w:r w:rsidRPr="00783091">
              <w:rPr>
                <w:sz w:val="24"/>
                <w:szCs w:val="24"/>
              </w:rPr>
              <w:t>операционных</w:t>
            </w:r>
            <w:r w:rsidRPr="00783091">
              <w:rPr>
                <w:sz w:val="24"/>
                <w:szCs w:val="24"/>
                <w:lang w:val="en-US"/>
              </w:rPr>
              <w:t xml:space="preserve"> </w:t>
            </w:r>
            <w:r w:rsidRPr="00783091">
              <w:rPr>
                <w:sz w:val="24"/>
                <w:szCs w:val="24"/>
              </w:rPr>
              <w:t>характеристик</w:t>
            </w:r>
            <w:r w:rsidRPr="00783091"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3544" w:type="dxa"/>
          </w:tcPr>
          <w:p w14:paraId="487EBFC7" w14:textId="606694B2" w:rsidR="00783091" w:rsidRPr="00783091" w:rsidRDefault="00783091" w:rsidP="00783091">
            <w:pPr>
              <w:rPr>
                <w:sz w:val="24"/>
                <w:szCs w:val="24"/>
              </w:rPr>
            </w:pPr>
            <w:r w:rsidRPr="00783091">
              <w:rPr>
                <w:sz w:val="24"/>
                <w:szCs w:val="24"/>
              </w:rPr>
              <w:t>О</w:t>
            </w:r>
            <w:r w:rsidRPr="00783091">
              <w:rPr>
                <w:sz w:val="24"/>
                <w:szCs w:val="24"/>
              </w:rPr>
              <w:t>тношения М: М</w:t>
            </w:r>
            <w:r w:rsidRPr="00783091">
              <w:rPr>
                <w:sz w:val="24"/>
                <w:szCs w:val="24"/>
              </w:rPr>
              <w:t xml:space="preserve"> </w:t>
            </w:r>
            <w:r w:rsidRPr="00783091">
              <w:rPr>
                <w:sz w:val="24"/>
                <w:szCs w:val="24"/>
              </w:rPr>
              <w:t>могут быть</w:t>
            </w:r>
            <w:r w:rsidRPr="00783091">
              <w:rPr>
                <w:sz w:val="24"/>
                <w:szCs w:val="24"/>
              </w:rPr>
              <w:t xml:space="preserve"> </w:t>
            </w:r>
            <w:r w:rsidRPr="00783091">
              <w:rPr>
                <w:sz w:val="24"/>
                <w:szCs w:val="24"/>
              </w:rPr>
              <w:t>реализованы</w:t>
            </w:r>
            <w:r w:rsidRPr="00783091">
              <w:rPr>
                <w:sz w:val="24"/>
                <w:szCs w:val="24"/>
              </w:rPr>
              <w:t xml:space="preserve"> </w:t>
            </w:r>
            <w:r w:rsidRPr="00783091">
              <w:rPr>
                <w:sz w:val="24"/>
                <w:szCs w:val="24"/>
              </w:rPr>
              <w:t>только</w:t>
            </w:r>
            <w:r w:rsidRPr="00783091">
              <w:rPr>
                <w:sz w:val="24"/>
                <w:szCs w:val="24"/>
              </w:rPr>
              <w:t xml:space="preserve"> </w:t>
            </w:r>
            <w:r w:rsidRPr="00783091">
              <w:rPr>
                <w:sz w:val="24"/>
                <w:szCs w:val="24"/>
              </w:rPr>
              <w:t>искусственно;</w:t>
            </w:r>
          </w:p>
          <w:p w14:paraId="41900192" w14:textId="2EFFDF18" w:rsidR="00783091" w:rsidRPr="00783091" w:rsidRDefault="00783091" w:rsidP="00783091">
            <w:pPr>
              <w:rPr>
                <w:sz w:val="24"/>
                <w:szCs w:val="24"/>
              </w:rPr>
            </w:pPr>
            <w:r w:rsidRPr="00783091">
              <w:rPr>
                <w:sz w:val="24"/>
                <w:szCs w:val="24"/>
              </w:rPr>
              <w:t>М</w:t>
            </w:r>
            <w:r w:rsidRPr="00783091">
              <w:rPr>
                <w:sz w:val="24"/>
                <w:szCs w:val="24"/>
              </w:rPr>
              <w:t>огут быть избыточные данные;</w:t>
            </w:r>
          </w:p>
          <w:p w14:paraId="4C99146E" w14:textId="116856ED" w:rsidR="00783091" w:rsidRPr="00783091" w:rsidRDefault="00783091" w:rsidP="00783091">
            <w:pPr>
              <w:rPr>
                <w:sz w:val="24"/>
                <w:szCs w:val="24"/>
              </w:rPr>
            </w:pPr>
            <w:r w:rsidRPr="00783091">
              <w:rPr>
                <w:sz w:val="24"/>
                <w:szCs w:val="24"/>
              </w:rPr>
              <w:t>У</w:t>
            </w:r>
            <w:r w:rsidRPr="00783091">
              <w:rPr>
                <w:sz w:val="24"/>
                <w:szCs w:val="24"/>
              </w:rPr>
              <w:t>сложняются операции включения и удаления;</w:t>
            </w:r>
          </w:p>
          <w:p w14:paraId="65E16290" w14:textId="35BC1FE4" w:rsidR="00783091" w:rsidRPr="00783091" w:rsidRDefault="00783091" w:rsidP="00783091">
            <w:pPr>
              <w:rPr>
                <w:sz w:val="24"/>
                <w:szCs w:val="24"/>
              </w:rPr>
            </w:pPr>
            <w:r w:rsidRPr="00783091">
              <w:rPr>
                <w:sz w:val="24"/>
                <w:szCs w:val="24"/>
              </w:rPr>
              <w:t>У</w:t>
            </w:r>
            <w:r w:rsidRPr="00783091">
              <w:rPr>
                <w:sz w:val="24"/>
                <w:szCs w:val="24"/>
              </w:rPr>
              <w:t>даление исходных объектов ведет к удалению</w:t>
            </w:r>
            <w:r w:rsidRPr="00783091">
              <w:rPr>
                <w:sz w:val="24"/>
                <w:szCs w:val="24"/>
              </w:rPr>
              <w:t xml:space="preserve"> </w:t>
            </w:r>
            <w:r w:rsidRPr="00783091">
              <w:rPr>
                <w:sz w:val="24"/>
                <w:szCs w:val="24"/>
              </w:rPr>
              <w:t>порожденных объектов;</w:t>
            </w:r>
          </w:p>
          <w:p w14:paraId="128F11AC" w14:textId="2687A98B" w:rsidR="00783091" w:rsidRPr="00783091" w:rsidRDefault="00783091" w:rsidP="00783091">
            <w:pPr>
              <w:rPr>
                <w:sz w:val="24"/>
                <w:szCs w:val="24"/>
              </w:rPr>
            </w:pPr>
            <w:r w:rsidRPr="00783091">
              <w:rPr>
                <w:sz w:val="24"/>
                <w:szCs w:val="24"/>
              </w:rPr>
              <w:t>П</w:t>
            </w:r>
            <w:r w:rsidRPr="00783091">
              <w:rPr>
                <w:sz w:val="24"/>
                <w:szCs w:val="24"/>
              </w:rPr>
              <w:t>роцедурный характер манипулирования данными;</w:t>
            </w:r>
          </w:p>
          <w:p w14:paraId="0E2E469D" w14:textId="43C03314" w:rsidR="00783091" w:rsidRPr="00783091" w:rsidRDefault="00783091" w:rsidP="00783091">
            <w:pPr>
              <w:rPr>
                <w:sz w:val="24"/>
                <w:szCs w:val="24"/>
              </w:rPr>
            </w:pPr>
            <w:r w:rsidRPr="00783091">
              <w:rPr>
                <w:sz w:val="24"/>
                <w:szCs w:val="24"/>
              </w:rPr>
              <w:t>Д</w:t>
            </w:r>
            <w:r w:rsidRPr="00783091">
              <w:rPr>
                <w:sz w:val="24"/>
                <w:szCs w:val="24"/>
              </w:rPr>
              <w:t>оступ к любому порожденному узлу возможен только</w:t>
            </w:r>
            <w:r w:rsidRPr="00783091">
              <w:rPr>
                <w:sz w:val="24"/>
                <w:szCs w:val="24"/>
              </w:rPr>
              <w:t xml:space="preserve"> </w:t>
            </w:r>
            <w:r w:rsidRPr="00783091">
              <w:rPr>
                <w:sz w:val="24"/>
                <w:szCs w:val="24"/>
              </w:rPr>
              <w:t>через корневой узел;</w:t>
            </w:r>
          </w:p>
          <w:p w14:paraId="2057A61E" w14:textId="6EB19C50" w:rsidR="00783091" w:rsidRPr="00783091" w:rsidRDefault="00783091" w:rsidP="00783091">
            <w:pPr>
              <w:rPr>
                <w:sz w:val="24"/>
                <w:szCs w:val="24"/>
              </w:rPr>
            </w:pPr>
            <w:r w:rsidRPr="00783091">
              <w:rPr>
                <w:sz w:val="24"/>
                <w:szCs w:val="24"/>
              </w:rPr>
              <w:t>С</w:t>
            </w:r>
            <w:r w:rsidRPr="00783091">
              <w:rPr>
                <w:sz w:val="24"/>
                <w:szCs w:val="24"/>
              </w:rPr>
              <w:t>ильная зависимость логической и физической БД;</w:t>
            </w:r>
          </w:p>
          <w:p w14:paraId="6A8365B7" w14:textId="2A7FE359" w:rsidR="00783091" w:rsidRPr="00783091" w:rsidRDefault="00783091" w:rsidP="00783091">
            <w:pPr>
              <w:rPr>
                <w:sz w:val="24"/>
                <w:szCs w:val="24"/>
              </w:rPr>
            </w:pPr>
            <w:r w:rsidRPr="00783091">
              <w:rPr>
                <w:sz w:val="24"/>
                <w:szCs w:val="24"/>
              </w:rPr>
              <w:t>сильно ограниченный набор структур запроса.</w:t>
            </w:r>
          </w:p>
        </w:tc>
      </w:tr>
      <w:tr w:rsidR="00783091" w14:paraId="6CA58D1B" w14:textId="77777777" w:rsidTr="00783091">
        <w:tc>
          <w:tcPr>
            <w:tcW w:w="468" w:type="dxa"/>
          </w:tcPr>
          <w:p w14:paraId="73D0B451" w14:textId="73FF73E7" w:rsidR="00783091" w:rsidRDefault="00783091" w:rsidP="007830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28" w:type="dxa"/>
          </w:tcPr>
          <w:p w14:paraId="28A27965" w14:textId="3AEAE0F4" w:rsidR="00783091" w:rsidRDefault="00783091" w:rsidP="007830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Сетевая</w:t>
            </w:r>
          </w:p>
        </w:tc>
        <w:tc>
          <w:tcPr>
            <w:tcW w:w="3686" w:type="dxa"/>
          </w:tcPr>
          <w:p w14:paraId="54C460F9" w14:textId="02012F34" w:rsidR="00783091" w:rsidRPr="00783091" w:rsidRDefault="00783091" w:rsidP="00783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783091">
              <w:rPr>
                <w:sz w:val="24"/>
                <w:szCs w:val="24"/>
              </w:rPr>
              <w:t>озможность</w:t>
            </w:r>
          </w:p>
          <w:p w14:paraId="0CC91C82" w14:textId="77777777" w:rsidR="00783091" w:rsidRPr="00783091" w:rsidRDefault="00783091" w:rsidP="00783091">
            <w:pPr>
              <w:rPr>
                <w:sz w:val="24"/>
                <w:szCs w:val="24"/>
              </w:rPr>
            </w:pPr>
            <w:r w:rsidRPr="00783091">
              <w:rPr>
                <w:sz w:val="24"/>
                <w:szCs w:val="24"/>
              </w:rPr>
              <w:t>эффективной реализации по показателям затрат памяти и</w:t>
            </w:r>
          </w:p>
          <w:p w14:paraId="7C17D5CE" w14:textId="1A5757DC" w:rsidR="00783091" w:rsidRDefault="00783091" w:rsidP="00783091">
            <w:pPr>
              <w:rPr>
                <w:sz w:val="24"/>
                <w:szCs w:val="24"/>
              </w:rPr>
            </w:pPr>
            <w:r w:rsidRPr="00783091">
              <w:rPr>
                <w:sz w:val="24"/>
                <w:szCs w:val="24"/>
              </w:rPr>
              <w:t>оперативности.</w:t>
            </w:r>
          </w:p>
        </w:tc>
        <w:tc>
          <w:tcPr>
            <w:tcW w:w="3544" w:type="dxa"/>
          </w:tcPr>
          <w:p w14:paraId="1A2E6ED0" w14:textId="24381B4E" w:rsidR="00783091" w:rsidRPr="00783091" w:rsidRDefault="00783091" w:rsidP="00783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783091">
              <w:rPr>
                <w:sz w:val="24"/>
                <w:szCs w:val="24"/>
              </w:rPr>
              <w:t>ысокая</w:t>
            </w:r>
          </w:p>
          <w:p w14:paraId="39722FEE" w14:textId="025DD139" w:rsidR="00783091" w:rsidRDefault="00783091" w:rsidP="00783091">
            <w:pPr>
              <w:rPr>
                <w:sz w:val="24"/>
                <w:szCs w:val="24"/>
              </w:rPr>
            </w:pPr>
            <w:r w:rsidRPr="00783091">
              <w:rPr>
                <w:sz w:val="24"/>
                <w:szCs w:val="24"/>
              </w:rPr>
              <w:t>сложность и жесткость схемы БД, построенной на её основе.</w:t>
            </w:r>
          </w:p>
        </w:tc>
      </w:tr>
      <w:tr w:rsidR="00783091" w14:paraId="0160A86C" w14:textId="77777777" w:rsidTr="00783091">
        <w:tc>
          <w:tcPr>
            <w:tcW w:w="468" w:type="dxa"/>
          </w:tcPr>
          <w:p w14:paraId="2623483C" w14:textId="2A0E663F" w:rsidR="00783091" w:rsidRDefault="00783091" w:rsidP="007830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28" w:type="dxa"/>
          </w:tcPr>
          <w:p w14:paraId="3296F05A" w14:textId="7FA73110" w:rsidR="00783091" w:rsidRDefault="00783091" w:rsidP="007830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Реляционная</w:t>
            </w:r>
          </w:p>
        </w:tc>
        <w:tc>
          <w:tcPr>
            <w:tcW w:w="3686" w:type="dxa"/>
          </w:tcPr>
          <w:p w14:paraId="44C15C8C" w14:textId="4A08620B" w:rsidR="00783091" w:rsidRPr="00783091" w:rsidRDefault="00783091" w:rsidP="00783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783091">
              <w:rPr>
                <w:sz w:val="24"/>
                <w:szCs w:val="24"/>
              </w:rPr>
              <w:t>ростота и доступность для</w:t>
            </w:r>
            <w:r>
              <w:rPr>
                <w:sz w:val="24"/>
                <w:szCs w:val="24"/>
              </w:rPr>
              <w:t xml:space="preserve"> </w:t>
            </w:r>
            <w:r w:rsidRPr="00783091">
              <w:rPr>
                <w:sz w:val="24"/>
                <w:szCs w:val="24"/>
              </w:rPr>
              <w:t>понимания пользователем</w:t>
            </w:r>
            <w:r w:rsidRPr="00783091">
              <w:rPr>
                <w:sz w:val="24"/>
                <w:szCs w:val="24"/>
              </w:rPr>
              <w:t>;</w:t>
            </w:r>
          </w:p>
          <w:p w14:paraId="490852AE" w14:textId="77777777" w:rsidR="00783091" w:rsidRPr="00783091" w:rsidRDefault="00783091" w:rsidP="00783091">
            <w:pPr>
              <w:rPr>
                <w:sz w:val="24"/>
                <w:szCs w:val="24"/>
              </w:rPr>
            </w:pPr>
            <w:r w:rsidRPr="00783091">
              <w:rPr>
                <w:sz w:val="24"/>
                <w:szCs w:val="24"/>
              </w:rPr>
              <w:t>Единственной используемой информационной конструкцией</w:t>
            </w:r>
          </w:p>
          <w:p w14:paraId="5F58C5A9" w14:textId="4865DC86" w:rsidR="00783091" w:rsidRPr="00783091" w:rsidRDefault="00783091" w:rsidP="00783091">
            <w:pPr>
              <w:rPr>
                <w:sz w:val="24"/>
                <w:szCs w:val="24"/>
              </w:rPr>
            </w:pPr>
            <w:r w:rsidRPr="00783091">
              <w:rPr>
                <w:sz w:val="24"/>
                <w:szCs w:val="24"/>
              </w:rPr>
              <w:t>является &amp;</w:t>
            </w:r>
            <w:proofErr w:type="spellStart"/>
            <w:proofErr w:type="gramStart"/>
            <w:r w:rsidRPr="00783091">
              <w:rPr>
                <w:sz w:val="24"/>
                <w:szCs w:val="24"/>
              </w:rPr>
              <w:t>quot;таблица</w:t>
            </w:r>
            <w:proofErr w:type="gramEnd"/>
            <w:r w:rsidRPr="00783091">
              <w:rPr>
                <w:sz w:val="24"/>
                <w:szCs w:val="24"/>
              </w:rPr>
              <w:t>&amp;quot</w:t>
            </w:r>
            <w:proofErr w:type="spellEnd"/>
            <w:r w:rsidRPr="00783091">
              <w:rPr>
                <w:sz w:val="24"/>
                <w:szCs w:val="24"/>
              </w:rPr>
              <w:t>;</w:t>
            </w:r>
          </w:p>
          <w:p w14:paraId="04F687C4" w14:textId="29C9F86A" w:rsidR="00783091" w:rsidRPr="00783091" w:rsidRDefault="00783091" w:rsidP="00783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783091">
              <w:rPr>
                <w:sz w:val="24"/>
                <w:szCs w:val="24"/>
              </w:rPr>
              <w:t>трогие правила</w:t>
            </w:r>
            <w:r w:rsidRPr="00783091">
              <w:rPr>
                <w:sz w:val="24"/>
                <w:szCs w:val="24"/>
              </w:rPr>
              <w:t xml:space="preserve"> </w:t>
            </w:r>
            <w:r w:rsidRPr="00783091">
              <w:rPr>
                <w:sz w:val="24"/>
                <w:szCs w:val="24"/>
              </w:rPr>
              <w:t>проектирования, базирующиеся на математическом</w:t>
            </w:r>
            <w:r w:rsidRPr="00783091">
              <w:rPr>
                <w:sz w:val="24"/>
                <w:szCs w:val="24"/>
              </w:rPr>
              <w:t xml:space="preserve"> </w:t>
            </w:r>
            <w:r w:rsidRPr="00783091">
              <w:rPr>
                <w:sz w:val="24"/>
                <w:szCs w:val="24"/>
              </w:rPr>
              <w:t>аппарате;</w:t>
            </w:r>
          </w:p>
          <w:p w14:paraId="1AF64127" w14:textId="77777777" w:rsidR="00783091" w:rsidRDefault="00783091" w:rsidP="00783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783091">
              <w:rPr>
                <w:sz w:val="24"/>
                <w:szCs w:val="24"/>
              </w:rPr>
              <w:t>олная независимость данных</w:t>
            </w:r>
            <w:r w:rsidRPr="00783091">
              <w:rPr>
                <w:sz w:val="24"/>
                <w:szCs w:val="24"/>
              </w:rPr>
              <w:t>;</w:t>
            </w:r>
            <w:r w:rsidRPr="00783091">
              <w:rPr>
                <w:sz w:val="24"/>
                <w:szCs w:val="24"/>
              </w:rPr>
              <w:t xml:space="preserve"> Изменения в прикладной программе</w:t>
            </w:r>
            <w:r w:rsidRPr="00783091">
              <w:rPr>
                <w:sz w:val="24"/>
                <w:szCs w:val="24"/>
              </w:rPr>
              <w:t xml:space="preserve"> </w:t>
            </w:r>
            <w:r w:rsidRPr="00783091">
              <w:rPr>
                <w:sz w:val="24"/>
                <w:szCs w:val="24"/>
              </w:rPr>
              <w:t>при изменении реляционной БД минимальны</w:t>
            </w:r>
            <w:r w:rsidRPr="00783091">
              <w:rPr>
                <w:sz w:val="24"/>
                <w:szCs w:val="24"/>
              </w:rPr>
              <w:t>;</w:t>
            </w:r>
          </w:p>
          <w:p w14:paraId="70408BCD" w14:textId="1B205F83" w:rsidR="00783091" w:rsidRPr="00783091" w:rsidRDefault="00783091" w:rsidP="00783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783091">
              <w:rPr>
                <w:sz w:val="24"/>
                <w:szCs w:val="24"/>
              </w:rPr>
              <w:t>ля организации запросов и написания прикладного ПО нет</w:t>
            </w:r>
          </w:p>
          <w:p w14:paraId="638F7C44" w14:textId="58415B98" w:rsidR="00783091" w:rsidRPr="00783091" w:rsidRDefault="00783091" w:rsidP="00783091">
            <w:pPr>
              <w:rPr>
                <w:sz w:val="24"/>
                <w:szCs w:val="24"/>
              </w:rPr>
            </w:pPr>
            <w:r w:rsidRPr="00783091">
              <w:rPr>
                <w:sz w:val="24"/>
                <w:szCs w:val="24"/>
              </w:rPr>
              <w:t>необходимости знать конкретную организацию БД во внешней</w:t>
            </w:r>
            <w:r>
              <w:rPr>
                <w:sz w:val="24"/>
                <w:szCs w:val="24"/>
              </w:rPr>
              <w:t xml:space="preserve"> </w:t>
            </w:r>
            <w:r w:rsidRPr="00783091">
              <w:rPr>
                <w:sz w:val="24"/>
                <w:szCs w:val="24"/>
              </w:rPr>
              <w:t>памяти.</w:t>
            </w:r>
          </w:p>
        </w:tc>
        <w:tc>
          <w:tcPr>
            <w:tcW w:w="3544" w:type="dxa"/>
          </w:tcPr>
          <w:p w14:paraId="559B5B17" w14:textId="750EAE51" w:rsidR="00783091" w:rsidRPr="00783091" w:rsidRDefault="00783091" w:rsidP="00783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783091">
              <w:rPr>
                <w:sz w:val="24"/>
                <w:szCs w:val="24"/>
              </w:rPr>
              <w:t>алеко не всегда предметная область может быть</w:t>
            </w:r>
          </w:p>
          <w:p w14:paraId="4402617D" w14:textId="4F425BCD" w:rsidR="00783091" w:rsidRPr="00783091" w:rsidRDefault="00783091" w:rsidP="00783091">
            <w:pPr>
              <w:rPr>
                <w:sz w:val="24"/>
                <w:szCs w:val="24"/>
              </w:rPr>
            </w:pPr>
            <w:r w:rsidRPr="00783091">
              <w:rPr>
                <w:sz w:val="24"/>
                <w:szCs w:val="24"/>
              </w:rPr>
              <w:t>представлена в виде &amp;</w:t>
            </w:r>
            <w:proofErr w:type="spellStart"/>
            <w:proofErr w:type="gramStart"/>
            <w:r w:rsidRPr="00783091">
              <w:rPr>
                <w:sz w:val="24"/>
                <w:szCs w:val="24"/>
              </w:rPr>
              <w:t>quot;таблиц</w:t>
            </w:r>
            <w:proofErr w:type="gramEnd"/>
            <w:r w:rsidRPr="00783091">
              <w:rPr>
                <w:sz w:val="24"/>
                <w:szCs w:val="24"/>
              </w:rPr>
              <w:t>&amp;quot</w:t>
            </w:r>
            <w:proofErr w:type="spellEnd"/>
            <w:r w:rsidRPr="00783091">
              <w:rPr>
                <w:sz w:val="24"/>
                <w:szCs w:val="24"/>
              </w:rPr>
              <w:t>;</w:t>
            </w:r>
          </w:p>
          <w:p w14:paraId="2A62D3F9" w14:textId="0F31C81E" w:rsidR="00783091" w:rsidRPr="00783091" w:rsidRDefault="00783091" w:rsidP="00783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783091">
              <w:rPr>
                <w:sz w:val="24"/>
                <w:szCs w:val="24"/>
              </w:rPr>
              <w:t xml:space="preserve"> результате логического проектирования появляется</w:t>
            </w:r>
          </w:p>
          <w:p w14:paraId="18B8649D" w14:textId="6B701546" w:rsidR="00783091" w:rsidRPr="00783091" w:rsidRDefault="00783091" w:rsidP="00783091">
            <w:pPr>
              <w:rPr>
                <w:sz w:val="24"/>
                <w:szCs w:val="24"/>
              </w:rPr>
            </w:pPr>
            <w:r w:rsidRPr="00783091">
              <w:rPr>
                <w:sz w:val="24"/>
                <w:szCs w:val="24"/>
              </w:rPr>
              <w:t>М</w:t>
            </w:r>
            <w:r w:rsidRPr="00783091">
              <w:rPr>
                <w:sz w:val="24"/>
                <w:szCs w:val="24"/>
              </w:rPr>
              <w:t>ножество</w:t>
            </w:r>
            <w:r>
              <w:rPr>
                <w:sz w:val="24"/>
                <w:szCs w:val="24"/>
              </w:rPr>
              <w:t xml:space="preserve"> </w:t>
            </w:r>
            <w:r w:rsidRPr="00783091">
              <w:rPr>
                <w:sz w:val="24"/>
                <w:szCs w:val="24"/>
              </w:rPr>
              <w:t>&amp;</w:t>
            </w:r>
            <w:proofErr w:type="spellStart"/>
            <w:proofErr w:type="gramStart"/>
            <w:r w:rsidRPr="00783091">
              <w:rPr>
                <w:sz w:val="24"/>
                <w:szCs w:val="24"/>
              </w:rPr>
              <w:t>quot;таблиц</w:t>
            </w:r>
            <w:proofErr w:type="gramEnd"/>
            <w:r w:rsidRPr="00783091">
              <w:rPr>
                <w:sz w:val="24"/>
                <w:szCs w:val="24"/>
              </w:rPr>
              <w:t>&amp;quot</w:t>
            </w:r>
            <w:proofErr w:type="spellEnd"/>
            <w:r w:rsidRPr="00783091">
              <w:rPr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>Т</w:t>
            </w:r>
            <w:r w:rsidRPr="00783091">
              <w:rPr>
                <w:sz w:val="24"/>
                <w:szCs w:val="24"/>
              </w:rPr>
              <w:t>рудности понимания</w:t>
            </w:r>
            <w:r>
              <w:rPr>
                <w:sz w:val="24"/>
                <w:szCs w:val="24"/>
              </w:rPr>
              <w:t xml:space="preserve"> </w:t>
            </w:r>
            <w:r w:rsidRPr="00783091">
              <w:rPr>
                <w:sz w:val="24"/>
                <w:szCs w:val="24"/>
              </w:rPr>
              <w:t>структуры данных;</w:t>
            </w:r>
          </w:p>
          <w:p w14:paraId="74F88B83" w14:textId="77777777" w:rsidR="00783091" w:rsidRPr="00783091" w:rsidRDefault="00783091" w:rsidP="00783091">
            <w:pPr>
              <w:rPr>
                <w:sz w:val="24"/>
                <w:szCs w:val="24"/>
              </w:rPr>
            </w:pPr>
            <w:r w:rsidRPr="00783091">
              <w:rPr>
                <w:sz w:val="24"/>
                <w:szCs w:val="24"/>
              </w:rPr>
              <w:t>БД занимает относительно много внешней памяти;</w:t>
            </w:r>
          </w:p>
          <w:p w14:paraId="129F392A" w14:textId="340506E0" w:rsidR="00783091" w:rsidRDefault="00783091" w:rsidP="00783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783091">
              <w:rPr>
                <w:sz w:val="24"/>
                <w:szCs w:val="24"/>
              </w:rPr>
              <w:t>тносительно низкая скорость доступа к данным.</w:t>
            </w:r>
          </w:p>
        </w:tc>
      </w:tr>
      <w:tr w:rsidR="00783091" w14:paraId="2FB2A67E" w14:textId="77777777" w:rsidTr="00783091">
        <w:tc>
          <w:tcPr>
            <w:tcW w:w="468" w:type="dxa"/>
          </w:tcPr>
          <w:p w14:paraId="7429F87E" w14:textId="05754626" w:rsidR="00783091" w:rsidRDefault="00783091" w:rsidP="007830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28" w:type="dxa"/>
          </w:tcPr>
          <w:p w14:paraId="092F01FF" w14:textId="69CE79AA" w:rsidR="00783091" w:rsidRDefault="00783091" w:rsidP="007830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Сущность-связь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ER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686" w:type="dxa"/>
          </w:tcPr>
          <w:p w14:paraId="6F127C36" w14:textId="0725824E" w:rsidR="00783091" w:rsidRPr="00783091" w:rsidRDefault="00783091" w:rsidP="00783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783091">
              <w:rPr>
                <w:sz w:val="24"/>
                <w:szCs w:val="24"/>
              </w:rPr>
              <w:t>редписывая определенную методологию моделирования,</w:t>
            </w:r>
          </w:p>
          <w:p w14:paraId="33341390" w14:textId="77777777" w:rsidR="00783091" w:rsidRPr="00783091" w:rsidRDefault="00783091" w:rsidP="00783091">
            <w:pPr>
              <w:rPr>
                <w:sz w:val="24"/>
                <w:szCs w:val="24"/>
              </w:rPr>
            </w:pPr>
            <w:r w:rsidRPr="00783091">
              <w:rPr>
                <w:sz w:val="24"/>
                <w:szCs w:val="24"/>
              </w:rPr>
              <w:t>делает анализ предметной области более</w:t>
            </w:r>
          </w:p>
          <w:p w14:paraId="6FDF3D2C" w14:textId="77777777" w:rsidR="00783091" w:rsidRPr="00783091" w:rsidRDefault="00783091" w:rsidP="00783091">
            <w:pPr>
              <w:rPr>
                <w:sz w:val="24"/>
                <w:szCs w:val="24"/>
              </w:rPr>
            </w:pPr>
            <w:r w:rsidRPr="00783091">
              <w:rPr>
                <w:sz w:val="24"/>
                <w:szCs w:val="24"/>
              </w:rPr>
              <w:lastRenderedPageBreak/>
              <w:t>целенаправленным и конкретным;</w:t>
            </w:r>
          </w:p>
          <w:p w14:paraId="623AB439" w14:textId="5AF67F74" w:rsidR="00783091" w:rsidRPr="00783091" w:rsidRDefault="00783091" w:rsidP="00783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</w:t>
            </w:r>
            <w:r w:rsidRPr="00783091">
              <w:rPr>
                <w:sz w:val="24"/>
                <w:szCs w:val="24"/>
              </w:rPr>
              <w:t>вляется удобным средством документирования проекта;</w:t>
            </w:r>
          </w:p>
          <w:p w14:paraId="6B6C5B31" w14:textId="42962289" w:rsidR="00783091" w:rsidRDefault="00783091" w:rsidP="00783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783091">
              <w:rPr>
                <w:sz w:val="24"/>
                <w:szCs w:val="24"/>
              </w:rPr>
              <w:t>озволяет вести проектирование АИС без привязки к</w:t>
            </w:r>
            <w:r>
              <w:rPr>
                <w:sz w:val="24"/>
                <w:szCs w:val="24"/>
              </w:rPr>
              <w:t xml:space="preserve"> </w:t>
            </w:r>
            <w:r w:rsidRPr="00783091">
              <w:rPr>
                <w:sz w:val="24"/>
                <w:szCs w:val="24"/>
              </w:rPr>
              <w:t>конкретной целевой СУБД и осуществлять выбор последней в</w:t>
            </w:r>
            <w:r>
              <w:rPr>
                <w:sz w:val="24"/>
                <w:szCs w:val="24"/>
              </w:rPr>
              <w:t xml:space="preserve"> </w:t>
            </w:r>
            <w:r w:rsidRPr="00783091">
              <w:rPr>
                <w:sz w:val="24"/>
                <w:szCs w:val="24"/>
              </w:rPr>
              <w:t>любой момент времени (чем ближе к концу проектирования</w:t>
            </w:r>
            <w:r>
              <w:rPr>
                <w:sz w:val="24"/>
                <w:szCs w:val="24"/>
              </w:rPr>
              <w:t xml:space="preserve"> </w:t>
            </w:r>
            <w:r w:rsidRPr="00783091">
              <w:rPr>
                <w:sz w:val="24"/>
                <w:szCs w:val="24"/>
              </w:rPr>
              <w:t>это будет сделано, тем точнее может быть выбор).</w:t>
            </w:r>
          </w:p>
        </w:tc>
        <w:tc>
          <w:tcPr>
            <w:tcW w:w="3544" w:type="dxa"/>
          </w:tcPr>
          <w:p w14:paraId="384F9E99" w14:textId="77777777" w:rsidR="00783091" w:rsidRPr="00783091" w:rsidRDefault="00783091" w:rsidP="00783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Н</w:t>
            </w:r>
            <w:r w:rsidRPr="00783091">
              <w:rPr>
                <w:sz w:val="24"/>
                <w:szCs w:val="24"/>
              </w:rPr>
              <w:t>едостаточная детализация</w:t>
            </w:r>
            <w:r w:rsidRPr="00783091">
              <w:rPr>
                <w:sz w:val="24"/>
                <w:szCs w:val="24"/>
              </w:rPr>
              <w:t>;</w:t>
            </w:r>
          </w:p>
          <w:p w14:paraId="432FC1A8" w14:textId="77777777" w:rsidR="00783091" w:rsidRPr="00783091" w:rsidRDefault="00783091" w:rsidP="0078309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</w:t>
            </w:r>
            <w:r w:rsidRPr="00783091">
              <w:rPr>
                <w:sz w:val="24"/>
                <w:szCs w:val="24"/>
              </w:rPr>
              <w:t>енормализованность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783091">
              <w:rPr>
                <w:sz w:val="24"/>
                <w:szCs w:val="24"/>
              </w:rPr>
              <w:t>отношений</w:t>
            </w:r>
            <w:r w:rsidRPr="00783091">
              <w:rPr>
                <w:sz w:val="24"/>
                <w:szCs w:val="24"/>
              </w:rPr>
              <w:t>;</w:t>
            </w:r>
          </w:p>
          <w:p w14:paraId="36F3528C" w14:textId="34DC3715" w:rsidR="00783091" w:rsidRPr="00783091" w:rsidRDefault="00783091" w:rsidP="007830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</w:t>
            </w:r>
            <w:r w:rsidRPr="00783091">
              <w:rPr>
                <w:sz w:val="24"/>
                <w:szCs w:val="24"/>
              </w:rPr>
              <w:t>збыточное дублирование</w:t>
            </w:r>
            <w:r>
              <w:rPr>
                <w:sz w:val="24"/>
                <w:szCs w:val="24"/>
                <w:lang w:val="en-US"/>
              </w:rPr>
              <w:t>;</w:t>
            </w:r>
          </w:p>
        </w:tc>
      </w:tr>
      <w:tr w:rsidR="00783091" w14:paraId="5ABFECE1" w14:textId="77777777" w:rsidTr="00783091">
        <w:tc>
          <w:tcPr>
            <w:tcW w:w="468" w:type="dxa"/>
          </w:tcPr>
          <w:p w14:paraId="73A9FD3F" w14:textId="7F10C950" w:rsidR="00783091" w:rsidRDefault="00783091" w:rsidP="007830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28" w:type="dxa"/>
          </w:tcPr>
          <w:p w14:paraId="5B65530B" w14:textId="7E6ED921" w:rsidR="00783091" w:rsidRPr="00783091" w:rsidRDefault="00783091" w:rsidP="007830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Семантическая</w:t>
            </w:r>
          </w:p>
        </w:tc>
        <w:tc>
          <w:tcPr>
            <w:tcW w:w="3686" w:type="dxa"/>
          </w:tcPr>
          <w:p w14:paraId="0B436571" w14:textId="61476F85" w:rsidR="00783091" w:rsidRPr="00783091" w:rsidRDefault="00783091" w:rsidP="00783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783091">
              <w:rPr>
                <w:sz w:val="24"/>
                <w:szCs w:val="24"/>
              </w:rPr>
              <w:t>ниверсальность, достигаемая за счет выбора</w:t>
            </w:r>
          </w:p>
          <w:p w14:paraId="68FDD2DD" w14:textId="77777777" w:rsidR="00783091" w:rsidRDefault="00783091" w:rsidP="00783091">
            <w:pPr>
              <w:rPr>
                <w:sz w:val="24"/>
                <w:szCs w:val="24"/>
              </w:rPr>
            </w:pPr>
            <w:r w:rsidRPr="00783091">
              <w:rPr>
                <w:sz w:val="24"/>
                <w:szCs w:val="24"/>
              </w:rPr>
              <w:t>соответствующего набора отношений</w:t>
            </w:r>
            <w:r w:rsidRPr="00783091">
              <w:rPr>
                <w:sz w:val="24"/>
                <w:szCs w:val="24"/>
              </w:rPr>
              <w:t>;</w:t>
            </w:r>
          </w:p>
          <w:p w14:paraId="63470DD7" w14:textId="77777777" w:rsidR="00783091" w:rsidRDefault="00187E55" w:rsidP="00783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="00783091" w:rsidRPr="00783091">
              <w:rPr>
                <w:sz w:val="24"/>
                <w:szCs w:val="24"/>
              </w:rPr>
              <w:t>аглядность системы знаний, представленной графически;</w:t>
            </w:r>
          </w:p>
          <w:p w14:paraId="35594211" w14:textId="77777777" w:rsidR="00187E55" w:rsidRDefault="00187E55" w:rsidP="00187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</w:t>
            </w:r>
            <w:r w:rsidRPr="00187E55">
              <w:rPr>
                <w:sz w:val="24"/>
                <w:szCs w:val="24"/>
              </w:rPr>
              <w:t>лизость структуры сети, представляющей систему</w:t>
            </w:r>
            <w:r>
              <w:rPr>
                <w:sz w:val="24"/>
                <w:szCs w:val="24"/>
              </w:rPr>
              <w:t xml:space="preserve"> </w:t>
            </w:r>
            <w:r w:rsidRPr="00187E55">
              <w:rPr>
                <w:sz w:val="24"/>
                <w:szCs w:val="24"/>
              </w:rPr>
              <w:t>знаний,</w:t>
            </w:r>
            <w:r>
              <w:rPr>
                <w:sz w:val="24"/>
                <w:szCs w:val="24"/>
              </w:rPr>
              <w:t xml:space="preserve"> </w:t>
            </w:r>
            <w:r w:rsidRPr="00187E55">
              <w:rPr>
                <w:sz w:val="24"/>
                <w:szCs w:val="24"/>
              </w:rPr>
              <w:t>семантической структуре фраз на естественном языке;</w:t>
            </w:r>
          </w:p>
          <w:p w14:paraId="55ABA41A" w14:textId="375EB21D" w:rsidR="00187E55" w:rsidRPr="00187E55" w:rsidRDefault="00187E55" w:rsidP="00187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187E55">
              <w:rPr>
                <w:sz w:val="24"/>
                <w:szCs w:val="24"/>
              </w:rPr>
              <w:t>оответствие современным представлениям об организации</w:t>
            </w:r>
          </w:p>
          <w:p w14:paraId="592FC242" w14:textId="34C354B5" w:rsidR="00187E55" w:rsidRPr="00783091" w:rsidRDefault="00187E55" w:rsidP="00187E55">
            <w:pPr>
              <w:rPr>
                <w:sz w:val="24"/>
                <w:szCs w:val="24"/>
              </w:rPr>
            </w:pPr>
            <w:r w:rsidRPr="00187E55">
              <w:rPr>
                <w:sz w:val="24"/>
                <w:szCs w:val="24"/>
              </w:rPr>
              <w:t>долговременной памяти человека.</w:t>
            </w:r>
          </w:p>
        </w:tc>
        <w:tc>
          <w:tcPr>
            <w:tcW w:w="3544" w:type="dxa"/>
          </w:tcPr>
          <w:p w14:paraId="1A08BD50" w14:textId="3D7843F9" w:rsidR="00187E55" w:rsidRPr="00187E55" w:rsidRDefault="00187E55" w:rsidP="00187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187E55">
              <w:rPr>
                <w:sz w:val="24"/>
                <w:szCs w:val="24"/>
              </w:rPr>
              <w:t>етевая модель не дает ясного</w:t>
            </w:r>
          </w:p>
          <w:p w14:paraId="3C5CADD3" w14:textId="77777777" w:rsidR="00783091" w:rsidRDefault="00187E55" w:rsidP="00187E55">
            <w:pPr>
              <w:rPr>
                <w:sz w:val="24"/>
                <w:szCs w:val="24"/>
              </w:rPr>
            </w:pPr>
            <w:r w:rsidRPr="00187E55">
              <w:rPr>
                <w:sz w:val="24"/>
                <w:szCs w:val="24"/>
              </w:rPr>
              <w:t>представления о структуре предметной области</w:t>
            </w:r>
            <w:r w:rsidRPr="00187E55">
              <w:rPr>
                <w:sz w:val="24"/>
                <w:szCs w:val="24"/>
              </w:rPr>
              <w:t>;</w:t>
            </w:r>
          </w:p>
          <w:p w14:paraId="2F753C36" w14:textId="7FDB1C8F" w:rsidR="00187E55" w:rsidRPr="00187E55" w:rsidRDefault="00187E55" w:rsidP="00187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187E55">
              <w:rPr>
                <w:sz w:val="24"/>
                <w:szCs w:val="24"/>
              </w:rPr>
              <w:t>етевые модели представляют собой пассивные</w:t>
            </w:r>
          </w:p>
          <w:p w14:paraId="3F93BF8E" w14:textId="77777777" w:rsidR="00187E55" w:rsidRPr="00187E55" w:rsidRDefault="00187E55" w:rsidP="00187E55">
            <w:pPr>
              <w:rPr>
                <w:sz w:val="24"/>
                <w:szCs w:val="24"/>
              </w:rPr>
            </w:pPr>
            <w:r w:rsidRPr="00187E55">
              <w:rPr>
                <w:sz w:val="24"/>
                <w:szCs w:val="24"/>
              </w:rPr>
              <w:t>структуры, для обработки которых необходим</w:t>
            </w:r>
          </w:p>
          <w:p w14:paraId="1DF997C7" w14:textId="77777777" w:rsidR="00187E55" w:rsidRDefault="00187E55" w:rsidP="00187E55">
            <w:pPr>
              <w:rPr>
                <w:sz w:val="24"/>
                <w:szCs w:val="24"/>
              </w:rPr>
            </w:pPr>
            <w:r w:rsidRPr="00187E55">
              <w:rPr>
                <w:sz w:val="24"/>
                <w:szCs w:val="24"/>
              </w:rPr>
              <w:t>специальный аппарат формального вывода;</w:t>
            </w:r>
          </w:p>
          <w:p w14:paraId="217B0568" w14:textId="168528D7" w:rsidR="00187E55" w:rsidRPr="00187E55" w:rsidRDefault="00187E55" w:rsidP="00187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187E55">
              <w:rPr>
                <w:sz w:val="24"/>
                <w:szCs w:val="24"/>
              </w:rPr>
              <w:t>редставление, использование и модификация</w:t>
            </w:r>
          </w:p>
          <w:p w14:paraId="078B36BC" w14:textId="77777777" w:rsidR="00187E55" w:rsidRPr="00187E55" w:rsidRDefault="00187E55" w:rsidP="00187E55">
            <w:pPr>
              <w:rPr>
                <w:sz w:val="24"/>
                <w:szCs w:val="24"/>
              </w:rPr>
            </w:pPr>
            <w:r w:rsidRPr="00187E55">
              <w:rPr>
                <w:sz w:val="24"/>
                <w:szCs w:val="24"/>
              </w:rPr>
              <w:t>знаний при описании систем реального уровня</w:t>
            </w:r>
          </w:p>
          <w:p w14:paraId="02BF7682" w14:textId="77777777" w:rsidR="00187E55" w:rsidRPr="00187E55" w:rsidRDefault="00187E55" w:rsidP="00187E55">
            <w:pPr>
              <w:rPr>
                <w:sz w:val="24"/>
                <w:szCs w:val="24"/>
              </w:rPr>
            </w:pPr>
            <w:r w:rsidRPr="00187E55">
              <w:rPr>
                <w:sz w:val="24"/>
                <w:szCs w:val="24"/>
              </w:rPr>
              <w:t>сложности оказывается трудоемкой процедурой,</w:t>
            </w:r>
          </w:p>
          <w:p w14:paraId="06321326" w14:textId="77777777" w:rsidR="00187E55" w:rsidRPr="00187E55" w:rsidRDefault="00187E55" w:rsidP="00187E55">
            <w:pPr>
              <w:rPr>
                <w:sz w:val="24"/>
                <w:szCs w:val="24"/>
              </w:rPr>
            </w:pPr>
            <w:r w:rsidRPr="00187E55">
              <w:rPr>
                <w:sz w:val="24"/>
                <w:szCs w:val="24"/>
              </w:rPr>
              <w:t>особенно при наличии множественных отношений</w:t>
            </w:r>
          </w:p>
          <w:p w14:paraId="183C4215" w14:textId="0D7C8EA2" w:rsidR="00187E55" w:rsidRPr="00187E55" w:rsidRDefault="00187E55" w:rsidP="00187E55">
            <w:pPr>
              <w:rPr>
                <w:sz w:val="24"/>
                <w:szCs w:val="24"/>
              </w:rPr>
            </w:pPr>
            <w:r w:rsidRPr="00187E55">
              <w:rPr>
                <w:sz w:val="24"/>
                <w:szCs w:val="24"/>
              </w:rPr>
              <w:t>между ее понятиями</w:t>
            </w:r>
            <w:r>
              <w:rPr>
                <w:sz w:val="24"/>
                <w:szCs w:val="24"/>
              </w:rPr>
              <w:t>.</w:t>
            </w:r>
          </w:p>
        </w:tc>
      </w:tr>
      <w:tr w:rsidR="00783091" w14:paraId="795D10BF" w14:textId="77777777" w:rsidTr="00783091">
        <w:tc>
          <w:tcPr>
            <w:tcW w:w="468" w:type="dxa"/>
          </w:tcPr>
          <w:p w14:paraId="2433FC4F" w14:textId="025855BE" w:rsidR="00783091" w:rsidRDefault="00783091" w:rsidP="007830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28" w:type="dxa"/>
          </w:tcPr>
          <w:p w14:paraId="79632D40" w14:textId="42BA0F07" w:rsidR="00783091" w:rsidRDefault="00783091" w:rsidP="007830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Объектно-ориентированная</w:t>
            </w:r>
          </w:p>
        </w:tc>
        <w:tc>
          <w:tcPr>
            <w:tcW w:w="3686" w:type="dxa"/>
          </w:tcPr>
          <w:p w14:paraId="597C2C02" w14:textId="77777777" w:rsidR="00783091" w:rsidRDefault="00187E55" w:rsidP="00783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Возможность </w:t>
            </w:r>
            <w:r w:rsidRPr="00187E55">
              <w:rPr>
                <w:sz w:val="24"/>
                <w:szCs w:val="24"/>
              </w:rPr>
              <w:t>отображения информации о сложных взаимосвязях объектов</w:t>
            </w:r>
            <w:r w:rsidRPr="00187E55">
              <w:rPr>
                <w:sz w:val="24"/>
                <w:szCs w:val="24"/>
              </w:rPr>
              <w:t>;</w:t>
            </w:r>
          </w:p>
          <w:p w14:paraId="2155EBAA" w14:textId="722C10E2" w:rsidR="00187E55" w:rsidRPr="00187E55" w:rsidRDefault="00187E55" w:rsidP="00187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187E55">
              <w:rPr>
                <w:sz w:val="24"/>
                <w:szCs w:val="24"/>
              </w:rPr>
              <w:t>озволяет</w:t>
            </w:r>
            <w:r>
              <w:rPr>
                <w:sz w:val="24"/>
                <w:szCs w:val="24"/>
              </w:rPr>
              <w:t xml:space="preserve"> </w:t>
            </w:r>
            <w:r w:rsidRPr="00187E55">
              <w:rPr>
                <w:sz w:val="24"/>
                <w:szCs w:val="24"/>
              </w:rPr>
              <w:t>идентифицировать отдельные записи в базе и определять функции</w:t>
            </w:r>
          </w:p>
          <w:p w14:paraId="6CCBE62F" w14:textId="19A8A851" w:rsidR="00187E55" w:rsidRPr="00187E55" w:rsidRDefault="00187E55" w:rsidP="00187E55">
            <w:pPr>
              <w:rPr>
                <w:sz w:val="24"/>
                <w:szCs w:val="24"/>
                <w:lang w:val="en-US"/>
              </w:rPr>
            </w:pPr>
            <w:r w:rsidRPr="00187E55">
              <w:rPr>
                <w:sz w:val="24"/>
                <w:szCs w:val="24"/>
              </w:rPr>
              <w:t>их обработки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544" w:type="dxa"/>
          </w:tcPr>
          <w:p w14:paraId="676DA596" w14:textId="77777777" w:rsidR="00783091" w:rsidRDefault="00187E55" w:rsidP="007830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Сложность понимания ее сути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654A95AE" w14:textId="023E8F8B" w:rsidR="00187E55" w:rsidRPr="00187E55" w:rsidRDefault="00187E55" w:rsidP="007830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Низкая скорость выполнения запросов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783091" w14:paraId="690558EA" w14:textId="77777777" w:rsidTr="00783091">
        <w:tc>
          <w:tcPr>
            <w:tcW w:w="468" w:type="dxa"/>
          </w:tcPr>
          <w:p w14:paraId="47C13F8A" w14:textId="0D30F7E8" w:rsidR="00783091" w:rsidRDefault="00783091" w:rsidP="007830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28" w:type="dxa"/>
          </w:tcPr>
          <w:p w14:paraId="5BAF6A5F" w14:textId="48F9850F" w:rsidR="00783091" w:rsidRDefault="00783091" w:rsidP="007830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Объектно-реляционная</w:t>
            </w:r>
          </w:p>
        </w:tc>
        <w:tc>
          <w:tcPr>
            <w:tcW w:w="3686" w:type="dxa"/>
          </w:tcPr>
          <w:p w14:paraId="34648326" w14:textId="1DD18403" w:rsidR="00187E55" w:rsidRPr="00187E55" w:rsidRDefault="00187E55" w:rsidP="00187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187E55">
              <w:rPr>
                <w:sz w:val="24"/>
                <w:szCs w:val="24"/>
              </w:rPr>
              <w:t>овторное и совместное использование</w:t>
            </w:r>
          </w:p>
          <w:p w14:paraId="7390A529" w14:textId="0F081802" w:rsidR="00783091" w:rsidRDefault="00187E55" w:rsidP="00187E55">
            <w:pPr>
              <w:rPr>
                <w:sz w:val="24"/>
                <w:szCs w:val="24"/>
              </w:rPr>
            </w:pPr>
            <w:r w:rsidRPr="00187E55">
              <w:rPr>
                <w:sz w:val="24"/>
                <w:szCs w:val="24"/>
              </w:rPr>
              <w:t>компонентов.</w:t>
            </w:r>
          </w:p>
        </w:tc>
        <w:tc>
          <w:tcPr>
            <w:tcW w:w="3544" w:type="dxa"/>
          </w:tcPr>
          <w:p w14:paraId="45859F2E" w14:textId="185EDF36" w:rsidR="00187E55" w:rsidRPr="00187E55" w:rsidRDefault="00187E55" w:rsidP="00187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187E55">
              <w:rPr>
                <w:sz w:val="24"/>
                <w:szCs w:val="24"/>
              </w:rPr>
              <w:t>тсутствие унифицированной теории, которая есть в</w:t>
            </w:r>
          </w:p>
          <w:p w14:paraId="153C67C4" w14:textId="77777777" w:rsidR="00783091" w:rsidRDefault="00187E55" w:rsidP="00187E55">
            <w:pPr>
              <w:rPr>
                <w:sz w:val="24"/>
                <w:szCs w:val="24"/>
              </w:rPr>
            </w:pPr>
            <w:r w:rsidRPr="00187E55">
              <w:rPr>
                <w:sz w:val="24"/>
                <w:szCs w:val="24"/>
              </w:rPr>
              <w:t>реляционных моделях;</w:t>
            </w:r>
          </w:p>
          <w:p w14:paraId="2FF06296" w14:textId="77777777" w:rsidR="00187E55" w:rsidRDefault="00187E55" w:rsidP="00187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187E55">
              <w:rPr>
                <w:sz w:val="24"/>
                <w:szCs w:val="24"/>
              </w:rPr>
              <w:t>тсутствие формальной методологии проектирования баз</w:t>
            </w:r>
            <w:r>
              <w:rPr>
                <w:sz w:val="24"/>
                <w:szCs w:val="24"/>
              </w:rPr>
              <w:t xml:space="preserve"> </w:t>
            </w:r>
            <w:r w:rsidRPr="00187E55">
              <w:rPr>
                <w:sz w:val="24"/>
                <w:szCs w:val="24"/>
              </w:rPr>
              <w:t>данных, как нормализация в реляционных базах;</w:t>
            </w:r>
          </w:p>
          <w:p w14:paraId="4D370E92" w14:textId="77777777" w:rsidR="00187E55" w:rsidRDefault="00187E55" w:rsidP="00187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187E55">
              <w:rPr>
                <w:sz w:val="24"/>
                <w:szCs w:val="24"/>
              </w:rPr>
              <w:t>тсутствие специальных средств создания запросов;</w:t>
            </w:r>
          </w:p>
          <w:p w14:paraId="0F1D1041" w14:textId="70B4C31F" w:rsidR="00187E55" w:rsidRDefault="00187E55" w:rsidP="00187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187E55">
              <w:rPr>
                <w:sz w:val="24"/>
                <w:szCs w:val="24"/>
              </w:rPr>
              <w:t>тсутствие общих правил определения целостности и др.</w:t>
            </w:r>
          </w:p>
        </w:tc>
      </w:tr>
      <w:tr w:rsidR="00783091" w14:paraId="70A72FA0" w14:textId="77777777" w:rsidTr="00783091">
        <w:tc>
          <w:tcPr>
            <w:tcW w:w="468" w:type="dxa"/>
          </w:tcPr>
          <w:p w14:paraId="3F23414E" w14:textId="58DAF87F" w:rsidR="00783091" w:rsidRDefault="00783091" w:rsidP="007830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1228" w:type="dxa"/>
          </w:tcPr>
          <w:p w14:paraId="468D3603" w14:textId="3B63E7D2" w:rsidR="00783091" w:rsidRDefault="00783091" w:rsidP="0078309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Полуструктурированная</w:t>
            </w:r>
            <w:proofErr w:type="spellEnd"/>
          </w:p>
        </w:tc>
        <w:tc>
          <w:tcPr>
            <w:tcW w:w="3686" w:type="dxa"/>
          </w:tcPr>
          <w:p w14:paraId="40CFE7CD" w14:textId="77777777" w:rsidR="00783091" w:rsidRDefault="00187E55" w:rsidP="00783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Общие поля хранятся в модели</w:t>
            </w:r>
            <w:r w:rsidRPr="00187E55">
              <w:rPr>
                <w:sz w:val="24"/>
                <w:szCs w:val="24"/>
              </w:rPr>
              <w:t>;</w:t>
            </w:r>
          </w:p>
          <w:p w14:paraId="325DE16A" w14:textId="33331781" w:rsidR="00187E55" w:rsidRPr="00187E55" w:rsidRDefault="00187E55" w:rsidP="00187E55">
            <w:pPr>
              <w:rPr>
                <w:sz w:val="24"/>
                <w:szCs w:val="24"/>
              </w:rPr>
            </w:pPr>
            <w:r w:rsidRPr="00187E55">
              <w:rPr>
                <w:sz w:val="24"/>
                <w:szCs w:val="24"/>
              </w:rPr>
              <w:t>Новые типы продуктов не требуют</w:t>
            </w:r>
            <w:r w:rsidRPr="00187E55">
              <w:rPr>
                <w:sz w:val="24"/>
                <w:szCs w:val="24"/>
              </w:rPr>
              <w:t xml:space="preserve"> </w:t>
            </w:r>
            <w:r w:rsidRPr="00187E55">
              <w:rPr>
                <w:sz w:val="24"/>
                <w:szCs w:val="24"/>
              </w:rPr>
              <w:t>изменения схемы.</w:t>
            </w:r>
          </w:p>
        </w:tc>
        <w:tc>
          <w:tcPr>
            <w:tcW w:w="3544" w:type="dxa"/>
          </w:tcPr>
          <w:p w14:paraId="4403BBEF" w14:textId="77777777" w:rsidR="00783091" w:rsidRDefault="00187E55" w:rsidP="00783091">
            <w:pPr>
              <w:rPr>
                <w:sz w:val="24"/>
                <w:szCs w:val="24"/>
              </w:rPr>
            </w:pPr>
            <w:r w:rsidRPr="00187E55">
              <w:rPr>
                <w:sz w:val="24"/>
                <w:szCs w:val="24"/>
              </w:rPr>
              <w:t>Сложная и специализированная логика проверки</w:t>
            </w:r>
            <w:r w:rsidRPr="00187E55">
              <w:rPr>
                <w:sz w:val="24"/>
                <w:szCs w:val="24"/>
              </w:rPr>
              <w:t>;</w:t>
            </w:r>
          </w:p>
          <w:p w14:paraId="2BD9C62B" w14:textId="77777777" w:rsidR="00187E55" w:rsidRDefault="00187E55" w:rsidP="00783091">
            <w:pPr>
              <w:rPr>
                <w:sz w:val="24"/>
                <w:szCs w:val="24"/>
              </w:rPr>
            </w:pPr>
            <w:r w:rsidRPr="00187E55">
              <w:rPr>
                <w:sz w:val="24"/>
                <w:szCs w:val="24"/>
              </w:rPr>
              <w:t>Невозможно использовать ограничения базы данных</w:t>
            </w:r>
            <w:r w:rsidRPr="00187E55">
              <w:rPr>
                <w:sz w:val="24"/>
                <w:szCs w:val="24"/>
              </w:rPr>
              <w:t>;</w:t>
            </w:r>
          </w:p>
          <w:p w14:paraId="60B1EF46" w14:textId="77777777" w:rsidR="00187E55" w:rsidRDefault="00187E55" w:rsidP="00783091">
            <w:pPr>
              <w:rPr>
                <w:sz w:val="24"/>
                <w:szCs w:val="24"/>
              </w:rPr>
            </w:pPr>
            <w:r w:rsidRPr="00187E55">
              <w:rPr>
                <w:sz w:val="24"/>
                <w:szCs w:val="24"/>
              </w:rPr>
              <w:t>Ограничена поддержка БД для полей некоторых типо</w:t>
            </w:r>
            <w:r>
              <w:rPr>
                <w:sz w:val="24"/>
                <w:szCs w:val="24"/>
              </w:rPr>
              <w:t>в</w:t>
            </w:r>
            <w:r w:rsidRPr="00187E55">
              <w:rPr>
                <w:sz w:val="24"/>
                <w:szCs w:val="24"/>
              </w:rPr>
              <w:t>;</w:t>
            </w:r>
          </w:p>
          <w:p w14:paraId="50190630" w14:textId="42404886" w:rsidR="00187E55" w:rsidRDefault="00187E55" w:rsidP="00783091">
            <w:pPr>
              <w:rPr>
                <w:sz w:val="24"/>
                <w:szCs w:val="24"/>
              </w:rPr>
            </w:pPr>
            <w:r w:rsidRPr="00187E55">
              <w:rPr>
                <w:sz w:val="24"/>
                <w:szCs w:val="24"/>
              </w:rPr>
              <w:t>Стандартная миграция БД неприменима</w:t>
            </w:r>
            <w:r w:rsidRPr="00187E55">
              <w:rPr>
                <w:sz w:val="24"/>
                <w:szCs w:val="24"/>
              </w:rPr>
              <w:t>;</w:t>
            </w:r>
          </w:p>
          <w:p w14:paraId="372B250E" w14:textId="6210EDB3" w:rsidR="00187E55" w:rsidRPr="00187E55" w:rsidRDefault="00187E55" w:rsidP="00187E55">
            <w:pPr>
              <w:rPr>
                <w:sz w:val="24"/>
                <w:szCs w:val="24"/>
              </w:rPr>
            </w:pPr>
            <w:r w:rsidRPr="00187E55">
              <w:rPr>
                <w:sz w:val="24"/>
                <w:szCs w:val="24"/>
              </w:rPr>
              <w:t>Нет глубокой интеграции с системой метаданных базы</w:t>
            </w:r>
            <w:r w:rsidRPr="00187E5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</w:t>
            </w:r>
            <w:r w:rsidRPr="00187E55">
              <w:rPr>
                <w:sz w:val="24"/>
                <w:szCs w:val="24"/>
              </w:rPr>
              <w:t>анных</w:t>
            </w:r>
            <w:r w:rsidRPr="00187E55">
              <w:rPr>
                <w:sz w:val="24"/>
                <w:szCs w:val="24"/>
              </w:rPr>
              <w:t>.</w:t>
            </w:r>
          </w:p>
          <w:p w14:paraId="569D6E8E" w14:textId="2478F9EF" w:rsidR="00187E55" w:rsidRPr="00187E55" w:rsidRDefault="00187E55" w:rsidP="00783091">
            <w:pPr>
              <w:rPr>
                <w:sz w:val="24"/>
                <w:szCs w:val="24"/>
              </w:rPr>
            </w:pPr>
          </w:p>
        </w:tc>
      </w:tr>
    </w:tbl>
    <w:p w14:paraId="5B907264" w14:textId="77777777" w:rsidR="00783091" w:rsidRPr="00783091" w:rsidRDefault="00783091" w:rsidP="00783091">
      <w:pPr>
        <w:rPr>
          <w:sz w:val="24"/>
          <w:szCs w:val="24"/>
        </w:rPr>
      </w:pPr>
    </w:p>
    <w:sectPr w:rsidR="00783091" w:rsidRPr="00783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84EF5"/>
    <w:multiLevelType w:val="hybridMultilevel"/>
    <w:tmpl w:val="889C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91"/>
    <w:rsid w:val="00187E55"/>
    <w:rsid w:val="004F4192"/>
    <w:rsid w:val="0078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A9430"/>
  <w15:chartTrackingRefBased/>
  <w15:docId w15:val="{F14E8519-4D34-4761-8A50-8F551534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3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3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1</cp:revision>
  <dcterms:created xsi:type="dcterms:W3CDTF">2020-06-15T20:27:00Z</dcterms:created>
  <dcterms:modified xsi:type="dcterms:W3CDTF">2020-06-15T20:44:00Z</dcterms:modified>
</cp:coreProperties>
</file>