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25F7" w14:textId="77777777" w:rsidR="00B93D9E" w:rsidRPr="00B93D9E" w:rsidRDefault="00B93D9E" w:rsidP="00B93D9E">
      <w:pPr>
        <w:jc w:val="center"/>
        <w:rPr>
          <w:b/>
          <w:bCs/>
          <w:sz w:val="32"/>
          <w:szCs w:val="32"/>
        </w:rPr>
      </w:pPr>
      <w:r w:rsidRPr="00B93D9E">
        <w:rPr>
          <w:b/>
          <w:bCs/>
          <w:sz w:val="32"/>
          <w:szCs w:val="32"/>
        </w:rPr>
        <w:t>Лабораторная работа №1</w:t>
      </w:r>
    </w:p>
    <w:p w14:paraId="213C44FB" w14:textId="77777777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Задание 1.1</w:t>
      </w:r>
    </w:p>
    <w:p w14:paraId="202F1944" w14:textId="77777777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Компьютерная обработка информации: модели, методы, средства</w:t>
      </w:r>
    </w:p>
    <w:p w14:paraId="49E91580" w14:textId="77777777" w:rsidR="00B93D9E" w:rsidRDefault="00B93D9E" w:rsidP="00B93D9E"/>
    <w:p w14:paraId="0DEABA80" w14:textId="16565EA8" w:rsidR="00B93D9E" w:rsidRDefault="00B93D9E" w:rsidP="00B93D9E">
      <w:r w:rsidRPr="00B93D9E">
        <w:rPr>
          <w:b/>
          <w:bCs/>
        </w:rPr>
        <w:t xml:space="preserve">Обработка </w:t>
      </w:r>
      <w:r w:rsidRPr="00B93D9E">
        <w:rPr>
          <w:b/>
          <w:bCs/>
        </w:rPr>
        <w:t>информации</w:t>
      </w:r>
      <w:r>
        <w:t xml:space="preserve"> —</w:t>
      </w:r>
      <w:r>
        <w:t xml:space="preserve"> получение одних «информационных объектов» (структур данных) из других путём выполнения некоторых алгоритмов.</w:t>
      </w:r>
    </w:p>
    <w:p w14:paraId="010182AA" w14:textId="77777777" w:rsidR="00B93D9E" w:rsidRDefault="00B93D9E" w:rsidP="00B93D9E">
      <w:r w:rsidRPr="00B93D9E">
        <w:rPr>
          <w:b/>
          <w:bCs/>
        </w:rPr>
        <w:t>Исполнитель алгоритма</w:t>
      </w:r>
      <w:r>
        <w:t xml:space="preserve"> — абстрактная или реальная (техническая, биологическая или биотехническая) система, способная выполнить действия, предписываемые алгоритмом. В современной информатике основным исполнителем алгоритмов является ЭВМ, называемая также компьютером (от англ. </w:t>
      </w:r>
      <w:proofErr w:type="spellStart"/>
      <w:r>
        <w:t>computer</w:t>
      </w:r>
      <w:proofErr w:type="spellEnd"/>
      <w:r>
        <w:t xml:space="preserve"> — вычислитель).</w:t>
      </w:r>
    </w:p>
    <w:p w14:paraId="31FE7625" w14:textId="77777777" w:rsidR="00B93D9E" w:rsidRDefault="00B93D9E" w:rsidP="00B93D9E">
      <w:r w:rsidRPr="00B93D9E">
        <w:rPr>
          <w:b/>
          <w:bCs/>
        </w:rPr>
        <w:t>ЭВМ</w:t>
      </w:r>
      <w:r>
        <w:t xml:space="preserve"> — электронное устройство, предназначенное для автоматизации процесса алгоритмической обработки информации и вычислений.</w:t>
      </w:r>
    </w:p>
    <w:p w14:paraId="0A0740BD" w14:textId="77777777" w:rsidR="00B93D9E" w:rsidRDefault="00B93D9E" w:rsidP="00B93D9E">
      <w:r>
        <w:t>В зависимости от формы представления обрабатываемой информации вычислительные машины делятся на три больших класса:</w:t>
      </w:r>
    </w:p>
    <w:p w14:paraId="534B42BA" w14:textId="64EA0C82" w:rsidR="00B93D9E" w:rsidRDefault="00B93D9E" w:rsidP="00B93D9E">
      <w:r>
        <w:t>1</w:t>
      </w:r>
      <w:r>
        <w:t>) Ц</w:t>
      </w:r>
      <w:r>
        <w:t>ифровые вычислительные машины (ЦВМ), обрабатывающие информацию, представленную в цифровой форме;</w:t>
      </w:r>
    </w:p>
    <w:p w14:paraId="094BB446" w14:textId="3DD4E1CC" w:rsidR="00B93D9E" w:rsidRDefault="00B93D9E" w:rsidP="00B93D9E">
      <w:r>
        <w:t>2</w:t>
      </w:r>
      <w:r>
        <w:t>) А</w:t>
      </w:r>
      <w:r>
        <w:t>налоговые вычислительные машины (АВМ), обрабатывающие информацию, представленную в виде непрерывно меняющихся значений какой-либо физической величины (электрического напряжения, тока и т.д.);</w:t>
      </w:r>
    </w:p>
    <w:p w14:paraId="623B20FE" w14:textId="537E10B4" w:rsidR="00B93D9E" w:rsidRDefault="00B93D9E" w:rsidP="00B93D9E">
      <w:r>
        <w:t>3</w:t>
      </w:r>
      <w:r>
        <w:t>) Г</w:t>
      </w:r>
      <w:r>
        <w:t>ибридные вычислительные машины (ГВМ), содержащие как аналоговые, так и цифровые вычислительные устройства.</w:t>
      </w:r>
    </w:p>
    <w:p w14:paraId="116D93EE" w14:textId="77777777" w:rsidR="00B93D9E" w:rsidRPr="00B93D9E" w:rsidRDefault="00B93D9E" w:rsidP="00B93D9E">
      <w:pPr>
        <w:rPr>
          <w:b/>
          <w:bCs/>
        </w:rPr>
      </w:pPr>
      <w:r w:rsidRPr="00B93D9E">
        <w:rPr>
          <w:b/>
          <w:bCs/>
        </w:rPr>
        <w:t>Модель обработки информации</w:t>
      </w:r>
    </w:p>
    <w:p w14:paraId="33D0DB44" w14:textId="77777777" w:rsidR="00B93D9E" w:rsidRDefault="00B93D9E" w:rsidP="00B93D9E">
      <w:r>
        <w:t xml:space="preserve">  </w:t>
      </w:r>
    </w:p>
    <w:p w14:paraId="6E789651" w14:textId="7D2D5A59" w:rsidR="00B93D9E" w:rsidRDefault="00B93D9E" w:rsidP="00B93D9E">
      <w:r w:rsidRPr="00B93D9E">
        <w:drawing>
          <wp:inline distT="0" distB="0" distL="0" distR="0" wp14:anchorId="4FEFF667" wp14:editId="43CCA0D0">
            <wp:extent cx="5820587" cy="145752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A0BB" w14:textId="77777777" w:rsidR="00B93D9E" w:rsidRDefault="00B93D9E" w:rsidP="00B93D9E"/>
    <w:p w14:paraId="5BC1F0C9" w14:textId="77777777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Методы обработки информации</w:t>
      </w:r>
    </w:p>
    <w:p w14:paraId="3A3F3A78" w14:textId="77777777" w:rsidR="00B93D9E" w:rsidRDefault="00B93D9E" w:rsidP="00B93D9E">
      <w:r>
        <w:t>Существует множество методов обработки информации, но в большинстве случаев они сводятся к обработке текстовых и числовых данных.</w:t>
      </w:r>
    </w:p>
    <w:p w14:paraId="26B2D334" w14:textId="77777777" w:rsidR="00B93D9E" w:rsidRDefault="00B93D9E" w:rsidP="00B93D9E"/>
    <w:p w14:paraId="355D41EA" w14:textId="77777777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Обработка текстовой информации</w:t>
      </w:r>
    </w:p>
    <w:p w14:paraId="55B6878C" w14:textId="77777777" w:rsidR="00B93D9E" w:rsidRDefault="00B93D9E" w:rsidP="00B93D9E"/>
    <w:p w14:paraId="567AE205" w14:textId="77777777" w:rsidR="00B93D9E" w:rsidRDefault="00B93D9E" w:rsidP="00B93D9E">
      <w:r>
        <w:lastRenderedPageBreak/>
        <w:t>Чаще всего в качестве инструментального средства обработки текстовой электронной информации применяют текстовые редакторы или процессоры. Текстовые редакторы и процессоры используются для составления, редактирования и обработки различных видов информации. Отличие текстовых редакторов от процессоров заключается в том, что редакторы, как правило, предназначены для работы только с определенным видом информации (тексты, формулы и др.), а процессоры позволяют использовать и другие виды информации.</w:t>
      </w:r>
    </w:p>
    <w:p w14:paraId="433DC3B1" w14:textId="77777777" w:rsidR="00B93D9E" w:rsidRDefault="00B93D9E" w:rsidP="00B93D9E">
      <w:r>
        <w:t xml:space="preserve"> </w:t>
      </w:r>
    </w:p>
    <w:p w14:paraId="33892A07" w14:textId="77777777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Обработка табличных данных</w:t>
      </w:r>
    </w:p>
    <w:p w14:paraId="301E2862" w14:textId="0D132C70" w:rsidR="00B93D9E" w:rsidRDefault="00B93D9E" w:rsidP="00B93D9E">
      <w:r>
        <w:t xml:space="preserve">Пользователям в процессе работы часто приходится иметь дело с табличными данными в процессе создании и ведении бухгалтерских книг, банковских счетов, смет, ведомостей, при выполнении научных исследований и. т. д. Стремление к автоматизации данного вида работ привело к появлению специализированных программных средств обработки информации, представляемой в табличной форме. Такие программные средства </w:t>
      </w:r>
      <w:r>
        <w:t>называют табличными</w:t>
      </w:r>
      <w:r>
        <w:t xml:space="preserve"> </w:t>
      </w:r>
      <w:r>
        <w:t>процессорами или электронными</w:t>
      </w:r>
      <w:r>
        <w:t xml:space="preserve"> таблицами.  Подобные программы позволяют не только создавать таблицы, но и автоматизировать обработку табличных данных.</w:t>
      </w:r>
    </w:p>
    <w:p w14:paraId="10000947" w14:textId="77777777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Обработка графической информации</w:t>
      </w:r>
    </w:p>
    <w:p w14:paraId="37169584" w14:textId="3CA9B035" w:rsidR="00B93D9E" w:rsidRDefault="00B93D9E" w:rsidP="00B93D9E">
      <w:r>
        <w:t>В графическом режиме экран монитора представляет совокупность светящихся точек - пикселей («</w:t>
      </w:r>
      <w:proofErr w:type="spellStart"/>
      <w:r>
        <w:t>pixel</w:t>
      </w:r>
      <w:proofErr w:type="spellEnd"/>
      <w:r>
        <w:t>», от англ. «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»). Суммарное количество точек на экране </w:t>
      </w:r>
      <w:r>
        <w:t>называют разрешающей</w:t>
      </w:r>
      <w:r>
        <w:t xml:space="preserve"> способностью </w:t>
      </w:r>
      <w:r>
        <w:t>монитора,</w:t>
      </w:r>
      <w:r>
        <w:t xml:space="preserve"> которая зависит также от его типа и режима работы. Единицей измерения в этом случае является количество точек на дюйм (</w:t>
      </w:r>
      <w:proofErr w:type="spellStart"/>
      <w:r>
        <w:t>dpi</w:t>
      </w:r>
      <w:proofErr w:type="spellEnd"/>
      <w:r>
        <w:t xml:space="preserve">). </w:t>
      </w:r>
    </w:p>
    <w:p w14:paraId="7872B4B4" w14:textId="77777777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Способы обработки данных</w:t>
      </w:r>
    </w:p>
    <w:p w14:paraId="727E99F7" w14:textId="54D9A92F" w:rsidR="00B93D9E" w:rsidRDefault="00B93D9E" w:rsidP="00B93D9E">
      <w:r>
        <w:t>Различаются следующие способы обработки данных: централизованный, децентрализованный, распределенный и интегрированный.</w:t>
      </w:r>
    </w:p>
    <w:p w14:paraId="67B3ADFC" w14:textId="4F144ED9" w:rsidR="00B93D9E" w:rsidRDefault="00B93D9E" w:rsidP="00B93D9E">
      <w:r w:rsidRPr="00B93D9E">
        <w:rPr>
          <w:b/>
          <w:bCs/>
        </w:rPr>
        <w:t>Централизованная</w:t>
      </w:r>
      <w:r>
        <w:t xml:space="preserve"> предполагает наличие. При этом способе пользователь доставляет на ВЦ исходную информацию и получают результаты обработки в виде результативных документов. Особенностью такого способа обработки являются сложность и трудоемкость налаживания быстрой, бесперебойной связи, большая загруженность ВЦ информацией (т.к. велик ее объем), регламентацией сроков выполнения операций, организация безопасности системы от возможного несанкционированного доступа.</w:t>
      </w:r>
    </w:p>
    <w:p w14:paraId="73269CBF" w14:textId="77777777" w:rsidR="00B93D9E" w:rsidRDefault="00B93D9E" w:rsidP="00B93D9E">
      <w:r w:rsidRPr="00B93D9E">
        <w:rPr>
          <w:b/>
          <w:bCs/>
        </w:rPr>
        <w:t>Децентрализованная обработка</w:t>
      </w:r>
      <w:r>
        <w:t xml:space="preserve">. Этот способ связан с появлением ПЭВМ, дающих возможность автоматизировать </w:t>
      </w:r>
      <w:proofErr w:type="gramStart"/>
      <w:r>
        <w:t>конкретное</w:t>
      </w:r>
      <w:proofErr w:type="gramEnd"/>
      <w:r>
        <w:t xml:space="preserve"> рабочие место.</w:t>
      </w:r>
    </w:p>
    <w:p w14:paraId="2B58436C" w14:textId="77777777" w:rsidR="00B93D9E" w:rsidRDefault="00B93D9E" w:rsidP="00B93D9E"/>
    <w:p w14:paraId="741F5FC5" w14:textId="77777777" w:rsidR="00B93D9E" w:rsidRDefault="00B93D9E" w:rsidP="00B93D9E">
      <w:r w:rsidRPr="00B93D9E">
        <w:rPr>
          <w:b/>
          <w:bCs/>
        </w:rPr>
        <w:t>Распределенный</w:t>
      </w:r>
      <w:r>
        <w:t xml:space="preserve"> способ обработки данных основан на распределении функций обработки между различными ЭВМ, включенными в сеть. Преимущества распределенного способа: возможность обрабатывать в заданные сроки любой объем данных; высокая степень надежности, так как при отказе одного технического средства есть возможность моментальной замены его на другой; сокращение времени и затрат на передачу данных; повышение гибкости систем, упрощение разработки и эксплуатации программного обеспечения и т.д. Распределенный способ основывается на комплексе специализированных процессоров, т.е. каждая ЭВМ предназначена для решения определенных задач, или задач своего уровня.</w:t>
      </w:r>
    </w:p>
    <w:p w14:paraId="72AA0B17" w14:textId="77777777" w:rsidR="00B93D9E" w:rsidRDefault="00B93D9E" w:rsidP="00B93D9E"/>
    <w:p w14:paraId="2385B964" w14:textId="5921C29B" w:rsidR="00B93D9E" w:rsidRDefault="00B93D9E" w:rsidP="00B93D9E">
      <w:r w:rsidRPr="00B93D9E">
        <w:rPr>
          <w:b/>
          <w:bCs/>
        </w:rPr>
        <w:lastRenderedPageBreak/>
        <w:t>Интегрированный</w:t>
      </w:r>
      <w:r>
        <w:t xml:space="preserve"> способ обработки информации. Он предусматривает создание информационной модели управляемого объекта, то есть создание распределенной базы данных. Такой способ обеспечивает максимальное удобство для пользователя. С одной стороны, базы данных предусматривают коллективное пользование и централизованное управление. С другой стороны, объем информации, разнообразие решаемых задач требуют распределения базы данных. Технология интегрированной обработки информации позволяет улучшить качество, достоверность и скорость обработки, т.к. обработка производится на основе единого информационного массива, однократно введенного в ЭВМ. Особенностью этого способа является отделение технологически и по времени процедуры обработки от процедур сбора, подготовки и ввода данных.</w:t>
      </w:r>
    </w:p>
    <w:p w14:paraId="34C61493" w14:textId="7F33A419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Классификация технических средств обработки информации</w:t>
      </w:r>
    </w:p>
    <w:p w14:paraId="39CE0B96" w14:textId="7B2B5395" w:rsidR="00B93D9E" w:rsidRDefault="00B93D9E" w:rsidP="00B93D9E">
      <w:r w:rsidRPr="00B93D9E">
        <w:rPr>
          <w:b/>
          <w:bCs/>
        </w:rPr>
        <w:t>Технические средства</w:t>
      </w:r>
      <w:r>
        <w:t xml:space="preserve"> обработки информации делятся на две большие группы. Это основные и вспомогательные средства обработки.</w:t>
      </w:r>
    </w:p>
    <w:p w14:paraId="6CA2C629" w14:textId="483268C0" w:rsidR="00B93D9E" w:rsidRDefault="00B93D9E" w:rsidP="00B93D9E">
      <w:r w:rsidRPr="00B93D9E">
        <w:rPr>
          <w:b/>
          <w:bCs/>
        </w:rPr>
        <w:t>Вспомогательные средства</w:t>
      </w:r>
      <w:r>
        <w:t xml:space="preserve"> – это оборудование, обеспечивающее работоспособность основных средств, а также оборудование, облегчающее и делающее управленческий труд комфортнее. К вспомогательным средствам обработки информации относятся средства оргтехники и ремонтно-профилактические средства.</w:t>
      </w:r>
    </w:p>
    <w:p w14:paraId="75EC8C63" w14:textId="50E95DB3" w:rsidR="00B93D9E" w:rsidRDefault="00B93D9E" w:rsidP="00B93D9E">
      <w:r w:rsidRPr="00B93D9E">
        <w:rPr>
          <w:b/>
          <w:bCs/>
        </w:rPr>
        <w:t>Основные средства</w:t>
      </w:r>
      <w:r>
        <w:t xml:space="preserve"> – это орудия труда по автоматизированной обработке информации. Известно, что для управления теми или иными процессами необходима определенная управленческая информация, характеризующая состояния и параметры технологических процессов, количественные, стоимостные и трудовые показатели производства, снабжения, сбыта, финансовой деятельности и т.п.</w:t>
      </w:r>
    </w:p>
    <w:p w14:paraId="425DA0B6" w14:textId="0EEBC3DE" w:rsidR="00B93D9E" w:rsidRDefault="00B93D9E" w:rsidP="00B93D9E">
      <w:r>
        <w:t xml:space="preserve">К </w:t>
      </w:r>
      <w:r w:rsidRPr="00B93D9E">
        <w:rPr>
          <w:b/>
          <w:bCs/>
        </w:rPr>
        <w:t>основным</w:t>
      </w:r>
      <w:r>
        <w:t xml:space="preserve"> средствам технической обработки относятся: средства </w:t>
      </w:r>
      <w:r w:rsidRPr="00B93D9E">
        <w:rPr>
          <w:b/>
          <w:bCs/>
        </w:rPr>
        <w:t>регистрации</w:t>
      </w:r>
      <w:r>
        <w:t xml:space="preserve"> и </w:t>
      </w:r>
      <w:r w:rsidRPr="00B93D9E">
        <w:rPr>
          <w:b/>
          <w:bCs/>
        </w:rPr>
        <w:t>сбора информации</w:t>
      </w:r>
      <w:r>
        <w:t xml:space="preserve">, средства </w:t>
      </w:r>
      <w:r w:rsidRPr="00B93D9E">
        <w:rPr>
          <w:b/>
          <w:bCs/>
        </w:rPr>
        <w:t>приема и передачи</w:t>
      </w:r>
      <w:r>
        <w:t xml:space="preserve"> данных, средства </w:t>
      </w:r>
      <w:r w:rsidRPr="00B93D9E">
        <w:rPr>
          <w:b/>
          <w:bCs/>
        </w:rPr>
        <w:t>подготовки данных</w:t>
      </w:r>
      <w:r>
        <w:t xml:space="preserve">, </w:t>
      </w:r>
      <w:r w:rsidRPr="00B93D9E">
        <w:rPr>
          <w:b/>
          <w:bCs/>
        </w:rPr>
        <w:t>средства ввода</w:t>
      </w:r>
      <w:r>
        <w:t xml:space="preserve">, </w:t>
      </w:r>
      <w:r w:rsidRPr="00B93D9E">
        <w:rPr>
          <w:b/>
          <w:bCs/>
        </w:rPr>
        <w:t>средства обработки</w:t>
      </w:r>
      <w:r>
        <w:t xml:space="preserve"> информации и </w:t>
      </w:r>
      <w:r w:rsidRPr="00B93D9E">
        <w:rPr>
          <w:b/>
          <w:bCs/>
        </w:rPr>
        <w:t>средства отображения</w:t>
      </w:r>
      <w:r>
        <w:t xml:space="preserve"> информации. </w:t>
      </w:r>
    </w:p>
    <w:p w14:paraId="0A0F7403" w14:textId="7B37A2BA" w:rsidR="00B93D9E" w:rsidRDefault="00B93D9E" w:rsidP="00B93D9E">
      <w:r w:rsidRPr="00B93D9E">
        <w:rPr>
          <w:b/>
          <w:bCs/>
        </w:rPr>
        <w:t>Средства обработки</w:t>
      </w:r>
      <w:r>
        <w:t xml:space="preserve"> информации играют важнейшую роль в комплексе технических средств обработки информации. К средствам обработки можно отнести компьютеры, которые в свою очередь разделим на четыре класса: микро, малые (мини); большие и </w:t>
      </w:r>
      <w:proofErr w:type="spellStart"/>
      <w:r>
        <w:t>супер-ЭВМ</w:t>
      </w:r>
      <w:proofErr w:type="spellEnd"/>
      <w:r>
        <w:t xml:space="preserve">. </w:t>
      </w:r>
      <w:proofErr w:type="spellStart"/>
      <w:r>
        <w:t>МикроЭВМ</w:t>
      </w:r>
      <w:proofErr w:type="spellEnd"/>
      <w:r>
        <w:t xml:space="preserve"> бывают двух видов: универсальные и специализированные.</w:t>
      </w:r>
    </w:p>
    <w:p w14:paraId="0DE2573B" w14:textId="172B3292" w:rsidR="00B93D9E" w:rsidRDefault="00B93D9E" w:rsidP="00B93D9E">
      <w:r>
        <w:t xml:space="preserve">И </w:t>
      </w:r>
      <w:r w:rsidRPr="00B93D9E">
        <w:rPr>
          <w:b/>
          <w:bCs/>
        </w:rPr>
        <w:t>универсальные</w:t>
      </w:r>
      <w:r>
        <w:t>,</w:t>
      </w:r>
      <w:r>
        <w:t xml:space="preserve"> и </w:t>
      </w:r>
      <w:r w:rsidRPr="00B93D9E">
        <w:rPr>
          <w:b/>
          <w:bCs/>
        </w:rPr>
        <w:t>специализированные</w:t>
      </w:r>
      <w:r>
        <w:t xml:space="preserve"> могут быть как многопользовательскими - мощные ЭВМ, оборудованные несколькими терминалами и функционирующие в режиме разделения времени (серверы), так и однопользовательскими (рабочие станции), которые специализируются на выполнении одного вида работ.</w:t>
      </w:r>
    </w:p>
    <w:p w14:paraId="3F39387E" w14:textId="77777777" w:rsidR="00B93D9E" w:rsidRDefault="00B93D9E" w:rsidP="00B93D9E"/>
    <w:p w14:paraId="11390D3F" w14:textId="77777777" w:rsidR="00B93D9E" w:rsidRDefault="00B93D9E" w:rsidP="00B93D9E">
      <w:r w:rsidRPr="00B93D9E">
        <w:rPr>
          <w:b/>
          <w:bCs/>
        </w:rPr>
        <w:t>Малые ЭВМ</w:t>
      </w:r>
      <w:r>
        <w:t xml:space="preserve"> – работают в режиме разделения времени и в многозадачном режиме. Их положительной стороной является надежность и простота в эксплуатации.</w:t>
      </w:r>
    </w:p>
    <w:p w14:paraId="54BDEAB3" w14:textId="77777777" w:rsidR="00B93D9E" w:rsidRDefault="00B93D9E" w:rsidP="00B93D9E"/>
    <w:p w14:paraId="14E1B371" w14:textId="77777777" w:rsidR="00B93D9E" w:rsidRDefault="00B93D9E" w:rsidP="00B93D9E">
      <w:r w:rsidRPr="00B93D9E">
        <w:rPr>
          <w:b/>
          <w:bCs/>
        </w:rPr>
        <w:t>Большие ЭВМ</w:t>
      </w:r>
      <w:r>
        <w:t xml:space="preserve"> – (</w:t>
      </w:r>
      <w:proofErr w:type="spellStart"/>
      <w:r>
        <w:t>мейнфермы</w:t>
      </w:r>
      <w:proofErr w:type="spellEnd"/>
      <w:r>
        <w:t>) характеризуются большим объемом памяти, высокой отказоустойчивостью и производительностью. Также характеризуется высокой надежностью и защитой данных; возможностью подключения большого числа пользователей.</w:t>
      </w:r>
    </w:p>
    <w:p w14:paraId="31ADA46F" w14:textId="77777777" w:rsidR="00B93D9E" w:rsidRDefault="00B93D9E" w:rsidP="00B93D9E"/>
    <w:p w14:paraId="615C324E" w14:textId="206AA94A" w:rsidR="00B93D9E" w:rsidRDefault="00B93D9E" w:rsidP="00B93D9E">
      <w:proofErr w:type="spellStart"/>
      <w:r w:rsidRPr="00B93D9E">
        <w:rPr>
          <w:b/>
          <w:bCs/>
        </w:rPr>
        <w:lastRenderedPageBreak/>
        <w:t>Супер-ЭВМ</w:t>
      </w:r>
      <w:proofErr w:type="spellEnd"/>
      <w:r>
        <w:t xml:space="preserve"> – это мощные многопроцессорные ЭВМ с быстродействием 40 млрд. операций в секунду.</w:t>
      </w:r>
    </w:p>
    <w:p w14:paraId="67FAB1B1" w14:textId="36ED4F21" w:rsidR="00B93D9E" w:rsidRDefault="00B93D9E" w:rsidP="00B93D9E">
      <w:r w:rsidRPr="00B93D9E">
        <w:rPr>
          <w:b/>
          <w:bCs/>
        </w:rPr>
        <w:t>Сервер - компьютер</w:t>
      </w:r>
      <w:r>
        <w:t xml:space="preserve">, выделенный для обработки запросов от всех станций сети и представляющий этим станциям доступ к системным ресурсам и распределяющий эти ресурсы. Универсальный сервер называется - сервер-приложение. Мощные серверы можно отнести к малым и большим ЭВМ. </w:t>
      </w:r>
    </w:p>
    <w:p w14:paraId="177FAF3E" w14:textId="77777777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Структуры данных, используемые в компьютерной алгебре</w:t>
      </w:r>
    </w:p>
    <w:p w14:paraId="18728C22" w14:textId="77777777" w:rsidR="00B93D9E" w:rsidRPr="00B93D9E" w:rsidRDefault="00B93D9E" w:rsidP="00B93D9E">
      <w:pPr>
        <w:rPr>
          <w:b/>
          <w:bCs/>
        </w:rPr>
      </w:pPr>
      <w:r w:rsidRPr="00B93D9E">
        <w:rPr>
          <w:b/>
          <w:bCs/>
        </w:rPr>
        <w:t>Математическое определение структуры данных</w:t>
      </w:r>
    </w:p>
    <w:p w14:paraId="7D76A713" w14:textId="1C416E2C" w:rsidR="00B93D9E" w:rsidRDefault="00B93D9E" w:rsidP="00B93D9E">
      <w:r>
        <w:t xml:space="preserve">Структурой данных называется совокупность </w:t>
      </w:r>
      <w:r>
        <w:t>множеств и</w:t>
      </w:r>
      <w:r>
        <w:t xml:space="preserve"> совокупность </w:t>
      </w:r>
      <w:r>
        <w:t>отношений,</w:t>
      </w:r>
      <w:r>
        <w:t xml:space="preserve"> определенных над элементами этих </w:t>
      </w:r>
      <w:r>
        <w:t>множеств.</w:t>
      </w:r>
    </w:p>
    <w:p w14:paraId="4BF482FB" w14:textId="77777777" w:rsidR="00B93D9E" w:rsidRDefault="00B93D9E" w:rsidP="00B93D9E">
      <w:r w:rsidRPr="00B93D9E">
        <w:rPr>
          <w:b/>
          <w:bCs/>
        </w:rPr>
        <w:t>Элементам множеств</w:t>
      </w:r>
      <w:r>
        <w:t xml:space="preserve"> соответствуют вершины диаграммы, а отношение следования определяется на рисунке стрелками. Такие схемы называются ориентированными графами (орграф). Структура данных называется линейной, если орграф не содержит циклов и может быть изображен в виде одной линии. </w:t>
      </w:r>
    </w:p>
    <w:p w14:paraId="1F5D00B7" w14:textId="77777777" w:rsidR="00B93D9E" w:rsidRPr="00B93D9E" w:rsidRDefault="00B93D9E" w:rsidP="00B93D9E">
      <w:pPr>
        <w:rPr>
          <w:b/>
          <w:bCs/>
        </w:rPr>
      </w:pPr>
      <w:r w:rsidRPr="00B93D9E">
        <w:rPr>
          <w:b/>
          <w:bCs/>
        </w:rPr>
        <w:t xml:space="preserve">Линейные структуры </w:t>
      </w:r>
    </w:p>
    <w:p w14:paraId="4DF1353C" w14:textId="77777777" w:rsidR="00B93D9E" w:rsidRDefault="00B93D9E" w:rsidP="00B93D9E">
      <w:r>
        <w:t xml:space="preserve">Массив является основным примером </w:t>
      </w:r>
      <w:r w:rsidRPr="00B93D9E">
        <w:rPr>
          <w:b/>
          <w:bCs/>
        </w:rPr>
        <w:t>линейной структуры</w:t>
      </w:r>
      <w:r>
        <w:t xml:space="preserve">. Его основными отличительными чертами являются наличие </w:t>
      </w:r>
      <w:r w:rsidRPr="00B93D9E">
        <w:rPr>
          <w:b/>
          <w:bCs/>
        </w:rPr>
        <w:t>первого, начального элемента, наличие последнего, конечного элемента и наличие двух отношений</w:t>
      </w:r>
      <w:r>
        <w:t xml:space="preserve">: иметь предыдущий элемент и иметь последующий элемент. Причем максимальное число элементов массива – </w:t>
      </w:r>
      <w:r w:rsidRPr="00B93D9E">
        <w:rPr>
          <w:b/>
          <w:bCs/>
        </w:rPr>
        <w:t>известно</w:t>
      </w:r>
      <w:r>
        <w:t xml:space="preserve">. Начальный элемент определяется тем, что для него нет предыдущего элемента, а последний элемент определяется отсутствием последующего элемента. Все остальные элементы имеют для каждого как предыдущий, так и последующий элементы. </w:t>
      </w:r>
    </w:p>
    <w:p w14:paraId="399426F3" w14:textId="77777777" w:rsidR="00B93D9E" w:rsidRDefault="00B93D9E" w:rsidP="00B93D9E">
      <w:r>
        <w:t xml:space="preserve">Память машины представляет собой структуру - массив и обработка любого типа информации, имеющую произвольно сложную структуру, </w:t>
      </w:r>
      <w:r w:rsidRPr="00B93D9E">
        <w:rPr>
          <w:b/>
          <w:bCs/>
        </w:rPr>
        <w:t>предполагает моделирование этой структуры на структурной схеме массива</w:t>
      </w:r>
      <w:r>
        <w:t xml:space="preserve">. Такую структуру памяти называют </w:t>
      </w:r>
      <w:r w:rsidRPr="00B93D9E">
        <w:rPr>
          <w:b/>
          <w:bCs/>
        </w:rPr>
        <w:t>вектором памяти</w:t>
      </w:r>
      <w:r>
        <w:t xml:space="preserve">. </w:t>
      </w:r>
    </w:p>
    <w:p w14:paraId="03A6FE30" w14:textId="77777777" w:rsidR="00B93D9E" w:rsidRDefault="00B93D9E" w:rsidP="00B93D9E">
      <w:r>
        <w:t xml:space="preserve">Другим примером линейной структуры является </w:t>
      </w:r>
      <w:r w:rsidRPr="00B93D9E">
        <w:rPr>
          <w:b/>
          <w:bCs/>
        </w:rPr>
        <w:t>последовательность</w:t>
      </w:r>
      <w:r>
        <w:t xml:space="preserve">. Ее отличительной чертой является </w:t>
      </w:r>
      <w:r w:rsidRPr="00B93D9E">
        <w:rPr>
          <w:b/>
          <w:bCs/>
        </w:rPr>
        <w:t>неопределенность максимального числа элементов</w:t>
      </w:r>
      <w:r>
        <w:t xml:space="preserve">. Для массива и последовательности общим является наличие отношений следования: </w:t>
      </w:r>
      <w:r w:rsidRPr="00B93D9E">
        <w:rPr>
          <w:b/>
          <w:bCs/>
        </w:rPr>
        <w:t>отношение</w:t>
      </w:r>
      <w:r>
        <w:t xml:space="preserve"> – иметь предыдущий элемент и иметь последующий элемент, т.е. основной операцией является </w:t>
      </w:r>
      <w:r w:rsidRPr="00B93D9E">
        <w:rPr>
          <w:b/>
          <w:bCs/>
        </w:rPr>
        <w:t>операция</w:t>
      </w:r>
      <w:r>
        <w:t xml:space="preserve"> – перейти к следующему элементу. Для массива можно вычислить адрес следующего элемента. Существует второй способ поиска следующего элемента – </w:t>
      </w:r>
      <w:r w:rsidRPr="00B93D9E">
        <w:rPr>
          <w:b/>
          <w:bCs/>
        </w:rPr>
        <w:t>способ связывания</w:t>
      </w:r>
      <w:r>
        <w:t xml:space="preserve">, когда адрес следующего элемента просто хранится совместно со значением самого элемента, как говорится, – в одном узле. Такое представление информации называется </w:t>
      </w:r>
      <w:r w:rsidRPr="00B93D9E">
        <w:rPr>
          <w:b/>
          <w:bCs/>
        </w:rPr>
        <w:t>связанным представлением</w:t>
      </w:r>
      <w:r>
        <w:t xml:space="preserve">, а структура хранения информации - </w:t>
      </w:r>
      <w:r w:rsidRPr="00B93D9E">
        <w:rPr>
          <w:b/>
          <w:bCs/>
        </w:rPr>
        <w:t>списком</w:t>
      </w:r>
      <w:r>
        <w:t xml:space="preserve">. </w:t>
      </w:r>
      <w:r w:rsidRPr="00B93D9E">
        <w:rPr>
          <w:b/>
          <w:bCs/>
        </w:rPr>
        <w:t>Списки</w:t>
      </w:r>
      <w:r>
        <w:t xml:space="preserve">, в которых хранятся линейные структуры, называются линейными списками. Их подразделяют на </w:t>
      </w:r>
      <w:r w:rsidRPr="00B93D9E">
        <w:rPr>
          <w:b/>
          <w:bCs/>
        </w:rPr>
        <w:t>линейные</w:t>
      </w:r>
      <w:r>
        <w:t xml:space="preserve">, </w:t>
      </w:r>
      <w:r w:rsidRPr="00B93D9E">
        <w:rPr>
          <w:b/>
          <w:bCs/>
        </w:rPr>
        <w:t>циклические</w:t>
      </w:r>
      <w:r>
        <w:t xml:space="preserve">, </w:t>
      </w:r>
      <w:r w:rsidRPr="00B93D9E">
        <w:rPr>
          <w:b/>
          <w:bCs/>
        </w:rPr>
        <w:t>двусвязные</w:t>
      </w:r>
      <w:r>
        <w:t xml:space="preserve"> и </w:t>
      </w:r>
      <w:r w:rsidRPr="00B93D9E">
        <w:rPr>
          <w:b/>
          <w:bCs/>
        </w:rPr>
        <w:t>односвязные</w:t>
      </w:r>
      <w:r>
        <w:t xml:space="preserve"> списки. </w:t>
      </w:r>
    </w:p>
    <w:p w14:paraId="38723CF9" w14:textId="77777777" w:rsidR="00B93D9E" w:rsidRDefault="00B93D9E" w:rsidP="00B93D9E"/>
    <w:p w14:paraId="1199E584" w14:textId="77777777" w:rsidR="00B93D9E" w:rsidRDefault="00B93D9E" w:rsidP="00B93D9E">
      <w:r w:rsidRPr="00B93D9E">
        <w:rPr>
          <w:b/>
          <w:bCs/>
        </w:rPr>
        <w:t>Структура хранения</w:t>
      </w:r>
      <w:r>
        <w:t xml:space="preserve"> информации в системах компьютерной алгебры обычно представляет собой </w:t>
      </w:r>
      <w:r w:rsidRPr="00B93D9E">
        <w:rPr>
          <w:b/>
          <w:bCs/>
        </w:rPr>
        <w:t>списки</w:t>
      </w:r>
      <w:r>
        <w:t xml:space="preserve"> в силу того, что базовые элементы информации компьютерной алгебры (полиномы, ряды, матрицы и т.п.) суть </w:t>
      </w:r>
      <w:r w:rsidRPr="00B93D9E">
        <w:rPr>
          <w:b/>
          <w:bCs/>
        </w:rPr>
        <w:t>последовательности</w:t>
      </w:r>
      <w:r>
        <w:t xml:space="preserve">, число элементов которых </w:t>
      </w:r>
      <w:r w:rsidRPr="00B93D9E">
        <w:rPr>
          <w:b/>
          <w:bCs/>
        </w:rPr>
        <w:t>конечно и неопределенно</w:t>
      </w:r>
      <w:r>
        <w:t xml:space="preserve">. Так как память машины представляет собой </w:t>
      </w:r>
      <w:r w:rsidRPr="00B93D9E">
        <w:rPr>
          <w:b/>
          <w:bCs/>
        </w:rPr>
        <w:t>линейную структуру</w:t>
      </w:r>
      <w:r>
        <w:t xml:space="preserve"> и, как было выяснено выше, хранить последовательности выгодней в виде связанных структур – списков, то этот выбор очевиден. Разработаны специальные языки для обработки списков и в системах компьютерной алгебры построены корневые подсистемы для работы со списками.</w:t>
      </w:r>
    </w:p>
    <w:p w14:paraId="5806B040" w14:textId="77777777" w:rsidR="00B93D9E" w:rsidRDefault="00B93D9E" w:rsidP="00B93D9E"/>
    <w:p w14:paraId="33E28417" w14:textId="152C4EF3" w:rsidR="00B93D9E" w:rsidRDefault="00B93D9E" w:rsidP="00B93D9E">
      <w:r>
        <w:t>В компьютерной алгебре могут использоваться такие типы данных как: целые (О, 1, 123, -456 и т. д.), рациональные в виде отношения целых чисел (7/9, -123/127 и т. д.), вещественные с мантиссой и порядком (1.23Е5, 123.4567Е-10).</w:t>
      </w:r>
    </w:p>
    <w:p w14:paraId="4F4DB312" w14:textId="5AA3A874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 xml:space="preserve">Системы компьютерной </w:t>
      </w:r>
      <w:r w:rsidRPr="00B93D9E">
        <w:rPr>
          <w:b/>
          <w:bCs/>
          <w:sz w:val="28"/>
          <w:szCs w:val="28"/>
        </w:rPr>
        <w:t>алгебры:</w:t>
      </w:r>
      <w:r w:rsidRPr="00B93D9E">
        <w:rPr>
          <w:b/>
          <w:bCs/>
          <w:sz w:val="28"/>
          <w:szCs w:val="28"/>
        </w:rPr>
        <w:t xml:space="preserve"> достижения и перспективы</w:t>
      </w:r>
    </w:p>
    <w:p w14:paraId="72DB86DD" w14:textId="77777777" w:rsidR="00B93D9E" w:rsidRPr="00B93D9E" w:rsidRDefault="00B93D9E" w:rsidP="00B93D9E">
      <w:pPr>
        <w:rPr>
          <w:b/>
          <w:bCs/>
        </w:rPr>
      </w:pPr>
      <w:r w:rsidRPr="00B93D9E">
        <w:rPr>
          <w:b/>
          <w:bCs/>
        </w:rPr>
        <w:t xml:space="preserve">Системы компьютерной математики:  </w:t>
      </w:r>
    </w:p>
    <w:p w14:paraId="6AD1B781" w14:textId="6DBD87A2" w:rsidR="00B93D9E" w:rsidRDefault="00B93D9E" w:rsidP="00B93D9E">
      <w:r>
        <w:t>1</w:t>
      </w:r>
      <w:r>
        <w:t>) Т</w:t>
      </w:r>
      <w:r>
        <w:t xml:space="preserve">абличные процессоры: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, GNU </w:t>
      </w:r>
      <w:proofErr w:type="spellStart"/>
      <w:r>
        <w:t>Calc</w:t>
      </w:r>
      <w:proofErr w:type="spellEnd"/>
      <w:r>
        <w:t xml:space="preserve"> и др.  </w:t>
      </w:r>
    </w:p>
    <w:p w14:paraId="0A79CD5F" w14:textId="1F984FDE" w:rsidR="00B93D9E" w:rsidRDefault="00B93D9E" w:rsidP="00B93D9E">
      <w:r>
        <w:t>2</w:t>
      </w:r>
      <w:r>
        <w:t>) С</w:t>
      </w:r>
      <w:r>
        <w:t xml:space="preserve">истемы для статистических расчётов: SPSS, </w:t>
      </w:r>
      <w:proofErr w:type="spellStart"/>
      <w:r>
        <w:t>Statistica</w:t>
      </w:r>
      <w:proofErr w:type="spellEnd"/>
      <w:r>
        <w:t xml:space="preserve"> и др.  </w:t>
      </w:r>
    </w:p>
    <w:p w14:paraId="7DC87293" w14:textId="5E84DD9D" w:rsidR="00B93D9E" w:rsidRDefault="00B93D9E" w:rsidP="00B93D9E">
      <w:r>
        <w:t>3</w:t>
      </w:r>
      <w:r>
        <w:t>) С</w:t>
      </w:r>
      <w:r>
        <w:t xml:space="preserve">истемы компьютерной алгебры  </w:t>
      </w:r>
    </w:p>
    <w:p w14:paraId="0DE07308" w14:textId="1CD0E743" w:rsidR="00B93D9E" w:rsidRDefault="00B93D9E" w:rsidP="00B93D9E">
      <w:r>
        <w:t>4</w:t>
      </w:r>
      <w:r>
        <w:t>) С</w:t>
      </w:r>
      <w:r>
        <w:t xml:space="preserve">истемы для моделирования, анализа и принятия решений (в том числе, интеллектуальные): GPSS, </w:t>
      </w:r>
      <w:proofErr w:type="spellStart"/>
      <w:r>
        <w:t>AnyLogic</w:t>
      </w:r>
      <w:proofErr w:type="spellEnd"/>
      <w:r>
        <w:t xml:space="preserve"> и др. (DSS, NLP и другие AI-системы)  </w:t>
      </w:r>
    </w:p>
    <w:p w14:paraId="76A9B6AC" w14:textId="328D41C1" w:rsidR="00B93D9E" w:rsidRDefault="00B93D9E" w:rsidP="00B93D9E">
      <w:r>
        <w:t>5</w:t>
      </w:r>
      <w:r>
        <w:t>) У</w:t>
      </w:r>
      <w:r>
        <w:t xml:space="preserve">ниверсальные математические системы: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MathCAD</w:t>
      </w:r>
      <w:proofErr w:type="spellEnd"/>
      <w:r>
        <w:t xml:space="preserve"> и др.</w:t>
      </w:r>
    </w:p>
    <w:p w14:paraId="67D1CA3C" w14:textId="77777777" w:rsidR="00B93D9E" w:rsidRDefault="00B93D9E" w:rsidP="00B93D9E">
      <w:r>
        <w:t xml:space="preserve">Из СКА, работающих в режиме онлайн, главным образом нужно выделить </w:t>
      </w:r>
      <w:proofErr w:type="spellStart"/>
      <w:r>
        <w:t>Wolfram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, так как он является удобным и универсальным средством для решения многих задач. Из похожих можно отметить </w:t>
      </w:r>
      <w:proofErr w:type="spellStart"/>
      <w:r>
        <w:t>Speedcrunch</w:t>
      </w:r>
      <w:proofErr w:type="spellEnd"/>
      <w:r>
        <w:t xml:space="preserve"> с открытым исходным кодом, </w:t>
      </w:r>
      <w:proofErr w:type="spellStart"/>
      <w:r>
        <w:t>fxsolver</w:t>
      </w:r>
      <w:proofErr w:type="spellEnd"/>
      <w:r>
        <w:t xml:space="preserve">. К офлайновым системам относятся </w:t>
      </w:r>
      <w:proofErr w:type="spellStart"/>
      <w:r>
        <w:t>Maxima</w:t>
      </w:r>
      <w:proofErr w:type="spellEnd"/>
      <w:r>
        <w:t xml:space="preserve">, </w:t>
      </w:r>
      <w:proofErr w:type="spellStart"/>
      <w:r>
        <w:t>Sage</w:t>
      </w:r>
      <w:proofErr w:type="spellEnd"/>
      <w:r>
        <w:t xml:space="preserve">, </w:t>
      </w:r>
      <w:proofErr w:type="spellStart"/>
      <w:r>
        <w:t>Mathematica</w:t>
      </w:r>
      <w:proofErr w:type="spellEnd"/>
      <w:r>
        <w:t>.</w:t>
      </w:r>
    </w:p>
    <w:p w14:paraId="76485369" w14:textId="70204B92" w:rsidR="00B93D9E" w:rsidRPr="00B93D9E" w:rsidRDefault="00B93D9E" w:rsidP="00B93D9E">
      <w:pPr>
        <w:jc w:val="center"/>
        <w:rPr>
          <w:b/>
          <w:bCs/>
          <w:sz w:val="28"/>
          <w:szCs w:val="28"/>
        </w:rPr>
      </w:pPr>
      <w:r w:rsidRPr="00B93D9E">
        <w:rPr>
          <w:b/>
          <w:bCs/>
          <w:sz w:val="28"/>
          <w:szCs w:val="28"/>
        </w:rPr>
        <w:t>Перспективные направления развития</w:t>
      </w:r>
    </w:p>
    <w:p w14:paraId="4FB4C766" w14:textId="77777777" w:rsidR="00B93D9E" w:rsidRDefault="00B93D9E" w:rsidP="00B93D9E">
      <w:r>
        <w:t xml:space="preserve">Расширение состава встроенных и программируемых типов математических объектов </w:t>
      </w:r>
    </w:p>
    <w:p w14:paraId="65526F64" w14:textId="1D007FC0" w:rsidR="00B93D9E" w:rsidRDefault="00B93D9E" w:rsidP="00B93D9E">
      <w:r>
        <w:t>●</w:t>
      </w:r>
      <w:r>
        <w:t xml:space="preserve"> </w:t>
      </w:r>
      <w:r>
        <w:t xml:space="preserve">Принадлежность математического объекта СКА к встроенным должна определяться не случайной практической необходимостью (СКА ранних поколений), а ролью в иерархической системе математических абстракций (СКА </w:t>
      </w:r>
      <w:proofErr w:type="spellStart"/>
      <w:r>
        <w:t>Axiom</w:t>
      </w:r>
      <w:proofErr w:type="spellEnd"/>
      <w:r>
        <w:t xml:space="preserve">). </w:t>
      </w:r>
    </w:p>
    <w:p w14:paraId="26883947" w14:textId="062C0445" w:rsidR="00B93D9E" w:rsidRDefault="00B93D9E" w:rsidP="00B93D9E">
      <w:r>
        <w:t>●</w:t>
      </w:r>
      <w:r>
        <w:t xml:space="preserve"> </w:t>
      </w:r>
      <w:r>
        <w:t xml:space="preserve">Способность к созданию расширений (объектных, структурных, функциональных и т.п.) СКА должна поддерживаться интерфейсом (желательно с помощью </w:t>
      </w:r>
      <w:proofErr w:type="spellStart"/>
      <w:r>
        <w:t>объектноориентированного</w:t>
      </w:r>
      <w:proofErr w:type="spellEnd"/>
      <w:r>
        <w:t xml:space="preserve">, специализированного языка программирования) (СКА </w:t>
      </w:r>
      <w:proofErr w:type="spellStart"/>
      <w:r>
        <w:t>Maple</w:t>
      </w:r>
      <w:proofErr w:type="spellEnd"/>
      <w:r>
        <w:t xml:space="preserve">, СКА </w:t>
      </w:r>
      <w:proofErr w:type="spellStart"/>
      <w:r>
        <w:t>Mathematica</w:t>
      </w:r>
      <w:proofErr w:type="spellEnd"/>
      <w:r>
        <w:t xml:space="preserve">). </w:t>
      </w:r>
    </w:p>
    <w:p w14:paraId="530A2C7D" w14:textId="3325F928" w:rsidR="00B93D9E" w:rsidRDefault="00B93D9E" w:rsidP="00B93D9E">
      <w:r>
        <w:t>●</w:t>
      </w:r>
      <w:r>
        <w:t xml:space="preserve"> </w:t>
      </w:r>
      <w:r>
        <w:t>Интеграция ядра и расширений СКА должна быть прозрачной для любого пользователя СКА (цель пользователя – решение прикладной задачи, а не организация взаимодействия вычислительных модулей).</w:t>
      </w:r>
    </w:p>
    <w:p w14:paraId="48598D21" w14:textId="36CB5A1F" w:rsidR="00B93D9E" w:rsidRDefault="00B93D9E" w:rsidP="00B93D9E">
      <w:r>
        <w:t>●</w:t>
      </w:r>
      <w:r>
        <w:t xml:space="preserve"> </w:t>
      </w:r>
      <w:r>
        <w:t>Ускорение вычислений СКА</w:t>
      </w:r>
    </w:p>
    <w:p w14:paraId="2E87FD09" w14:textId="572D9AEF" w:rsidR="00B93D9E" w:rsidRDefault="00B93D9E" w:rsidP="00B93D9E">
      <w:r>
        <w:t>●</w:t>
      </w:r>
      <w:r>
        <w:t xml:space="preserve"> </w:t>
      </w:r>
      <w:r>
        <w:t>Разработка более удобного и дружелюбного дизайна.</w:t>
      </w:r>
    </w:p>
    <w:p w14:paraId="28612E13" w14:textId="3AA3BF81" w:rsidR="00D86F0F" w:rsidRPr="00B93D9E" w:rsidRDefault="00B93D9E" w:rsidP="00B93D9E">
      <w:r>
        <w:t>●</w:t>
      </w:r>
      <w:r>
        <w:t xml:space="preserve"> </w:t>
      </w:r>
      <w:r>
        <w:t>Новой тенденцией является интеллектуализация этапа разработки программного обеспечения и превращение СКА в интегрированные среды разработчика для автоматизации процесса решения сложных теоретических и прикладных задач.</w:t>
      </w:r>
    </w:p>
    <w:sectPr w:rsidR="00D86F0F" w:rsidRPr="00B93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8ABCB" w14:textId="77777777" w:rsidR="00D630AA" w:rsidRDefault="00D630AA" w:rsidP="00B93D9E">
      <w:pPr>
        <w:spacing w:after="0" w:line="240" w:lineRule="auto"/>
      </w:pPr>
      <w:r>
        <w:separator/>
      </w:r>
    </w:p>
  </w:endnote>
  <w:endnote w:type="continuationSeparator" w:id="0">
    <w:p w14:paraId="2EEAE49E" w14:textId="77777777" w:rsidR="00D630AA" w:rsidRDefault="00D630AA" w:rsidP="00B9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BFDB5" w14:textId="77777777" w:rsidR="00D630AA" w:rsidRDefault="00D630AA" w:rsidP="00B93D9E">
      <w:pPr>
        <w:spacing w:after="0" w:line="240" w:lineRule="auto"/>
      </w:pPr>
      <w:r>
        <w:separator/>
      </w:r>
    </w:p>
  </w:footnote>
  <w:footnote w:type="continuationSeparator" w:id="0">
    <w:p w14:paraId="557C9B0A" w14:textId="77777777" w:rsidR="00D630AA" w:rsidRDefault="00D630AA" w:rsidP="00B93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3644"/>
    <w:multiLevelType w:val="multilevel"/>
    <w:tmpl w:val="02282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9E"/>
    <w:rsid w:val="00B93D9E"/>
    <w:rsid w:val="00D630AA"/>
    <w:rsid w:val="00D8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BDA3"/>
  <w15:chartTrackingRefBased/>
  <w15:docId w15:val="{434197FC-F9BD-4AB6-AAC7-4D9544AD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1835</Words>
  <Characters>10461</Characters>
  <Application>Microsoft Office Word</Application>
  <DocSecurity>0</DocSecurity>
  <Lines>87</Lines>
  <Paragraphs>24</Paragraphs>
  <ScaleCrop>false</ScaleCrop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2020-06-23T15:43:00Z</dcterms:created>
  <dcterms:modified xsi:type="dcterms:W3CDTF">2020-06-23T15:56:00Z</dcterms:modified>
</cp:coreProperties>
</file>