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2F98" w14:textId="7F0CF2E0" w:rsidR="00850CDC" w:rsidRDefault="00316971" w:rsidP="003169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316971">
        <w:rPr>
          <w:b/>
          <w:bCs/>
          <w:sz w:val="28"/>
          <w:szCs w:val="28"/>
        </w:rPr>
        <w:t>омплекс подготовительных и подводящих упражнений, направленных на подготовку студента к спринтерскому бегу</w:t>
      </w:r>
      <w:r>
        <w:rPr>
          <w:b/>
          <w:bCs/>
          <w:sz w:val="28"/>
          <w:szCs w:val="28"/>
        </w:rPr>
        <w:t>.</w:t>
      </w:r>
    </w:p>
    <w:p w14:paraId="2ECE6C98" w14:textId="4028C861" w:rsidR="00316971" w:rsidRDefault="00316971" w:rsidP="00316971">
      <w:pPr>
        <w:jc w:val="center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7641"/>
        <w:gridCol w:w="1128"/>
      </w:tblGrid>
      <w:tr w:rsidR="00316971" w14:paraId="28556237" w14:textId="77777777" w:rsidTr="00316971">
        <w:tc>
          <w:tcPr>
            <w:tcW w:w="576" w:type="dxa"/>
          </w:tcPr>
          <w:p w14:paraId="6B52D128" w14:textId="32066AAA" w:rsidR="00316971" w:rsidRPr="00316971" w:rsidRDefault="00316971" w:rsidP="00316971">
            <w:pPr>
              <w:jc w:val="center"/>
              <w:rPr>
                <w:b/>
                <w:bCs/>
                <w:sz w:val="24"/>
                <w:szCs w:val="24"/>
              </w:rPr>
            </w:pPr>
            <w:r w:rsidRPr="00316971">
              <w:rPr>
                <w:b/>
                <w:bCs/>
                <w:sz w:val="24"/>
                <w:szCs w:val="24"/>
              </w:rPr>
              <w:t>№</w:t>
            </w:r>
          </w:p>
          <w:p w14:paraId="173295E8" w14:textId="56BD2A23" w:rsidR="00316971" w:rsidRPr="00316971" w:rsidRDefault="00316971" w:rsidP="00316971">
            <w:pPr>
              <w:jc w:val="center"/>
              <w:rPr>
                <w:b/>
                <w:bCs/>
                <w:sz w:val="24"/>
                <w:szCs w:val="24"/>
              </w:rPr>
            </w:pPr>
            <w:r w:rsidRPr="00316971">
              <w:rPr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7641" w:type="dxa"/>
          </w:tcPr>
          <w:p w14:paraId="0AADA307" w14:textId="3F0561D0" w:rsidR="00316971" w:rsidRPr="00316971" w:rsidRDefault="00316971" w:rsidP="00316971">
            <w:pPr>
              <w:jc w:val="center"/>
              <w:rPr>
                <w:b/>
                <w:bCs/>
                <w:sz w:val="24"/>
                <w:szCs w:val="24"/>
              </w:rPr>
            </w:pPr>
            <w:r w:rsidRPr="00316971"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128" w:type="dxa"/>
          </w:tcPr>
          <w:p w14:paraId="4253EA6E" w14:textId="0CEF6332" w:rsidR="00316971" w:rsidRPr="00316971" w:rsidRDefault="00316971" w:rsidP="00316971">
            <w:pPr>
              <w:jc w:val="center"/>
              <w:rPr>
                <w:b/>
                <w:bCs/>
                <w:sz w:val="24"/>
                <w:szCs w:val="24"/>
              </w:rPr>
            </w:pPr>
            <w:r w:rsidRPr="00316971">
              <w:rPr>
                <w:b/>
                <w:bCs/>
                <w:sz w:val="24"/>
                <w:szCs w:val="24"/>
              </w:rPr>
              <w:t>Кол-во раз</w:t>
            </w:r>
          </w:p>
        </w:tc>
      </w:tr>
      <w:tr w:rsidR="00316971" w14:paraId="15C9685B" w14:textId="77777777" w:rsidTr="00316971">
        <w:tc>
          <w:tcPr>
            <w:tcW w:w="576" w:type="dxa"/>
          </w:tcPr>
          <w:p w14:paraId="6EA5B32A" w14:textId="7B7F5DAD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41" w:type="dxa"/>
          </w:tcPr>
          <w:p w14:paraId="65D754A2" w14:textId="679CC9D2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Круговые движения ногами с разной амплитудой в стойке на лопатках.</w:t>
            </w:r>
          </w:p>
        </w:tc>
        <w:tc>
          <w:tcPr>
            <w:tcW w:w="1128" w:type="dxa"/>
          </w:tcPr>
          <w:p w14:paraId="10D6A6CB" w14:textId="559F00D8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6181BA3F" w14:textId="77777777" w:rsidTr="00316971">
        <w:tc>
          <w:tcPr>
            <w:tcW w:w="576" w:type="dxa"/>
          </w:tcPr>
          <w:p w14:paraId="6AB51DC8" w14:textId="6039B9DF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41" w:type="dxa"/>
          </w:tcPr>
          <w:p w14:paraId="414480BC" w14:textId="3D15BCC5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То же упражнение, но акцент на активный мах прямой ногой вперед с быстрым переходом на движение назад, наибольшее усилие при смене направления движения в пределах 45° (крепко держась за опору рукой и привставая на носок опорной ноги) далее нога свободно по инерции продолжает движение назад.</w:t>
            </w:r>
          </w:p>
        </w:tc>
        <w:tc>
          <w:tcPr>
            <w:tcW w:w="1128" w:type="dxa"/>
          </w:tcPr>
          <w:p w14:paraId="7C0B8888" w14:textId="4FF03203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4CB3D4D1" w14:textId="77777777" w:rsidTr="00316971">
        <w:tc>
          <w:tcPr>
            <w:tcW w:w="576" w:type="dxa"/>
          </w:tcPr>
          <w:p w14:paraId="48D2F201" w14:textId="219C7BF3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41" w:type="dxa"/>
          </w:tcPr>
          <w:p w14:paraId="5F9AF883" w14:textId="015DF08E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Стоя на одной ноге и держась рукой за опору (у стенки), свободные   размахивания   ногой   с повторяющимся акцентом на активный мах назад с быстрым переходом на движение вперед, наибольшее усилие проявлять при быстром торможении ноги сзади и начале движения вперед до колена опорной ноги, далее нога должна вылетать вперед-вверх по инерции, смена положения ног после 10–15 маховых движений, тоже с использованием утяжелений: манжет, обуви.</w:t>
            </w:r>
          </w:p>
        </w:tc>
        <w:tc>
          <w:tcPr>
            <w:tcW w:w="1128" w:type="dxa"/>
          </w:tcPr>
          <w:p w14:paraId="573CA5DC" w14:textId="4CBB8B3C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51BD84D3" w14:textId="77777777" w:rsidTr="00316971">
        <w:tc>
          <w:tcPr>
            <w:tcW w:w="576" w:type="dxa"/>
          </w:tcPr>
          <w:p w14:paraId="29F84559" w14:textId="0B4BEE40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41" w:type="dxa"/>
          </w:tcPr>
          <w:p w14:paraId="34891EA1" w14:textId="0D62D607" w:rsidR="00316971" w:rsidRDefault="00316971" w:rsidP="0031697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Пробегание</w:t>
            </w:r>
            <w:proofErr w:type="spellEnd"/>
            <w:r>
              <w:t xml:space="preserve"> отрезка 60–80 м с акцентом на хорошем окончании заднего толчка. Для совершенствования техники отталкивания применяется медленный бег с акцентированным отталкиванием за счет полного выпрямления в голеностопном суставе.</w:t>
            </w:r>
          </w:p>
        </w:tc>
        <w:tc>
          <w:tcPr>
            <w:tcW w:w="1128" w:type="dxa"/>
          </w:tcPr>
          <w:p w14:paraId="0B68E247" w14:textId="51D95716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19B1DE15" w14:textId="77777777" w:rsidTr="00316971">
        <w:tc>
          <w:tcPr>
            <w:tcW w:w="576" w:type="dxa"/>
          </w:tcPr>
          <w:p w14:paraId="6E9D73FB" w14:textId="7AFFBFF9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41" w:type="dxa"/>
          </w:tcPr>
          <w:p w14:paraId="29776284" w14:textId="7B105D77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Прыжки с ноги на ногу. Толчковая нога при отталкивании полностью выпрямляется во всех суставах, а маховая, согнутая в коленном суставе, энергично посылается коленом вперед немного вверх, туловище наклонено вперед, руки, согнутые в локтевых суставах, энергично движутся назад-вперед.</w:t>
            </w:r>
          </w:p>
        </w:tc>
        <w:tc>
          <w:tcPr>
            <w:tcW w:w="1128" w:type="dxa"/>
          </w:tcPr>
          <w:p w14:paraId="640B1F05" w14:textId="19EEBC1D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514107F0" w14:textId="77777777" w:rsidTr="00316971">
        <w:tc>
          <w:tcPr>
            <w:tcW w:w="576" w:type="dxa"/>
          </w:tcPr>
          <w:p w14:paraId="57A1883F" w14:textId="4074B289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641" w:type="dxa"/>
          </w:tcPr>
          <w:p w14:paraId="6AF4B0B3" w14:textId="411341AB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Бег толчками с акцентированным отталкиванием, в момент которого бедро, голень и стопа составляют почти прямую линию.</w:t>
            </w:r>
          </w:p>
        </w:tc>
        <w:tc>
          <w:tcPr>
            <w:tcW w:w="1128" w:type="dxa"/>
          </w:tcPr>
          <w:p w14:paraId="482BBEBC" w14:textId="76B36532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0D022F9D" w14:textId="77777777" w:rsidTr="00316971">
        <w:tc>
          <w:tcPr>
            <w:tcW w:w="576" w:type="dxa"/>
          </w:tcPr>
          <w:p w14:paraId="46DA73A1" w14:textId="72175C35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641" w:type="dxa"/>
          </w:tcPr>
          <w:p w14:paraId="4592C17A" w14:textId="09DFA3FE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Бег с забрасыванием (захлестыванием) голени назад до касания пятками ягодиц.  Следить, чтобы туловище и плечи не наклонялись вперед.</w:t>
            </w:r>
          </w:p>
        </w:tc>
        <w:tc>
          <w:tcPr>
            <w:tcW w:w="1128" w:type="dxa"/>
          </w:tcPr>
          <w:p w14:paraId="2A1544EE" w14:textId="5B3E2600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4A09EEF1" w14:textId="77777777" w:rsidTr="00316971">
        <w:tc>
          <w:tcPr>
            <w:tcW w:w="576" w:type="dxa"/>
          </w:tcPr>
          <w:p w14:paraId="74F6BA1C" w14:textId="0092B344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641" w:type="dxa"/>
          </w:tcPr>
          <w:p w14:paraId="384EADF9" w14:textId="5FD9BEF4" w:rsidR="00316971" w:rsidRDefault="00316971" w:rsidP="0031697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Многоскоки</w:t>
            </w:r>
            <w:proofErr w:type="spellEnd"/>
            <w:r>
              <w:t xml:space="preserve"> на одной ноге с подтягиванием толчковой ноги вперед-вверх, как и при беге, и опусканием на нее.</w:t>
            </w:r>
          </w:p>
        </w:tc>
        <w:tc>
          <w:tcPr>
            <w:tcW w:w="1128" w:type="dxa"/>
          </w:tcPr>
          <w:p w14:paraId="3D74EF37" w14:textId="7A44AB22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7EAEB50E" w14:textId="77777777" w:rsidTr="00316971">
        <w:tc>
          <w:tcPr>
            <w:tcW w:w="576" w:type="dxa"/>
          </w:tcPr>
          <w:p w14:paraId="17A66B45" w14:textId="16F3F0E0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641" w:type="dxa"/>
          </w:tcPr>
          <w:p w14:paraId="666DEB90" w14:textId="3CF08C4F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В положении широкого выпада упругие покачивания, то же с постепенным увеличением выпада и амплитуды движений.</w:t>
            </w:r>
          </w:p>
        </w:tc>
        <w:tc>
          <w:tcPr>
            <w:tcW w:w="1128" w:type="dxa"/>
          </w:tcPr>
          <w:p w14:paraId="21F2E7AE" w14:textId="37662F16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2941B94B" w14:textId="77777777" w:rsidTr="00316971">
        <w:tc>
          <w:tcPr>
            <w:tcW w:w="576" w:type="dxa"/>
          </w:tcPr>
          <w:p w14:paraId="7CFD74E1" w14:textId="0A32A530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641" w:type="dxa"/>
          </w:tcPr>
          <w:p w14:paraId="2279C7F0" w14:textId="15DFABEC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В положении среднего выпада толчком обоих ног в низком прыжке быстрая смена положения ног, постепенно добавлять амплитуду и частоту движений, тоже с гантелями в руках.</w:t>
            </w:r>
          </w:p>
        </w:tc>
        <w:tc>
          <w:tcPr>
            <w:tcW w:w="1128" w:type="dxa"/>
          </w:tcPr>
          <w:p w14:paraId="34F800C1" w14:textId="66294305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7AA82861" w14:textId="77777777" w:rsidTr="00316971">
        <w:tc>
          <w:tcPr>
            <w:tcW w:w="576" w:type="dxa"/>
          </w:tcPr>
          <w:p w14:paraId="7DFDE99D" w14:textId="64CF3F83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641" w:type="dxa"/>
          </w:tcPr>
          <w:p w14:paraId="10F81CA8" w14:textId="40A3CD18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 xml:space="preserve">Ходьба широкими выпадами до 15–20 шагов с упругим </w:t>
            </w:r>
            <w:proofErr w:type="spellStart"/>
            <w:r>
              <w:t>наступанием</w:t>
            </w:r>
            <w:proofErr w:type="spellEnd"/>
            <w:r>
              <w:t xml:space="preserve"> и быстрым выпрямлением ноги вперед-вверх, постепенно добавлять темп шагов с последующим переходом в легкий бег, затем встряхивание ног.</w:t>
            </w:r>
          </w:p>
        </w:tc>
        <w:tc>
          <w:tcPr>
            <w:tcW w:w="1128" w:type="dxa"/>
          </w:tcPr>
          <w:p w14:paraId="19700CCF" w14:textId="57FD0376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391C2C48" w14:textId="77777777" w:rsidTr="00316971">
        <w:tc>
          <w:tcPr>
            <w:tcW w:w="576" w:type="dxa"/>
          </w:tcPr>
          <w:p w14:paraId="458276DF" w14:textId="733BFE8D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641" w:type="dxa"/>
          </w:tcPr>
          <w:p w14:paraId="391731C3" w14:textId="5F91194E" w:rsidR="00316971" w:rsidRDefault="00316971" w:rsidP="0031697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Пробегание</w:t>
            </w:r>
            <w:proofErr w:type="spellEnd"/>
            <w:r>
              <w:t xml:space="preserve"> отрезка 60–80 м на входе в поворот. Следить за плавным входом в поворот, за наклоном туловища вперед-влево и отведением локтя правой руки вправо при движении его назад.</w:t>
            </w:r>
          </w:p>
        </w:tc>
        <w:tc>
          <w:tcPr>
            <w:tcW w:w="1128" w:type="dxa"/>
          </w:tcPr>
          <w:p w14:paraId="49DCDD22" w14:textId="207AAE3F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57D5BBBA" w14:textId="77777777" w:rsidTr="00316971">
        <w:tc>
          <w:tcPr>
            <w:tcW w:w="576" w:type="dxa"/>
          </w:tcPr>
          <w:p w14:paraId="0BC9EE46" w14:textId="4B0CF4BF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641" w:type="dxa"/>
          </w:tcPr>
          <w:p w14:paraId="5CC6BAFC" w14:textId="71E52C49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Бег с низкого старта на расстояние 30–40 м. Обратить внимание на мощное и быстрое отталкивание при сохранении стартового наклона туловища.</w:t>
            </w:r>
          </w:p>
        </w:tc>
        <w:tc>
          <w:tcPr>
            <w:tcW w:w="1128" w:type="dxa"/>
          </w:tcPr>
          <w:p w14:paraId="4F00414B" w14:textId="1D7B5B57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7A49A370" w14:textId="77777777" w:rsidTr="00316971">
        <w:tc>
          <w:tcPr>
            <w:tcW w:w="576" w:type="dxa"/>
          </w:tcPr>
          <w:p w14:paraId="1316FE4D" w14:textId="28F37CB0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641" w:type="dxa"/>
          </w:tcPr>
          <w:p w14:paraId="74267DD3" w14:textId="40383FBD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t>Ускоренный бег по прямой дорожке со входом в поворот (120–150 м).</w:t>
            </w:r>
          </w:p>
        </w:tc>
        <w:tc>
          <w:tcPr>
            <w:tcW w:w="1128" w:type="dxa"/>
          </w:tcPr>
          <w:p w14:paraId="03B60E27" w14:textId="206BD1C7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971" w14:paraId="7B41EE46" w14:textId="77777777" w:rsidTr="00316971">
        <w:tc>
          <w:tcPr>
            <w:tcW w:w="576" w:type="dxa"/>
          </w:tcPr>
          <w:p w14:paraId="113E8DEA" w14:textId="3332132C" w:rsidR="00316971" w:rsidRDefault="00316971" w:rsidP="00316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641" w:type="dxa"/>
          </w:tcPr>
          <w:p w14:paraId="27D716D0" w14:textId="4384B84B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t>Бег в среднем темпе 200–400 м</w:t>
            </w:r>
          </w:p>
        </w:tc>
        <w:tc>
          <w:tcPr>
            <w:tcW w:w="1128" w:type="dxa"/>
          </w:tcPr>
          <w:p w14:paraId="0192E403" w14:textId="635B8978" w:rsidR="00316971" w:rsidRPr="00316971" w:rsidRDefault="00316971" w:rsidP="003169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779BFDD0" w14:textId="77777777" w:rsidR="00316971" w:rsidRPr="00316971" w:rsidRDefault="00316971" w:rsidP="00316971">
      <w:pPr>
        <w:rPr>
          <w:sz w:val="24"/>
          <w:szCs w:val="24"/>
        </w:rPr>
      </w:pPr>
    </w:p>
    <w:sectPr w:rsidR="00316971" w:rsidRPr="00316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71"/>
    <w:rsid w:val="00316971"/>
    <w:rsid w:val="0085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C1DB"/>
  <w15:chartTrackingRefBased/>
  <w15:docId w15:val="{190D0FC8-0242-459F-8206-278D4846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2020-05-18T09:09:00Z</dcterms:created>
  <dcterms:modified xsi:type="dcterms:W3CDTF">2020-05-18T09:15:00Z</dcterms:modified>
</cp:coreProperties>
</file>