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427B" w14:textId="6DFE45D4" w:rsidR="00965A29" w:rsidRPr="00965A29" w:rsidRDefault="00965A29" w:rsidP="00965A29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ru-RU"/>
        </w:rPr>
        <w:t>Вариативная самостоятельная работа 9</w:t>
      </w:r>
    </w:p>
    <w:p w14:paraId="6992CE27" w14:textId="4EC9BAA5" w:rsidR="00C352C3" w:rsidRDefault="00D439C1" w:rsidP="00965A29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965A29">
        <w:rPr>
          <w:rFonts w:asciiTheme="majorHAnsi" w:hAnsiTheme="majorHAnsi" w:cstheme="majorHAnsi"/>
          <w:i/>
          <w:iCs/>
          <w:sz w:val="32"/>
          <w:szCs w:val="32"/>
        </w:rPr>
        <w:t>Аннотированный список музеев экспонирующих выставки, посвященные событиям Великой Отечественной войны.</w:t>
      </w:r>
    </w:p>
    <w:p w14:paraId="2C0A23AF" w14:textId="77777777" w:rsidR="00965A29" w:rsidRPr="00965A29" w:rsidRDefault="00965A29" w:rsidP="00965A29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tbl>
      <w:tblPr>
        <w:tblStyle w:val="a5"/>
        <w:tblW w:w="98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2268"/>
        <w:gridCol w:w="7169"/>
      </w:tblGrid>
      <w:tr w:rsidR="00C352C3" w:rsidRPr="00965A29" w14:paraId="78CB0E62" w14:textId="77777777" w:rsidTr="00D439C1">
        <w:trPr>
          <w:trHeight w:val="301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8BFB" w14:textId="77777777" w:rsidR="00C352C3" w:rsidRPr="00965A29" w:rsidRDefault="00D439C1" w:rsidP="00965A2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DF8C" w14:textId="77777777" w:rsidR="00C352C3" w:rsidRPr="00965A29" w:rsidRDefault="00D439C1" w:rsidP="00965A2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BCA7" w14:textId="0058905A" w:rsidR="00C352C3" w:rsidRPr="00965A29" w:rsidRDefault="00965A29" w:rsidP="00965A2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</w:pPr>
            <w:r w:rsidRPr="00965A2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Аннотация</w:t>
            </w:r>
          </w:p>
        </w:tc>
      </w:tr>
      <w:tr w:rsidR="00C352C3" w:rsidRPr="00965A29" w14:paraId="15C9C07F" w14:textId="77777777" w:rsidTr="00D439C1">
        <w:trPr>
          <w:trHeight w:val="918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BCE4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30E6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http://vm1.culture.ru/vtour/tours/mamayev_kurgan/pano.php</w:t>
            </w:r>
          </w:p>
        </w:tc>
        <w:tc>
          <w:tcPr>
            <w:tcW w:w="7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B8A2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Интерактивная панорама Мамаева кургана. Сервис позволяет ознакомиться со всеми элементами памятника-ансамбля: читая текст или при помощи аудиогида.</w:t>
            </w:r>
          </w:p>
        </w:tc>
      </w:tr>
      <w:tr w:rsidR="00C352C3" w:rsidRPr="00965A29" w14:paraId="48B37766" w14:textId="77777777" w:rsidTr="00D439C1">
        <w:trPr>
          <w:trHeight w:val="918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90F7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42D9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http://vm1.culture.ru/vtour/tours/muzey_panorama_stalingradskoy_bitvy/pano.php</w:t>
            </w:r>
          </w:p>
        </w:tc>
        <w:tc>
          <w:tcPr>
            <w:tcW w:w="7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670F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 xml:space="preserve">Музей-панорама Сталинградской битвы - виртуальный тур с интерактивной панорамой. Можно передвигаться по музею и близлежащим территориям, присутствует аудио-гид, но нет описаний </w:t>
            </w: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экспонатов.</w:t>
            </w:r>
          </w:p>
        </w:tc>
      </w:tr>
      <w:tr w:rsidR="00C352C3" w:rsidRPr="00965A29" w14:paraId="5F4C61A5" w14:textId="77777777" w:rsidTr="00D439C1">
        <w:trPr>
          <w:trHeight w:val="1234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72CD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E7C9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https://victorymuseum.ru/online-programs/</w:t>
            </w:r>
          </w:p>
        </w:tc>
        <w:tc>
          <w:tcPr>
            <w:tcW w:w="7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BE2B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Центральный музей Великой Отечественной войны предлагает несколько бесплатных экспозиций, например, “дорога жизни”, “второй фронт”, “история маршала Жукова” и т.д. и платных онлайн-экскурсий. В экспо</w:t>
            </w: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зициях описаны исторические события, которые сопровождаются документами, фотографиями эпохи и изображениями экспонатов.</w:t>
            </w:r>
          </w:p>
        </w:tc>
      </w:tr>
      <w:tr w:rsidR="00C352C3" w:rsidRPr="00965A29" w14:paraId="2C7AF0C3" w14:textId="77777777" w:rsidTr="00D439C1">
        <w:trPr>
          <w:trHeight w:val="918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DD12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C51F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http://31md.ru/index.php?option=com_content&amp;view=article&amp;id=7911&amp;Itemid=119</w:t>
            </w:r>
          </w:p>
        </w:tc>
        <w:tc>
          <w:tcPr>
            <w:tcW w:w="7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F7FA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Белгородский государственный историко-художественный музе</w:t>
            </w: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й предоставляет видео и диораму, посвященные Курской битве - “Курская битва. Белгородское направление”.</w:t>
            </w:r>
          </w:p>
        </w:tc>
      </w:tr>
      <w:tr w:rsidR="00C352C3" w:rsidRPr="00965A29" w14:paraId="488BCD47" w14:textId="77777777" w:rsidTr="00D439C1">
        <w:trPr>
          <w:trHeight w:val="918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3280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FAD0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http://partizanpolyana.ru/?page_id=2259</w:t>
            </w:r>
          </w:p>
        </w:tc>
        <w:tc>
          <w:tcPr>
            <w:tcW w:w="7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051C" w14:textId="77777777" w:rsidR="00C352C3" w:rsidRPr="00965A29" w:rsidRDefault="00D439C1" w:rsidP="00965A2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A29">
              <w:rPr>
                <w:rFonts w:asciiTheme="majorHAnsi" w:hAnsiTheme="majorHAnsi" w:cstheme="majorHAnsi"/>
                <w:sz w:val="24"/>
                <w:szCs w:val="24"/>
              </w:rPr>
              <w:t>Мемориальный комплекс “партизанская поляна” - виртуальный тур по основным экспонатам комплекса. Сервис предлагает описания и фотографии различных бытовых предметов, оружия, личностей, связанных с партизанским движением.</w:t>
            </w:r>
          </w:p>
        </w:tc>
      </w:tr>
    </w:tbl>
    <w:p w14:paraId="364EE8EC" w14:textId="77777777" w:rsidR="00C352C3" w:rsidRPr="00965A29" w:rsidRDefault="00C352C3" w:rsidP="00965A29">
      <w:pPr>
        <w:rPr>
          <w:rFonts w:asciiTheme="majorHAnsi" w:hAnsiTheme="majorHAnsi" w:cstheme="majorHAnsi"/>
          <w:sz w:val="24"/>
          <w:szCs w:val="24"/>
        </w:rPr>
      </w:pPr>
    </w:p>
    <w:p w14:paraId="544CE26E" w14:textId="60A68DF5" w:rsidR="00C352C3" w:rsidRPr="00965A29" w:rsidRDefault="00C352C3" w:rsidP="00965A29">
      <w:pPr>
        <w:rPr>
          <w:rFonts w:asciiTheme="majorHAnsi" w:hAnsiTheme="majorHAnsi" w:cstheme="majorHAnsi"/>
          <w:sz w:val="24"/>
          <w:szCs w:val="24"/>
        </w:rPr>
      </w:pPr>
    </w:p>
    <w:sectPr w:rsidR="00C352C3" w:rsidRPr="00965A29" w:rsidSect="00965A29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C3"/>
    <w:rsid w:val="00965A29"/>
    <w:rsid w:val="00C352C3"/>
    <w:rsid w:val="00D4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61CC"/>
  <w15:docId w15:val="{DB85F163-4FA4-4DBE-B717-98F8C0AB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3</cp:revision>
  <dcterms:created xsi:type="dcterms:W3CDTF">2022-04-20T20:14:00Z</dcterms:created>
  <dcterms:modified xsi:type="dcterms:W3CDTF">2022-04-20T20:16:00Z</dcterms:modified>
</cp:coreProperties>
</file>