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92B1" w14:textId="358DCC4A" w:rsidR="006239F0" w:rsidRPr="006239F0" w:rsidRDefault="006239F0" w:rsidP="006239F0">
      <w:pPr>
        <w:spacing w:before="240" w:after="240" w:line="240" w:lineRule="auto"/>
        <w:ind w:left="-283"/>
        <w:jc w:val="center"/>
        <w:rPr>
          <w:rFonts w:asciiTheme="majorHAnsi" w:eastAsia="Times New Roman" w:hAnsiTheme="majorHAnsi" w:cstheme="majorHAnsi"/>
          <w:b/>
          <w:bCs/>
          <w:color w:val="2C2D30"/>
          <w:sz w:val="36"/>
          <w:szCs w:val="36"/>
          <w:lang w:val="ru-RU"/>
        </w:rPr>
      </w:pPr>
      <w:r w:rsidRPr="006239F0">
        <w:rPr>
          <w:rFonts w:asciiTheme="majorHAnsi" w:eastAsia="Times New Roman" w:hAnsiTheme="majorHAnsi" w:cstheme="majorHAnsi"/>
          <w:b/>
          <w:bCs/>
          <w:color w:val="2C2D30"/>
          <w:sz w:val="36"/>
          <w:szCs w:val="36"/>
          <w:lang w:val="ru-RU"/>
        </w:rPr>
        <w:t>Лабораторная работа 5-6</w:t>
      </w:r>
    </w:p>
    <w:p w14:paraId="0AE1F9BF" w14:textId="1FA9B72A" w:rsidR="006239F0" w:rsidRPr="006239F0" w:rsidRDefault="006239F0">
      <w:pPr>
        <w:spacing w:before="240" w:after="240"/>
        <w:ind w:left="-283"/>
        <w:jc w:val="both"/>
        <w:rPr>
          <w:rFonts w:asciiTheme="majorHAnsi" w:eastAsia="Times New Roman" w:hAnsiTheme="majorHAnsi" w:cstheme="majorHAnsi"/>
          <w:b/>
          <w:bCs/>
          <w:color w:val="2C2D30"/>
          <w:sz w:val="24"/>
          <w:szCs w:val="24"/>
        </w:rPr>
      </w:pPr>
      <w:r w:rsidRPr="006239F0">
        <w:rPr>
          <w:rFonts w:asciiTheme="majorHAnsi" w:hAnsiTheme="majorHAnsi" w:cstheme="majorHAnsi"/>
          <w:b/>
          <w:bCs/>
        </w:rPr>
        <w:t>Разработчик Web и мультимедийных приложений</w:t>
      </w:r>
    </w:p>
    <w:p w14:paraId="00000001" w14:textId="299E5187" w:rsidR="00357DEE" w:rsidRPr="006239F0" w:rsidRDefault="006239F0">
      <w:pPr>
        <w:spacing w:before="240" w:after="240"/>
        <w:ind w:left="-283"/>
        <w:jc w:val="both"/>
        <w:rPr>
          <w:rFonts w:asciiTheme="majorHAnsi" w:eastAsia="Times New Roman" w:hAnsiTheme="majorHAnsi" w:cstheme="majorHAnsi"/>
          <w:b/>
          <w:bCs/>
          <w:color w:val="2C2D30"/>
          <w:sz w:val="24"/>
          <w:szCs w:val="24"/>
        </w:rPr>
      </w:pPr>
      <w:r w:rsidRPr="006239F0">
        <w:rPr>
          <w:rFonts w:asciiTheme="majorHAnsi" w:eastAsia="Times New Roman" w:hAnsiTheme="majorHAnsi" w:cstheme="majorHAnsi"/>
          <w:b/>
          <w:bCs/>
          <w:color w:val="2C2D30"/>
          <w:sz w:val="24"/>
          <w:szCs w:val="24"/>
        </w:rPr>
        <w:t>Soft skills :</w:t>
      </w:r>
    </w:p>
    <w:p w14:paraId="00000002" w14:textId="77777777" w:rsidR="00357DEE" w:rsidRPr="006239F0" w:rsidRDefault="006239F0" w:rsidP="006239F0">
      <w:pPr>
        <w:pStyle w:val="a5"/>
        <w:numPr>
          <w:ilvl w:val="0"/>
          <w:numId w:val="4"/>
        </w:numPr>
        <w:spacing w:before="240" w:after="240"/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  <w:r w:rsidRPr="006239F0">
        <w:rPr>
          <w:rFonts w:asciiTheme="majorHAnsi" w:eastAsia="Times New Roman" w:hAnsiTheme="majorHAnsi" w:cstheme="majorHAnsi"/>
          <w:color w:val="2C2D30"/>
          <w:sz w:val="24"/>
          <w:szCs w:val="24"/>
        </w:rPr>
        <w:t>Планирование коммуникаций с заказчиком в рамках типовых регламентов организации.</w:t>
      </w:r>
    </w:p>
    <w:p w14:paraId="3943BF4D" w14:textId="77777777" w:rsidR="006239F0" w:rsidRPr="006239F0" w:rsidRDefault="006239F0" w:rsidP="006239F0">
      <w:pPr>
        <w:pStyle w:val="a5"/>
        <w:numPr>
          <w:ilvl w:val="0"/>
          <w:numId w:val="4"/>
        </w:numPr>
        <w:spacing w:after="240"/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  <w:r w:rsidRPr="006239F0">
        <w:rPr>
          <w:rFonts w:asciiTheme="majorHAnsi" w:eastAsia="Times New Roman" w:hAnsiTheme="majorHAnsi" w:cstheme="majorHAnsi"/>
          <w:color w:val="2C2D30"/>
          <w:sz w:val="24"/>
          <w:szCs w:val="24"/>
        </w:rPr>
        <w:t>Регистрация и обработка запросов заказчика в службе технической поддержки;</w:t>
      </w:r>
    </w:p>
    <w:p w14:paraId="00000012" w14:textId="674766E8" w:rsidR="00357DEE" w:rsidRPr="006239F0" w:rsidRDefault="006239F0" w:rsidP="006239F0">
      <w:pPr>
        <w:pStyle w:val="a5"/>
        <w:numPr>
          <w:ilvl w:val="0"/>
          <w:numId w:val="4"/>
        </w:numPr>
        <w:spacing w:after="240"/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  <w:r w:rsidRPr="006239F0">
        <w:rPr>
          <w:rFonts w:asciiTheme="majorHAnsi" w:eastAsia="Times New Roman" w:hAnsiTheme="majorHAnsi" w:cstheme="majorHAnsi"/>
          <w:color w:val="2C2D30"/>
          <w:sz w:val="24"/>
          <w:szCs w:val="24"/>
        </w:rPr>
        <w:t>Управление процессом разработки программного обеспечения,</w:t>
      </w:r>
    </w:p>
    <w:p w14:paraId="44808F61" w14:textId="42AF3E88" w:rsidR="006239F0" w:rsidRPr="006239F0" w:rsidRDefault="006239F0" w:rsidP="006239F0">
      <w:pPr>
        <w:pStyle w:val="a5"/>
        <w:numPr>
          <w:ilvl w:val="0"/>
          <w:numId w:val="4"/>
        </w:numPr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  <w:r w:rsidRPr="006239F0">
        <w:rPr>
          <w:rFonts w:asciiTheme="majorHAnsi" w:eastAsia="Times New Roman" w:hAnsiTheme="majorHAnsi" w:cstheme="majorHAnsi"/>
          <w:color w:val="2C2D30"/>
          <w:sz w:val="24"/>
          <w:szCs w:val="24"/>
        </w:rPr>
        <w:t>Руководство разработкой проектной и технической документации,</w:t>
      </w:r>
      <w:r w:rsidRPr="006239F0">
        <w:rPr>
          <w:rFonts w:asciiTheme="majorHAnsi" w:eastAsia="Times New Roman" w:hAnsiTheme="majorHAnsi" w:cstheme="majorHAnsi"/>
          <w:color w:val="2C2D30"/>
          <w:sz w:val="24"/>
          <w:szCs w:val="24"/>
        </w:rPr>
        <w:t>Руководство проектированием ИР,</w:t>
      </w:r>
    </w:p>
    <w:p w14:paraId="00000015" w14:textId="5FFE93FF" w:rsidR="00357DEE" w:rsidRPr="006239F0" w:rsidRDefault="006239F0" w:rsidP="006239F0">
      <w:pPr>
        <w:pStyle w:val="a5"/>
        <w:numPr>
          <w:ilvl w:val="0"/>
          <w:numId w:val="4"/>
        </w:numPr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  <w:r w:rsidRPr="006239F0">
        <w:rPr>
          <w:rFonts w:asciiTheme="majorHAnsi" w:eastAsia="Times New Roman" w:hAnsiTheme="majorHAnsi" w:cstheme="majorHAnsi"/>
          <w:color w:val="2C2D30"/>
          <w:sz w:val="24"/>
          <w:szCs w:val="24"/>
        </w:rPr>
        <w:t>Руководство проверкой работоспособности ИР:</w:t>
      </w:r>
    </w:p>
    <w:p w14:paraId="00000021" w14:textId="77777777" w:rsidR="00357DEE" w:rsidRPr="006239F0" w:rsidRDefault="006239F0" w:rsidP="006239F0">
      <w:pPr>
        <w:pStyle w:val="a5"/>
        <w:numPr>
          <w:ilvl w:val="0"/>
          <w:numId w:val="4"/>
        </w:numPr>
        <w:spacing w:after="240"/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  <w:r w:rsidRPr="006239F0">
        <w:rPr>
          <w:rFonts w:asciiTheme="majorHAnsi" w:eastAsia="Times New Roman" w:hAnsiTheme="majorHAnsi" w:cstheme="majorHAnsi"/>
          <w:color w:val="2C2D30"/>
          <w:sz w:val="24"/>
          <w:szCs w:val="24"/>
        </w:rPr>
        <w:t>Экспертная оценка функционирования ИР и планирование методов его реализации.</w:t>
      </w:r>
    </w:p>
    <w:p w14:paraId="00000022" w14:textId="2165E9A1" w:rsidR="00357DEE" w:rsidRPr="006239F0" w:rsidRDefault="006239F0">
      <w:pPr>
        <w:spacing w:before="240" w:after="240"/>
        <w:ind w:left="-283"/>
        <w:jc w:val="both"/>
        <w:rPr>
          <w:rFonts w:asciiTheme="majorHAnsi" w:eastAsia="Times New Roman" w:hAnsiTheme="majorHAnsi" w:cstheme="majorHAnsi"/>
          <w:b/>
          <w:bCs/>
          <w:color w:val="2C2D30"/>
          <w:sz w:val="24"/>
          <w:szCs w:val="24"/>
        </w:rPr>
      </w:pPr>
      <w:r w:rsidRPr="006239F0">
        <w:rPr>
          <w:rFonts w:asciiTheme="majorHAnsi" w:eastAsia="Times New Roman" w:hAnsiTheme="majorHAnsi" w:cstheme="majorHAnsi"/>
          <w:b/>
          <w:bCs/>
          <w:color w:val="2C2D30"/>
          <w:sz w:val="24"/>
          <w:szCs w:val="24"/>
          <w:lang w:val="ru-RU"/>
        </w:rPr>
        <w:t>Необходимы качества для перечисленных выше навыков</w:t>
      </w:r>
      <w:r w:rsidRPr="006239F0">
        <w:rPr>
          <w:rFonts w:asciiTheme="majorHAnsi" w:eastAsia="Times New Roman" w:hAnsiTheme="majorHAnsi" w:cstheme="majorHAnsi"/>
          <w:b/>
          <w:bCs/>
          <w:color w:val="2C2D30"/>
          <w:sz w:val="24"/>
          <w:szCs w:val="24"/>
        </w:rPr>
        <w:t>:</w:t>
      </w:r>
    </w:p>
    <w:p w14:paraId="1BE2F32C" w14:textId="77777777" w:rsidR="006239F0" w:rsidRPr="006239F0" w:rsidRDefault="006239F0" w:rsidP="006239F0">
      <w:pPr>
        <w:pStyle w:val="a5"/>
        <w:numPr>
          <w:ilvl w:val="0"/>
          <w:numId w:val="5"/>
        </w:numPr>
        <w:spacing w:before="240"/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  <w:r w:rsidRPr="006239F0">
        <w:rPr>
          <w:rFonts w:asciiTheme="majorHAnsi" w:eastAsia="Times New Roman" w:hAnsiTheme="majorHAnsi" w:cstheme="majorHAnsi"/>
          <w:color w:val="2C2D30"/>
          <w:sz w:val="24"/>
          <w:szCs w:val="24"/>
        </w:rPr>
        <w:t>коммуникабельность;</w:t>
      </w:r>
    </w:p>
    <w:p w14:paraId="6C97B2FA" w14:textId="77777777" w:rsidR="006239F0" w:rsidRPr="006239F0" w:rsidRDefault="006239F0" w:rsidP="006239F0">
      <w:pPr>
        <w:pStyle w:val="a5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  <w:r w:rsidRPr="006239F0">
        <w:rPr>
          <w:rFonts w:asciiTheme="majorHAnsi" w:eastAsia="Times New Roman" w:hAnsiTheme="majorHAnsi" w:cstheme="majorHAnsi"/>
          <w:color w:val="2C2D30"/>
          <w:sz w:val="24"/>
          <w:szCs w:val="24"/>
        </w:rPr>
        <w:t>стрессоустойчивость;</w:t>
      </w:r>
    </w:p>
    <w:p w14:paraId="12BA126A" w14:textId="77777777" w:rsidR="006239F0" w:rsidRPr="006239F0" w:rsidRDefault="006239F0" w:rsidP="006239F0">
      <w:pPr>
        <w:pStyle w:val="a5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  <w:r w:rsidRPr="006239F0">
        <w:rPr>
          <w:rFonts w:asciiTheme="majorHAnsi" w:eastAsia="Times New Roman" w:hAnsiTheme="majorHAnsi" w:cstheme="majorHAnsi"/>
          <w:color w:val="2C2D30"/>
          <w:sz w:val="24"/>
          <w:szCs w:val="24"/>
        </w:rPr>
        <w:t>гибкость мышления;</w:t>
      </w:r>
    </w:p>
    <w:p w14:paraId="361BF8CE" w14:textId="4FD433B4" w:rsidR="006239F0" w:rsidRDefault="006239F0" w:rsidP="006239F0">
      <w:pPr>
        <w:pStyle w:val="a5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  <w:r w:rsidRPr="006239F0">
        <w:rPr>
          <w:rFonts w:asciiTheme="majorHAnsi" w:eastAsia="Times New Roman" w:hAnsiTheme="majorHAnsi" w:cstheme="majorHAnsi"/>
          <w:color w:val="2C2D30"/>
          <w:sz w:val="24"/>
          <w:szCs w:val="24"/>
        </w:rPr>
        <w:t>ответственность;</w:t>
      </w:r>
    </w:p>
    <w:p w14:paraId="1AD05A3B" w14:textId="6F9C89DE" w:rsidR="006239F0" w:rsidRPr="006239F0" w:rsidRDefault="006239F0" w:rsidP="006239F0">
      <w:pPr>
        <w:pStyle w:val="a5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  <w:r>
        <w:rPr>
          <w:rFonts w:asciiTheme="majorHAnsi" w:eastAsia="Times New Roman" w:hAnsiTheme="majorHAnsi" w:cstheme="majorHAnsi"/>
          <w:color w:val="2C2D30"/>
          <w:sz w:val="24"/>
          <w:szCs w:val="24"/>
          <w:lang w:val="ru-RU"/>
        </w:rPr>
        <w:t>инициативность</w:t>
      </w:r>
      <w:r>
        <w:rPr>
          <w:rFonts w:asciiTheme="majorHAnsi" w:eastAsia="Times New Roman" w:hAnsiTheme="majorHAnsi" w:cstheme="majorHAnsi"/>
          <w:color w:val="2C2D30"/>
          <w:sz w:val="24"/>
          <w:szCs w:val="24"/>
          <w:lang w:val="en-US"/>
        </w:rPr>
        <w:t>;</w:t>
      </w:r>
    </w:p>
    <w:p w14:paraId="6361EF66" w14:textId="7098C301" w:rsidR="006239F0" w:rsidRPr="006239F0" w:rsidRDefault="006239F0" w:rsidP="006239F0">
      <w:pPr>
        <w:pStyle w:val="a5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  <w:r>
        <w:rPr>
          <w:rFonts w:asciiTheme="majorHAnsi" w:eastAsia="Times New Roman" w:hAnsiTheme="majorHAnsi" w:cstheme="majorHAnsi"/>
          <w:color w:val="2C2D30"/>
          <w:sz w:val="24"/>
          <w:szCs w:val="24"/>
          <w:lang w:val="ru-RU"/>
        </w:rPr>
        <w:t>предприимчивость</w:t>
      </w:r>
      <w:r>
        <w:rPr>
          <w:rFonts w:asciiTheme="majorHAnsi" w:eastAsia="Times New Roman" w:hAnsiTheme="majorHAnsi" w:cstheme="majorHAnsi"/>
          <w:color w:val="2C2D30"/>
          <w:sz w:val="24"/>
          <w:szCs w:val="24"/>
          <w:lang w:val="en-US"/>
        </w:rPr>
        <w:t>;</w:t>
      </w:r>
    </w:p>
    <w:p w14:paraId="2F7DF9E5" w14:textId="77777777" w:rsidR="006239F0" w:rsidRDefault="006239F0" w:rsidP="006239F0">
      <w:pPr>
        <w:pStyle w:val="a5"/>
        <w:ind w:left="437"/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</w:p>
    <w:p w14:paraId="0000003F" w14:textId="0EE89BD6" w:rsidR="00357DEE" w:rsidRPr="006239F0" w:rsidRDefault="00357DEE" w:rsidP="006239F0">
      <w:pPr>
        <w:spacing w:before="240" w:after="240"/>
        <w:jc w:val="both"/>
        <w:rPr>
          <w:rFonts w:asciiTheme="majorHAnsi" w:eastAsia="Times New Roman" w:hAnsiTheme="majorHAnsi" w:cstheme="majorHAnsi"/>
          <w:color w:val="2C2D30"/>
          <w:sz w:val="24"/>
          <w:szCs w:val="24"/>
        </w:rPr>
      </w:pPr>
    </w:p>
    <w:sectPr w:rsidR="00357DEE" w:rsidRPr="006239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32A2"/>
    <w:multiLevelType w:val="hybridMultilevel"/>
    <w:tmpl w:val="66C40AF0"/>
    <w:lvl w:ilvl="0" w:tplc="0419000F">
      <w:start w:val="1"/>
      <w:numFmt w:val="decimal"/>
      <w:lvlText w:val="%1."/>
      <w:lvlJc w:val="left"/>
      <w:pPr>
        <w:ind w:left="437" w:hanging="360"/>
      </w:p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26FE0835"/>
    <w:multiLevelType w:val="multilevel"/>
    <w:tmpl w:val="35020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A73445"/>
    <w:multiLevelType w:val="multilevel"/>
    <w:tmpl w:val="D52A4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2155"/>
    <w:multiLevelType w:val="multilevel"/>
    <w:tmpl w:val="0024C2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8B2303"/>
    <w:multiLevelType w:val="hybridMultilevel"/>
    <w:tmpl w:val="C04CDD5C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1474983361">
    <w:abstractNumId w:val="1"/>
  </w:num>
  <w:num w:numId="2" w16cid:durableId="337272237">
    <w:abstractNumId w:val="2"/>
  </w:num>
  <w:num w:numId="3" w16cid:durableId="1710841222">
    <w:abstractNumId w:val="3"/>
  </w:num>
  <w:num w:numId="4" w16cid:durableId="1481843841">
    <w:abstractNumId w:val="0"/>
  </w:num>
  <w:num w:numId="5" w16cid:durableId="40904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EE"/>
    <w:rsid w:val="00357DEE"/>
    <w:rsid w:val="00532C6A"/>
    <w:rsid w:val="0062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35C5"/>
  <w15:docId w15:val="{1B528F0C-5810-4939-849E-3AA422FF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2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2022-04-09T19:03:00Z</dcterms:created>
  <dcterms:modified xsi:type="dcterms:W3CDTF">2022-04-09T19:52:00Z</dcterms:modified>
</cp:coreProperties>
</file>