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5121E" w14:textId="56E4C211" w:rsidR="002A230C" w:rsidRPr="002A230C" w:rsidRDefault="002A230C" w:rsidP="002A230C">
      <w:pPr>
        <w:jc w:val="center"/>
        <w:rPr>
          <w:b/>
          <w:bCs/>
          <w:sz w:val="36"/>
          <w:szCs w:val="36"/>
        </w:rPr>
      </w:pPr>
      <w:r w:rsidRPr="002A230C">
        <w:rPr>
          <w:b/>
          <w:bCs/>
          <w:sz w:val="36"/>
          <w:szCs w:val="36"/>
        </w:rPr>
        <w:t>Лабораторная работа 7-8</w:t>
      </w:r>
    </w:p>
    <w:p w14:paraId="11429B39" w14:textId="20F5F6B8" w:rsidR="002A230C" w:rsidRDefault="002A230C" w:rsidP="002A230C">
      <w:r w:rsidRPr="002A230C">
        <w:rPr>
          <w:b/>
          <w:bCs/>
        </w:rPr>
        <w:t>Proaction.pro</w:t>
      </w:r>
      <w:r w:rsidRPr="002A230C">
        <w:t xml:space="preserve"> – веб-сервис для онлайн-тестирования кандидатов и действующих сотрудников. На платформе представлены готовые тесты для 40+ популярных вакансий, позволяющих оценить ключевые личностные и профессиональные качества.</w:t>
      </w:r>
    </w:p>
    <w:p w14:paraId="1706C3F1" w14:textId="77777777" w:rsidR="002A230C" w:rsidRPr="002A230C" w:rsidRDefault="002A230C" w:rsidP="002A230C"/>
    <w:p w14:paraId="4C9CA91E" w14:textId="7E7069A5" w:rsidR="002A230C" w:rsidRDefault="002A230C" w:rsidP="002A230C">
      <w:pPr>
        <w:rPr>
          <w:b/>
          <w:bCs/>
          <w:lang w:val="ru-RU"/>
        </w:rPr>
      </w:pPr>
      <w:r w:rsidRPr="002A230C">
        <w:rPr>
          <w:b/>
          <w:bCs/>
          <w:lang w:val="ru-RU"/>
        </w:rPr>
        <w:t>Перечень</w:t>
      </w:r>
      <w:r w:rsidRPr="002A230C">
        <w:rPr>
          <w:b/>
          <w:bCs/>
        </w:rPr>
        <w:t xml:space="preserve"> инструментов и методов оценки персонала</w:t>
      </w:r>
      <w:r w:rsidRPr="002A230C">
        <w:rPr>
          <w:b/>
          <w:bCs/>
          <w:lang w:val="ru-RU"/>
        </w:rPr>
        <w:t>:</w:t>
      </w:r>
    </w:p>
    <w:p w14:paraId="3991E297" w14:textId="415FF8C4" w:rsidR="00775DC1" w:rsidRPr="00775DC1" w:rsidRDefault="00775DC1" w:rsidP="002A230C">
      <w:r w:rsidRPr="002A230C">
        <w:t xml:space="preserve">Сервис предоставляет большой набор готовых тестов, сгруппированных в пакеты, например “Менеджер по работе с клиентами”, “Телемаркетолог”, “PR-менеджер” и т.п. </w:t>
      </w:r>
    </w:p>
    <w:p w14:paraId="6943593A" w14:textId="19D7528B" w:rsidR="002A230C" w:rsidRDefault="002A230C" w:rsidP="002A230C"/>
    <w:p w14:paraId="0AC78DC0" w14:textId="7F4F822B" w:rsidR="002A230C" w:rsidRDefault="00775DC1" w:rsidP="002A230C">
      <w:pPr>
        <w:rPr>
          <w:noProof/>
        </w:rPr>
      </w:pPr>
      <w:r w:rsidRPr="00775DC1">
        <w:lastRenderedPageBreak/>
        <w:drawing>
          <wp:inline distT="0" distB="0" distL="0" distR="0" wp14:anchorId="56DEEB15" wp14:editId="626710E7">
            <wp:extent cx="5733415" cy="422846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DC1">
        <w:rPr>
          <w:noProof/>
        </w:rPr>
        <w:t xml:space="preserve"> </w:t>
      </w:r>
      <w:r w:rsidRPr="00775DC1">
        <w:drawing>
          <wp:inline distT="0" distB="0" distL="0" distR="0" wp14:anchorId="555D7EFA" wp14:editId="63E19799">
            <wp:extent cx="5733415" cy="4452620"/>
            <wp:effectExtent l="0" t="0" r="63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DC1">
        <w:rPr>
          <w:noProof/>
        </w:rPr>
        <w:t xml:space="preserve"> </w:t>
      </w:r>
      <w:r w:rsidRPr="00775DC1">
        <w:rPr>
          <w:noProof/>
        </w:rPr>
        <w:lastRenderedPageBreak/>
        <w:drawing>
          <wp:inline distT="0" distB="0" distL="0" distR="0" wp14:anchorId="29D7CA5B" wp14:editId="7B0DF646">
            <wp:extent cx="5733415" cy="5023485"/>
            <wp:effectExtent l="0" t="0" r="63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DC1">
        <w:rPr>
          <w:noProof/>
        </w:rPr>
        <w:t xml:space="preserve"> </w:t>
      </w:r>
      <w:r w:rsidRPr="00775DC1">
        <w:rPr>
          <w:noProof/>
        </w:rPr>
        <w:lastRenderedPageBreak/>
        <w:drawing>
          <wp:inline distT="0" distB="0" distL="0" distR="0" wp14:anchorId="70876719" wp14:editId="1E3200A5">
            <wp:extent cx="5733415" cy="392747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ACD5" w14:textId="0C515909" w:rsidR="002A230C" w:rsidRDefault="00775DC1" w:rsidP="002A230C">
      <w:r w:rsidRPr="00775DC1">
        <w:lastRenderedPageBreak/>
        <w:drawing>
          <wp:inline distT="0" distB="0" distL="0" distR="0" wp14:anchorId="55B45846" wp14:editId="5C708FDE">
            <wp:extent cx="5733415" cy="4472305"/>
            <wp:effectExtent l="0" t="0" r="63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DC1">
        <w:rPr>
          <w:noProof/>
        </w:rPr>
        <w:t xml:space="preserve"> </w:t>
      </w:r>
      <w:r w:rsidRPr="00775DC1">
        <w:lastRenderedPageBreak/>
        <w:drawing>
          <wp:inline distT="0" distB="0" distL="0" distR="0" wp14:anchorId="23C06F65" wp14:editId="42E77D58">
            <wp:extent cx="5733415" cy="6452870"/>
            <wp:effectExtent l="0" t="0" r="63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CCE3" w14:textId="5595CFF8" w:rsidR="00B160D0" w:rsidRPr="002A230C" w:rsidRDefault="002A230C" w:rsidP="002A230C">
      <w:pPr>
        <w:rPr>
          <w:b/>
          <w:bCs/>
        </w:rPr>
      </w:pPr>
      <w:r w:rsidRPr="002A230C">
        <w:rPr>
          <w:b/>
          <w:bCs/>
          <w:lang w:val="ru-RU"/>
        </w:rPr>
        <w:t>О</w:t>
      </w:r>
      <w:r w:rsidR="00775DC1" w:rsidRPr="002A230C">
        <w:rPr>
          <w:b/>
          <w:bCs/>
        </w:rPr>
        <w:t>сновные</w:t>
      </w:r>
      <w:r w:rsidR="00775DC1" w:rsidRPr="002A230C">
        <w:rPr>
          <w:b/>
          <w:bCs/>
        </w:rPr>
        <w:t xml:space="preserve"> возможности сервиса:</w:t>
      </w:r>
    </w:p>
    <w:p w14:paraId="7203EE9D" w14:textId="77777777" w:rsidR="00B160D0" w:rsidRPr="002A230C" w:rsidRDefault="00775DC1" w:rsidP="002A230C">
      <w:pPr>
        <w:pStyle w:val="a5"/>
        <w:numPr>
          <w:ilvl w:val="0"/>
          <w:numId w:val="2"/>
        </w:numPr>
      </w:pPr>
      <w:r w:rsidRPr="002A230C">
        <w:t>Оценка кандидатов;</w:t>
      </w:r>
    </w:p>
    <w:p w14:paraId="1BE5E82F" w14:textId="74A52909" w:rsidR="00B160D0" w:rsidRDefault="00775DC1" w:rsidP="002A230C">
      <w:pPr>
        <w:pStyle w:val="a5"/>
        <w:numPr>
          <w:ilvl w:val="0"/>
          <w:numId w:val="2"/>
        </w:numPr>
      </w:pPr>
      <w:r w:rsidRPr="002A230C">
        <w:t>Оценка сотрудников.</w:t>
      </w:r>
    </w:p>
    <w:p w14:paraId="7F2423CB" w14:textId="77777777" w:rsidR="002A230C" w:rsidRPr="002A230C" w:rsidRDefault="002A230C" w:rsidP="002A230C">
      <w:pPr>
        <w:pStyle w:val="a5"/>
      </w:pPr>
    </w:p>
    <w:p w14:paraId="6F94F257" w14:textId="77777777" w:rsidR="002A230C" w:rsidRDefault="002A230C" w:rsidP="002A230C"/>
    <w:p w14:paraId="1F9CEF3C" w14:textId="2C41B3A1" w:rsidR="00B160D0" w:rsidRPr="002A230C" w:rsidRDefault="00775DC1" w:rsidP="002A230C">
      <w:r w:rsidRPr="002A230C">
        <w:lastRenderedPageBreak/>
        <w:drawing>
          <wp:inline distT="114300" distB="114300" distL="114300" distR="114300" wp14:anchorId="331784EB" wp14:editId="00392B60">
            <wp:extent cx="5730875" cy="2895423"/>
            <wp:effectExtent l="0" t="0" r="3175" b="635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11"/>
                    <a:srcRect t="7318"/>
                    <a:stretch/>
                  </pic:blipFill>
                  <pic:spPr bwMode="auto">
                    <a:xfrm>
                      <a:off x="0" y="0"/>
                      <a:ext cx="5731200" cy="289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2A098" w14:textId="77777777" w:rsidR="00B160D0" w:rsidRPr="002A230C" w:rsidRDefault="00B160D0" w:rsidP="002A230C"/>
    <w:p w14:paraId="2E27D238" w14:textId="26A206AD" w:rsidR="00B160D0" w:rsidRPr="002A230C" w:rsidRDefault="002A230C" w:rsidP="002A230C">
      <w:pPr>
        <w:rPr>
          <w:lang w:val="ru-RU"/>
        </w:rPr>
      </w:pPr>
      <w:r>
        <w:rPr>
          <w:lang w:val="ru-RU"/>
        </w:rPr>
        <w:t>Тест пройти не удалось:</w:t>
      </w:r>
    </w:p>
    <w:p w14:paraId="41BB817A" w14:textId="77777777" w:rsidR="002A230C" w:rsidRDefault="002A230C" w:rsidP="002A230C"/>
    <w:p w14:paraId="48B87081" w14:textId="0923E958" w:rsidR="00B160D0" w:rsidRPr="002A230C" w:rsidRDefault="00775DC1" w:rsidP="002A230C">
      <w:r w:rsidRPr="002A230C">
        <w:drawing>
          <wp:inline distT="114300" distB="114300" distL="114300" distR="114300" wp14:anchorId="11D0F341" wp14:editId="16926470">
            <wp:extent cx="5730875" cy="2904948"/>
            <wp:effectExtent l="0" t="0" r="3175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2"/>
                    <a:srcRect t="7013"/>
                    <a:stretch/>
                  </pic:blipFill>
                  <pic:spPr bwMode="auto">
                    <a:xfrm>
                      <a:off x="0" y="0"/>
                      <a:ext cx="5731200" cy="290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87754" w14:textId="7AB02D03" w:rsidR="00B160D0" w:rsidRPr="002A230C" w:rsidRDefault="00B160D0" w:rsidP="002A230C"/>
    <w:p w14:paraId="4CB69C72" w14:textId="77777777" w:rsidR="00B160D0" w:rsidRPr="002A230C" w:rsidRDefault="00B160D0" w:rsidP="002A230C"/>
    <w:p w14:paraId="54EBF615" w14:textId="45C07CC6" w:rsidR="00B160D0" w:rsidRPr="002A230C" w:rsidRDefault="00B160D0" w:rsidP="002A230C"/>
    <w:p w14:paraId="7B4C5406" w14:textId="77777777" w:rsidR="00B160D0" w:rsidRPr="002A230C" w:rsidRDefault="00B160D0" w:rsidP="002A230C"/>
    <w:p w14:paraId="3A406690" w14:textId="047F8FAD" w:rsidR="00B160D0" w:rsidRPr="002A230C" w:rsidRDefault="00775DC1" w:rsidP="002A230C">
      <w:r w:rsidRPr="002A230C">
        <w:t xml:space="preserve">Для </w:t>
      </w:r>
      <w:r w:rsidRPr="002A230C">
        <w:t>каждого пакета и теста доступно подробное описание с примерами вопросов.</w:t>
      </w:r>
    </w:p>
    <w:p w14:paraId="64394300" w14:textId="77777777" w:rsidR="00775DC1" w:rsidRDefault="00775DC1" w:rsidP="002A230C"/>
    <w:p w14:paraId="53AB69DE" w14:textId="79A90532" w:rsidR="00B160D0" w:rsidRPr="002A230C" w:rsidRDefault="00775DC1" w:rsidP="002A230C">
      <w:r w:rsidRPr="002A230C">
        <w:lastRenderedPageBreak/>
        <w:drawing>
          <wp:inline distT="114300" distB="114300" distL="114300" distR="114300" wp14:anchorId="7189E6AD" wp14:editId="1B9336C6">
            <wp:extent cx="5730875" cy="2923998"/>
            <wp:effectExtent l="0" t="0" r="3175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3"/>
                    <a:srcRect t="6403"/>
                    <a:stretch/>
                  </pic:blipFill>
                  <pic:spPr bwMode="auto">
                    <a:xfrm>
                      <a:off x="0" y="0"/>
                      <a:ext cx="5731200" cy="292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95565" w14:textId="77777777" w:rsidR="00B160D0" w:rsidRPr="002A230C" w:rsidRDefault="00B160D0" w:rsidP="002A230C"/>
    <w:p w14:paraId="6B1DE52C" w14:textId="77777777" w:rsidR="00B160D0" w:rsidRPr="002A230C" w:rsidRDefault="00775DC1" w:rsidP="002A230C">
      <w:r w:rsidRPr="002A230C">
        <w:t>В любой момент можно ознакомиться с результатами тестирования.</w:t>
      </w:r>
    </w:p>
    <w:p w14:paraId="6FF00633" w14:textId="77777777" w:rsidR="00775DC1" w:rsidRDefault="00775DC1" w:rsidP="002A230C"/>
    <w:p w14:paraId="74EDAEF5" w14:textId="2DBABCF6" w:rsidR="00B160D0" w:rsidRPr="002A230C" w:rsidRDefault="00775DC1" w:rsidP="002A230C">
      <w:r w:rsidRPr="002A230C">
        <w:drawing>
          <wp:inline distT="114300" distB="114300" distL="114300" distR="114300" wp14:anchorId="48DCDF5E" wp14:editId="20245AC3">
            <wp:extent cx="5730875" cy="2904948"/>
            <wp:effectExtent l="0" t="0" r="3175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4"/>
                    <a:srcRect t="7013"/>
                    <a:stretch/>
                  </pic:blipFill>
                  <pic:spPr bwMode="auto">
                    <a:xfrm>
                      <a:off x="0" y="0"/>
                      <a:ext cx="5731200" cy="2905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DF572" w14:textId="77777777" w:rsidR="00B160D0" w:rsidRPr="002A230C" w:rsidRDefault="00B160D0" w:rsidP="002A230C"/>
    <w:p w14:paraId="789E0DC6" w14:textId="2E66EAD1" w:rsidR="00B160D0" w:rsidRPr="00775DC1" w:rsidRDefault="00775DC1" w:rsidP="002A230C">
      <w:pPr>
        <w:rPr>
          <w:lang w:val="ru-RU"/>
        </w:rPr>
      </w:pPr>
      <w:r w:rsidRPr="002A230C">
        <w:t xml:space="preserve">Результаты сопровождаются </w:t>
      </w:r>
      <w:r>
        <w:rPr>
          <w:lang w:val="ru-RU"/>
        </w:rPr>
        <w:t>инфографиками и пояснениями:</w:t>
      </w:r>
    </w:p>
    <w:p w14:paraId="27F180A6" w14:textId="77777777" w:rsidR="00775DC1" w:rsidRDefault="00775DC1" w:rsidP="002A230C"/>
    <w:p w14:paraId="62834C54" w14:textId="1592486F" w:rsidR="00B160D0" w:rsidRPr="002A230C" w:rsidRDefault="00775DC1" w:rsidP="002A230C">
      <w:r w:rsidRPr="002A230C">
        <w:lastRenderedPageBreak/>
        <w:drawing>
          <wp:inline distT="114300" distB="114300" distL="114300" distR="114300" wp14:anchorId="19C30E40" wp14:editId="7C81AB37">
            <wp:extent cx="5730875" cy="2914473"/>
            <wp:effectExtent l="0" t="0" r="3175" b="635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5"/>
                    <a:srcRect t="6708"/>
                    <a:stretch/>
                  </pic:blipFill>
                  <pic:spPr bwMode="auto">
                    <a:xfrm>
                      <a:off x="0" y="0"/>
                      <a:ext cx="5731200" cy="291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A501F" w14:textId="77777777" w:rsidR="00775DC1" w:rsidRDefault="00775DC1" w:rsidP="002A230C"/>
    <w:p w14:paraId="621425D4" w14:textId="3A1C55F4" w:rsidR="00B160D0" w:rsidRPr="002A230C" w:rsidRDefault="00775DC1" w:rsidP="002A230C">
      <w:r w:rsidRPr="002A230C">
        <w:drawing>
          <wp:inline distT="114300" distB="114300" distL="114300" distR="114300" wp14:anchorId="6FCAA4F4" wp14:editId="1177C063">
            <wp:extent cx="5730875" cy="2923998"/>
            <wp:effectExtent l="0" t="0" r="3175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16"/>
                    <a:srcRect t="6403"/>
                    <a:stretch/>
                  </pic:blipFill>
                  <pic:spPr bwMode="auto">
                    <a:xfrm>
                      <a:off x="0" y="0"/>
                      <a:ext cx="5731200" cy="2924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05E13" w14:textId="77777777" w:rsidR="00775DC1" w:rsidRDefault="00775DC1" w:rsidP="002A230C"/>
    <w:p w14:paraId="39FC24C3" w14:textId="45FE93FE" w:rsidR="00B160D0" w:rsidRPr="002A230C" w:rsidRDefault="00775DC1" w:rsidP="002A230C">
      <w:r w:rsidRPr="002A230C">
        <w:lastRenderedPageBreak/>
        <w:drawing>
          <wp:inline distT="114300" distB="114300" distL="114300" distR="114300" wp14:anchorId="13811272" wp14:editId="44853993">
            <wp:extent cx="5730875" cy="2895423"/>
            <wp:effectExtent l="0" t="0" r="3175" b="635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7"/>
                    <a:srcRect t="7318"/>
                    <a:stretch/>
                  </pic:blipFill>
                  <pic:spPr bwMode="auto">
                    <a:xfrm>
                      <a:off x="0" y="0"/>
                      <a:ext cx="5731200" cy="289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B1227" w14:textId="77777777" w:rsidR="00B160D0" w:rsidRPr="002A230C" w:rsidRDefault="00B160D0" w:rsidP="002A230C"/>
    <w:p w14:paraId="06B6EFBB" w14:textId="73AF34BA" w:rsidR="00B160D0" w:rsidRPr="002A230C" w:rsidRDefault="00B160D0" w:rsidP="002A230C"/>
    <w:sectPr w:rsidR="00B160D0" w:rsidRPr="002A230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94B5F"/>
    <w:multiLevelType w:val="multilevel"/>
    <w:tmpl w:val="6E7AB6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C4A337F"/>
    <w:multiLevelType w:val="hybridMultilevel"/>
    <w:tmpl w:val="AB22C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014193">
    <w:abstractNumId w:val="0"/>
  </w:num>
  <w:num w:numId="2" w16cid:durableId="364719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0D0"/>
    <w:rsid w:val="002A230C"/>
    <w:rsid w:val="00775DC1"/>
    <w:rsid w:val="00B1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28953"/>
  <w15:docId w15:val="{4D42B45A-9161-4D22-8B6F-5B5B3949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2A2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35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118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Даниил Литовченко</cp:lastModifiedBy>
  <cp:revision>2</cp:revision>
  <dcterms:created xsi:type="dcterms:W3CDTF">2022-04-09T19:53:00Z</dcterms:created>
  <dcterms:modified xsi:type="dcterms:W3CDTF">2022-04-09T20:04:00Z</dcterms:modified>
</cp:coreProperties>
</file>