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A513" w14:textId="250BB3F8" w:rsidR="00D0325D" w:rsidRPr="00D0325D" w:rsidRDefault="00D0325D" w:rsidP="00D0325D">
      <w:pPr>
        <w:pStyle w:val="LO-normal"/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lang w:val="ru-RU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val="ru-RU"/>
        </w:rPr>
        <w:t>Задание 2</w:t>
      </w:r>
    </w:p>
    <w:p w14:paraId="3FD273C2" w14:textId="0C6D2E2B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1. Что такое информационные системы (ИС) и какие основные функции они выполняют? </w:t>
      </w:r>
    </w:p>
    <w:p w14:paraId="78DBCBF3" w14:textId="4D03F188" w:rsidR="0069167A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Информационной системой (или информационно-вычислительной системой) называют совокупность взаимосвязанных аппаратно-программных средств для автоматизации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накопления и обработки информации. В информационную систему данные поступают от источника информации. Эти данные отправляются на хранение либо претерпевают в системе некоторую обработку и затем передаются потребителю.</w:t>
      </w:r>
    </w:p>
    <w:p w14:paraId="2B55D057" w14:textId="77777777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</w:p>
    <w:p w14:paraId="58BAF587" w14:textId="2A54A5E6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>2. Определите и опишите обобщенную стр</w:t>
      </w: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уктуру ИС и охарактеризуйте общий алгоритм ее функционирования. </w:t>
      </w:r>
    </w:p>
    <w:p w14:paraId="700C67C1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Обобщенная структура любой ИС может быть представлена двумя взаимодействующими частями:</w:t>
      </w:r>
    </w:p>
    <w:p w14:paraId="26F55B4A" w14:textId="77777777" w:rsidR="0069167A" w:rsidRPr="00D0325D" w:rsidRDefault="00D0325D" w:rsidP="00D0325D">
      <w:pPr>
        <w:pStyle w:val="LO-normal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функциональной части, включающей прикладные программы, которые реализуют функции прикладной области;</w:t>
      </w:r>
    </w:p>
    <w:p w14:paraId="2DBBE93F" w14:textId="1FCAD53A" w:rsidR="0069167A" w:rsidRDefault="00D0325D" w:rsidP="00D0325D">
      <w:pPr>
        <w:pStyle w:val="LO-normal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ср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еды или системной части, обеспечивающей исполнение прикладных программ.</w:t>
      </w:r>
    </w:p>
    <w:p w14:paraId="4362D714" w14:textId="77777777" w:rsidR="00D0325D" w:rsidRPr="00D0325D" w:rsidRDefault="00D0325D" w:rsidP="00D0325D">
      <w:pPr>
        <w:pStyle w:val="LO-normal"/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</w:p>
    <w:p w14:paraId="6028FEFB" w14:textId="33ADB710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3. Назовите и охарактеризуйте основные типы ИС по назначению и их основные функции. </w:t>
      </w:r>
    </w:p>
    <w:p w14:paraId="37BED2EE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По назначению различаются следующие виды ИС: информационно-справочные (поисковые) системы; управляю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щие системы; обучающие системы; экспертные системы и другие.</w:t>
      </w:r>
    </w:p>
    <w:p w14:paraId="2EAEC563" w14:textId="3795C6C8" w:rsidR="0069167A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Основными функциями информационной системы являются сбор, передача, хранение информации и такие операции обработки, как ввод, выборка, корректировка и выдача информации. Для операций преобразован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ия входной информации в выходную, которые не обеспечиваются названными выше функциями, необходимо создание прикладных программ.</w:t>
      </w:r>
    </w:p>
    <w:p w14:paraId="07F7C658" w14:textId="77777777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</w:p>
    <w:p w14:paraId="160ACE37" w14:textId="4780CFB9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>4. Что такое интегрированные корпоративные ИС?</w:t>
      </w:r>
    </w:p>
    <w:p w14:paraId="351B2758" w14:textId="5390D148" w:rsidR="0069167A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Корпоративные информационные системы (КИС) — это интегрированные системы управлен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ия территориально распределенной корпорацией, основанные на углубленном анализе данных, широком использовании систем информационной поддержки принятия решений, электронных документообороте и делопроизводстве.</w:t>
      </w:r>
    </w:p>
    <w:p w14:paraId="75B990B1" w14:textId="77777777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</w:p>
    <w:p w14:paraId="6DC122FA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>5. Чем отличаются локальные ИС от полнофункцион</w:t>
      </w: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альных? </w:t>
      </w:r>
    </w:p>
    <w:p w14:paraId="2567B0A8" w14:textId="6AF0D8D3" w:rsidR="0069167A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Локальные информационные системы - это системы, работающие на отдельном компьютере без взаимодействия с сервером. Простейшие ИС, реализующие отдельные функции управления на отдельных уровнях управления, получили название локальных. Предприятие, ог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раничивающееся лишь локальными ИС, не может быть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lastRenderedPageBreak/>
        <w:t>конкурентоспособным в современных условиях. Необходим переход к применению полнофункциональных ИС, ориентированных на автоматизацию процессов управления на всех уровнях и обладающих средствами поддержки корп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оративного управления. Опыт показывает, что полнофункциональная ИС не может работать эффективно, не будучи интегрированной.</w:t>
      </w:r>
    </w:p>
    <w:p w14:paraId="34BB00AD" w14:textId="77777777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</w:p>
    <w:p w14:paraId="15F0DCCC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6. Как классифицируют экономические ИС по уровню функциональности и степени интегрированности? </w:t>
      </w:r>
    </w:p>
    <w:p w14:paraId="545347B0" w14:textId="0515C797" w:rsidR="0069167A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По функциональному признаку – произв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одственные, маркетинговые (анализа рынка, рекламные, снабженческие и т.п.), финансовые (бухгалтерские, статистические, и т.п.), кадровые;</w:t>
      </w:r>
    </w:p>
    <w:p w14:paraId="2F969E0F" w14:textId="77777777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</w:p>
    <w:p w14:paraId="19F21304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7. Как классифицируют экономические ИС по возможностям поддержки корпоративного управления? </w:t>
      </w:r>
    </w:p>
    <w:p w14:paraId="76D03F64" w14:textId="403A73C0" w:rsidR="0069167A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По возможности поддержки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управления сложными структурами – корпорациями ИС делятся от ИС среднего бизнеса вплоть до ИС транснациональных корпораций. Напомним, что корпорацией называют сложный хозяйствующий субъект, имеющий иерархическую структуру и включающий в себя предприятия са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мого различного масштаба (в том числе малые и средние) и профиля деятельности - производственные, транспортные, торговые, финансовые, учебные.</w:t>
      </w:r>
    </w:p>
    <w:p w14:paraId="1D775F79" w14:textId="77777777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</w:p>
    <w:p w14:paraId="2E1CCF59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8. Как классифицируют экономические ИС по возможностям поддержки уровней управления? </w:t>
      </w:r>
    </w:p>
    <w:p w14:paraId="224B5217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По уровням управления ИС де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лятся на:</w:t>
      </w:r>
    </w:p>
    <w:p w14:paraId="3E98FE25" w14:textId="77777777" w:rsidR="0069167A" w:rsidRPr="00D0325D" w:rsidRDefault="00D0325D" w:rsidP="00D0325D">
      <w:pPr>
        <w:pStyle w:val="LO-normal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ИС оперативного (опреационного) уровня</w:t>
      </w:r>
    </w:p>
    <w:p w14:paraId="0E5A975A" w14:textId="77777777" w:rsidR="0069167A" w:rsidRPr="00D0325D" w:rsidRDefault="00D0325D" w:rsidP="00D0325D">
      <w:pPr>
        <w:pStyle w:val="LO-normal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ИС для менеджеров среднего звена</w:t>
      </w:r>
    </w:p>
    <w:p w14:paraId="446D1D3B" w14:textId="09C5E4ED" w:rsidR="0069167A" w:rsidRDefault="00D0325D" w:rsidP="00D0325D">
      <w:pPr>
        <w:pStyle w:val="LO-normal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Стратегические ИС</w:t>
      </w:r>
    </w:p>
    <w:p w14:paraId="07EBFEB1" w14:textId="77777777" w:rsidR="00D0325D" w:rsidRPr="00D0325D" w:rsidRDefault="00D0325D" w:rsidP="00D0325D">
      <w:pPr>
        <w:pStyle w:val="LO-normal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</w:p>
    <w:p w14:paraId="30D948D2" w14:textId="1ACB714A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9. Какие основные виды программного обеспечения ИС Вы знаете? </w:t>
      </w:r>
    </w:p>
    <w:p w14:paraId="12CF7E13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Традиционно все программное обеспечение подразделяют на два класса: 1) системное программное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обеспечение (СПО) и 2) прикладное (пользовательское)программное обеспечение (ППО). Выделим еще один класс (скорее группу) программ - специальное программное обеспечение информационных и управляющих систем. Прикладные программы предназначены для решения фун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кциональных задач, они выполняют обработку информации различных предметных областей.</w:t>
      </w:r>
    </w:p>
    <w:p w14:paraId="3D245454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10. Что является базовым программным обеспечением ИС? </w:t>
      </w:r>
    </w:p>
    <w:p w14:paraId="35C3E18C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Базовое программное обеспечение– это набор программ, которые отвечают за взаимодействие с аппаратными средствами (ко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мпонентами, составляющими базовую конфигурацию вычислительной техники).</w:t>
      </w:r>
    </w:p>
    <w:p w14:paraId="36B09931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11. Какие программные средства разработки ИС Вы знаете? </w:t>
      </w:r>
    </w:p>
    <w:p w14:paraId="2FF1C4C5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lastRenderedPageBreak/>
        <w:t>Основными средствами разработки ИС являются две категории продуктов:</w:t>
      </w:r>
    </w:p>
    <w:p w14:paraId="6916767B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1. CASE-системы (интегрированные с СУБД или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независимые). Они многочислены, но их объединяет общее преимущество – возможность полностью разработать информационную систему без изменения технологической среды. CASE-системы популярны, обладают гибкостью, но при этом их инструментарий достаточно сложен.</w:t>
      </w:r>
    </w:p>
    <w:p w14:paraId="1DCC4060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2. Отдельные средства проектирования баз данных, построенные на определенной методологии и используемые в комплексе со средствами создания приложений.</w:t>
      </w:r>
    </w:p>
    <w:p w14:paraId="3FCE67BC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12. Какие программные средства прикладного программного обеспечения ИС Вы знаете? </w:t>
      </w:r>
    </w:p>
    <w:p w14:paraId="6C6E6E5C" w14:textId="77777777" w:rsidR="0069167A" w:rsidRPr="00D0325D" w:rsidRDefault="00D0325D" w:rsidP="00D0325D">
      <w:pPr>
        <w:pStyle w:val="LO-normal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программное обеспечен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ие общего назначения</w:t>
      </w:r>
    </w:p>
    <w:p w14:paraId="638CC22B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Текстовые редакторы</w:t>
        </w:r>
      </w:hyperlink>
    </w:p>
    <w:p w14:paraId="2A01EA7A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Текстовые процессоры</w:t>
        </w:r>
      </w:hyperlink>
    </w:p>
    <w:p w14:paraId="268D11A7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Системы компьютерной вёрстки</w:t>
        </w:r>
      </w:hyperlink>
    </w:p>
    <w:p w14:paraId="0CEB0A83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Графические редакторы</w:t>
        </w:r>
      </w:hyperlink>
    </w:p>
    <w:p w14:paraId="2FFF0B13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СУБД</w:t>
        </w:r>
      </w:hyperlink>
    </w:p>
    <w:p w14:paraId="66589651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Электронные таблицы</w:t>
        </w:r>
      </w:hyperlink>
    </w:p>
    <w:p w14:paraId="6F8B8707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Веб-браузеры</w:t>
        </w:r>
      </w:hyperlink>
    </w:p>
    <w:p w14:paraId="56C7FD12" w14:textId="77777777" w:rsidR="0069167A" w:rsidRPr="00D0325D" w:rsidRDefault="00D0325D" w:rsidP="00D0325D">
      <w:pPr>
        <w:pStyle w:val="LO-normal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программное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обеспечение развлекательного назначения</w:t>
      </w:r>
    </w:p>
    <w:p w14:paraId="51447A2C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Медиаплееры</w:t>
        </w:r>
      </w:hyperlink>
    </w:p>
    <w:p w14:paraId="4B0FD3A2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Компьютерные игры</w:t>
        </w:r>
      </w:hyperlink>
    </w:p>
    <w:p w14:paraId="3936CC0A" w14:textId="77777777" w:rsidR="0069167A" w:rsidRPr="00D0325D" w:rsidRDefault="00D0325D" w:rsidP="00D0325D">
      <w:pPr>
        <w:pStyle w:val="LO-normal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программное обеспечение специального назначения</w:t>
      </w:r>
    </w:p>
    <w:p w14:paraId="063E5B7A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Экспертные системы</w:t>
        </w:r>
      </w:hyperlink>
    </w:p>
    <w:p w14:paraId="21480182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Трансляторы</w:t>
        </w:r>
      </w:hyperlink>
    </w:p>
    <w:p w14:paraId="626E95D1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Мультимедиа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-приложения (</w:t>
      </w:r>
      <w:hyperlink r:id="rId1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медиаплееры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программы для создания и редактирования </w:t>
      </w:r>
      <w:hyperlink r:id="rId1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видео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hyperlink r:id="rId1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звука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hyperlink r:id="rId2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text-to-speech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и пр.)</w:t>
      </w:r>
    </w:p>
    <w:p w14:paraId="4776589A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2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Гипертекстовые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системы (</w:t>
      </w:r>
      <w:hyperlink r:id="rId2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электронные словари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, энциклопе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дии, справочные системы)</w:t>
      </w:r>
    </w:p>
    <w:p w14:paraId="2231F872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2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Системы управления содержимым</w:t>
        </w:r>
      </w:hyperlink>
    </w:p>
    <w:p w14:paraId="7214E17D" w14:textId="77777777" w:rsidR="0069167A" w:rsidRPr="00D0325D" w:rsidRDefault="00D0325D" w:rsidP="00D0325D">
      <w:pPr>
        <w:pStyle w:val="LO-normal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профессиональное программное обеспечение</w:t>
      </w:r>
    </w:p>
    <w:p w14:paraId="261B5B78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2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САПР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системы автоматизированного проектирования</w:t>
      </w:r>
    </w:p>
    <w:p w14:paraId="0290C32B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2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АРМ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автоматизированное рабочее место</w:t>
      </w:r>
    </w:p>
    <w:p w14:paraId="069C016C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2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АСУ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автоматизированная система управления</w:t>
      </w:r>
    </w:p>
    <w:p w14:paraId="29EF3393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2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АСУ ТП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автоматизированная система управления технологическим процессо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м</w:t>
      </w:r>
    </w:p>
    <w:p w14:paraId="589A66BB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2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АСНИ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автоматизированная система научных исследований</w:t>
      </w:r>
    </w:p>
    <w:p w14:paraId="36640ACF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2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Геоинформационные системы</w:t>
        </w:r>
      </w:hyperlink>
    </w:p>
    <w:p w14:paraId="36FF7487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3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Биллинговые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системы</w:t>
      </w:r>
    </w:p>
    <w:p w14:paraId="012623E8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3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CRM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системы управления взаимоотношениями с клиентами</w:t>
      </w:r>
    </w:p>
    <w:p w14:paraId="2F3C2BFC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3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CTRM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/</w:t>
      </w:r>
      <w:hyperlink r:id="rId3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ETRM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системы управления складом</w:t>
      </w:r>
    </w:p>
    <w:p w14:paraId="32703EF0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3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SRM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(Supplier Relationship Management) — системы управления взаимоотношениями с поставщиками</w:t>
      </w:r>
    </w:p>
    <w:p w14:paraId="172B3ABE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3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BI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(Business Intelligence) — аналитические системы</w:t>
      </w:r>
    </w:p>
    <w:p w14:paraId="70795A08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DMS (Document Management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System) — </w:t>
      </w:r>
      <w:hyperlink r:id="rId3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Система управления документами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/</w:t>
      </w:r>
      <w:hyperlink r:id="rId3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Система автоматизации документооборота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(систем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ы электронного документооборота)</w:t>
      </w:r>
    </w:p>
    <w:p w14:paraId="7A7FE6A4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CMS (Content Management System) — </w:t>
      </w:r>
      <w:hyperlink r:id="rId3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системы управления содержимым (контентом)</w:t>
        </w:r>
      </w:hyperlink>
    </w:p>
    <w:p w14:paraId="17C0223C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3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WMS (Warehouse Management System) — системы управления складом (СУС)</w:t>
        </w:r>
      </w:hyperlink>
    </w:p>
    <w:p w14:paraId="40EE06A1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4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ERP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-системы — системы планирования ресурсов предприятия</w:t>
      </w:r>
    </w:p>
    <w:p w14:paraId="06811620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4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EAM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-системы — сис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темы управления основными фондами предприятия</w:t>
      </w:r>
    </w:p>
    <w:p w14:paraId="213A6F9E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4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MRM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-системы — системы управления маркетинговыми ресурсами</w:t>
      </w:r>
    </w:p>
    <w:p w14:paraId="59D8B765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4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MES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-системы — системы оперативного (цехового) управления производством и ремонтами</w:t>
      </w:r>
    </w:p>
    <w:p w14:paraId="6A0083F7" w14:textId="77777777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4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АБС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-системы - автоматизированные ба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нковские системы</w:t>
      </w:r>
    </w:p>
    <w:p w14:paraId="30D3989C" w14:textId="03966E52" w:rsidR="0069167A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Системы </w:t>
      </w:r>
      <w:hyperlink r:id="rId4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ДБО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- системы дистанционного банковского обслуживания</w:t>
      </w:r>
    </w:p>
    <w:p w14:paraId="3D130519" w14:textId="77777777" w:rsidR="00D0325D" w:rsidRPr="00D0325D" w:rsidRDefault="00D0325D" w:rsidP="00D0325D">
      <w:pPr>
        <w:pStyle w:val="LO-normal"/>
        <w:numPr>
          <w:ilvl w:val="1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0927881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13. Какие операционные системы используются для поддержки ИС? </w:t>
      </w:r>
    </w:p>
    <w:p w14:paraId="4E25D2EA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Unix-подобные, </w:t>
      </w:r>
      <w:hyperlink r:id="rId4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Windows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hyperlink r:id="rId4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KolibriOS</w:t>
        </w:r>
      </w:hyperlink>
    </w:p>
    <w:p w14:paraId="1C1943FC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4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A2</w:t>
        </w:r>
      </w:hyperlink>
    </w:p>
    <w:p w14:paraId="1051E062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4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</w:t>
        </w:r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ROS</w:t>
        </w:r>
      </w:hyperlink>
    </w:p>
    <w:p w14:paraId="3019CE2B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FreeDOS</w:t>
        </w:r>
      </w:hyperlink>
    </w:p>
    <w:p w14:paraId="690714CC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Haiku</w:t>
        </w:r>
      </w:hyperlink>
    </w:p>
    <w:p w14:paraId="4FB5B365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KolibriOS</w:t>
        </w:r>
      </w:hyperlink>
    </w:p>
    <w:p w14:paraId="08B00901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MorphOS</w:t>
        </w:r>
      </w:hyperlink>
    </w:p>
    <w:p w14:paraId="645620A3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OS/2</w:t>
        </w:r>
      </w:hyperlink>
    </w:p>
    <w:p w14:paraId="572EECAC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osFree</w:t>
        </w:r>
      </w:hyperlink>
    </w:p>
    <w:p w14:paraId="3E3A6C0F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ReactOS</w:t>
        </w:r>
      </w:hyperlink>
    </w:p>
    <w:p w14:paraId="625052AA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Syllable Desktop</w:t>
        </w:r>
      </w:hyperlink>
    </w:p>
    <w:p w14:paraId="3E802E15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Windows</w:t>
        </w:r>
      </w:hyperlink>
    </w:p>
    <w:p w14:paraId="5674ABCD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5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AIX</w:t>
        </w:r>
      </w:hyperlink>
    </w:p>
    <w:p w14:paraId="54EFBEF3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BSD</w:t>
        </w:r>
      </w:hyperlink>
    </w:p>
    <w:p w14:paraId="0C7D4433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GNU</w:t>
        </w:r>
      </w:hyperlink>
    </w:p>
    <w:p w14:paraId="3CAE1CCA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HP-UX</w:t>
        </w:r>
      </w:hyperlink>
    </w:p>
    <w:p w14:paraId="7E933710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Linux</w:t>
        </w:r>
      </w:hyperlink>
    </w:p>
    <w:p w14:paraId="70B45E2A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macOS</w:t>
        </w:r>
      </w:hyperlink>
    </w:p>
    <w:p w14:paraId="528D6D1D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Minix</w:t>
        </w:r>
      </w:hyperlink>
    </w:p>
    <w:p w14:paraId="169FD51E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Plan 9</w:t>
        </w:r>
      </w:hyperlink>
    </w:p>
    <w:p w14:paraId="0CBFA2BD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QNX</w:t>
        </w:r>
      </w:hyperlink>
    </w:p>
    <w:p w14:paraId="2ED2E109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Redox</w:t>
        </w:r>
      </w:hyperlink>
    </w:p>
    <w:p w14:paraId="6B0FEED5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6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SCO OpenServer</w:t>
        </w:r>
      </w:hyperlink>
    </w:p>
    <w:p w14:paraId="5D4A560A" w14:textId="77777777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Solaris</w:t>
        </w:r>
      </w:hyperlink>
    </w:p>
    <w:p w14:paraId="07D3B6CC" w14:textId="1DB76A99" w:rsidR="0069167A" w:rsidRPr="00D0325D" w:rsidRDefault="00D0325D" w:rsidP="00D0325D">
      <w:pPr>
        <w:pStyle w:val="LO-normal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Tru64</w:t>
        </w:r>
      </w:hyperlink>
    </w:p>
    <w:p w14:paraId="2081333F" w14:textId="77777777" w:rsidR="00D0325D" w:rsidRPr="00D0325D" w:rsidRDefault="00D0325D" w:rsidP="00D0325D">
      <w:pPr>
        <w:pStyle w:val="LO-normal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0185892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14. Какие функции выполняют ОС в распределенных ИС? </w:t>
      </w:r>
    </w:p>
    <w:p w14:paraId="210AB62D" w14:textId="1797AC31" w:rsidR="0069167A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Основные функции ОС это управление ресурсами машины, координация оборудования и организация файлов и каталогов на устройствах хранения.</w:t>
      </w:r>
    </w:p>
    <w:p w14:paraId="30B57F09" w14:textId="77777777" w:rsidR="00D0325D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</w:p>
    <w:p w14:paraId="32FBADB9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15. Какие средства автоматизации проектирования ИС Вы знаете? </w:t>
      </w:r>
    </w:p>
    <w:p w14:paraId="7C444FB8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Проп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риетарные:</w:t>
      </w:r>
    </w:p>
    <w:p w14:paraId="63B34AEA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К3</w:t>
        </w:r>
      </w:hyperlink>
    </w:p>
    <w:p w14:paraId="704DE39F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MEDUSA4</w:t>
        </w:r>
      </w:hyperlink>
    </w:p>
    <w:p w14:paraId="77224B30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Mineframe</w:t>
        </w:r>
      </w:hyperlink>
    </w:p>
    <w:p w14:paraId="79AB5729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nanoCAD</w:t>
        </w:r>
      </w:hyperlink>
    </w:p>
    <w:p w14:paraId="3D3BC14C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NX</w:t>
        </w:r>
      </w:hyperlink>
    </w:p>
    <w:p w14:paraId="38734EC3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OrCAD</w:t>
        </w:r>
      </w:hyperlink>
    </w:p>
    <w:p w14:paraId="3AA153A0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P-CAD</w:t>
        </w:r>
      </w:hyperlink>
    </w:p>
    <w:p w14:paraId="5A11F139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Pro/ENGINEER</w:t>
        </w:r>
      </w:hyperlink>
    </w:p>
    <w:p w14:paraId="7D5FF836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Proteus</w:t>
        </w:r>
      </w:hyperlink>
    </w:p>
    <w:p w14:paraId="65C22E05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PSpice</w:t>
        </w:r>
      </w:hyperlink>
    </w:p>
    <w:p w14:paraId="656C6023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QForm 2D/3D</w:t>
        </w:r>
      </w:hyperlink>
    </w:p>
    <w:p w14:paraId="09B11541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Revit</w:t>
        </w:r>
      </w:hyperlink>
    </w:p>
    <w:p w14:paraId="69891FB9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Renga</w:t>
        </w:r>
      </w:hyperlink>
    </w:p>
    <w:p w14:paraId="4C92F67D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Rhinoceros 3D</w:t>
        </w:r>
      </w:hyperlink>
    </w:p>
    <w:p w14:paraId="3D070409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SAMCEF</w:t>
        </w:r>
      </w:hyperlink>
    </w:p>
    <w:p w14:paraId="513292F4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SEE Electrical Expert</w:t>
        </w:r>
      </w:hyperlink>
    </w:p>
    <w:p w14:paraId="1C3C71A3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Solid Edge</w:t>
        </w:r>
      </w:hyperlink>
    </w:p>
    <w:p w14:paraId="55E02945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SolidWorks</w:t>
        </w:r>
      </w:hyperlink>
    </w:p>
    <w:p w14:paraId="139C189B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Specctra</w:t>
        </w:r>
      </w:hyperlink>
    </w:p>
    <w:p w14:paraId="6668B24C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SprutCAM</w:t>
        </w:r>
      </w:hyperlink>
    </w:p>
    <w:p w14:paraId="598CEC18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T-FLEX CAD</w:t>
        </w:r>
      </w:hyperlink>
    </w:p>
    <w:p w14:paraId="0E4A306F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Tecnomatix</w:t>
        </w:r>
      </w:hyperlink>
    </w:p>
    <w:p w14:paraId="4F30D263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TopoR</w:t>
        </w:r>
      </w:hyperlink>
    </w:p>
    <w:p w14:paraId="1F04056C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TrueCAD</w:t>
        </w:r>
      </w:hyperlink>
    </w:p>
    <w:p w14:paraId="7850B176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TurboCAD</w:t>
        </w:r>
      </w:hyperlink>
    </w:p>
    <w:p w14:paraId="4AB4E2AB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VariCAD</w:t>
        </w:r>
      </w:hyperlink>
    </w:p>
    <w:p w14:paraId="18689C0E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ZwCAD</w:t>
        </w:r>
      </w:hyperlink>
    </w:p>
    <w:p w14:paraId="00378813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9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Компас</w:t>
        </w:r>
      </w:hyperlink>
    </w:p>
    <w:p w14:paraId="6D6C0336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ПК САПФИР</w:t>
        </w:r>
      </w:hyperlink>
    </w:p>
    <w:p w14:paraId="63C4254E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A9CAD</w:t>
        </w:r>
      </w:hyperlink>
    </w:p>
    <w:p w14:paraId="76D7FEC5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Active-HDL</w:t>
        </w:r>
      </w:hyperlink>
    </w:p>
    <w:p w14:paraId="5755B8D0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ActCAD</w:t>
        </w:r>
      </w:hyperlink>
    </w:p>
    <w:p w14:paraId="0E9FD71C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ADEM</w:t>
        </w:r>
      </w:hyperlink>
    </w:p>
    <w:p w14:paraId="250C14F5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Altium Designer</w:t>
        </w:r>
      </w:hyperlink>
    </w:p>
    <w:p w14:paraId="5B8CAEEE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ArchiCAD</w:t>
        </w:r>
      </w:hyperlink>
    </w:p>
    <w:p w14:paraId="3F1FB594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ARES CAD</w:t>
        </w:r>
      </w:hyperlink>
    </w:p>
    <w:p w14:paraId="3E85D5CB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AutoCAD</w:t>
        </w:r>
      </w:hyperlink>
    </w:p>
    <w:p w14:paraId="2F679D38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0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Autodesk Inventor</w:t>
        </w:r>
      </w:hyperlink>
    </w:p>
    <w:p w14:paraId="35074A55" w14:textId="77777777" w:rsidR="0069167A" w:rsidRPr="00D0325D" w:rsidRDefault="00D0325D" w:rsidP="00D0325D">
      <w:pPr>
        <w:pStyle w:val="LO-normal"/>
        <w:numPr>
          <w:ilvl w:val="0"/>
          <w:numId w:val="5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bCAD</w:t>
        </w:r>
      </w:hyperlink>
    </w:p>
    <w:p w14:paraId="73BB6250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Свободные:</w:t>
      </w:r>
    </w:p>
    <w:p w14:paraId="76B7832E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BRL-CAD</w:t>
        </w:r>
      </w:hyperlink>
    </w:p>
    <w:p w14:paraId="7930801B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Electric</w:t>
        </w:r>
      </w:hyperlink>
    </w:p>
    <w:p w14:paraId="54AF8A83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FreeCAD</w:t>
        </w:r>
      </w:hyperlink>
    </w:p>
    <w:p w14:paraId="6D61A36C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Fritzing</w:t>
        </w:r>
      </w:hyperlink>
    </w:p>
    <w:p w14:paraId="55C74C49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gEDA</w:t>
        </w:r>
      </w:hyperlink>
    </w:p>
    <w:p w14:paraId="59C675A5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KiCad</w:t>
        </w:r>
      </w:hyperlink>
    </w:p>
    <w:p w14:paraId="2D9C0EB6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LibreCAD</w:t>
        </w:r>
      </w:hyperlink>
    </w:p>
    <w:p w14:paraId="56ED38CD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MagiCAD</w:t>
        </w:r>
      </w:hyperlink>
    </w:p>
    <w:p w14:paraId="65A904C2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1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OpenSCAD</w:t>
        </w:r>
      </w:hyperlink>
    </w:p>
    <w:p w14:paraId="20288316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2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Open Cascade Technology</w:t>
        </w:r>
      </w:hyperlink>
    </w:p>
    <w:p w14:paraId="4D399917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2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QCad</w:t>
        </w:r>
      </w:hyperlink>
    </w:p>
    <w:p w14:paraId="35B2E6BD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2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SALOME</w:t>
        </w:r>
      </w:hyperlink>
    </w:p>
    <w:p w14:paraId="2B4AC344" w14:textId="77777777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2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SolveSpace</w:t>
        </w:r>
      </w:hyperlink>
    </w:p>
    <w:p w14:paraId="6E31E30A" w14:textId="3DD74EB1" w:rsidR="0069167A" w:rsidRPr="00D0325D" w:rsidRDefault="00D0325D" w:rsidP="00D0325D">
      <w:pPr>
        <w:pStyle w:val="LO-normal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12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ZCad</w:t>
        </w:r>
      </w:hyperlink>
    </w:p>
    <w:p w14:paraId="07F2AEA7" w14:textId="77777777" w:rsidR="00D0325D" w:rsidRPr="00D0325D" w:rsidRDefault="00D0325D" w:rsidP="00D0325D">
      <w:pPr>
        <w:pStyle w:val="LO-normal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ADFE096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16. Какие основные функции CASE-средств Вы знаете? </w:t>
      </w:r>
    </w:p>
    <w:p w14:paraId="49B787F9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Типичными CASE-инструментами являются:</w:t>
      </w:r>
    </w:p>
    <w:p w14:paraId="20E83F1D" w14:textId="77777777" w:rsidR="0069167A" w:rsidRPr="00D0325D" w:rsidRDefault="00D0325D" w:rsidP="00D0325D">
      <w:pPr>
        <w:pStyle w:val="LO-normal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инструм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енты управления конфигурацией;</w:t>
      </w:r>
    </w:p>
    <w:p w14:paraId="08CA0558" w14:textId="77777777" w:rsidR="0069167A" w:rsidRPr="00D0325D" w:rsidRDefault="00D0325D" w:rsidP="00D0325D">
      <w:pPr>
        <w:pStyle w:val="LO-normal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инструменты моделирования данных;</w:t>
      </w:r>
    </w:p>
    <w:p w14:paraId="493BB139" w14:textId="77777777" w:rsidR="0069167A" w:rsidRPr="00D0325D" w:rsidRDefault="00D0325D" w:rsidP="00D0325D">
      <w:pPr>
        <w:pStyle w:val="LO-normal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инструменты анализа и проектирования;</w:t>
      </w:r>
    </w:p>
    <w:p w14:paraId="120AB0A6" w14:textId="77777777" w:rsidR="0069167A" w:rsidRPr="00D0325D" w:rsidRDefault="00D0325D" w:rsidP="00D0325D">
      <w:pPr>
        <w:pStyle w:val="LO-normal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инструменты преобразования моделей;</w:t>
      </w:r>
    </w:p>
    <w:p w14:paraId="3F279B15" w14:textId="77777777" w:rsidR="0069167A" w:rsidRPr="00D0325D" w:rsidRDefault="00D0325D" w:rsidP="00D0325D">
      <w:pPr>
        <w:pStyle w:val="LO-normal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инструменты редактирования программного кода;</w:t>
      </w:r>
    </w:p>
    <w:p w14:paraId="6D75591B" w14:textId="77777777" w:rsidR="0069167A" w:rsidRPr="00D0325D" w:rsidRDefault="00D0325D" w:rsidP="00D0325D">
      <w:pPr>
        <w:pStyle w:val="LO-normal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инструменты </w:t>
      </w:r>
      <w:hyperlink r:id="rId12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рефакторинга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кода;</w:t>
      </w:r>
    </w:p>
    <w:p w14:paraId="49E850E7" w14:textId="77777777" w:rsidR="0069167A" w:rsidRPr="00D0325D" w:rsidRDefault="00D0325D" w:rsidP="00D0325D">
      <w:pPr>
        <w:pStyle w:val="LO-normal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генераторы кода;</w:t>
      </w:r>
    </w:p>
    <w:p w14:paraId="70747D90" w14:textId="0422E1B0" w:rsidR="0069167A" w:rsidRPr="00D0325D" w:rsidRDefault="00D0325D" w:rsidP="00D0325D">
      <w:pPr>
        <w:pStyle w:val="LO-normal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инструменты для построения UML-диаграмм.</w:t>
      </w:r>
    </w:p>
    <w:p w14:paraId="4938C613" w14:textId="77777777" w:rsidR="00D0325D" w:rsidRPr="00D0325D" w:rsidRDefault="00D0325D" w:rsidP="00D0325D">
      <w:pPr>
        <w:pStyle w:val="LO-normal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00200BD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17. Какое программное обеспечение интерфейсов АИС Вы знаете? </w:t>
      </w:r>
    </w:p>
    <w:p w14:paraId="27E31D37" w14:textId="77777777" w:rsidR="0069167A" w:rsidRPr="00D0325D" w:rsidRDefault="00D0325D" w:rsidP="00D0325D">
      <w:pPr>
        <w:pStyle w:val="LO-normal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АРИУС — реализует функции архитектурного проектирова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softHyphen/>
        <w:t>ния АСУ;</w:t>
      </w:r>
    </w:p>
    <w:p w14:paraId="4EE4968E" w14:textId="77777777" w:rsidR="0069167A" w:rsidRPr="00D0325D" w:rsidRDefault="00D0325D" w:rsidP="00D0325D">
      <w:pPr>
        <w:pStyle w:val="LO-normal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ISDOS, ADS.TAG — предназначены для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формализации и ав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softHyphen/>
        <w:t>томатизации анализа системы;</w:t>
      </w:r>
    </w:p>
    <w:p w14:paraId="32709BAE" w14:textId="77777777" w:rsidR="0069167A" w:rsidRPr="00D0325D" w:rsidRDefault="00D0325D" w:rsidP="00D0325D">
      <w:pPr>
        <w:pStyle w:val="LO-normal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СОД, ТИС, ТЕКОД, ИНЕС — средства проектирования алго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softHyphen/>
        <w:t>ритмов;</w:t>
      </w:r>
    </w:p>
    <w:p w14:paraId="251130BD" w14:textId="77777777" w:rsidR="0069167A" w:rsidRPr="00D0325D" w:rsidRDefault="00D0325D" w:rsidP="00D0325D">
      <w:pPr>
        <w:pStyle w:val="LO-normal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СУБД — Clipper, Oracle и другие;</w:t>
      </w:r>
    </w:p>
    <w:p w14:paraId="1F8783ED" w14:textId="77777777" w:rsidR="0069167A" w:rsidRPr="00D0325D" w:rsidRDefault="00D0325D" w:rsidP="00D0325D">
      <w:pPr>
        <w:pStyle w:val="LO-normal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Редакторы текстов;</w:t>
      </w:r>
    </w:p>
    <w:p w14:paraId="2CDCD698" w14:textId="77777777" w:rsidR="0069167A" w:rsidRPr="00D0325D" w:rsidRDefault="00D0325D" w:rsidP="00D0325D">
      <w:pPr>
        <w:pStyle w:val="LO-normal"/>
        <w:numPr>
          <w:ilvl w:val="0"/>
          <w:numId w:val="7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ППП реализация диалогов.</w:t>
      </w:r>
    </w:p>
    <w:p w14:paraId="2F21413D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 xml:space="preserve">18. Какие основные виды технического обеспечения ИС Вы знаете? </w:t>
      </w:r>
    </w:p>
    <w:p w14:paraId="29D08798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Комплекс технических средств составляют:</w:t>
      </w:r>
    </w:p>
    <w:p w14:paraId="3FEEA22B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- компьютеры любых моделей;</w:t>
      </w:r>
    </w:p>
    <w:p w14:paraId="40D01E31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- устройства сбора, накопления, обработки и вывода информации;</w:t>
      </w:r>
    </w:p>
    <w:p w14:paraId="0B231E16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- устройства передачи данных и линий связи;</w:t>
      </w:r>
    </w:p>
    <w:p w14:paraId="5D45F520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- оргтехника и у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стройства автоматического съема информации;</w:t>
      </w:r>
    </w:p>
    <w:p w14:paraId="5FD9C33C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</w:rPr>
        <w:t>- эксплуатационные материалы и др.</w:t>
      </w:r>
    </w:p>
    <w:p w14:paraId="4023C33E" w14:textId="77777777" w:rsidR="0069167A" w:rsidRPr="00D0325D" w:rsidRDefault="0069167A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</w:p>
    <w:p w14:paraId="3705F153" w14:textId="77777777" w:rsidR="0069167A" w:rsidRPr="00D0325D" w:rsidRDefault="00D0325D" w:rsidP="00D0325D">
      <w:pPr>
        <w:pStyle w:val="LO-normal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D0325D">
        <w:rPr>
          <w:rFonts w:asciiTheme="majorHAnsi" w:eastAsia="Times New Roman" w:hAnsiTheme="majorHAnsi" w:cstheme="majorHAnsi"/>
          <w:b/>
          <w:bCs/>
          <w:sz w:val="32"/>
          <w:szCs w:val="32"/>
        </w:rPr>
        <w:t>Словарь</w:t>
      </w:r>
    </w:p>
    <w:p w14:paraId="7A07C1C9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Информационная система (ИС)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система, предназначенная для хранения, поиска и обработки информации, и соответствующие организационные ресурсы (человеческие, технические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, финансовые и т. д.), которые обеспечивают и распространяют информацию.</w:t>
      </w:r>
    </w:p>
    <w:p w14:paraId="16A2248C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Информационно-поисковая система (ИПС)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это cистема, обеспечивающая поиск и отбор необходимых данных в специальной базе с описаниями источников информации (индексе) на основе информац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ионно-поискового языка и соответствующих правил поиска. Главной задачей любой ИПС является поиск информации релевантной информационным потребностям пользователя.</w:t>
      </w:r>
    </w:p>
    <w:p w14:paraId="6560D152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Экспертная система (ЭС, англ. expert system)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компьютерная система, способная частично замени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ть специалиста-эксперта в разрешении проблемной ситуации.</w:t>
      </w:r>
    </w:p>
    <w:p w14:paraId="4E4B150C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Корпоративные информационные системы (КИС)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это интегрированные системы управления территориально распределенной корпорацией, основанные на углубленном анализе данных, широком использовании систем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информационной поддержки принятия решений, электронных документообороте и делопроизводстве.</w:t>
      </w:r>
    </w:p>
    <w:p w14:paraId="31735A88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Маркетинговая информационная система (МИС)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- это управленческая информационная система (МИС), предназначенная для поддержки принятия маркетинговых решений. Jobber (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2007) определяет его как "систему, в которой маркетинговые данные формально собираются, хранятся, анализируются и регулярно распространяются среди менеджеров в соответствии с их информационными потребностями".</w:t>
      </w:r>
    </w:p>
    <w:p w14:paraId="3164DFD6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Корпора́ция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форма организации бизнеса, основ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анная на долевой собственности и раздельной функции собственника и управления.</w:t>
      </w:r>
    </w:p>
    <w:p w14:paraId="05EBD2B6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Стратегическая информационная система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- компьютерная информационная система, обеспечивающая поддержку принятия решений по реализации стратегических перспективных целей развития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организации. Системы этого уровня влияют на изменение выбора целей фирмы, ее задач, методов, продуктов, услуг, позволяя опередить конкурентов, а также наладить более тесное взаимодействие с потребителями и поставщиками.</w:t>
      </w:r>
    </w:p>
    <w:p w14:paraId="42FF4BE9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Системное программное обеспечение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комплекс программ, которые обеспечивают управление компонентами компьютерной системы, такими как процессор, оперативная память, устройства ввода-вывода, сетевое оборудование, выступая как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lastRenderedPageBreak/>
        <w:t>«межслойный интерфейс», с одной стороны которого аппаратура, а с дру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гой — приложения пользователя.</w:t>
      </w:r>
    </w:p>
    <w:p w14:paraId="57100189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Прикладное программное обеспечение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- это программы, которые были созданы с целью упрощения работы пользователей посредством компьютера, который выполняет конкретные задания. Как пример ППО - программное обеспечение для создан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ия рассылочных списков заказов или обработки заказов. Написанием ППО занимаются прикладные программисты.</w:t>
      </w:r>
    </w:p>
    <w:p w14:paraId="1C17C115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CASE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набор инструментов и методов программной инженерии для проектирования программного обеспечения, который помогает обеспечить высокое качество про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грамм, отсутствие ошибок и простоту в обслуживании программных продуктов. Также под CASE понимают совокупность методов и средств проектирования информационных систем с использованием CASE-инструментов.</w:t>
      </w:r>
    </w:p>
    <w:p w14:paraId="56571413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Ба́за да́нных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совокупность </w:t>
      </w:r>
      <w:hyperlink r:id="rId12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данных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хранимых в соответствии со </w:t>
      </w:r>
      <w:hyperlink r:id="rId12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схемой данных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манипулирование которыми выполняют в соответствии с правилами средств </w:t>
      </w:r>
      <w:hyperlink r:id="rId12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моделирования данных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5AA07C0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Те́кстовый реда́ктор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самостоятельная </w:t>
      </w:r>
      <w:hyperlink r:id="rId12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компьютерная программа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или компонент программного комплекса (например, </w:t>
      </w:r>
      <w:hyperlink r:id="rId13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редактор исходного кода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интегрированной среды разработки или окно ввода в браузере), предназначенная для создания и изменения </w:t>
      </w:r>
      <w:hyperlink r:id="rId131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текстовых данных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в общем и </w:t>
      </w:r>
      <w:hyperlink r:id="rId132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текстовых файлов,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в частности.</w:t>
      </w:r>
    </w:p>
    <w:p w14:paraId="46F82B57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Графический редактор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— </w:t>
      </w:r>
      <w:hyperlink r:id="rId133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программа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(или пакет программ), позволяющая создавать, просматривать, обрабатывать и редактировать цифровые изображения (рисун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ки, картинки, фотографии) на </w:t>
      </w:r>
      <w:hyperlink r:id="rId134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компьютере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39A3733C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Бра́узер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или веб-обозрева́тель — </w:t>
      </w:r>
      <w:hyperlink r:id="rId135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прикладное программное обеспечение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для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просмотра </w:t>
      </w:r>
      <w:hyperlink r:id="rId136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страниц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содержания </w:t>
      </w:r>
      <w:hyperlink r:id="rId137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веб-документов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hyperlink r:id="rId138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компьютерных файло</w:t>
        </w:r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в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и их </w:t>
      </w:r>
      <w:hyperlink r:id="rId139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каталогов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; управления </w:t>
      </w:r>
      <w:hyperlink r:id="rId140">
        <w:r w:rsidRPr="00D0325D">
          <w:rPr>
            <w:rFonts w:asciiTheme="majorHAnsi" w:eastAsia="Times New Roman" w:hAnsiTheme="majorHAnsi" w:cstheme="majorHAnsi"/>
            <w:sz w:val="24"/>
            <w:szCs w:val="24"/>
          </w:rPr>
          <w:t>веб-приложениями</w:t>
        </w:r>
      </w:hyperlink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; а также для решения других задач. </w:t>
      </w:r>
    </w:p>
    <w:p w14:paraId="4E889B57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Систе́ма управле́ния содержи́мым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англ. Content management system, CMS, система управления контентом) — 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содержимым, иначе — контентом (от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англ. content). Структура. </w:t>
      </w:r>
    </w:p>
    <w:p w14:paraId="69BC2A93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Програ́ммное обеспе́чение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(допустимо также произношение обеспече́ние) (ПО) — программа или множество программ, используемых для управления компьютером.</w:t>
      </w:r>
    </w:p>
    <w:p w14:paraId="72BA3EAA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Открытая информационная сеть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– это сеть, в которой взаимодействие всех реал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ьных систем под3 чиняется требованиям стандартов Международной организации по стандартизации. </w:t>
      </w:r>
    </w:p>
    <w:p w14:paraId="6E02E3DC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>Клиент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– это компьютер или программа, обеспечивающие доступ к ресурсам другого компьютера или программы, предоставлен3 ным в совместное использование</w:t>
      </w:r>
    </w:p>
    <w:p w14:paraId="7FEC6288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t xml:space="preserve">Сервер 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>– ко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мпьютер или программа, предоставляющие свои ресурсы для совместного использования в сети. </w:t>
      </w:r>
    </w:p>
    <w:p w14:paraId="2A8D061A" w14:textId="77777777" w:rsidR="0069167A" w:rsidRPr="00D0325D" w:rsidRDefault="00D0325D" w:rsidP="00D0325D">
      <w:pPr>
        <w:pStyle w:val="LO-normal"/>
        <w:rPr>
          <w:rFonts w:asciiTheme="majorHAnsi" w:eastAsia="Times New Roman" w:hAnsiTheme="majorHAnsi" w:cstheme="majorHAnsi"/>
          <w:sz w:val="24"/>
          <w:szCs w:val="24"/>
        </w:rPr>
      </w:pPr>
      <w:r w:rsidRPr="00D0325D">
        <w:rPr>
          <w:rFonts w:asciiTheme="majorHAnsi" w:eastAsia="Times New Roman" w:hAnsiTheme="majorHAnsi" w:cstheme="majorHAnsi"/>
          <w:sz w:val="24"/>
          <w:szCs w:val="24"/>
          <w:u w:val="single"/>
        </w:rPr>
        <w:lastRenderedPageBreak/>
        <w:t>X Window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 – это система для создания графического пользовательского интерфейса, изначально – на компьютерах, рабо3 тающих под управлением ОС UNIX. Она построена по сх</w:t>
      </w:r>
      <w:r w:rsidRPr="00D0325D">
        <w:rPr>
          <w:rFonts w:asciiTheme="majorHAnsi" w:eastAsia="Times New Roman" w:hAnsiTheme="majorHAnsi" w:cstheme="majorHAnsi"/>
          <w:sz w:val="24"/>
          <w:szCs w:val="24"/>
        </w:rPr>
        <w:t xml:space="preserve">еме клиент – сервер. </w:t>
      </w:r>
    </w:p>
    <w:sectPr w:rsidR="0069167A" w:rsidRPr="00D0325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4BF"/>
    <w:multiLevelType w:val="multilevel"/>
    <w:tmpl w:val="369A04F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0473301"/>
    <w:multiLevelType w:val="multilevel"/>
    <w:tmpl w:val="D124E8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A433091"/>
    <w:multiLevelType w:val="multilevel"/>
    <w:tmpl w:val="E30E411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202122"/>
        <w:sz w:val="19"/>
        <w:szCs w:val="19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DCB3EE3"/>
    <w:multiLevelType w:val="multilevel"/>
    <w:tmpl w:val="ACA23F6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202122"/>
        <w:sz w:val="19"/>
        <w:szCs w:val="19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B8B4122"/>
    <w:multiLevelType w:val="multilevel"/>
    <w:tmpl w:val="F3D2670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color w:val="2021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E787B8C"/>
    <w:multiLevelType w:val="multilevel"/>
    <w:tmpl w:val="DF94DC7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B470F8D"/>
    <w:multiLevelType w:val="multilevel"/>
    <w:tmpl w:val="870EB8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42424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007029E"/>
    <w:multiLevelType w:val="multilevel"/>
    <w:tmpl w:val="404E438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202122"/>
        <w:sz w:val="19"/>
        <w:szCs w:val="19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76031A55"/>
    <w:multiLevelType w:val="multilevel"/>
    <w:tmpl w:val="C85E4D7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202122"/>
        <w:sz w:val="21"/>
        <w:szCs w:val="21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614024835">
    <w:abstractNumId w:val="0"/>
  </w:num>
  <w:num w:numId="2" w16cid:durableId="1278179162">
    <w:abstractNumId w:val="4"/>
  </w:num>
  <w:num w:numId="3" w16cid:durableId="570190480">
    <w:abstractNumId w:val="7"/>
  </w:num>
  <w:num w:numId="4" w16cid:durableId="1368409902">
    <w:abstractNumId w:val="5"/>
  </w:num>
  <w:num w:numId="5" w16cid:durableId="1844052557">
    <w:abstractNumId w:val="2"/>
  </w:num>
  <w:num w:numId="6" w16cid:durableId="942882751">
    <w:abstractNumId w:val="8"/>
  </w:num>
  <w:num w:numId="7" w16cid:durableId="139809817">
    <w:abstractNumId w:val="6"/>
  </w:num>
  <w:num w:numId="8" w16cid:durableId="988903632">
    <w:abstractNumId w:val="3"/>
  </w:num>
  <w:num w:numId="9" w16cid:durableId="108792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67A"/>
    <w:rsid w:val="0069167A"/>
    <w:rsid w:val="00D0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0EEB"/>
  <w15:docId w15:val="{6F16095F-5CE6-411F-9A26-6052900E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paragraph" w:customStyle="1" w:styleId="Titre">
    <w:name w:val="Titre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&#1040;&#1074;&#1090;&#1086;&#1084;&#1072;&#1090;&#1080;&#1079;&#1080;&#1088;&#1086;&#1074;&#1072;&#1085;&#1085;&#1072;&#1103;_&#1089;&#1080;&#1089;&#1090;&#1077;&#1084;&#1072;_&#1091;&#1087;&#1088;&#1072;&#1074;&#1083;&#1077;&#1085;&#1080;&#1103;" TargetMode="External"/><Relationship Id="rId117" Type="http://schemas.openxmlformats.org/officeDocument/2006/relationships/hyperlink" Target="https://ru.wikipedia.org/wiki/LibreCAD" TargetMode="External"/><Relationship Id="rId21" Type="http://schemas.openxmlformats.org/officeDocument/2006/relationships/hyperlink" Target="https://ru.wikipedia.org/wiki/&#1043;&#1080;&#1087;&#1077;&#1088;&#1090;&#1077;&#1082;&#1089;&#1090;" TargetMode="External"/><Relationship Id="rId42" Type="http://schemas.openxmlformats.org/officeDocument/2006/relationships/hyperlink" Target="https://ru.wikipedia.org/wiki/MRM" TargetMode="External"/><Relationship Id="rId47" Type="http://schemas.openxmlformats.org/officeDocument/2006/relationships/hyperlink" Target="https://ru.wikipedia.org/wiki/KolibriOS" TargetMode="External"/><Relationship Id="rId63" Type="http://schemas.openxmlformats.org/officeDocument/2006/relationships/hyperlink" Target="https://ru.wikipedia.org/wiki/Linux" TargetMode="External"/><Relationship Id="rId68" Type="http://schemas.openxmlformats.org/officeDocument/2006/relationships/hyperlink" Target="https://ru.wikipedia.org/wiki/Redox" TargetMode="External"/><Relationship Id="rId84" Type="http://schemas.openxmlformats.org/officeDocument/2006/relationships/hyperlink" Target="https://ru.wikipedia.org/wiki/Renga" TargetMode="External"/><Relationship Id="rId89" Type="http://schemas.openxmlformats.org/officeDocument/2006/relationships/hyperlink" Target="https://ru.wikipedia.org/wiki/SolidWorks" TargetMode="External"/><Relationship Id="rId112" Type="http://schemas.openxmlformats.org/officeDocument/2006/relationships/hyperlink" Target="https://ru.wikipedia.org/wiki/Electric_(&#1057;&#1040;&#1055;&#1056;)" TargetMode="External"/><Relationship Id="rId133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138" Type="http://schemas.openxmlformats.org/officeDocument/2006/relationships/hyperlink" Target="https://ru.wikipedia.org/wiki/&#1050;&#1086;&#1084;&#1087;&#1100;&#1102;&#1090;&#1077;&#1088;&#1085;&#1099;&#1081;_&#1092;&#1072;&#1081;&#1083;" TargetMode="External"/><Relationship Id="rId16" Type="http://schemas.openxmlformats.org/officeDocument/2006/relationships/hyperlink" Target="https://ru.wikipedia.org/wiki/&#1052;&#1091;&#1083;&#1100;&#1090;&#1080;&#1084;&#1077;&#1076;&#1080;&#1072;" TargetMode="External"/><Relationship Id="rId107" Type="http://schemas.openxmlformats.org/officeDocument/2006/relationships/hyperlink" Target="https://ru.wikipedia.org/wiki/ARES_CAD" TargetMode="External"/><Relationship Id="rId11" Type="http://schemas.openxmlformats.org/officeDocument/2006/relationships/hyperlink" Target="https://ru.wikipedia.org/wiki/&#1041;&#1088;&#1072;&#1091;&#1079;&#1077;&#1088;" TargetMode="External"/><Relationship Id="rId32" Type="http://schemas.openxmlformats.org/officeDocument/2006/relationships/hyperlink" Target="https://ru.wikipedia.org/wiki/CTRM" TargetMode="External"/><Relationship Id="rId37" Type="http://schemas.openxmlformats.org/officeDocument/2006/relationships/hyperlink" Target="https://ru.wikipedia.org/wiki/&#1057;&#1080;&#1089;&#1090;&#1077;&#1084;&#1072;_&#1072;&#1074;&#1090;&#1086;&#1084;&#1072;&#1090;&#1080;&#1079;&#1072;&#1094;&#1080;&#1080;_&#1076;&#1086;&#1082;&#1091;&#1084;&#1077;&#1085;&#1090;&#1086;&#1086;&#1073;&#1086;&#1088;&#1086;&#1090;&#1072;" TargetMode="External"/><Relationship Id="rId53" Type="http://schemas.openxmlformats.org/officeDocument/2006/relationships/hyperlink" Target="https://ru.wikipedia.org/wiki/MorphOS" TargetMode="External"/><Relationship Id="rId58" Type="http://schemas.openxmlformats.org/officeDocument/2006/relationships/hyperlink" Target="https://ru.wikipedia.org/wiki/Windows" TargetMode="External"/><Relationship Id="rId74" Type="http://schemas.openxmlformats.org/officeDocument/2006/relationships/hyperlink" Target="https://ru.wikipedia.org/wiki/Mineframe" TargetMode="External"/><Relationship Id="rId79" Type="http://schemas.openxmlformats.org/officeDocument/2006/relationships/hyperlink" Target="https://ru.wikipedia.org/w/index.php?title=Pro/ENGINEER&amp;action=edit&amp;redlink=1" TargetMode="External"/><Relationship Id="rId102" Type="http://schemas.openxmlformats.org/officeDocument/2006/relationships/hyperlink" Target="https://ru.wikipedia.org/wiki/Active-HDL" TargetMode="External"/><Relationship Id="rId123" Type="http://schemas.openxmlformats.org/officeDocument/2006/relationships/hyperlink" Target="https://ru.wikipedia.org/wiki/SolveSpace" TargetMode="External"/><Relationship Id="rId128" Type="http://schemas.openxmlformats.org/officeDocument/2006/relationships/hyperlink" Target="https://ru.wikipedia.org/wiki/&#1052;&#1086;&#1076;&#1077;&#1083;&#1100;_&#1076;&#1072;&#1085;&#1085;&#1099;&#1093;" TargetMode="External"/><Relationship Id="rId5" Type="http://schemas.openxmlformats.org/officeDocument/2006/relationships/hyperlink" Target="https://ru.wikipedia.org/wiki/&#1058;&#1077;&#1082;&#1089;&#1090;&#1086;&#1074;&#1099;&#1081;_&#1088;&#1077;&#1076;&#1072;&#1082;&#1090;&#1086;&#1088;" TargetMode="External"/><Relationship Id="rId90" Type="http://schemas.openxmlformats.org/officeDocument/2006/relationships/hyperlink" Target="https://ru.wikipedia.org/wiki/Specctra" TargetMode="External"/><Relationship Id="rId95" Type="http://schemas.openxmlformats.org/officeDocument/2006/relationships/hyperlink" Target="https://ru.wikipedia.org/w/index.php?title=TrueCAD&amp;action=edit&amp;redlink=1" TargetMode="External"/><Relationship Id="rId22" Type="http://schemas.openxmlformats.org/officeDocument/2006/relationships/hyperlink" Target="https://ru.wikipedia.org/wiki/&#1069;&#1083;&#1077;&#1082;&#1090;&#1088;&#1086;&#1085;&#1085;&#1099;&#1081;_&#1089;&#1083;&#1086;&#1074;&#1072;&#1088;&#1100;" TargetMode="External"/><Relationship Id="rId27" Type="http://schemas.openxmlformats.org/officeDocument/2006/relationships/hyperlink" Target="https://ru.wikipedia.org/wiki/&#1040;&#1057;&#1059;_&#1058;&#1055;" TargetMode="External"/><Relationship Id="rId43" Type="http://schemas.openxmlformats.org/officeDocument/2006/relationships/hyperlink" Target="https://ru.wikipedia.org/wiki/MES" TargetMode="External"/><Relationship Id="rId48" Type="http://schemas.openxmlformats.org/officeDocument/2006/relationships/hyperlink" Target="https://ru.wikipedia.org/wiki/A2_(&#1086;&#1087;&#1077;&#1088;&#1072;&#1094;&#1080;&#1086;&#1085;&#1085;&#1072;&#1103;_&#1089;&#1080;&#1089;&#1090;&#1077;&#1084;&#1072;)" TargetMode="External"/><Relationship Id="rId64" Type="http://schemas.openxmlformats.org/officeDocument/2006/relationships/hyperlink" Target="https://ru.wikipedia.org/wiki/MacOS" TargetMode="External"/><Relationship Id="rId69" Type="http://schemas.openxmlformats.org/officeDocument/2006/relationships/hyperlink" Target="https://ru.wikipedia.org/wiki/SCO_OpenServer" TargetMode="External"/><Relationship Id="rId113" Type="http://schemas.openxmlformats.org/officeDocument/2006/relationships/hyperlink" Target="https://ru.wikipedia.org/wiki/FreeCAD" TargetMode="External"/><Relationship Id="rId118" Type="http://schemas.openxmlformats.org/officeDocument/2006/relationships/hyperlink" Target="https://ru.wikipedia.org/w/index.php?title=MagiCAD&amp;action=edit&amp;redlink=1" TargetMode="External"/><Relationship Id="rId134" Type="http://schemas.openxmlformats.org/officeDocument/2006/relationships/hyperlink" Target="https://ru.wikipedia.org/wiki/&#1050;&#1086;&#1084;&#1087;&#1100;&#1102;&#1090;&#1077;&#1088;" TargetMode="External"/><Relationship Id="rId139" Type="http://schemas.openxmlformats.org/officeDocument/2006/relationships/hyperlink" Target="https://ru.wikipedia.org/wiki/&#1050;&#1072;&#1090;&#1072;&#1083;&#1086;&#1075;_(&#1092;&#1072;&#1081;&#1083;&#1086;&#1074;&#1072;&#1103;_&#1089;&#1080;&#1089;&#1090;&#1077;&#1084;&#1072;)" TargetMode="External"/><Relationship Id="rId8" Type="http://schemas.openxmlformats.org/officeDocument/2006/relationships/hyperlink" Target="https://ru.wikipedia.org/wiki/&#1043;&#1088;&#1072;&#1092;&#1080;&#1095;&#1077;&#1089;&#1082;&#1080;&#1081;_&#1088;&#1077;&#1076;&#1072;&#1082;&#1090;&#1086;&#1088;" TargetMode="External"/><Relationship Id="rId51" Type="http://schemas.openxmlformats.org/officeDocument/2006/relationships/hyperlink" Target="https://ru.wikipedia.org/wiki/Haiku" TargetMode="External"/><Relationship Id="rId72" Type="http://schemas.openxmlformats.org/officeDocument/2006/relationships/hyperlink" Target="https://ru.wikipedia.org/wiki/&#1050;3_(&#1089;&#1080;&#1089;&#1090;&#1077;&#1084;&#1072;_&#1072;&#1074;&#1090;&#1086;&#1084;&#1072;&#1090;&#1080;&#1079;&#1080;&#1088;&#1086;&#1074;&#1072;&#1085;&#1085;&#1086;&#1075;&#1086;_&#1087;&#1088;&#1086;&#1077;&#1082;&#1090;&#1080;&#1088;&#1086;&#1074;&#1072;&#1085;&#1080;&#1103;)" TargetMode="External"/><Relationship Id="rId80" Type="http://schemas.openxmlformats.org/officeDocument/2006/relationships/hyperlink" Target="https://ru.wikipedia.org/wiki/Proteus_(&#1089;&#1080;&#1089;&#1090;&#1077;&#1084;&#1072;_&#1072;&#1074;&#1090;&#1086;&#1084;&#1072;&#1090;&#1080;&#1079;&#1080;&#1088;&#1086;&#1074;&#1072;&#1085;&#1085;&#1086;&#1075;&#1086;_&#1087;&#1088;&#1086;&#1077;&#1082;&#1090;&#1080;&#1088;&#1086;&#1074;&#1072;&#1085;&#1080;&#1103;)" TargetMode="External"/><Relationship Id="rId85" Type="http://schemas.openxmlformats.org/officeDocument/2006/relationships/hyperlink" Target="https://ru.wikipedia.org/wiki/Rhinoceros_3D" TargetMode="External"/><Relationship Id="rId93" Type="http://schemas.openxmlformats.org/officeDocument/2006/relationships/hyperlink" Target="https://ru.wikipedia.org/wiki/Tecnomatix" TargetMode="External"/><Relationship Id="rId98" Type="http://schemas.openxmlformats.org/officeDocument/2006/relationships/hyperlink" Target="https://ru.wikipedia.org/w/index.php?title=ZwCAD&amp;action=edit&amp;redlink=1" TargetMode="External"/><Relationship Id="rId121" Type="http://schemas.openxmlformats.org/officeDocument/2006/relationships/hyperlink" Target="https://ru.wikipedia.org/wiki/QCad" TargetMode="External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&#1052;&#1077;&#1076;&#1080;&#1072;&#1087;&#1088;&#1086;&#1080;&#1075;&#1088;&#1099;&#1074;&#1072;&#1090;&#1077;&#1083;&#1100;" TargetMode="External"/><Relationship Id="rId17" Type="http://schemas.openxmlformats.org/officeDocument/2006/relationships/hyperlink" Target="https://ru.wikipedia.org/wiki/&#1052;&#1077;&#1076;&#1080;&#1072;&#1087;&#1088;&#1086;&#1080;&#1075;&#1088;&#1099;&#1074;&#1072;&#1090;&#1077;&#1083;&#1100;" TargetMode="External"/><Relationship Id="rId25" Type="http://schemas.openxmlformats.org/officeDocument/2006/relationships/hyperlink" Target="https://ru.wikipedia.org/wiki/&#1040;&#1074;&#1090;&#1086;&#1084;&#1072;&#1090;&#1080;&#1079;&#1080;&#1088;&#1086;&#1074;&#1072;&#1085;&#1085;&#1086;&#1077;_&#1088;&#1072;&#1073;&#1086;&#1095;&#1077;&#1077;_&#1084;&#1077;&#1089;&#1090;&#1086;" TargetMode="External"/><Relationship Id="rId33" Type="http://schemas.openxmlformats.org/officeDocument/2006/relationships/hyperlink" Target="https://ru.wikipedia.org/wiki/ETRM" TargetMode="External"/><Relationship Id="rId38" Type="http://schemas.openxmlformats.org/officeDocument/2006/relationships/hyperlink" Target="https://ru.wikipedia.org/wiki/&#1057;&#1080;&#1089;&#1090;&#1077;&#1084;&#1072;_&#1091;&#1087;&#1088;&#1072;&#1074;&#1083;&#1077;&#1085;&#1080;&#1103;_&#1089;&#1086;&#1076;&#1077;&#1088;&#1078;&#1080;&#1084;&#1099;&#1084;" TargetMode="External"/><Relationship Id="rId46" Type="http://schemas.openxmlformats.org/officeDocument/2006/relationships/hyperlink" Target="https://ru.wikipedia.org/wiki/Windows" TargetMode="External"/><Relationship Id="rId59" Type="http://schemas.openxmlformats.org/officeDocument/2006/relationships/hyperlink" Target="https://ru.wikipedia.org/wiki/AIX" TargetMode="External"/><Relationship Id="rId67" Type="http://schemas.openxmlformats.org/officeDocument/2006/relationships/hyperlink" Target="https://ru.wikipedia.org/wiki/QNX" TargetMode="External"/><Relationship Id="rId103" Type="http://schemas.openxmlformats.org/officeDocument/2006/relationships/hyperlink" Target="https://ru.wikipedia.org/w/index.php?title=ActCAD&amp;action=edit&amp;redlink=1" TargetMode="External"/><Relationship Id="rId108" Type="http://schemas.openxmlformats.org/officeDocument/2006/relationships/hyperlink" Target="https://ru.wikipedia.org/wiki/AutoCAD" TargetMode="External"/><Relationship Id="rId116" Type="http://schemas.openxmlformats.org/officeDocument/2006/relationships/hyperlink" Target="https://ru.wikipedia.org/wiki/KiCad" TargetMode="External"/><Relationship Id="rId124" Type="http://schemas.openxmlformats.org/officeDocument/2006/relationships/hyperlink" Target="https://ru.wikipedia.org/wiki/ZCad" TargetMode="External"/><Relationship Id="rId129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137" Type="http://schemas.openxmlformats.org/officeDocument/2006/relationships/hyperlink" Target="https://ru.wikipedia.org/wiki/&#1042;&#1077;&#1073;-&#1076;&#1086;&#1082;&#1091;&#1084;&#1077;&#1085;&#1090;" TargetMode="External"/><Relationship Id="rId20" Type="http://schemas.openxmlformats.org/officeDocument/2006/relationships/hyperlink" Target="https://ru.wikipedia.org/wiki/&#1057;&#1080;&#1085;&#1090;&#1077;&#1079;_&#1088;&#1077;&#1095;&#1080;" TargetMode="External"/><Relationship Id="rId41" Type="http://schemas.openxmlformats.org/officeDocument/2006/relationships/hyperlink" Target="https://ru.wikipedia.org/wiki/EAM" TargetMode="External"/><Relationship Id="rId54" Type="http://schemas.openxmlformats.org/officeDocument/2006/relationships/hyperlink" Target="https://ru.wikipedia.org/wiki/OS/2" TargetMode="External"/><Relationship Id="rId62" Type="http://schemas.openxmlformats.org/officeDocument/2006/relationships/hyperlink" Target="https://ru.wikipedia.org/wiki/HP-UX" TargetMode="External"/><Relationship Id="rId70" Type="http://schemas.openxmlformats.org/officeDocument/2006/relationships/hyperlink" Target="https://ru.wikipedia.org/wiki/Solaris" TargetMode="External"/><Relationship Id="rId75" Type="http://schemas.openxmlformats.org/officeDocument/2006/relationships/hyperlink" Target="https://ru.wikipedia.org/wiki/NanoCAD" TargetMode="External"/><Relationship Id="rId83" Type="http://schemas.openxmlformats.org/officeDocument/2006/relationships/hyperlink" Target="https://ru.wikipedia.org/wiki/Revit" TargetMode="External"/><Relationship Id="rId88" Type="http://schemas.openxmlformats.org/officeDocument/2006/relationships/hyperlink" Target="https://ru.wikipedia.org/wiki/Solid_Edge" TargetMode="External"/><Relationship Id="rId91" Type="http://schemas.openxmlformats.org/officeDocument/2006/relationships/hyperlink" Target="https://ru.wikipedia.org/wiki/SprutCAM" TargetMode="External"/><Relationship Id="rId96" Type="http://schemas.openxmlformats.org/officeDocument/2006/relationships/hyperlink" Target="https://ru.wikipedia.org/wiki/TurboCAD" TargetMode="External"/><Relationship Id="rId111" Type="http://schemas.openxmlformats.org/officeDocument/2006/relationships/hyperlink" Target="https://ru.wikipedia.org/wiki/BRL-CAD" TargetMode="External"/><Relationship Id="rId132" Type="http://schemas.openxmlformats.org/officeDocument/2006/relationships/hyperlink" Target="https://ru.wikipedia.org/wiki/&#1058;&#1077;&#1082;&#1089;&#1090;&#1086;&#1074;&#1099;&#1081;_&#1092;&#1072;&#1081;&#1083;" TargetMode="External"/><Relationship Id="rId140" Type="http://schemas.openxmlformats.org/officeDocument/2006/relationships/hyperlink" Target="https://ru.wikipedia.org/wiki/&#1042;&#1077;&#1073;-&#1087;&#1088;&#1080;&#1083;&#1086;&#1078;&#1077;&#1085;&#1080;&#1077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8;&#1077;&#1082;&#1089;&#1090;&#1086;&#1074;&#1099;&#1081;_&#1087;&#1088;&#1086;&#1094;&#1077;&#1089;&#1089;&#1086;&#1088;" TargetMode="External"/><Relationship Id="rId15" Type="http://schemas.openxmlformats.org/officeDocument/2006/relationships/hyperlink" Target="https://ru.wikipedia.org/wiki/&#1058;&#1088;&#1072;&#1085;&#1089;&#1083;&#1103;&#1090;&#1086;&#1088;" TargetMode="External"/><Relationship Id="rId23" Type="http://schemas.openxmlformats.org/officeDocument/2006/relationships/hyperlink" Target="https://ru.wikipedia.org/wiki/&#1057;&#1080;&#1089;&#1090;&#1077;&#1084;&#1072;_&#1091;&#1087;&#1088;&#1072;&#1074;&#1083;&#1077;&#1085;&#1080;&#1103;_&#1089;&#1086;&#1076;&#1077;&#1088;&#1078;&#1080;&#1084;&#1099;&#1084;" TargetMode="External"/><Relationship Id="rId28" Type="http://schemas.openxmlformats.org/officeDocument/2006/relationships/hyperlink" Target="https://ru.wikipedia.org/wiki/&#1040;&#1057;&#1053;&#1048;" TargetMode="External"/><Relationship Id="rId36" Type="http://schemas.openxmlformats.org/officeDocument/2006/relationships/hyperlink" Target="https://ru.wikipedia.org/wiki/&#1057;&#1080;&#1089;&#1090;&#1077;&#1084;&#1072;_&#1091;&#1087;&#1088;&#1072;&#1074;&#1083;&#1077;&#1085;&#1080;&#1103;_&#1076;&#1086;&#1082;&#1091;&#1084;&#1077;&#1085;&#1090;&#1072;&#1084;&#1080;" TargetMode="External"/><Relationship Id="rId49" Type="http://schemas.openxmlformats.org/officeDocument/2006/relationships/hyperlink" Target="https://ru.wikipedia.org/wiki/AROS" TargetMode="External"/><Relationship Id="rId57" Type="http://schemas.openxmlformats.org/officeDocument/2006/relationships/hyperlink" Target="https://ru.wikipedia.org/wiki/Syllable_Desktop" TargetMode="External"/><Relationship Id="rId106" Type="http://schemas.openxmlformats.org/officeDocument/2006/relationships/hyperlink" Target="https://ru.wikipedia.org/wiki/ArchiCAD" TargetMode="External"/><Relationship Id="rId114" Type="http://schemas.openxmlformats.org/officeDocument/2006/relationships/hyperlink" Target="https://ru.wikipedia.org/wiki/Fritzing" TargetMode="External"/><Relationship Id="rId119" Type="http://schemas.openxmlformats.org/officeDocument/2006/relationships/hyperlink" Target="https://ru.wikipedia.org/wiki/OpenSCAD" TargetMode="External"/><Relationship Id="rId127" Type="http://schemas.openxmlformats.org/officeDocument/2006/relationships/hyperlink" Target="https://ru.wikipedia.org/wiki/&#1057;&#1093;&#1077;&#1084;&#1072;_&#1073;&#1072;&#1079;&#1099;_&#1076;&#1072;&#1085;&#1085;&#1099;&#1093;" TargetMode="External"/><Relationship Id="rId10" Type="http://schemas.openxmlformats.org/officeDocument/2006/relationships/hyperlink" Target="https://ru.wikipedia.org/wiki/&#1069;&#1083;&#1077;&#1082;&#1090;&#1088;&#1086;&#1085;&#1085;&#1072;&#1103;_&#1090;&#1072;&#1073;&#1083;&#1080;&#1094;&#1072;" TargetMode="External"/><Relationship Id="rId31" Type="http://schemas.openxmlformats.org/officeDocument/2006/relationships/hyperlink" Target="https://ru.wikipedia.org/wiki/&#1057;&#1080;&#1089;&#1090;&#1077;&#1084;&#1072;_&#1091;&#1087;&#1088;&#1072;&#1074;&#1083;&#1077;&#1085;&#1080;&#1103;_&#1074;&#1079;&#1072;&#1080;&#1084;&#1086;&#1086;&#1090;&#1085;&#1086;&#1096;&#1077;&#1085;&#1080;&#1103;&#1084;&#1080;_&#1089;_&#1082;&#1083;&#1080;&#1077;&#1085;&#1090;&#1072;&#1084;&#1080;" TargetMode="External"/><Relationship Id="rId44" Type="http://schemas.openxmlformats.org/officeDocument/2006/relationships/hyperlink" Target="https://ru.wikipedia.org/wiki/&#1040;&#1074;&#1090;&#1086;&#1084;&#1072;&#1090;&#1080;&#1079;&#1080;&#1088;&#1086;&#1074;&#1072;&#1085;&#1085;&#1072;&#1103;_&#1073;&#1072;&#1085;&#1082;&#1086;&#1074;&#1089;&#1082;&#1072;&#1103;_&#1089;&#1080;&#1089;&#1090;&#1077;&#1084;&#1072;" TargetMode="External"/><Relationship Id="rId52" Type="http://schemas.openxmlformats.org/officeDocument/2006/relationships/hyperlink" Target="https://ru.wikipedia.org/wiki/KolibriOS" TargetMode="External"/><Relationship Id="rId60" Type="http://schemas.openxmlformats.org/officeDocument/2006/relationships/hyperlink" Target="https://ru.wikipedia.org/wiki/BSD" TargetMode="External"/><Relationship Id="rId65" Type="http://schemas.openxmlformats.org/officeDocument/2006/relationships/hyperlink" Target="https://ru.wikipedia.org/wiki/Minix" TargetMode="External"/><Relationship Id="rId73" Type="http://schemas.openxmlformats.org/officeDocument/2006/relationships/hyperlink" Target="https://ru.wikipedia.org/wiki/MEDUSA4" TargetMode="External"/><Relationship Id="rId78" Type="http://schemas.openxmlformats.org/officeDocument/2006/relationships/hyperlink" Target="https://ru.wikipedia.org/wiki/P-CAD" TargetMode="External"/><Relationship Id="rId81" Type="http://schemas.openxmlformats.org/officeDocument/2006/relationships/hyperlink" Target="https://ru.wikipedia.org/wiki/PSpice" TargetMode="External"/><Relationship Id="rId86" Type="http://schemas.openxmlformats.org/officeDocument/2006/relationships/hyperlink" Target="https://ru.wikipedia.org/wiki/SAMCEF" TargetMode="External"/><Relationship Id="rId94" Type="http://schemas.openxmlformats.org/officeDocument/2006/relationships/hyperlink" Target="https://ru.wikipedia.org/wiki/TopoR" TargetMode="External"/><Relationship Id="rId99" Type="http://schemas.openxmlformats.org/officeDocument/2006/relationships/hyperlink" Target="https://ru.wikipedia.org/wiki/&#1050;&#1086;&#1084;&#1087;&#1072;&#1089;_(&#1057;&#1040;&#1055;&#1056;)" TargetMode="External"/><Relationship Id="rId101" Type="http://schemas.openxmlformats.org/officeDocument/2006/relationships/hyperlink" Target="https://ru.wikipedia.org/wiki/A9CAD" TargetMode="External"/><Relationship Id="rId122" Type="http://schemas.openxmlformats.org/officeDocument/2006/relationships/hyperlink" Target="https://ru.wikipedia.org/wiki/SALOME" TargetMode="External"/><Relationship Id="rId130" Type="http://schemas.openxmlformats.org/officeDocument/2006/relationships/hyperlink" Target="https://ru.wikipedia.org/wiki/&#1056;&#1077;&#1076;&#1072;&#1082;&#1090;&#1086;&#1088;_&#1080;&#1089;&#1093;&#1086;&#1076;&#1085;&#1086;&#1075;&#1086;_&#1082;&#1086;&#1076;&#1072;" TargetMode="External"/><Relationship Id="rId135" Type="http://schemas.openxmlformats.org/officeDocument/2006/relationships/hyperlink" Target="https://ru.wikipedia.org/wiki/&#1055;&#1088;&#1080;&#1082;&#1083;&#1072;&#1076;&#1085;&#1086;&#1077;_&#1087;&#1088;&#1086;&#1075;&#1088;&#1072;&#1084;&#1084;&#1085;&#1086;&#1077;_&#1086;&#1073;&#1077;&#1089;&#1087;&#1077;&#1095;&#1077;&#1085;&#1080;&#1077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13" Type="http://schemas.openxmlformats.org/officeDocument/2006/relationships/hyperlink" Target="https://ru.wikipedia.org/wiki/&#1050;&#1086;&#1084;&#1087;&#1100;&#1102;&#1090;&#1077;&#1088;&#1085;&#1072;&#1103;_&#1080;&#1075;&#1088;&#1072;" TargetMode="External"/><Relationship Id="rId18" Type="http://schemas.openxmlformats.org/officeDocument/2006/relationships/hyperlink" Target="https://ru.wikipedia.org/wiki/&#1042;&#1080;&#1076;&#1077;&#1086;&#1088;&#1077;&#1076;&#1072;&#1082;&#1090;&#1086;&#1088;" TargetMode="External"/><Relationship Id="rId39" Type="http://schemas.openxmlformats.org/officeDocument/2006/relationships/hyperlink" Target="https://ru.wikipedia.org/wiki/&#1057;&#1080;&#1089;&#1090;&#1077;&#1084;&#1072;_&#1091;&#1087;&#1088;&#1072;&#1074;&#1083;&#1077;&#1085;&#1080;&#1103;_&#1089;&#1082;&#1083;&#1072;&#1076;&#1086;&#1084;" TargetMode="External"/><Relationship Id="rId109" Type="http://schemas.openxmlformats.org/officeDocument/2006/relationships/hyperlink" Target="https://ru.wikipedia.org/wiki/Autodesk_Inventor" TargetMode="External"/><Relationship Id="rId34" Type="http://schemas.openxmlformats.org/officeDocument/2006/relationships/hyperlink" Target="https://ru.wikipedia.org/wiki/SRM" TargetMode="External"/><Relationship Id="rId50" Type="http://schemas.openxmlformats.org/officeDocument/2006/relationships/hyperlink" Target="https://ru.wikipedia.org/wiki/FreeDOS" TargetMode="External"/><Relationship Id="rId55" Type="http://schemas.openxmlformats.org/officeDocument/2006/relationships/hyperlink" Target="https://ru.wikipedia.org/wiki/OsFree" TargetMode="External"/><Relationship Id="rId76" Type="http://schemas.openxmlformats.org/officeDocument/2006/relationships/hyperlink" Target="https://ru.wikipedia.org/wiki/NX_(&#1089;&#1080;&#1089;&#1090;&#1077;&#1084;&#1072;_&#1072;&#1074;&#1090;&#1086;&#1084;&#1072;&#1090;&#1080;&#1079;&#1080;&#1088;&#1086;&#1074;&#1072;&#1085;&#1085;&#1086;&#1075;&#1086;_&#1087;&#1088;&#1086;&#1077;&#1082;&#1090;&#1080;&#1088;&#1086;&#1074;&#1072;&#1085;&#1080;&#1103;)" TargetMode="External"/><Relationship Id="rId97" Type="http://schemas.openxmlformats.org/officeDocument/2006/relationships/hyperlink" Target="https://ru.wikipedia.org/wiki/VariCAD" TargetMode="External"/><Relationship Id="rId104" Type="http://schemas.openxmlformats.org/officeDocument/2006/relationships/hyperlink" Target="https://ru.wikipedia.org/wiki/ADEM" TargetMode="External"/><Relationship Id="rId120" Type="http://schemas.openxmlformats.org/officeDocument/2006/relationships/hyperlink" Target="https://ru.wikipedia.org/wiki/Open_Cascade_Technology" TargetMode="External"/><Relationship Id="rId125" Type="http://schemas.openxmlformats.org/officeDocument/2006/relationships/hyperlink" Target="https://ru.wikipedia.org/wiki/&#1056;&#1077;&#1092;&#1072;&#1082;&#1090;&#1086;&#1088;&#1080;&#1085;&#1075;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ru.wikipedia.org/wiki/&#1053;&#1072;&#1089;&#1090;&#1086;&#1083;&#1100;&#1085;&#1072;&#1103;_&#1080;&#1079;&#1076;&#1072;&#1090;&#1077;&#1083;&#1100;&#1089;&#1082;&#1072;&#1103;_&#1089;&#1080;&#1089;&#1090;&#1077;&#1084;&#1072;" TargetMode="External"/><Relationship Id="rId71" Type="http://schemas.openxmlformats.org/officeDocument/2006/relationships/hyperlink" Target="https://ru.wikipedia.org/wiki/Tru64_UNIX" TargetMode="External"/><Relationship Id="rId92" Type="http://schemas.openxmlformats.org/officeDocument/2006/relationships/hyperlink" Target="https://ru.wikipedia.org/wiki/T-FLEX_CAD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&#1043;&#1077;&#1086;&#1080;&#1085;&#1092;&#1086;&#1088;&#1084;&#1072;&#1094;&#1080;&#1086;&#1085;&#1085;&#1072;&#1103;_&#1089;&#1080;&#1089;&#1090;&#1077;&#1084;&#1072;" TargetMode="External"/><Relationship Id="rId24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40" Type="http://schemas.openxmlformats.org/officeDocument/2006/relationships/hyperlink" Target="https://ru.wikipedia.org/wiki/ERP" TargetMode="External"/><Relationship Id="rId45" Type="http://schemas.openxmlformats.org/officeDocument/2006/relationships/hyperlink" Target="https://ru.wikipedia.org/wiki/&#1044;&#1080;&#1089;&#1090;&#1072;&#1085;&#1094;&#1080;&#1086;&#1085;&#1085;&#1086;&#1077;_&#1073;&#1072;&#1085;&#1082;&#1086;&#1074;&#1089;&#1082;&#1086;&#1077;_&#1086;&#1073;&#1089;&#1083;&#1091;&#1078;&#1080;&#1074;&#1072;&#1085;&#1080;&#1077;" TargetMode="External"/><Relationship Id="rId66" Type="http://schemas.openxmlformats.org/officeDocument/2006/relationships/hyperlink" Target="https://ru.wikipedia.org/wiki/Plan_9" TargetMode="External"/><Relationship Id="rId87" Type="http://schemas.openxmlformats.org/officeDocument/2006/relationships/hyperlink" Target="https://ru.wikipedia.org/wiki/SEE_Electrical_Expert" TargetMode="External"/><Relationship Id="rId110" Type="http://schemas.openxmlformats.org/officeDocument/2006/relationships/hyperlink" Target="https://ru.wikipedia.org/wiki/BCAD" TargetMode="External"/><Relationship Id="rId115" Type="http://schemas.openxmlformats.org/officeDocument/2006/relationships/hyperlink" Target="https://ru.wikipedia.org/wiki/GEDA" TargetMode="External"/><Relationship Id="rId131" Type="http://schemas.openxmlformats.org/officeDocument/2006/relationships/hyperlink" Target="https://ru.wikipedia.org/wiki/&#1058;&#1077;&#1082;&#1089;&#1090;&#1086;&#1074;&#1099;&#1077;_&#1076;&#1072;&#1085;&#1085;&#1099;&#1077;" TargetMode="External"/><Relationship Id="rId136" Type="http://schemas.openxmlformats.org/officeDocument/2006/relationships/hyperlink" Target="https://ru.wikipedia.org/wiki/&#1042;&#1077;&#1073;-&#1089;&#1090;&#1088;&#1072;&#1085;&#1080;&#1094;&#1072;" TargetMode="External"/><Relationship Id="rId61" Type="http://schemas.openxmlformats.org/officeDocument/2006/relationships/hyperlink" Target="https://ru.wikipedia.org/wiki/GNU" TargetMode="External"/><Relationship Id="rId82" Type="http://schemas.openxmlformats.org/officeDocument/2006/relationships/hyperlink" Target="https://ru.wikipedia.org/wiki/QForm_2D/3D" TargetMode="External"/><Relationship Id="rId19" Type="http://schemas.openxmlformats.org/officeDocument/2006/relationships/hyperlink" Target="https://ru.wikipedia.org/wiki/&#1040;&#1091;&#1076;&#1080;&#1086;&#1088;&#1077;&#1076;&#1072;&#1082;&#1090;&#1086;&#1088;" TargetMode="External"/><Relationship Id="rId14" Type="http://schemas.openxmlformats.org/officeDocument/2006/relationships/hyperlink" Target="https://ru.wikipedia.org/wiki/&#1069;&#1082;&#1089;&#1087;&#1077;&#1088;&#1090;&#1085;&#1072;&#1103;_&#1089;&#1080;&#1089;&#1090;&#1077;&#1084;&#1072;" TargetMode="External"/><Relationship Id="rId30" Type="http://schemas.openxmlformats.org/officeDocument/2006/relationships/hyperlink" Target="https://ru.wikipedia.org/wiki/&#1041;&#1080;&#1083;&#1083;&#1080;&#1085;&#1075;" TargetMode="External"/><Relationship Id="rId35" Type="http://schemas.openxmlformats.org/officeDocument/2006/relationships/hyperlink" Target="https://ru.wikipedia.org/wiki/Business_Intelligence" TargetMode="External"/><Relationship Id="rId56" Type="http://schemas.openxmlformats.org/officeDocument/2006/relationships/hyperlink" Target="https://ru.wikipedia.org/wiki/ReactOS" TargetMode="External"/><Relationship Id="rId77" Type="http://schemas.openxmlformats.org/officeDocument/2006/relationships/hyperlink" Target="https://ru.wikipedia.org/wiki/OrCAD" TargetMode="External"/><Relationship Id="rId100" Type="http://schemas.openxmlformats.org/officeDocument/2006/relationships/hyperlink" Target="https://ru.wikipedia.org/w/index.php?title=&#1055;&#1050;_&#1057;&#1040;&#1055;&#1060;&#1048;&#1056;&amp;action=edit&amp;redlink=1" TargetMode="External"/><Relationship Id="rId105" Type="http://schemas.openxmlformats.org/officeDocument/2006/relationships/hyperlink" Target="https://ru.wikipedia.org/wiki/Altium_Designer" TargetMode="External"/><Relationship Id="rId126" Type="http://schemas.openxmlformats.org/officeDocument/2006/relationships/hyperlink" Target="https://ru.wikipedia.org/wiki/&#1044;&#1072;&#1085;&#1085;&#1099;&#107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3343</Words>
  <Characters>19060</Characters>
  <Application>Microsoft Office Word</Application>
  <DocSecurity>0</DocSecurity>
  <Lines>158</Lines>
  <Paragraphs>44</Paragraphs>
  <ScaleCrop>false</ScaleCrop>
  <Company/>
  <LinksUpToDate>false</LinksUpToDate>
  <CharactersWithSpaces>22359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Литовченко</cp:lastModifiedBy>
  <cp:revision>4</cp:revision>
  <dcterms:created xsi:type="dcterms:W3CDTF">2022-05-06T21:30:00Z</dcterms:created>
  <dcterms:modified xsi:type="dcterms:W3CDTF">2022-05-06T21:32:00Z</dcterms:modified>
  <dc:language>fr-FR</dc:language>
</cp:coreProperties>
</file>