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563B" w:rsidRPr="00A44355" w:rsidRDefault="00A44355" w:rsidP="00A4435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44355">
        <w:rPr>
          <w:rFonts w:ascii="Times New Roman" w:hAnsi="Times New Roman" w:cs="Times New Roman"/>
          <w:b/>
          <w:sz w:val="28"/>
          <w:szCs w:val="28"/>
          <w:u w:val="single"/>
        </w:rPr>
        <w:t>Зауваження 23.05.26</w:t>
      </w:r>
    </w:p>
    <w:p w:rsidR="00A44355" w:rsidRP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44355">
        <w:rPr>
          <w:rFonts w:ascii="Times New Roman" w:hAnsi="Times New Roman" w:cs="Times New Roman"/>
          <w:sz w:val="28"/>
          <w:szCs w:val="28"/>
        </w:rPr>
        <w:t xml:space="preserve">1. Тема </w:t>
      </w:r>
      <w:proofErr w:type="spellStart"/>
      <w:r w:rsidRPr="00A44355">
        <w:rPr>
          <w:rFonts w:ascii="Times New Roman" w:hAnsi="Times New Roman" w:cs="Times New Roman"/>
          <w:sz w:val="28"/>
          <w:szCs w:val="28"/>
        </w:rPr>
        <w:t>квал</w:t>
      </w:r>
      <w:proofErr w:type="spellEnd"/>
      <w:r w:rsidRPr="00A44355">
        <w:rPr>
          <w:rFonts w:ascii="Times New Roman" w:hAnsi="Times New Roman" w:cs="Times New Roman"/>
          <w:sz w:val="28"/>
          <w:szCs w:val="28"/>
        </w:rPr>
        <w:t>. роботи за наказом пишеться так:</w:t>
      </w:r>
    </w:p>
    <w:p w:rsidR="00A44355" w:rsidRP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44355">
        <w:rPr>
          <w:rFonts w:ascii="Times New Roman" w:hAnsi="Times New Roman" w:cs="Times New Roman"/>
          <w:sz w:val="28"/>
          <w:szCs w:val="28"/>
        </w:rPr>
        <w:t>Вебзастосунок</w:t>
      </w:r>
      <w:proofErr w:type="spellEnd"/>
      <w:r w:rsidRPr="00A44355">
        <w:rPr>
          <w:rFonts w:ascii="Times New Roman" w:hAnsi="Times New Roman" w:cs="Times New Roman"/>
          <w:sz w:val="28"/>
          <w:szCs w:val="28"/>
        </w:rPr>
        <w:t xml:space="preserve"> для управління завданнями в команді</w:t>
      </w:r>
    </w:p>
    <w:p w:rsidR="00A44355" w:rsidRP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44355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A44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4355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44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435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44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4355">
        <w:rPr>
          <w:rFonts w:ascii="Times New Roman" w:hAnsi="Times New Roman" w:cs="Times New Roman"/>
          <w:sz w:val="28"/>
          <w:szCs w:val="28"/>
        </w:rPr>
        <w:t>managing</w:t>
      </w:r>
      <w:proofErr w:type="spellEnd"/>
      <w:r w:rsidRPr="00A44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4355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A44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435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A4435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44355">
        <w:rPr>
          <w:rFonts w:ascii="Times New Roman" w:hAnsi="Times New Roman" w:cs="Times New Roman"/>
          <w:sz w:val="28"/>
          <w:szCs w:val="28"/>
        </w:rPr>
        <w:t>team</w:t>
      </w:r>
      <w:proofErr w:type="spellEnd"/>
    </w:p>
    <w:p w:rsidR="00A44355" w:rsidRP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44355" w:rsidRP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44355">
        <w:rPr>
          <w:rFonts w:ascii="Times New Roman" w:hAnsi="Times New Roman" w:cs="Times New Roman"/>
          <w:sz w:val="28"/>
          <w:szCs w:val="28"/>
        </w:rPr>
        <w:t>2. При оформленні роботи потрібно користуватися ось таким  документом «Правила оформлення текстової частини кваліфікаційних робіт бакалавра»</w:t>
      </w:r>
    </w:p>
    <w:p w:rsidR="00A44355" w:rsidRP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44355">
        <w:rPr>
          <w:rFonts w:ascii="Times New Roman" w:hAnsi="Times New Roman" w:cs="Times New Roman"/>
          <w:sz w:val="28"/>
          <w:szCs w:val="28"/>
        </w:rPr>
        <w:t>3. Титульний лист переробити</w:t>
      </w:r>
      <w:r>
        <w:rPr>
          <w:rFonts w:ascii="Times New Roman" w:hAnsi="Times New Roman" w:cs="Times New Roman"/>
          <w:sz w:val="28"/>
          <w:szCs w:val="28"/>
        </w:rPr>
        <w:t xml:space="preserve"> повністю!</w:t>
      </w:r>
      <w:r w:rsidRPr="00A44355">
        <w:rPr>
          <w:rFonts w:ascii="Times New Roman" w:hAnsi="Times New Roman" w:cs="Times New Roman"/>
          <w:sz w:val="28"/>
          <w:szCs w:val="28"/>
        </w:rPr>
        <w:t>.</w:t>
      </w:r>
    </w:p>
    <w:p w:rsidR="00A44355" w:rsidRP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Вписати так: </w:t>
      </w:r>
      <w:r w:rsidRPr="00A44355">
        <w:rPr>
          <w:rFonts w:ascii="Times New Roman" w:hAnsi="Times New Roman" w:cs="Times New Roman"/>
          <w:sz w:val="28"/>
          <w:szCs w:val="28"/>
        </w:rPr>
        <w:t xml:space="preserve">Марія ПОПОВА, </w:t>
      </w:r>
      <w:proofErr w:type="spellStart"/>
      <w:r w:rsidRPr="00A44355">
        <w:rPr>
          <w:rFonts w:ascii="Times New Roman" w:hAnsi="Times New Roman" w:cs="Times New Roman"/>
          <w:sz w:val="28"/>
          <w:szCs w:val="28"/>
        </w:rPr>
        <w:t>к.е.н</w:t>
      </w:r>
      <w:proofErr w:type="spellEnd"/>
      <w:r w:rsidRPr="00A44355">
        <w:rPr>
          <w:rFonts w:ascii="Times New Roman" w:hAnsi="Times New Roman" w:cs="Times New Roman"/>
          <w:sz w:val="28"/>
          <w:szCs w:val="28"/>
        </w:rPr>
        <w:t>., доцент</w:t>
      </w:r>
    </w:p>
    <w:p w:rsid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44355" w:rsidRP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44355">
        <w:rPr>
          <w:rFonts w:ascii="Times New Roman" w:hAnsi="Times New Roman" w:cs="Times New Roman"/>
          <w:sz w:val="28"/>
          <w:szCs w:val="28"/>
        </w:rPr>
        <w:t>4. Анотацію зробити за зразком у «Правилах».</w:t>
      </w:r>
      <w:r>
        <w:rPr>
          <w:rFonts w:ascii="Times New Roman" w:hAnsi="Times New Roman" w:cs="Times New Roman"/>
          <w:sz w:val="28"/>
          <w:szCs w:val="28"/>
        </w:rPr>
        <w:t xml:space="preserve"> Вписати кількість сторінок!</w:t>
      </w:r>
    </w:p>
    <w:p w:rsidR="00A44355" w:rsidRP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44355">
        <w:rPr>
          <w:rFonts w:ascii="Times New Roman" w:hAnsi="Times New Roman" w:cs="Times New Roman"/>
          <w:sz w:val="28"/>
          <w:szCs w:val="28"/>
        </w:rPr>
        <w:t>Звернути увагу на кількість та оформлення ключових слів.</w:t>
      </w:r>
    </w:p>
    <w:p w:rsid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44355" w:rsidRP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44355">
        <w:rPr>
          <w:rFonts w:ascii="Times New Roman" w:hAnsi="Times New Roman" w:cs="Times New Roman"/>
          <w:sz w:val="28"/>
          <w:szCs w:val="28"/>
        </w:rPr>
        <w:t xml:space="preserve">5. Переробити англомовну версію анотації. </w:t>
      </w:r>
    </w:p>
    <w:p w:rsid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44355" w:rsidRP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44355">
        <w:rPr>
          <w:rFonts w:ascii="Times New Roman" w:hAnsi="Times New Roman" w:cs="Times New Roman"/>
          <w:sz w:val="28"/>
          <w:szCs w:val="28"/>
        </w:rPr>
        <w:t>6. Звернути увагу на написання:</w:t>
      </w:r>
    </w:p>
    <w:p w:rsidR="00A44355" w:rsidRP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44355">
        <w:rPr>
          <w:rFonts w:ascii="Times New Roman" w:hAnsi="Times New Roman" w:cs="Times New Roman"/>
          <w:sz w:val="28"/>
          <w:szCs w:val="28"/>
        </w:rPr>
        <w:t>керівник Марія Олександрівна Попова</w:t>
      </w:r>
    </w:p>
    <w:p w:rsidR="00A44355" w:rsidRP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44355">
        <w:rPr>
          <w:rFonts w:ascii="Times New Roman" w:hAnsi="Times New Roman" w:cs="Times New Roman"/>
          <w:sz w:val="28"/>
          <w:szCs w:val="28"/>
        </w:rPr>
        <w:t>supervisor</w:t>
      </w:r>
      <w:proofErr w:type="spellEnd"/>
      <w:r w:rsidRPr="00A44355">
        <w:rPr>
          <w:rFonts w:ascii="Times New Roman" w:hAnsi="Times New Roman" w:cs="Times New Roman"/>
          <w:sz w:val="28"/>
          <w:szCs w:val="28"/>
        </w:rPr>
        <w:t xml:space="preserve"> Mariia </w:t>
      </w:r>
      <w:proofErr w:type="spellStart"/>
      <w:r w:rsidRPr="00A44355">
        <w:rPr>
          <w:rFonts w:ascii="Times New Roman" w:hAnsi="Times New Roman" w:cs="Times New Roman"/>
          <w:sz w:val="28"/>
          <w:szCs w:val="28"/>
        </w:rPr>
        <w:t>Oleksandrivna</w:t>
      </w:r>
      <w:proofErr w:type="spellEnd"/>
      <w:r w:rsidRPr="00A44355">
        <w:rPr>
          <w:rFonts w:ascii="Times New Roman" w:hAnsi="Times New Roman" w:cs="Times New Roman"/>
          <w:sz w:val="28"/>
          <w:szCs w:val="28"/>
        </w:rPr>
        <w:t xml:space="preserve"> Popova</w:t>
      </w:r>
    </w:p>
    <w:p w:rsidR="008E1E56" w:rsidRDefault="008E1E56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E1E56" w:rsidRPr="008E1E56" w:rsidRDefault="008E1E56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8E1E56">
        <w:rPr>
          <w:rFonts w:ascii="Times New Roman" w:hAnsi="Times New Roman" w:cs="Times New Roman"/>
          <w:sz w:val="28"/>
          <w:szCs w:val="28"/>
        </w:rPr>
        <w:t>. Ключові слова – не більше 6</w:t>
      </w:r>
    </w:p>
    <w:p w:rsidR="00A44355" w:rsidRDefault="00A44355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44355" w:rsidRDefault="008E1E56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A44355" w:rsidRPr="00A44355">
        <w:rPr>
          <w:rFonts w:ascii="Times New Roman" w:hAnsi="Times New Roman" w:cs="Times New Roman"/>
          <w:sz w:val="28"/>
          <w:szCs w:val="28"/>
        </w:rPr>
        <w:t>. Зміст оформити за «Правилами»</w:t>
      </w:r>
    </w:p>
    <w:p w:rsidR="008E1E56" w:rsidRDefault="008E1E56" w:rsidP="00A44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E1E56" w:rsidRPr="008E1E56" w:rsidRDefault="008E1E56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8E1E56">
        <w:rPr>
          <w:rFonts w:ascii="Times New Roman" w:hAnsi="Times New Roman" w:cs="Times New Roman"/>
          <w:sz w:val="28"/>
          <w:szCs w:val="28"/>
        </w:rPr>
        <w:t xml:space="preserve">. У кваліфікаційній роботі потрібні </w:t>
      </w:r>
      <w:r w:rsidRPr="008E1E56">
        <w:rPr>
          <w:rFonts w:ascii="Times New Roman" w:hAnsi="Times New Roman" w:cs="Times New Roman"/>
          <w:b/>
          <w:sz w:val="28"/>
          <w:szCs w:val="28"/>
        </w:rPr>
        <w:t>6 розділів</w:t>
      </w:r>
      <w:r w:rsidRPr="008E1E56">
        <w:rPr>
          <w:rFonts w:ascii="Times New Roman" w:hAnsi="Times New Roman" w:cs="Times New Roman"/>
          <w:sz w:val="28"/>
          <w:szCs w:val="28"/>
        </w:rPr>
        <w:t>, а саме:</w:t>
      </w:r>
    </w:p>
    <w:p w:rsidR="008E1E56" w:rsidRPr="008E1E56" w:rsidRDefault="008E1E56" w:rsidP="008E1E56">
      <w:pPr>
        <w:spacing w:after="0" w:line="240" w:lineRule="auto"/>
        <w:rPr>
          <w:rFonts w:ascii="Times New Roman" w:hAnsi="Times New Roman" w:cs="Times New Roman"/>
        </w:rPr>
      </w:pPr>
      <w:r w:rsidRPr="008E1E56">
        <w:rPr>
          <w:rFonts w:ascii="Times New Roman" w:hAnsi="Times New Roman" w:cs="Times New Roman"/>
        </w:rPr>
        <w:t>1. Аналіз вимог…</w:t>
      </w:r>
    </w:p>
    <w:p w:rsidR="008E1E56" w:rsidRPr="008E1E56" w:rsidRDefault="008E1E56" w:rsidP="008E1E56">
      <w:pPr>
        <w:spacing w:after="0" w:line="240" w:lineRule="auto"/>
        <w:rPr>
          <w:rFonts w:ascii="Times New Roman" w:hAnsi="Times New Roman" w:cs="Times New Roman"/>
        </w:rPr>
      </w:pPr>
      <w:r w:rsidRPr="008E1E56">
        <w:rPr>
          <w:rFonts w:ascii="Times New Roman" w:hAnsi="Times New Roman" w:cs="Times New Roman"/>
        </w:rPr>
        <w:t>2. Планування ….</w:t>
      </w:r>
    </w:p>
    <w:p w:rsidR="008E1E56" w:rsidRPr="008E1E56" w:rsidRDefault="008E1E56" w:rsidP="008E1E56">
      <w:pPr>
        <w:spacing w:after="0" w:line="240" w:lineRule="auto"/>
        <w:rPr>
          <w:rFonts w:ascii="Times New Roman" w:hAnsi="Times New Roman" w:cs="Times New Roman"/>
        </w:rPr>
      </w:pPr>
      <w:r w:rsidRPr="008E1E56">
        <w:rPr>
          <w:rFonts w:ascii="Times New Roman" w:hAnsi="Times New Roman" w:cs="Times New Roman"/>
        </w:rPr>
        <w:t>3. Проектування ….</w:t>
      </w:r>
    </w:p>
    <w:p w:rsidR="008E1E56" w:rsidRPr="008E1E56" w:rsidRDefault="008E1E56" w:rsidP="008E1E56">
      <w:pPr>
        <w:spacing w:after="0" w:line="240" w:lineRule="auto"/>
        <w:rPr>
          <w:rFonts w:ascii="Times New Roman" w:hAnsi="Times New Roman" w:cs="Times New Roman"/>
        </w:rPr>
      </w:pPr>
      <w:r w:rsidRPr="008E1E56">
        <w:rPr>
          <w:rFonts w:ascii="Times New Roman" w:hAnsi="Times New Roman" w:cs="Times New Roman"/>
        </w:rPr>
        <w:t xml:space="preserve">4. </w:t>
      </w:r>
      <w:proofErr w:type="spellStart"/>
      <w:r w:rsidRPr="008E1E56">
        <w:rPr>
          <w:rFonts w:ascii="Times New Roman" w:hAnsi="Times New Roman" w:cs="Times New Roman"/>
        </w:rPr>
        <w:t>Робробка</w:t>
      </w:r>
      <w:proofErr w:type="spellEnd"/>
      <w:r w:rsidRPr="008E1E56">
        <w:rPr>
          <w:rFonts w:ascii="Times New Roman" w:hAnsi="Times New Roman" w:cs="Times New Roman"/>
        </w:rPr>
        <w:t xml:space="preserve"> …</w:t>
      </w:r>
    </w:p>
    <w:p w:rsidR="008E1E56" w:rsidRPr="008E1E56" w:rsidRDefault="008E1E56" w:rsidP="008E1E56">
      <w:pPr>
        <w:spacing w:after="0" w:line="240" w:lineRule="auto"/>
        <w:rPr>
          <w:rFonts w:ascii="Times New Roman" w:hAnsi="Times New Roman" w:cs="Times New Roman"/>
        </w:rPr>
      </w:pPr>
      <w:r w:rsidRPr="008E1E56">
        <w:rPr>
          <w:rFonts w:ascii="Times New Roman" w:hAnsi="Times New Roman" w:cs="Times New Roman"/>
        </w:rPr>
        <w:t>5. Тестування ….</w:t>
      </w:r>
    </w:p>
    <w:p w:rsidR="008E1E56" w:rsidRDefault="008E1E56" w:rsidP="008E1E56">
      <w:pPr>
        <w:spacing w:after="0" w:line="240" w:lineRule="auto"/>
        <w:rPr>
          <w:rFonts w:ascii="Times New Roman" w:hAnsi="Times New Roman" w:cs="Times New Roman"/>
        </w:rPr>
      </w:pPr>
      <w:r w:rsidRPr="008E1E56">
        <w:rPr>
          <w:rFonts w:ascii="Times New Roman" w:hAnsi="Times New Roman" w:cs="Times New Roman"/>
        </w:rPr>
        <w:t>6. Впровадження …</w:t>
      </w:r>
    </w:p>
    <w:p w:rsidR="008E1E56" w:rsidRDefault="008E1E56" w:rsidP="008E1E56">
      <w:pPr>
        <w:spacing w:after="0" w:line="240" w:lineRule="auto"/>
        <w:rPr>
          <w:rFonts w:ascii="Times New Roman" w:hAnsi="Times New Roman" w:cs="Times New Roman"/>
        </w:rPr>
      </w:pPr>
    </w:p>
    <w:p w:rsidR="008E1E56" w:rsidRPr="008E1E56" w:rsidRDefault="008E1E56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Pr="008E1E56">
        <w:rPr>
          <w:rFonts w:ascii="Times New Roman" w:hAnsi="Times New Roman" w:cs="Times New Roman"/>
          <w:sz w:val="28"/>
          <w:szCs w:val="28"/>
        </w:rPr>
        <w:t xml:space="preserve">. </w:t>
      </w:r>
      <w:r w:rsidRPr="008E1E56">
        <w:rPr>
          <w:rFonts w:ascii="Times New Roman" w:hAnsi="Times New Roman" w:cs="Times New Roman"/>
          <w:b/>
          <w:sz w:val="28"/>
          <w:szCs w:val="28"/>
        </w:rPr>
        <w:t>Об’єкт роботи та предмет роботи</w:t>
      </w:r>
      <w:r w:rsidRPr="008E1E56">
        <w:rPr>
          <w:rFonts w:ascii="Times New Roman" w:hAnsi="Times New Roman" w:cs="Times New Roman"/>
          <w:sz w:val="28"/>
          <w:szCs w:val="28"/>
        </w:rPr>
        <w:t xml:space="preserve"> переробити, беручі до уваги ось це:</w:t>
      </w:r>
    </w:p>
    <w:p w:rsidR="008E1E56" w:rsidRPr="008E1E56" w:rsidRDefault="008E1E56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E1E56" w:rsidRPr="008E1E56" w:rsidRDefault="008E1E56" w:rsidP="008E1E56">
      <w:pPr>
        <w:spacing w:after="0" w:line="240" w:lineRule="auto"/>
        <w:rPr>
          <w:rFonts w:ascii="Times New Roman" w:hAnsi="Times New Roman" w:cs="Times New Roman"/>
          <w:i/>
          <w:color w:val="4472C4" w:themeColor="accent1"/>
          <w:sz w:val="28"/>
          <w:szCs w:val="28"/>
        </w:rPr>
      </w:pPr>
      <w:r w:rsidRPr="008E1E56">
        <w:rPr>
          <w:rFonts w:ascii="Times New Roman" w:hAnsi="Times New Roman" w:cs="Times New Roman"/>
          <w:i/>
          <w:color w:val="4472C4" w:themeColor="accent1"/>
          <w:sz w:val="28"/>
          <w:szCs w:val="28"/>
        </w:rPr>
        <w:t>Об’єкт дослідження – це процес або явище, що породжує проблемну ситуацію й обране для вивчення.</w:t>
      </w:r>
    </w:p>
    <w:p w:rsidR="008E1E56" w:rsidRPr="008E1E56" w:rsidRDefault="008E1E56" w:rsidP="008E1E56">
      <w:pPr>
        <w:spacing w:after="0" w:line="240" w:lineRule="auto"/>
        <w:rPr>
          <w:rFonts w:ascii="Times New Roman" w:hAnsi="Times New Roman" w:cs="Times New Roman"/>
          <w:i/>
          <w:color w:val="4472C4" w:themeColor="accent1"/>
          <w:sz w:val="28"/>
          <w:szCs w:val="28"/>
        </w:rPr>
      </w:pPr>
      <w:r w:rsidRPr="008E1E56">
        <w:rPr>
          <w:rFonts w:ascii="Times New Roman" w:hAnsi="Times New Roman" w:cs="Times New Roman"/>
          <w:i/>
          <w:color w:val="4472C4" w:themeColor="accent1"/>
          <w:sz w:val="28"/>
          <w:szCs w:val="28"/>
        </w:rPr>
        <w:t>Предмет дослідження міститься в межах об’єкта.</w:t>
      </w:r>
    </w:p>
    <w:p w:rsidR="008E1E56" w:rsidRPr="008E1E56" w:rsidRDefault="008E1E56" w:rsidP="008E1E56">
      <w:pPr>
        <w:spacing w:after="0" w:line="240" w:lineRule="auto"/>
        <w:rPr>
          <w:rFonts w:ascii="Times New Roman" w:hAnsi="Times New Roman" w:cs="Times New Roman"/>
          <w:i/>
          <w:color w:val="4472C4" w:themeColor="accent1"/>
          <w:sz w:val="28"/>
          <w:szCs w:val="28"/>
        </w:rPr>
      </w:pPr>
      <w:r w:rsidRPr="008E1E56">
        <w:rPr>
          <w:rFonts w:ascii="Times New Roman" w:hAnsi="Times New Roman" w:cs="Times New Roman"/>
          <w:i/>
          <w:color w:val="4472C4" w:themeColor="accent1"/>
          <w:sz w:val="28"/>
          <w:szCs w:val="28"/>
        </w:rPr>
        <w:t xml:space="preserve">Об’єкт і предмет дослідження як категорії наукового процесу співвідносяться між собою як загальне і часткове. В об’єкті виділяється та його частина, яка є предметом дослідження. Саме на нього спрямована </w:t>
      </w:r>
      <w:r w:rsidRPr="008E1E56">
        <w:rPr>
          <w:rFonts w:ascii="Times New Roman" w:hAnsi="Times New Roman" w:cs="Times New Roman"/>
          <w:i/>
          <w:color w:val="4472C4" w:themeColor="accent1"/>
          <w:sz w:val="28"/>
          <w:szCs w:val="28"/>
        </w:rPr>
        <w:lastRenderedPageBreak/>
        <w:t>основна увага здобувача, оскільки предмет дослідження визначає тему кваліфікаційної роботи, яка зазначається на титульному аркуші як її назва.</w:t>
      </w:r>
    </w:p>
    <w:p w:rsidR="008E1E56" w:rsidRPr="008E1E56" w:rsidRDefault="008E1E56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E1E56" w:rsidRDefault="008E1E56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E1E56" w:rsidRDefault="008E1E56" w:rsidP="008E1E56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Зі 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ВСТУПу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потрібно прибрати </w:t>
      </w:r>
      <w:r w:rsidRPr="008E1E56">
        <w:rPr>
          <w:rFonts w:ascii="Times New Roman" w:hAnsi="Times New Roman" w:cs="Times New Roman"/>
          <w:b/>
          <w:sz w:val="28"/>
          <w:szCs w:val="28"/>
        </w:rPr>
        <w:t>Методи розробки</w:t>
      </w:r>
      <w:r>
        <w:rPr>
          <w:rFonts w:ascii="Times New Roman" w:hAnsi="Times New Roman" w:cs="Times New Roman"/>
          <w:i/>
          <w:sz w:val="28"/>
          <w:szCs w:val="28"/>
        </w:rPr>
        <w:t xml:space="preserve"> та «</w:t>
      </w:r>
      <w:r w:rsidRPr="008E1E56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Апробація матеріалів роботи. Матеріали роботи підготовлено на основі реалізованого програмного продукту, локальної документації </w:t>
      </w:r>
      <w:proofErr w:type="spellStart"/>
      <w:r w:rsidRPr="008E1E56">
        <w:rPr>
          <w:rFonts w:ascii="Times New Roman" w:hAnsi="Times New Roman" w:cs="Times New Roman"/>
          <w:i/>
          <w:color w:val="FF0000"/>
          <w:sz w:val="28"/>
          <w:szCs w:val="28"/>
        </w:rPr>
        <w:t>проєкту</w:t>
      </w:r>
      <w:proofErr w:type="spellEnd"/>
      <w:r w:rsidRPr="008E1E56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, модульних описів і тестів. Результати можуть бути представлені під час захисту кваліфікаційної роботи та використані для подальшого розвитку </w:t>
      </w:r>
      <w:proofErr w:type="spellStart"/>
      <w:r w:rsidRPr="008E1E56">
        <w:rPr>
          <w:rFonts w:ascii="Times New Roman" w:hAnsi="Times New Roman" w:cs="Times New Roman"/>
          <w:i/>
          <w:color w:val="FF0000"/>
          <w:sz w:val="28"/>
          <w:szCs w:val="28"/>
        </w:rPr>
        <w:t>проєкту</w:t>
      </w:r>
      <w:proofErr w:type="spellEnd"/>
      <w:r w:rsidRPr="008E1E56">
        <w:rPr>
          <w:rFonts w:ascii="Times New Roman" w:hAnsi="Times New Roman" w:cs="Times New Roman"/>
          <w:i/>
          <w:color w:val="FF0000"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>»</w:t>
      </w:r>
    </w:p>
    <w:p w:rsidR="008E1E56" w:rsidRDefault="008E1E56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E1E56" w:rsidRDefault="008E1E56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1E5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E1E56">
        <w:rPr>
          <w:rFonts w:ascii="Times New Roman" w:hAnsi="Times New Roman" w:cs="Times New Roman"/>
          <w:sz w:val="28"/>
          <w:szCs w:val="28"/>
        </w:rPr>
        <w:t>. Розділи та підрозділи потрібно оформити за «Правилами» по всьому тексту.</w:t>
      </w:r>
    </w:p>
    <w:p w:rsidR="008E1E56" w:rsidRDefault="008E1E56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E1E56" w:rsidRDefault="008E1E56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По всьому тексту розібратися – де «тире», а де «дефіс».</w:t>
      </w:r>
    </w:p>
    <w:p w:rsidR="0046486A" w:rsidRDefault="0046486A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E1E56" w:rsidRDefault="008E1E56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16 – останній абзац – виправити. У Вас не </w:t>
      </w:r>
      <w:r w:rsidRPr="0046486A">
        <w:rPr>
          <w:rFonts w:ascii="Times New Roman" w:hAnsi="Times New Roman" w:cs="Times New Roman"/>
          <w:color w:val="FF0000"/>
          <w:sz w:val="28"/>
          <w:szCs w:val="28"/>
        </w:rPr>
        <w:t xml:space="preserve">дипломна </w:t>
      </w:r>
      <w:r>
        <w:rPr>
          <w:rFonts w:ascii="Times New Roman" w:hAnsi="Times New Roman" w:cs="Times New Roman"/>
          <w:sz w:val="28"/>
          <w:szCs w:val="28"/>
        </w:rPr>
        <w:t xml:space="preserve">робота, а </w:t>
      </w:r>
      <w:r w:rsidRPr="0046486A">
        <w:rPr>
          <w:rFonts w:ascii="Times New Roman" w:hAnsi="Times New Roman" w:cs="Times New Roman"/>
          <w:b/>
          <w:sz w:val="28"/>
          <w:szCs w:val="28"/>
        </w:rPr>
        <w:t>кваліфікаційна</w:t>
      </w:r>
      <w:r>
        <w:rPr>
          <w:rFonts w:ascii="Times New Roman" w:hAnsi="Times New Roman" w:cs="Times New Roman"/>
          <w:sz w:val="28"/>
          <w:szCs w:val="28"/>
        </w:rPr>
        <w:t xml:space="preserve"> робота. Відслідкувати </w:t>
      </w:r>
      <w:r w:rsidR="0046486A">
        <w:rPr>
          <w:rFonts w:ascii="Times New Roman" w:hAnsi="Times New Roman" w:cs="Times New Roman"/>
          <w:sz w:val="28"/>
          <w:szCs w:val="28"/>
        </w:rPr>
        <w:t>по всьому тексту та виправити.</w:t>
      </w:r>
    </w:p>
    <w:p w:rsidR="0046486A" w:rsidRPr="008E1E56" w:rsidRDefault="0046486A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E1E56" w:rsidRPr="008E1E56" w:rsidRDefault="008E1E56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1E56">
        <w:rPr>
          <w:rFonts w:ascii="Times New Roman" w:hAnsi="Times New Roman" w:cs="Times New Roman"/>
          <w:sz w:val="28"/>
          <w:szCs w:val="28"/>
        </w:rPr>
        <w:t>1</w:t>
      </w:r>
      <w:r w:rsidR="0046486A">
        <w:rPr>
          <w:rFonts w:ascii="Times New Roman" w:hAnsi="Times New Roman" w:cs="Times New Roman"/>
          <w:sz w:val="28"/>
          <w:szCs w:val="28"/>
        </w:rPr>
        <w:t>5</w:t>
      </w:r>
      <w:r w:rsidRPr="008E1E56">
        <w:rPr>
          <w:rFonts w:ascii="Times New Roman" w:hAnsi="Times New Roman" w:cs="Times New Roman"/>
          <w:sz w:val="28"/>
          <w:szCs w:val="28"/>
        </w:rPr>
        <w:t>. У тексті багато чого зробив ШІ. Потрібно уважно перечитати текст та переробити його повністю. ШІ не пройде процедуру перевірки на оригінальність.</w:t>
      </w:r>
    </w:p>
    <w:p w:rsidR="008E1E56" w:rsidRPr="008E1E56" w:rsidRDefault="008E1E56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1E56">
        <w:rPr>
          <w:rFonts w:ascii="Times New Roman" w:hAnsi="Times New Roman" w:cs="Times New Roman"/>
          <w:sz w:val="28"/>
          <w:szCs w:val="28"/>
        </w:rPr>
        <w:t>1</w:t>
      </w:r>
      <w:r w:rsidR="0046486A">
        <w:rPr>
          <w:rFonts w:ascii="Times New Roman" w:hAnsi="Times New Roman" w:cs="Times New Roman"/>
          <w:sz w:val="28"/>
          <w:szCs w:val="28"/>
        </w:rPr>
        <w:t>6</w:t>
      </w:r>
      <w:r w:rsidRPr="008E1E56">
        <w:rPr>
          <w:rFonts w:ascii="Times New Roman" w:hAnsi="Times New Roman" w:cs="Times New Roman"/>
          <w:sz w:val="28"/>
          <w:szCs w:val="28"/>
        </w:rPr>
        <w:t xml:space="preserve">. </w:t>
      </w:r>
      <w:r w:rsidRPr="0046486A">
        <w:rPr>
          <w:rFonts w:ascii="Times New Roman" w:hAnsi="Times New Roman" w:cs="Times New Roman"/>
          <w:b/>
          <w:sz w:val="28"/>
          <w:szCs w:val="28"/>
        </w:rPr>
        <w:t>Списки</w:t>
      </w:r>
      <w:r w:rsidRPr="008E1E56">
        <w:rPr>
          <w:rFonts w:ascii="Times New Roman" w:hAnsi="Times New Roman" w:cs="Times New Roman"/>
          <w:sz w:val="28"/>
          <w:szCs w:val="28"/>
        </w:rPr>
        <w:t xml:space="preserve"> оформити за «Правилами» по всьому тексту.</w:t>
      </w:r>
    </w:p>
    <w:p w:rsidR="008E1E56" w:rsidRPr="008E1E56" w:rsidRDefault="008E1E56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1E56">
        <w:rPr>
          <w:rFonts w:ascii="Times New Roman" w:hAnsi="Times New Roman" w:cs="Times New Roman"/>
          <w:sz w:val="28"/>
          <w:szCs w:val="28"/>
        </w:rPr>
        <w:t>1</w:t>
      </w:r>
      <w:r w:rsidR="0046486A">
        <w:rPr>
          <w:rFonts w:ascii="Times New Roman" w:hAnsi="Times New Roman" w:cs="Times New Roman"/>
          <w:sz w:val="28"/>
          <w:szCs w:val="28"/>
        </w:rPr>
        <w:t>7</w:t>
      </w:r>
      <w:r w:rsidRPr="008E1E56">
        <w:rPr>
          <w:rFonts w:ascii="Times New Roman" w:hAnsi="Times New Roman" w:cs="Times New Roman"/>
          <w:sz w:val="28"/>
          <w:szCs w:val="28"/>
        </w:rPr>
        <w:t xml:space="preserve">. </w:t>
      </w:r>
      <w:r w:rsidRPr="0046486A">
        <w:rPr>
          <w:rFonts w:ascii="Times New Roman" w:hAnsi="Times New Roman" w:cs="Times New Roman"/>
          <w:b/>
          <w:sz w:val="28"/>
          <w:szCs w:val="28"/>
        </w:rPr>
        <w:t>Форматування</w:t>
      </w:r>
      <w:r w:rsidRPr="008E1E56">
        <w:rPr>
          <w:rFonts w:ascii="Times New Roman" w:hAnsi="Times New Roman" w:cs="Times New Roman"/>
          <w:sz w:val="28"/>
          <w:szCs w:val="28"/>
        </w:rPr>
        <w:t xml:space="preserve"> тексту перевірити. Потрібно додержуватися стандартів.</w:t>
      </w:r>
    </w:p>
    <w:p w:rsidR="008E1E56" w:rsidRPr="008E1E56" w:rsidRDefault="008E1E56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1E56">
        <w:rPr>
          <w:rFonts w:ascii="Times New Roman" w:hAnsi="Times New Roman" w:cs="Times New Roman"/>
          <w:sz w:val="28"/>
          <w:szCs w:val="28"/>
        </w:rPr>
        <w:t>1</w:t>
      </w:r>
      <w:r w:rsidR="0046486A">
        <w:rPr>
          <w:rFonts w:ascii="Times New Roman" w:hAnsi="Times New Roman" w:cs="Times New Roman"/>
          <w:sz w:val="28"/>
          <w:szCs w:val="28"/>
        </w:rPr>
        <w:t>8</w:t>
      </w:r>
      <w:r w:rsidRPr="008E1E56">
        <w:rPr>
          <w:rFonts w:ascii="Times New Roman" w:hAnsi="Times New Roman" w:cs="Times New Roman"/>
          <w:sz w:val="28"/>
          <w:szCs w:val="28"/>
        </w:rPr>
        <w:t xml:space="preserve">. </w:t>
      </w:r>
      <w:r w:rsidRPr="0046486A">
        <w:rPr>
          <w:rFonts w:ascii="Times New Roman" w:hAnsi="Times New Roman" w:cs="Times New Roman"/>
          <w:b/>
          <w:sz w:val="28"/>
          <w:szCs w:val="28"/>
        </w:rPr>
        <w:t>Таблиці</w:t>
      </w:r>
      <w:r w:rsidRPr="008E1E56">
        <w:rPr>
          <w:rFonts w:ascii="Times New Roman" w:hAnsi="Times New Roman" w:cs="Times New Roman"/>
          <w:sz w:val="28"/>
          <w:szCs w:val="28"/>
        </w:rPr>
        <w:t xml:space="preserve"> не відповідають вимогам оформлення.</w:t>
      </w:r>
    </w:p>
    <w:p w:rsidR="008E1E56" w:rsidRDefault="008E1E56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1E56">
        <w:rPr>
          <w:rFonts w:ascii="Times New Roman" w:hAnsi="Times New Roman" w:cs="Times New Roman"/>
          <w:sz w:val="28"/>
          <w:szCs w:val="28"/>
        </w:rPr>
        <w:t>1</w:t>
      </w:r>
      <w:r w:rsidR="0046486A">
        <w:rPr>
          <w:rFonts w:ascii="Times New Roman" w:hAnsi="Times New Roman" w:cs="Times New Roman"/>
          <w:sz w:val="28"/>
          <w:szCs w:val="28"/>
        </w:rPr>
        <w:t>9</w:t>
      </w:r>
      <w:r w:rsidRPr="008E1E56">
        <w:rPr>
          <w:rFonts w:ascii="Times New Roman" w:hAnsi="Times New Roman" w:cs="Times New Roman"/>
          <w:sz w:val="28"/>
          <w:szCs w:val="28"/>
        </w:rPr>
        <w:t xml:space="preserve">. </w:t>
      </w:r>
      <w:r w:rsidRPr="0046486A">
        <w:rPr>
          <w:rFonts w:ascii="Times New Roman" w:hAnsi="Times New Roman" w:cs="Times New Roman"/>
          <w:b/>
          <w:sz w:val="28"/>
          <w:szCs w:val="28"/>
        </w:rPr>
        <w:t>Рисунки</w:t>
      </w:r>
      <w:r w:rsidRPr="008E1E56">
        <w:rPr>
          <w:rFonts w:ascii="Times New Roman" w:hAnsi="Times New Roman" w:cs="Times New Roman"/>
          <w:sz w:val="28"/>
          <w:szCs w:val="28"/>
        </w:rPr>
        <w:t xml:space="preserve"> потрібно оформити за «Правилами»</w:t>
      </w:r>
    </w:p>
    <w:p w:rsidR="0046486A" w:rsidRDefault="0046486A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6486A" w:rsidRDefault="0046486A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 Стор.30 – чому назва підрозділу відірвана від основного тексту?</w:t>
      </w:r>
    </w:p>
    <w:p w:rsidR="0046486A" w:rsidRDefault="0046486A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6486A" w:rsidRDefault="0046486A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21. ЗАГАЛЬНІ ВИСНОВКИ потрібно переробити. Зараз вони описують процес роботи, а не визначають отримані якісні та кількісні показники (як це потрібно бути).</w:t>
      </w:r>
    </w:p>
    <w:p w:rsidR="0046486A" w:rsidRDefault="0046486A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6486A" w:rsidRDefault="0046486A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22. Список використаних джерел потрібно зробити за стандартами. </w:t>
      </w:r>
    </w:p>
    <w:p w:rsidR="0046486A" w:rsidRPr="008E1E56" w:rsidRDefault="0046486A" w:rsidP="008E1E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46486A" w:rsidRPr="008E1E56" w:rsidSect="00F073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55"/>
    <w:rsid w:val="0006563B"/>
    <w:rsid w:val="0046486A"/>
    <w:rsid w:val="008E1E56"/>
    <w:rsid w:val="00A44355"/>
    <w:rsid w:val="00F0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9C8A2"/>
  <w15:chartTrackingRefBased/>
  <w15:docId w15:val="{63159C57-D310-4B82-A788-220A44C3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89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1745</Words>
  <Characters>995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Popova Mariia</dc:creator>
  <cp:keywords/>
  <dc:description/>
  <cp:lastModifiedBy>Popova Mariia</cp:lastModifiedBy>
  <cp:revision>1</cp:revision>
  <dcterms:created xsi:type="dcterms:W3CDTF">2026-05-23T20:14:00Z</dcterms:created>
  <dcterms:modified xsi:type="dcterms:W3CDTF">2026-05-23T20:43:00Z</dcterms:modified>
</cp:coreProperties>
</file>