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62" w:rsidRPr="00114B62" w:rsidRDefault="00114B62" w:rsidP="00114B62">
      <w:pPr>
        <w:pStyle w:val="a3"/>
        <w:spacing w:before="0" w:beforeAutospacing="0" w:after="0" w:afterAutospacing="0"/>
        <w:rPr>
          <w:rFonts w:eastAsia="+mn-ea"/>
          <w:b/>
          <w:i/>
          <w:color w:val="000000"/>
          <w:kern w:val="24"/>
          <w:sz w:val="32"/>
          <w:szCs w:val="28"/>
          <w:u w:val="single"/>
        </w:rPr>
      </w:pPr>
      <w:r w:rsidRPr="00114B62">
        <w:rPr>
          <w:rFonts w:eastAsia="+mn-ea"/>
          <w:b/>
          <w:i/>
          <w:color w:val="000000"/>
          <w:kern w:val="24"/>
          <w:sz w:val="32"/>
          <w:szCs w:val="28"/>
          <w:u w:val="single"/>
        </w:rPr>
        <w:t>Лабораторная работа 2. Тестирование предмета / треугольника.</w:t>
      </w:r>
    </w:p>
    <w:p w:rsidR="00114B62" w:rsidRDefault="00114B62" w:rsidP="00114B62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28"/>
          <w:szCs w:val="28"/>
        </w:rPr>
      </w:pPr>
    </w:p>
    <w:p w:rsidR="00114B62" w:rsidRPr="00114B62" w:rsidRDefault="00114B62" w:rsidP="00114B62">
      <w:pPr>
        <w:pStyle w:val="a3"/>
        <w:spacing w:before="0" w:beforeAutospacing="0" w:after="0" w:afterAutospacing="0"/>
        <w:rPr>
          <w:rFonts w:eastAsia="+mn-ea"/>
          <w:i/>
          <w:color w:val="000000"/>
          <w:kern w:val="24"/>
          <w:sz w:val="28"/>
          <w:szCs w:val="28"/>
        </w:rPr>
      </w:pPr>
      <w:r w:rsidRPr="00114B62">
        <w:rPr>
          <w:rFonts w:eastAsia="+mn-ea"/>
          <w:i/>
          <w:color w:val="000000"/>
          <w:kern w:val="24"/>
          <w:sz w:val="28"/>
          <w:szCs w:val="28"/>
        </w:rPr>
        <w:t xml:space="preserve">Задание 2.1 </w:t>
      </w:r>
      <w:r w:rsidRPr="00114B62">
        <w:rPr>
          <w:rFonts w:eastAsia="+mn-ea"/>
          <w:i/>
          <w:color w:val="000000"/>
          <w:kern w:val="24"/>
          <w:sz w:val="28"/>
          <w:szCs w:val="28"/>
        </w:rPr>
        <w:t>(10 баллов)</w:t>
      </w:r>
      <w:hyperlink r:id="rId4" w:history="1">
        <w:r w:rsidRPr="00114B62">
          <w:rPr>
            <w:rStyle w:val="a4"/>
            <w:rFonts w:eastAsia="+mn-ea"/>
            <w:i/>
            <w:color w:val="000000"/>
            <w:kern w:val="24"/>
            <w:sz w:val="28"/>
            <w:szCs w:val="28"/>
            <w:u w:val="none"/>
          </w:rPr>
          <w:t>.</w:t>
        </w:r>
        <w:r w:rsidRPr="00114B62">
          <w:rPr>
            <w:rStyle w:val="a4"/>
            <w:rFonts w:eastAsia="+mn-ea"/>
            <w:i/>
            <w:color w:val="000000"/>
            <w:kern w:val="24"/>
            <w:sz w:val="28"/>
            <w:szCs w:val="28"/>
            <w:u w:val="none"/>
          </w:rPr>
          <w:t xml:space="preserve"> </w:t>
        </w:r>
      </w:hyperlink>
    </w:p>
    <w:p w:rsidR="00114B62" w:rsidRDefault="00114B62" w:rsidP="00114B62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28"/>
          <w:szCs w:val="28"/>
        </w:rPr>
      </w:pPr>
    </w:p>
    <w:p w:rsidR="00114B62" w:rsidRDefault="00114B62" w:rsidP="00114B62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28"/>
          <w:szCs w:val="28"/>
        </w:rPr>
      </w:pPr>
    </w:p>
    <w:p w:rsidR="00114B62" w:rsidRPr="00114B62" w:rsidRDefault="00114B62" w:rsidP="00114B62">
      <w:pPr>
        <w:pStyle w:val="a3"/>
        <w:spacing w:before="0" w:beforeAutospacing="0" w:after="0" w:afterAutospacing="0"/>
        <w:rPr>
          <w:sz w:val="28"/>
          <w:szCs w:val="28"/>
        </w:rPr>
      </w:pPr>
      <w:r w:rsidRPr="00114B62">
        <w:rPr>
          <w:rFonts w:eastAsia="+mn-ea"/>
          <w:color w:val="000000"/>
          <w:kern w:val="24"/>
          <w:sz w:val="28"/>
          <w:szCs w:val="28"/>
        </w:rPr>
        <w:t xml:space="preserve">Ознакомиться со статьей по ссылке: </w:t>
      </w:r>
    </w:p>
    <w:p w:rsidR="00114B62" w:rsidRDefault="00114B62" w:rsidP="00114B62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28"/>
          <w:szCs w:val="28"/>
          <w:lang w:val="en-US"/>
        </w:rPr>
      </w:pPr>
      <w:hyperlink r:id="rId5" w:history="1"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https</w:t>
        </w:r>
      </w:hyperlink>
      <w:hyperlink r:id="rId6" w:history="1">
        <w:proofErr w:type="gramStart"/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:/</w:t>
        </w:r>
        <w:proofErr w:type="gramEnd"/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/</w:t>
        </w:r>
      </w:hyperlink>
      <w:hyperlink r:id="rId7" w:history="1"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webriz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.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ru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/36-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sozdanie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-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uchebnogo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-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testa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-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s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-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otvetami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>.</w:t>
        </w:r>
        <w:r w:rsidRPr="00114B62">
          <w:rPr>
            <w:rStyle w:val="a4"/>
            <w:rFonts w:eastAsia="+mn-ea"/>
            <w:color w:val="000000"/>
            <w:kern w:val="24"/>
            <w:sz w:val="28"/>
            <w:szCs w:val="28"/>
            <w:lang w:val="en-US"/>
          </w:rPr>
          <w:t>html</w:t>
        </w:r>
      </w:hyperlink>
    </w:p>
    <w:p w:rsidR="00114B62" w:rsidRPr="00114B62" w:rsidRDefault="00114B62" w:rsidP="00114B6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14B62" w:rsidRDefault="00114B62" w:rsidP="00114B62">
      <w:pPr>
        <w:pStyle w:val="a3"/>
        <w:spacing w:before="0" w:beforeAutospacing="0" w:after="0" w:afterAutospacing="0"/>
        <w:rPr>
          <w:rFonts w:eastAsia="+mn-ea"/>
          <w:b/>
          <w:i/>
          <w:color w:val="000000"/>
          <w:kern w:val="24"/>
          <w:sz w:val="28"/>
          <w:szCs w:val="28"/>
          <w:u w:val="single"/>
        </w:rPr>
      </w:pPr>
      <w:r w:rsidRPr="00114B62">
        <w:rPr>
          <w:rFonts w:eastAsia="+mn-ea"/>
          <w:b/>
          <w:i/>
          <w:color w:val="000000"/>
          <w:kern w:val="24"/>
          <w:sz w:val="28"/>
          <w:szCs w:val="28"/>
          <w:u w:val="single"/>
        </w:rPr>
        <w:t xml:space="preserve">Создание учебного теста с ответами при помощи HTML и </w:t>
      </w:r>
      <w:proofErr w:type="spellStart"/>
      <w:r w:rsidRPr="00114B62">
        <w:rPr>
          <w:rFonts w:eastAsia="+mn-ea"/>
          <w:b/>
          <w:i/>
          <w:color w:val="000000"/>
          <w:kern w:val="24"/>
          <w:sz w:val="28"/>
          <w:szCs w:val="28"/>
          <w:u w:val="single"/>
        </w:rPr>
        <w:t>JavaScript</w:t>
      </w:r>
      <w:proofErr w:type="spellEnd"/>
      <w:r w:rsidRPr="00114B62">
        <w:rPr>
          <w:rFonts w:eastAsia="+mn-ea"/>
          <w:b/>
          <w:i/>
          <w:color w:val="000000"/>
          <w:kern w:val="24"/>
          <w:sz w:val="28"/>
          <w:szCs w:val="28"/>
          <w:u w:val="single"/>
        </w:rPr>
        <w:t>.</w:t>
      </w:r>
    </w:p>
    <w:p w:rsidR="00114B62" w:rsidRPr="00114B62" w:rsidRDefault="00114B62" w:rsidP="00114B62">
      <w:pPr>
        <w:pStyle w:val="a3"/>
        <w:spacing w:before="0" w:beforeAutospacing="0" w:after="0" w:afterAutospacing="0"/>
        <w:rPr>
          <w:b/>
          <w:i/>
          <w:sz w:val="28"/>
          <w:szCs w:val="28"/>
          <w:u w:val="single"/>
        </w:rPr>
      </w:pPr>
    </w:p>
    <w:p w:rsidR="00114B62" w:rsidRDefault="00114B62" w:rsidP="00114B62">
      <w:pPr>
        <w:pStyle w:val="a3"/>
        <w:spacing w:before="0" w:beforeAutospacing="0" w:after="0" w:afterAutospacing="0"/>
        <w:ind w:firstLine="709"/>
        <w:jc w:val="both"/>
        <w:rPr>
          <w:rFonts w:eastAsia="+mn-ea"/>
          <w:bCs/>
          <w:color w:val="000000"/>
          <w:kern w:val="24"/>
          <w:sz w:val="28"/>
          <w:szCs w:val="28"/>
          <w:u w:val="single"/>
        </w:rPr>
      </w:pPr>
      <w:r w:rsidRPr="00114B62">
        <w:rPr>
          <w:rFonts w:eastAsia="+mn-ea"/>
          <w:color w:val="000000"/>
          <w:kern w:val="24"/>
          <w:sz w:val="28"/>
          <w:szCs w:val="28"/>
        </w:rPr>
        <w:t>В соответствии с выбранным индивидуальным заданием и отчетом по ЛР_1 составить тест для своей информационной системы</w:t>
      </w:r>
      <w:r>
        <w:rPr>
          <w:rFonts w:eastAsia="+mn-ea"/>
          <w:color w:val="000000"/>
          <w:kern w:val="24"/>
          <w:sz w:val="28"/>
          <w:szCs w:val="28"/>
        </w:rPr>
        <w:t xml:space="preserve"> (тестирование предмета)</w:t>
      </w:r>
      <w:r w:rsidRPr="00114B62">
        <w:rPr>
          <w:rFonts w:eastAsia="+mn-ea"/>
          <w:color w:val="000000"/>
          <w:kern w:val="24"/>
          <w:sz w:val="28"/>
          <w:szCs w:val="28"/>
        </w:rPr>
        <w:t xml:space="preserve"> </w:t>
      </w:r>
      <w:r>
        <w:rPr>
          <w:rFonts w:eastAsia="+mn-ea"/>
          <w:color w:val="000000"/>
          <w:kern w:val="24"/>
          <w:sz w:val="28"/>
          <w:szCs w:val="28"/>
        </w:rPr>
        <w:t xml:space="preserve">создать свой тест </w:t>
      </w:r>
      <w:r w:rsidRPr="00114B62">
        <w:rPr>
          <w:rFonts w:eastAsia="+mn-ea"/>
          <w:bCs/>
          <w:color w:val="000000"/>
          <w:kern w:val="24"/>
          <w:sz w:val="28"/>
          <w:szCs w:val="28"/>
        </w:rPr>
        <w:t xml:space="preserve"> по </w:t>
      </w:r>
      <w:r w:rsidRPr="00114B62">
        <w:rPr>
          <w:rFonts w:eastAsia="+mn-ea"/>
          <w:color w:val="000000"/>
          <w:kern w:val="24"/>
          <w:sz w:val="28"/>
          <w:szCs w:val="28"/>
          <w:u w:val="single"/>
        </w:rPr>
        <w:t>ш</w:t>
      </w:r>
      <w:hyperlink r:id="rId8" w:history="1">
        <w:r w:rsidRPr="00114B62">
          <w:rPr>
            <w:rStyle w:val="a4"/>
            <w:rFonts w:eastAsia="+mn-ea"/>
            <w:color w:val="000000"/>
            <w:kern w:val="24"/>
            <w:sz w:val="28"/>
            <w:szCs w:val="28"/>
          </w:rPr>
          <w:t xml:space="preserve">аблону </w:t>
        </w:r>
      </w:hyperlink>
      <w:hyperlink r:id="rId9" w:history="1">
        <w:r w:rsidRPr="00114B62">
          <w:rPr>
            <w:rStyle w:val="a4"/>
            <w:rFonts w:eastAsia="+mn-ea"/>
            <w:color w:val="auto"/>
            <w:kern w:val="24"/>
            <w:sz w:val="28"/>
            <w:szCs w:val="28"/>
          </w:rPr>
          <w:t xml:space="preserve">теста на 15 вопросов с изображениями, перемешиванием вопросов и </w:t>
        </w:r>
      </w:hyperlink>
      <w:hyperlink r:id="rId10" w:history="1">
        <w:r w:rsidRPr="00114B62">
          <w:rPr>
            <w:rFonts w:eastAsia="+mn-ea"/>
            <w:sz w:val="28"/>
            <w:szCs w:val="28"/>
            <w:u w:val="single"/>
          </w:rPr>
          <w:t>соответству</w:t>
        </w:r>
        <w:r w:rsidRPr="00114B62">
          <w:rPr>
            <w:rFonts w:eastAsia="+mn-ea"/>
            <w:sz w:val="28"/>
            <w:szCs w:val="28"/>
            <w:u w:val="single"/>
          </w:rPr>
          <w:t>ю</w:t>
        </w:r>
        <w:r w:rsidRPr="00114B62">
          <w:rPr>
            <w:rFonts w:eastAsia="+mn-ea"/>
            <w:sz w:val="28"/>
            <w:szCs w:val="28"/>
            <w:u w:val="single"/>
          </w:rPr>
          <w:t>щим</w:t>
        </w:r>
        <w:r w:rsidRPr="00114B62">
          <w:rPr>
            <w:rStyle w:val="a4"/>
            <w:rFonts w:eastAsia="+mn-ea"/>
            <w:color w:val="auto"/>
            <w:kern w:val="24"/>
            <w:sz w:val="28"/>
            <w:szCs w:val="28"/>
          </w:rPr>
          <w:t xml:space="preserve"> </w:t>
        </w:r>
      </w:hyperlink>
      <w:hyperlink r:id="rId11" w:history="1">
        <w:r w:rsidRPr="00114B62">
          <w:rPr>
            <w:rStyle w:val="a4"/>
            <w:rFonts w:eastAsia="+mn-ea"/>
            <w:color w:val="auto"/>
            <w:kern w:val="24"/>
            <w:sz w:val="28"/>
            <w:szCs w:val="28"/>
          </w:rPr>
          <w:t>оформлением</w:t>
        </w:r>
      </w:hyperlink>
      <w:r w:rsidRPr="00114B62">
        <w:rPr>
          <w:rFonts w:eastAsia="+mn-ea"/>
          <w:bCs/>
          <w:kern w:val="24"/>
          <w:sz w:val="28"/>
          <w:szCs w:val="28"/>
          <w:u w:val="single"/>
        </w:rPr>
        <w:t xml:space="preserve"> и словесными </w:t>
      </w:r>
      <w:r w:rsidRPr="00114B62">
        <w:rPr>
          <w:rFonts w:eastAsia="+mn-ea"/>
          <w:bCs/>
          <w:color w:val="000000"/>
          <w:kern w:val="24"/>
          <w:sz w:val="28"/>
          <w:szCs w:val="28"/>
          <w:u w:val="single"/>
        </w:rPr>
        <w:t>ответами.</w:t>
      </w:r>
    </w:p>
    <w:p w:rsidR="00114B62" w:rsidRDefault="00114B62" w:rsidP="00114B62">
      <w:pPr>
        <w:pStyle w:val="a3"/>
        <w:spacing w:before="0" w:beforeAutospacing="0" w:after="0" w:afterAutospacing="0"/>
        <w:ind w:firstLine="709"/>
        <w:jc w:val="both"/>
        <w:rPr>
          <w:rFonts w:eastAsia="+mn-ea"/>
          <w:bCs/>
          <w:color w:val="000000"/>
          <w:kern w:val="24"/>
          <w:sz w:val="28"/>
          <w:szCs w:val="28"/>
          <w:u w:val="single"/>
        </w:rPr>
      </w:pPr>
    </w:p>
    <w:p w:rsidR="00114B62" w:rsidRPr="00114B62" w:rsidRDefault="00114B62" w:rsidP="00114B6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u w:val="single"/>
        </w:rPr>
      </w:pPr>
    </w:p>
    <w:p w:rsidR="00114B62" w:rsidRPr="00114B62" w:rsidRDefault="00114B62" w:rsidP="00114B62">
      <w:pPr>
        <w:pStyle w:val="a3"/>
        <w:spacing w:before="0" w:beforeAutospacing="0" w:after="0" w:afterAutospacing="0"/>
        <w:rPr>
          <w:i/>
          <w:sz w:val="28"/>
          <w:szCs w:val="28"/>
        </w:rPr>
      </w:pPr>
      <w:r w:rsidRPr="00114B62">
        <w:rPr>
          <w:rFonts w:eastAsia="+mn-ea"/>
          <w:i/>
          <w:color w:val="000000"/>
          <w:kern w:val="24"/>
          <w:sz w:val="28"/>
          <w:szCs w:val="28"/>
        </w:rPr>
        <w:t>Задание 2</w:t>
      </w:r>
      <w:r>
        <w:rPr>
          <w:rFonts w:eastAsia="+mn-ea"/>
          <w:i/>
          <w:color w:val="000000"/>
          <w:kern w:val="24"/>
          <w:sz w:val="28"/>
          <w:szCs w:val="28"/>
        </w:rPr>
        <w:t xml:space="preserve">.2 </w:t>
      </w:r>
      <w:bookmarkStart w:id="0" w:name="_GoBack"/>
      <w:bookmarkEnd w:id="0"/>
      <w:r w:rsidRPr="00114B62">
        <w:rPr>
          <w:rFonts w:eastAsia="+mn-ea"/>
          <w:i/>
          <w:color w:val="000000"/>
          <w:kern w:val="24"/>
          <w:sz w:val="28"/>
          <w:szCs w:val="28"/>
        </w:rPr>
        <w:t xml:space="preserve"> (10 баллов). Тестирование треугольника</w:t>
      </w:r>
      <w:r w:rsidRPr="00114B62">
        <w:rPr>
          <w:rFonts w:eastAsia="+mn-ea"/>
          <w:i/>
          <w:color w:val="000000"/>
          <w:kern w:val="24"/>
          <w:sz w:val="28"/>
          <w:szCs w:val="28"/>
        </w:rPr>
        <w:t xml:space="preserve"> (см. доп.)</w:t>
      </w:r>
    </w:p>
    <w:p w:rsidR="002E7ECD" w:rsidRPr="00114B62" w:rsidRDefault="00114B62">
      <w:pPr>
        <w:rPr>
          <w:rFonts w:ascii="Times New Roman" w:hAnsi="Times New Roman" w:cs="Times New Roman"/>
          <w:sz w:val="28"/>
          <w:szCs w:val="28"/>
        </w:rPr>
      </w:pPr>
    </w:p>
    <w:sectPr w:rsidR="002E7ECD" w:rsidRPr="0011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62"/>
    <w:rsid w:val="000768B4"/>
    <w:rsid w:val="00114B62"/>
    <w:rsid w:val="00A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0C5F2-D628-4D1E-BDD3-2E5F0DA8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4B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14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iz.ru/index.php?do=download&amp;id=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riz.ru/36-sozdanie-uchebnogo-testa-s-otvetam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riz.ru/36-sozdanie-uchebnogo-testa-s-otvetami.html" TargetMode="External"/><Relationship Id="rId11" Type="http://schemas.openxmlformats.org/officeDocument/2006/relationships/hyperlink" Target="https://webriz.ru/index.php?do=download&amp;id=7" TargetMode="External"/><Relationship Id="rId5" Type="http://schemas.openxmlformats.org/officeDocument/2006/relationships/hyperlink" Target="https://webriz.ru/36-sozdanie-uchebnogo-testa-s-otvetami.html" TargetMode="External"/><Relationship Id="rId10" Type="http://schemas.openxmlformats.org/officeDocument/2006/relationships/hyperlink" Target="https://webriz.ru/index.php?do=download&amp;id=7" TargetMode="External"/><Relationship Id="rId4" Type="http://schemas.openxmlformats.org/officeDocument/2006/relationships/hyperlink" Target="https://webriz.ru/36-sozdanie-uchebnogo-testa-s-otvetami.html" TargetMode="External"/><Relationship Id="rId9" Type="http://schemas.openxmlformats.org/officeDocument/2006/relationships/hyperlink" Target="https://webriz.ru/index.php?do=download&amp;id=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2020-10-05T20:11:00Z</dcterms:created>
  <dcterms:modified xsi:type="dcterms:W3CDTF">2020-10-05T20:20:00Z</dcterms:modified>
</cp:coreProperties>
</file>