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CD" w:rsidRDefault="0065796F" w:rsidP="00782B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782B34">
        <w:rPr>
          <w:rFonts w:ascii="Times New Roman" w:hAnsi="Times New Roman" w:cs="Times New Roman"/>
          <w:b/>
          <w:sz w:val="32"/>
          <w:szCs w:val="28"/>
          <w:u w:val="single"/>
        </w:rPr>
        <w:t xml:space="preserve">Лабораторная работа 2. Тестирование треугольника. </w:t>
      </w:r>
    </w:p>
    <w:p w:rsidR="00782B34" w:rsidRPr="00782B34" w:rsidRDefault="00782B34" w:rsidP="00782B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65796F" w:rsidRPr="00782B34" w:rsidRDefault="0065796F" w:rsidP="00782B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2B34">
        <w:rPr>
          <w:rFonts w:ascii="Times New Roman" w:hAnsi="Times New Roman" w:cs="Times New Roman"/>
          <w:b/>
          <w:sz w:val="28"/>
          <w:szCs w:val="28"/>
        </w:rPr>
        <w:t>Спецификация</w:t>
      </w:r>
    </w:p>
    <w:p w:rsidR="0065796F" w:rsidRPr="00782B34" w:rsidRDefault="0065796F" w:rsidP="00782B3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82B34">
        <w:rPr>
          <w:rFonts w:ascii="Times New Roman" w:hAnsi="Times New Roman" w:cs="Times New Roman"/>
          <w:sz w:val="28"/>
          <w:szCs w:val="28"/>
        </w:rPr>
        <w:t xml:space="preserve">Программа читает </w:t>
      </w:r>
      <w:r w:rsidRPr="00782B34">
        <w:rPr>
          <w:rFonts w:ascii="Times New Roman" w:hAnsi="Times New Roman" w:cs="Times New Roman"/>
          <w:i/>
          <w:sz w:val="28"/>
          <w:szCs w:val="28"/>
        </w:rPr>
        <w:t>три целочисленных значения</w:t>
      </w:r>
      <w:r w:rsidRPr="00782B34">
        <w:rPr>
          <w:rFonts w:ascii="Times New Roman" w:hAnsi="Times New Roman" w:cs="Times New Roman"/>
          <w:sz w:val="28"/>
          <w:szCs w:val="28"/>
        </w:rPr>
        <w:t xml:space="preserve"> (данные могут вводиться с клавиатуры или из файла). Три значения интерпретируются как длины сторон треугольника. Программа вычисляет </w:t>
      </w:r>
      <w:r w:rsidRPr="00782B34">
        <w:rPr>
          <w:rFonts w:ascii="Times New Roman" w:hAnsi="Times New Roman" w:cs="Times New Roman"/>
          <w:i/>
          <w:sz w:val="28"/>
          <w:szCs w:val="28"/>
        </w:rPr>
        <w:t>площадь, периметр</w:t>
      </w:r>
      <w:r w:rsidRPr="00782B34">
        <w:rPr>
          <w:rFonts w:ascii="Times New Roman" w:hAnsi="Times New Roman" w:cs="Times New Roman"/>
          <w:sz w:val="28"/>
          <w:szCs w:val="28"/>
        </w:rPr>
        <w:t xml:space="preserve">, </w:t>
      </w:r>
      <w:r w:rsidRPr="00782B34">
        <w:rPr>
          <w:rFonts w:ascii="Times New Roman" w:hAnsi="Times New Roman" w:cs="Times New Roman"/>
          <w:i/>
          <w:sz w:val="28"/>
          <w:szCs w:val="28"/>
        </w:rPr>
        <w:t>выводит вычисленные значения и выводит сообщение</w:t>
      </w:r>
      <w:r w:rsidRPr="00782B34">
        <w:rPr>
          <w:rFonts w:ascii="Times New Roman" w:hAnsi="Times New Roman" w:cs="Times New Roman"/>
          <w:sz w:val="28"/>
          <w:szCs w:val="28"/>
        </w:rPr>
        <w:t xml:space="preserve">, которое заявляет, является ли треугольник </w:t>
      </w:r>
      <w:r w:rsidRPr="00782B34">
        <w:rPr>
          <w:rFonts w:ascii="Times New Roman" w:hAnsi="Times New Roman" w:cs="Times New Roman"/>
          <w:i/>
          <w:sz w:val="28"/>
          <w:szCs w:val="28"/>
        </w:rPr>
        <w:t>разносторонним, равнобедренным или равносторонним.</w:t>
      </w:r>
    </w:p>
    <w:p w:rsidR="0065796F" w:rsidRPr="00782B34" w:rsidRDefault="0065796F" w:rsidP="00782B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B34">
        <w:rPr>
          <w:rFonts w:ascii="Times New Roman" w:hAnsi="Times New Roman" w:cs="Times New Roman"/>
          <w:sz w:val="28"/>
          <w:szCs w:val="28"/>
        </w:rPr>
        <w:t>Вывод можно сделать на консоль, в файл и т.п.</w:t>
      </w:r>
    </w:p>
    <w:p w:rsidR="0065796F" w:rsidRPr="00782B34" w:rsidRDefault="0065796F" w:rsidP="00782B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796F" w:rsidRPr="00782B34" w:rsidRDefault="0065796F" w:rsidP="00782B34">
      <w:pPr>
        <w:pStyle w:val="a3"/>
        <w:numPr>
          <w:ilvl w:val="0"/>
          <w:numId w:val="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2B34">
        <w:rPr>
          <w:rFonts w:ascii="Times New Roman" w:hAnsi="Times New Roman" w:cs="Times New Roman"/>
          <w:sz w:val="28"/>
          <w:szCs w:val="28"/>
        </w:rPr>
        <w:t xml:space="preserve">Написать программу на </w:t>
      </w:r>
      <w:r w:rsidRPr="00782B3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82B34">
        <w:rPr>
          <w:rFonts w:ascii="Times New Roman" w:hAnsi="Times New Roman" w:cs="Times New Roman"/>
          <w:sz w:val="28"/>
          <w:szCs w:val="28"/>
        </w:rPr>
        <w:t xml:space="preserve"> (создание классов).</w:t>
      </w:r>
    </w:p>
    <w:p w:rsidR="0065796F" w:rsidRPr="00782B34" w:rsidRDefault="0065796F" w:rsidP="00782B34">
      <w:pPr>
        <w:pStyle w:val="a3"/>
        <w:numPr>
          <w:ilvl w:val="0"/>
          <w:numId w:val="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2B34">
        <w:rPr>
          <w:rFonts w:ascii="Times New Roman" w:hAnsi="Times New Roman" w:cs="Times New Roman"/>
          <w:sz w:val="28"/>
          <w:szCs w:val="28"/>
        </w:rPr>
        <w:t xml:space="preserve">Создать тесты, покрывающие </w:t>
      </w:r>
      <w:r w:rsidRPr="00782B34">
        <w:rPr>
          <w:rFonts w:ascii="Times New Roman" w:hAnsi="Times New Roman" w:cs="Times New Roman"/>
          <w:b/>
          <w:i/>
          <w:sz w:val="28"/>
          <w:szCs w:val="28"/>
        </w:rPr>
        <w:t>критерии по стратегии белого ящика</w:t>
      </w:r>
      <w:r w:rsidRPr="00782B34">
        <w:rPr>
          <w:rFonts w:ascii="Times New Roman" w:hAnsi="Times New Roman" w:cs="Times New Roman"/>
          <w:sz w:val="28"/>
          <w:szCs w:val="28"/>
        </w:rPr>
        <w:t xml:space="preserve"> (покрытие всех путей).</w:t>
      </w:r>
    </w:p>
    <w:p w:rsidR="0065796F" w:rsidRPr="00782B34" w:rsidRDefault="0065796F" w:rsidP="00782B34">
      <w:pPr>
        <w:pStyle w:val="a3"/>
        <w:numPr>
          <w:ilvl w:val="0"/>
          <w:numId w:val="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2B34">
        <w:rPr>
          <w:rFonts w:ascii="Times New Roman" w:hAnsi="Times New Roman" w:cs="Times New Roman"/>
          <w:sz w:val="28"/>
          <w:szCs w:val="28"/>
        </w:rPr>
        <w:t>Создать тесты,</w:t>
      </w:r>
      <w:r w:rsidRPr="00782B34">
        <w:rPr>
          <w:rFonts w:ascii="Times New Roman" w:hAnsi="Times New Roman" w:cs="Times New Roman"/>
          <w:sz w:val="28"/>
          <w:szCs w:val="28"/>
        </w:rPr>
        <w:t xml:space="preserve"> </w:t>
      </w:r>
      <w:r w:rsidRPr="00782B34">
        <w:rPr>
          <w:rFonts w:ascii="Times New Roman" w:hAnsi="Times New Roman" w:cs="Times New Roman"/>
          <w:sz w:val="28"/>
          <w:szCs w:val="28"/>
        </w:rPr>
        <w:t xml:space="preserve">покрывающие </w:t>
      </w:r>
      <w:r w:rsidRPr="00782B34">
        <w:rPr>
          <w:rFonts w:ascii="Times New Roman" w:hAnsi="Times New Roman" w:cs="Times New Roman"/>
          <w:b/>
          <w:i/>
          <w:sz w:val="28"/>
          <w:szCs w:val="28"/>
        </w:rPr>
        <w:t xml:space="preserve">критерии по стратегии </w:t>
      </w:r>
      <w:r w:rsidRPr="00782B34">
        <w:rPr>
          <w:rFonts w:ascii="Times New Roman" w:hAnsi="Times New Roman" w:cs="Times New Roman"/>
          <w:b/>
          <w:i/>
          <w:sz w:val="28"/>
          <w:szCs w:val="28"/>
        </w:rPr>
        <w:t>черного</w:t>
      </w:r>
      <w:r w:rsidRPr="00782B34">
        <w:rPr>
          <w:rFonts w:ascii="Times New Roman" w:hAnsi="Times New Roman" w:cs="Times New Roman"/>
          <w:b/>
          <w:i/>
          <w:sz w:val="28"/>
          <w:szCs w:val="28"/>
        </w:rPr>
        <w:t xml:space="preserve"> ящика</w:t>
      </w:r>
      <w:r w:rsidRPr="00782B34">
        <w:rPr>
          <w:rFonts w:ascii="Times New Roman" w:hAnsi="Times New Roman" w:cs="Times New Roman"/>
          <w:sz w:val="28"/>
          <w:szCs w:val="28"/>
        </w:rPr>
        <w:t xml:space="preserve"> (анализ граничных условий).</w:t>
      </w:r>
    </w:p>
    <w:p w:rsidR="0065796F" w:rsidRPr="00782B34" w:rsidRDefault="0065796F" w:rsidP="00782B34">
      <w:pPr>
        <w:pStyle w:val="a3"/>
        <w:numPr>
          <w:ilvl w:val="0"/>
          <w:numId w:val="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2B34">
        <w:rPr>
          <w:rFonts w:ascii="Times New Roman" w:hAnsi="Times New Roman" w:cs="Times New Roman"/>
          <w:sz w:val="28"/>
          <w:szCs w:val="28"/>
        </w:rPr>
        <w:t xml:space="preserve">В тестах указать </w:t>
      </w:r>
      <w:r w:rsidRPr="00782B34">
        <w:rPr>
          <w:rFonts w:ascii="Times New Roman" w:hAnsi="Times New Roman" w:cs="Times New Roman"/>
          <w:b/>
          <w:i/>
          <w:sz w:val="28"/>
          <w:szCs w:val="28"/>
        </w:rPr>
        <w:t>входные данные, ожидаемые результаты</w:t>
      </w:r>
      <w:r w:rsidRPr="00782B34">
        <w:rPr>
          <w:rFonts w:ascii="Times New Roman" w:hAnsi="Times New Roman" w:cs="Times New Roman"/>
          <w:sz w:val="28"/>
          <w:szCs w:val="28"/>
        </w:rPr>
        <w:t>.</w:t>
      </w:r>
    </w:p>
    <w:p w:rsidR="0065796F" w:rsidRPr="00782B34" w:rsidRDefault="0065796F" w:rsidP="00782B34">
      <w:pPr>
        <w:pStyle w:val="a3"/>
        <w:numPr>
          <w:ilvl w:val="0"/>
          <w:numId w:val="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2B34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782B34">
        <w:rPr>
          <w:rFonts w:ascii="Times New Roman" w:hAnsi="Times New Roman" w:cs="Times New Roman"/>
          <w:b/>
          <w:i/>
          <w:sz w:val="28"/>
          <w:szCs w:val="28"/>
        </w:rPr>
        <w:t>два драйвера</w:t>
      </w:r>
      <w:r w:rsidRPr="00782B34">
        <w:rPr>
          <w:rFonts w:ascii="Times New Roman" w:hAnsi="Times New Roman" w:cs="Times New Roman"/>
          <w:sz w:val="28"/>
          <w:szCs w:val="28"/>
        </w:rPr>
        <w:t xml:space="preserve"> для запуска всех тестов (отдельно для критериев каждой стратегии).</w:t>
      </w:r>
    </w:p>
    <w:p w:rsidR="0065796F" w:rsidRPr="00782B34" w:rsidRDefault="0065796F" w:rsidP="00782B34">
      <w:pPr>
        <w:pStyle w:val="a3"/>
        <w:numPr>
          <w:ilvl w:val="0"/>
          <w:numId w:val="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2B34">
        <w:rPr>
          <w:rFonts w:ascii="Times New Roman" w:hAnsi="Times New Roman" w:cs="Times New Roman"/>
          <w:sz w:val="28"/>
          <w:szCs w:val="28"/>
        </w:rPr>
        <w:t xml:space="preserve">Драйвер должен выводить результаты прохождения всех тестов: </w:t>
      </w:r>
      <w:r w:rsidRPr="00782B34">
        <w:rPr>
          <w:rFonts w:ascii="Times New Roman" w:hAnsi="Times New Roman" w:cs="Times New Roman"/>
          <w:b/>
          <w:i/>
          <w:sz w:val="28"/>
          <w:szCs w:val="28"/>
        </w:rPr>
        <w:t xml:space="preserve">исходные данные, полученные результаты, </w:t>
      </w:r>
      <w:r w:rsidR="00782B34" w:rsidRPr="00782B34">
        <w:rPr>
          <w:rFonts w:ascii="Times New Roman" w:hAnsi="Times New Roman" w:cs="Times New Roman"/>
          <w:b/>
          <w:i/>
          <w:sz w:val="28"/>
          <w:szCs w:val="28"/>
        </w:rPr>
        <w:t xml:space="preserve">ожидаемые результаты и </w:t>
      </w:r>
      <w:proofErr w:type="spellStart"/>
      <w:r w:rsidR="00782B34" w:rsidRPr="00782B34">
        <w:rPr>
          <w:rFonts w:ascii="Times New Roman" w:hAnsi="Times New Roman" w:cs="Times New Roman"/>
          <w:b/>
          <w:i/>
          <w:sz w:val="28"/>
          <w:szCs w:val="28"/>
        </w:rPr>
        <w:t>результ</w:t>
      </w:r>
      <w:r w:rsidR="00782B34" w:rsidRPr="00782B34">
        <w:rPr>
          <w:rFonts w:ascii="Times New Roman" w:hAnsi="Times New Roman" w:cs="Times New Roman"/>
          <w:b/>
          <w:i/>
          <w:sz w:val="28"/>
          <w:szCs w:val="28"/>
        </w:rPr>
        <w:t>а</w:t>
      </w:r>
      <w:proofErr w:type="spellEnd"/>
      <w:r w:rsidR="00782B34" w:rsidRPr="00782B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82B34" w:rsidRPr="00782B34">
        <w:rPr>
          <w:rFonts w:ascii="Times New Roman" w:hAnsi="Times New Roman" w:cs="Times New Roman"/>
          <w:b/>
          <w:i/>
          <w:sz w:val="28"/>
          <w:szCs w:val="28"/>
        </w:rPr>
        <w:t>ты</w:t>
      </w:r>
      <w:r w:rsidR="00782B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82B34" w:rsidRPr="00782B34">
        <w:rPr>
          <w:rFonts w:ascii="Times New Roman" w:hAnsi="Times New Roman" w:cs="Times New Roman"/>
          <w:b/>
          <w:i/>
          <w:sz w:val="28"/>
          <w:szCs w:val="28"/>
        </w:rPr>
        <w:t>прохождения теста</w:t>
      </w:r>
      <w:r w:rsidR="00782B34" w:rsidRPr="00782B34">
        <w:rPr>
          <w:rFonts w:ascii="Times New Roman" w:hAnsi="Times New Roman" w:cs="Times New Roman"/>
          <w:sz w:val="28"/>
          <w:szCs w:val="28"/>
        </w:rPr>
        <w:t xml:space="preserve"> </w:t>
      </w:r>
      <w:r w:rsidR="00782B34" w:rsidRPr="00782B34">
        <w:rPr>
          <w:rFonts w:ascii="Times New Roman" w:hAnsi="Times New Roman" w:cs="Times New Roman"/>
          <w:sz w:val="28"/>
          <w:szCs w:val="28"/>
        </w:rPr>
        <w:t>– пройден тест или нет.</w:t>
      </w:r>
    </w:p>
    <w:p w:rsidR="00782B34" w:rsidRPr="00782B34" w:rsidRDefault="00782B34" w:rsidP="00782B34">
      <w:pPr>
        <w:pStyle w:val="a3"/>
        <w:numPr>
          <w:ilvl w:val="0"/>
          <w:numId w:val="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2B34"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Pr="00782B34">
        <w:rPr>
          <w:rFonts w:ascii="Times New Roman" w:hAnsi="Times New Roman" w:cs="Times New Roman"/>
          <w:sz w:val="28"/>
          <w:szCs w:val="28"/>
        </w:rPr>
        <w:t xml:space="preserve"> результатов.</w:t>
      </w:r>
    </w:p>
    <w:p w:rsidR="0065796F" w:rsidRDefault="0065796F"/>
    <w:p w:rsidR="00782B34" w:rsidRPr="00782B34" w:rsidRDefault="00782B34">
      <w:pPr>
        <w:rPr>
          <w:rFonts w:ascii="Times New Roman" w:hAnsi="Times New Roman" w:cs="Times New Roman"/>
        </w:rPr>
      </w:pPr>
    </w:p>
    <w:p w:rsidR="00782B34" w:rsidRPr="00782B34" w:rsidRDefault="00782B34">
      <w:pPr>
        <w:rPr>
          <w:rFonts w:ascii="Times New Roman" w:hAnsi="Times New Roman" w:cs="Times New Roman"/>
          <w:sz w:val="28"/>
        </w:rPr>
      </w:pPr>
      <w:r w:rsidRPr="00782B34">
        <w:rPr>
          <w:rFonts w:ascii="Times New Roman" w:hAnsi="Times New Roman" w:cs="Times New Roman"/>
          <w:sz w:val="28"/>
        </w:rPr>
        <w:t>Примечание: Тесты для каждой стратегии пронумеровать уникальными номерами.</w:t>
      </w:r>
    </w:p>
    <w:p w:rsidR="00782B34" w:rsidRPr="00782B34" w:rsidRDefault="00782B34">
      <w:pPr>
        <w:rPr>
          <w:rFonts w:ascii="Times New Roman" w:hAnsi="Times New Roman" w:cs="Times New Roman"/>
        </w:rPr>
      </w:pPr>
    </w:p>
    <w:p w:rsidR="00782B34" w:rsidRPr="00782B34" w:rsidRDefault="00782B3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82B34">
        <w:rPr>
          <w:rFonts w:ascii="Times New Roman" w:hAnsi="Times New Roman" w:cs="Times New Roman"/>
          <w:i/>
          <w:sz w:val="28"/>
          <w:szCs w:val="28"/>
          <w:u w:val="single"/>
        </w:rPr>
        <w:t>Пример:</w:t>
      </w:r>
    </w:p>
    <w:p w:rsidR="00782B34" w:rsidRPr="00782B34" w:rsidRDefault="00782B34">
      <w:pPr>
        <w:rPr>
          <w:rFonts w:ascii="Times New Roman" w:hAnsi="Times New Roman" w:cs="Times New Roman"/>
          <w:sz w:val="28"/>
          <w:szCs w:val="28"/>
        </w:rPr>
      </w:pPr>
      <w:r w:rsidRPr="00782B34">
        <w:rPr>
          <w:rFonts w:ascii="Times New Roman" w:hAnsi="Times New Roman" w:cs="Times New Roman"/>
          <w:sz w:val="28"/>
          <w:szCs w:val="28"/>
        </w:rPr>
        <w:t>Имя программы: ……</w:t>
      </w:r>
    </w:p>
    <w:p w:rsidR="00782B34" w:rsidRPr="00782B34" w:rsidRDefault="00782B34">
      <w:pPr>
        <w:rPr>
          <w:rFonts w:ascii="Times New Roman" w:hAnsi="Times New Roman" w:cs="Times New Roman"/>
          <w:sz w:val="28"/>
          <w:szCs w:val="28"/>
        </w:rPr>
      </w:pPr>
      <w:r w:rsidRPr="00782B34">
        <w:rPr>
          <w:rFonts w:ascii="Times New Roman" w:hAnsi="Times New Roman" w:cs="Times New Roman"/>
          <w:sz w:val="28"/>
          <w:szCs w:val="28"/>
        </w:rPr>
        <w:t xml:space="preserve">Стратегия </w:t>
      </w:r>
      <w:r w:rsidRPr="00782B34">
        <w:rPr>
          <w:rFonts w:ascii="Times New Roman" w:hAnsi="Times New Roman" w:cs="Times New Roman"/>
          <w:b/>
          <w:i/>
          <w:sz w:val="28"/>
          <w:szCs w:val="28"/>
        </w:rPr>
        <w:t>белого ящика</w:t>
      </w:r>
      <w:r w:rsidRPr="00782B34">
        <w:rPr>
          <w:rFonts w:ascii="Times New Roman" w:hAnsi="Times New Roman" w:cs="Times New Roman"/>
          <w:sz w:val="28"/>
          <w:szCs w:val="28"/>
        </w:rPr>
        <w:t xml:space="preserve">. Критерий </w:t>
      </w:r>
      <w:r w:rsidRPr="00782B34">
        <w:rPr>
          <w:rFonts w:ascii="Times New Roman" w:hAnsi="Times New Roman" w:cs="Times New Roman"/>
          <w:b/>
          <w:i/>
          <w:sz w:val="28"/>
          <w:szCs w:val="28"/>
        </w:rPr>
        <w:t>покрытия ветвей</w:t>
      </w:r>
      <w:r w:rsidRPr="00782B34">
        <w:rPr>
          <w:rFonts w:ascii="Times New Roman" w:hAnsi="Times New Roman" w:cs="Times New Roman"/>
          <w:sz w:val="28"/>
          <w:szCs w:val="28"/>
        </w:rPr>
        <w:t>.</w:t>
      </w:r>
    </w:p>
    <w:p w:rsidR="00782B34" w:rsidRPr="00782B34" w:rsidRDefault="00782B34">
      <w:pPr>
        <w:rPr>
          <w:rFonts w:ascii="Times New Roman" w:hAnsi="Times New Roman" w:cs="Times New Roman"/>
          <w:sz w:val="28"/>
          <w:szCs w:val="28"/>
        </w:rPr>
      </w:pPr>
      <w:r w:rsidRPr="00782B34">
        <w:rPr>
          <w:rFonts w:ascii="Times New Roman" w:hAnsi="Times New Roman" w:cs="Times New Roman"/>
          <w:sz w:val="28"/>
          <w:szCs w:val="28"/>
        </w:rPr>
        <w:t>Тесты:</w:t>
      </w:r>
    </w:p>
    <w:p w:rsidR="00782B34" w:rsidRPr="00782B34" w:rsidRDefault="00782B34" w:rsidP="00782B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2B34">
        <w:rPr>
          <w:rFonts w:ascii="Times New Roman" w:hAnsi="Times New Roman" w:cs="Times New Roman"/>
          <w:sz w:val="28"/>
          <w:szCs w:val="28"/>
        </w:rPr>
        <w:t>Ожидаемые результаты, входные данные</w:t>
      </w:r>
    </w:p>
    <w:p w:rsidR="00782B34" w:rsidRDefault="00782B34" w:rsidP="00782B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2B34">
        <w:rPr>
          <w:rFonts w:ascii="Times New Roman" w:hAnsi="Times New Roman" w:cs="Times New Roman"/>
          <w:sz w:val="28"/>
          <w:szCs w:val="28"/>
        </w:rPr>
        <w:t>…</w:t>
      </w:r>
    </w:p>
    <w:p w:rsidR="00782B34" w:rsidRDefault="00782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2B34" w:rsidRDefault="00645E0A" w:rsidP="00782B34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5E0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ЗАДАНИЕ. </w:t>
      </w:r>
      <w:r w:rsidR="00782B34" w:rsidRPr="00645E0A">
        <w:rPr>
          <w:rFonts w:ascii="Times New Roman" w:hAnsi="Times New Roman" w:cs="Times New Roman"/>
          <w:b/>
          <w:sz w:val="28"/>
          <w:szCs w:val="28"/>
          <w:u w:val="single"/>
        </w:rPr>
        <w:t>Тесты для треугольника</w:t>
      </w:r>
      <w:r w:rsidRPr="00645E0A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645E0A" w:rsidRPr="00645E0A" w:rsidRDefault="00645E0A" w:rsidP="00645E0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2B34" w:rsidRDefault="00782B34" w:rsidP="00645E0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для действительного разностороннего треугольника.</w:t>
      </w:r>
    </w:p>
    <w:p w:rsidR="00645E0A" w:rsidRDefault="00645E0A" w:rsidP="00645E0A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82B34" w:rsidRDefault="00782B34" w:rsidP="00645E0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для действительного ра</w:t>
      </w:r>
      <w:r w:rsidR="00645E0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ностороннего треугольника.</w:t>
      </w:r>
    </w:p>
    <w:p w:rsidR="00645E0A" w:rsidRPr="00645E0A" w:rsidRDefault="00645E0A" w:rsidP="00645E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82B34" w:rsidRDefault="00782B34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3-5. Три теста для действительных равнобедренных треугольников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2B3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2B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2B3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2B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2B3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645E0A">
        <w:rPr>
          <w:rFonts w:ascii="Times New Roman" w:hAnsi="Times New Roman" w:cs="Times New Roman"/>
          <w:sz w:val="28"/>
          <w:szCs w:val="28"/>
        </w:rPr>
        <w:t>.</w:t>
      </w:r>
    </w:p>
    <w:p w:rsid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6-10. Одна, две или три стороны есть нулевое число (5 тестов).</w:t>
      </w:r>
    </w:p>
    <w:p w:rsid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У одной из сторон отрицательное значение (или у двух, или у трех).</w:t>
      </w:r>
    </w:p>
    <w:p w:rsid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12-14. Сумма двух чисел равняется третьему (например, 1, 2, 3). Недействительный – не треугольник (попробовать 3 перестановки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5E0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45E0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5E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5E0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5E0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45E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45E0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5E0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45E0A">
        <w:rPr>
          <w:rFonts w:ascii="Times New Roman" w:hAnsi="Times New Roman" w:cs="Times New Roman"/>
          <w:sz w:val="28"/>
          <w:szCs w:val="28"/>
        </w:rPr>
        <w:t>15-17</w:t>
      </w:r>
      <w:r>
        <w:rPr>
          <w:rFonts w:ascii="Times New Roman" w:hAnsi="Times New Roman" w:cs="Times New Roman"/>
          <w:sz w:val="28"/>
          <w:szCs w:val="28"/>
        </w:rPr>
        <w:t>. Сумма двух чисел меньше, чес третье (например, 1, 2, 4; три перестановки).</w:t>
      </w:r>
    </w:p>
    <w:p w:rsid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Нецелое число.</w:t>
      </w:r>
    </w:p>
    <w:p w:rsid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19-20. Входные данные выходят за пределы допустимых значений.</w:t>
      </w:r>
    </w:p>
    <w:p w:rsid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45E0A" w:rsidRPr="00645E0A" w:rsidRDefault="00645E0A" w:rsidP="00645E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45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выходят за пределы допустимых значений.</w:t>
      </w:r>
    </w:p>
    <w:p w:rsidR="00645E0A" w:rsidRPr="00645E0A" w:rsidRDefault="00645E0A" w:rsidP="00645E0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82B34" w:rsidRPr="00782B34" w:rsidRDefault="00782B34" w:rsidP="00645E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782B34" w:rsidRPr="00782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62005"/>
    <w:multiLevelType w:val="hybridMultilevel"/>
    <w:tmpl w:val="281AD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B074A"/>
    <w:multiLevelType w:val="hybridMultilevel"/>
    <w:tmpl w:val="5672C23A"/>
    <w:lvl w:ilvl="0" w:tplc="36247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9807BE"/>
    <w:multiLevelType w:val="hybridMultilevel"/>
    <w:tmpl w:val="7CF42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3A4"/>
    <w:multiLevelType w:val="hybridMultilevel"/>
    <w:tmpl w:val="5672C23A"/>
    <w:lvl w:ilvl="0" w:tplc="36247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6F"/>
    <w:rsid w:val="000768B4"/>
    <w:rsid w:val="00645E0A"/>
    <w:rsid w:val="0065796F"/>
    <w:rsid w:val="00782B34"/>
    <w:rsid w:val="00AC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D744C-0102-4498-86CA-FD2E7C39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2020-10-05T19:37:00Z</dcterms:created>
  <dcterms:modified xsi:type="dcterms:W3CDTF">2020-10-05T20:09:00Z</dcterms:modified>
</cp:coreProperties>
</file>