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B9990" w14:textId="77777777" w:rsidR="00493B95" w:rsidRPr="005845C7" w:rsidRDefault="00493B95" w:rsidP="00D1390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845C7">
        <w:rPr>
          <w:rFonts w:ascii="Times New Roman" w:hAnsi="Times New Roman" w:cs="Times New Roman"/>
          <w:sz w:val="36"/>
          <w:szCs w:val="36"/>
          <w:u w:val="single"/>
        </w:rPr>
        <w:t>Контроль знаний по теме 3.6</w:t>
      </w:r>
    </w:p>
    <w:p w14:paraId="265ED9B8" w14:textId="77777777" w:rsidR="005845C7" w:rsidRPr="005845C7" w:rsidRDefault="005845C7" w:rsidP="00D1390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845C7">
        <w:rPr>
          <w:rFonts w:ascii="Times New Roman" w:hAnsi="Times New Roman" w:cs="Times New Roman"/>
          <w:sz w:val="36"/>
          <w:szCs w:val="36"/>
          <w:u w:val="single"/>
        </w:rPr>
        <w:t xml:space="preserve">Выделить </w:t>
      </w:r>
      <w:r w:rsidRPr="005845C7">
        <w:rPr>
          <w:rFonts w:ascii="Times New Roman" w:hAnsi="Times New Roman" w:cs="Times New Roman"/>
          <w:sz w:val="36"/>
          <w:szCs w:val="36"/>
          <w:highlight w:val="yellow"/>
          <w:u w:val="single"/>
        </w:rPr>
        <w:t>маркером</w:t>
      </w:r>
      <w:r w:rsidRPr="005845C7">
        <w:rPr>
          <w:rFonts w:ascii="Times New Roman" w:hAnsi="Times New Roman" w:cs="Times New Roman"/>
          <w:sz w:val="36"/>
          <w:szCs w:val="36"/>
          <w:u w:val="single"/>
        </w:rPr>
        <w:t xml:space="preserve"> правильный ответ и прислать на проверку в </w:t>
      </w:r>
      <w:r w:rsidRPr="005845C7">
        <w:rPr>
          <w:rFonts w:ascii="Times New Roman" w:hAnsi="Times New Roman" w:cs="Times New Roman"/>
          <w:sz w:val="36"/>
          <w:szCs w:val="36"/>
          <w:u w:val="single"/>
          <w:lang w:val="en-US"/>
        </w:rPr>
        <w:t>MOODLE</w:t>
      </w:r>
    </w:p>
    <w:p w14:paraId="1FD3285D" w14:textId="77777777" w:rsidR="00893C72" w:rsidRPr="005845C7" w:rsidRDefault="00E15E95" w:rsidP="00D1390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1.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Что влияет на регуляцию массы тела:</w:t>
      </w:r>
    </w:p>
    <w:p w14:paraId="02C02AF7" w14:textId="77777777" w:rsidR="00E15E95" w:rsidRPr="005845C7" w:rsidRDefault="00E15E95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питание</w:t>
      </w:r>
    </w:p>
    <w:p w14:paraId="213CFB88" w14:textId="77777777" w:rsidR="00E15E95" w:rsidRPr="005845C7" w:rsidRDefault="00E15E95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тренировочный режим</w:t>
      </w:r>
    </w:p>
    <w:p w14:paraId="3B8A53EB" w14:textId="77777777" w:rsidR="00E15E95" w:rsidRPr="005845C7" w:rsidRDefault="00E15E95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D7139A">
        <w:rPr>
          <w:rFonts w:ascii="Times New Roman" w:hAnsi="Times New Roman" w:cs="Times New Roman"/>
          <w:sz w:val="36"/>
          <w:szCs w:val="36"/>
          <w:highlight w:val="yellow"/>
        </w:rPr>
        <w:t>питание и тренировочный режим</w:t>
      </w:r>
    </w:p>
    <w:p w14:paraId="44C2421A" w14:textId="77777777" w:rsidR="00E15E95" w:rsidRPr="005845C7" w:rsidRDefault="00E15E95" w:rsidP="00D1390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2.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Какие нагрузки</w:t>
      </w:r>
      <w:r w:rsidR="00A70658" w:rsidRPr="005845C7">
        <w:rPr>
          <w:rFonts w:ascii="Times New Roman" w:hAnsi="Times New Roman" w:cs="Times New Roman"/>
          <w:b/>
          <w:sz w:val="36"/>
          <w:szCs w:val="36"/>
        </w:rPr>
        <w:t xml:space="preserve"> обеспечивают благоприятную жизнедеятельность организма:</w:t>
      </w:r>
    </w:p>
    <w:p w14:paraId="6B6EB037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низкие</w:t>
      </w:r>
    </w:p>
    <w:p w14:paraId="106B26D8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высокие</w:t>
      </w:r>
    </w:p>
    <w:p w14:paraId="79BDDF7E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D7139A">
        <w:rPr>
          <w:rFonts w:ascii="Times New Roman" w:hAnsi="Times New Roman" w:cs="Times New Roman"/>
          <w:sz w:val="36"/>
          <w:szCs w:val="36"/>
          <w:highlight w:val="yellow"/>
        </w:rPr>
        <w:t>соответствующие подготовленности</w:t>
      </w:r>
    </w:p>
    <w:p w14:paraId="0433D95E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3.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Какой вид физических упражнений влияет на развитие (увеличение) мышечной массы</w:t>
      </w:r>
      <w:r w:rsidRPr="005845C7">
        <w:rPr>
          <w:rFonts w:ascii="Times New Roman" w:hAnsi="Times New Roman" w:cs="Times New Roman"/>
          <w:sz w:val="36"/>
          <w:szCs w:val="36"/>
        </w:rPr>
        <w:t>:</w:t>
      </w:r>
    </w:p>
    <w:p w14:paraId="54269089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D7139A">
        <w:rPr>
          <w:rFonts w:ascii="Times New Roman" w:hAnsi="Times New Roman" w:cs="Times New Roman"/>
          <w:sz w:val="36"/>
          <w:szCs w:val="36"/>
          <w:highlight w:val="yellow"/>
        </w:rPr>
        <w:t>силовые упражнения</w:t>
      </w:r>
    </w:p>
    <w:p w14:paraId="6683CA1C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упражнения на гибкость</w:t>
      </w:r>
    </w:p>
    <w:p w14:paraId="68ED750D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упражнения на координацию</w:t>
      </w:r>
    </w:p>
    <w:p w14:paraId="78B06E9A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4.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Расход энергии регулируется:</w:t>
      </w:r>
    </w:p>
    <w:p w14:paraId="239005F4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DA0AB3">
        <w:rPr>
          <w:rFonts w:ascii="Times New Roman" w:hAnsi="Times New Roman" w:cs="Times New Roman"/>
          <w:sz w:val="36"/>
          <w:szCs w:val="36"/>
          <w:highlight w:val="yellow"/>
        </w:rPr>
        <w:t>вегетативной нервной системой</w:t>
      </w:r>
    </w:p>
    <w:p w14:paraId="67412CCB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эндокринной системой (гормоны)</w:t>
      </w:r>
    </w:p>
    <w:p w14:paraId="4A6048B4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вегетативной нервной системой, эндокринной системой</w:t>
      </w:r>
    </w:p>
    <w:p w14:paraId="6AD1FCE0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5.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Средства развития силовых способностей по признаку режима работы мышц:</w:t>
      </w:r>
    </w:p>
    <w:p w14:paraId="14DF1543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DA0AB3">
        <w:rPr>
          <w:rFonts w:ascii="Times New Roman" w:hAnsi="Times New Roman" w:cs="Times New Roman"/>
          <w:sz w:val="36"/>
          <w:szCs w:val="36"/>
          <w:highlight w:val="yellow"/>
        </w:rPr>
        <w:t>статические</w:t>
      </w:r>
    </w:p>
    <w:p w14:paraId="4D3F76CB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преодолевающие, уступающие</w:t>
      </w:r>
    </w:p>
    <w:p w14:paraId="16BD2037" w14:textId="77777777" w:rsidR="00A70658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скоростные</w:t>
      </w:r>
    </w:p>
    <w:p w14:paraId="7089A8FB" w14:textId="77777777" w:rsidR="00D1390B" w:rsidRPr="00D1390B" w:rsidRDefault="00D1390B" w:rsidP="00A70658">
      <w:pPr>
        <w:rPr>
          <w:rFonts w:ascii="Arial" w:hAnsi="Arial" w:cs="Arial"/>
          <w:b/>
          <w:i/>
          <w:color w:val="FF0000"/>
          <w:sz w:val="36"/>
          <w:szCs w:val="36"/>
        </w:rPr>
      </w:pPr>
      <w:r w:rsidRPr="00D1390B">
        <w:rPr>
          <w:rFonts w:ascii="Arial" w:hAnsi="Arial" w:cs="Arial"/>
          <w:b/>
          <w:i/>
          <w:color w:val="FF0000"/>
          <w:sz w:val="36"/>
          <w:szCs w:val="36"/>
        </w:rPr>
        <w:t xml:space="preserve">СПАСИБО ЗА ОТВЕТЫ! БЕРЕГИТЕ СЕБЯ, БУДЬТЕ ЗДОРОВЫ! </w:t>
      </w:r>
    </w:p>
    <w:sectPr w:rsidR="00D1390B" w:rsidRPr="00D1390B" w:rsidSect="00D1390B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B9"/>
    <w:rsid w:val="00493B95"/>
    <w:rsid w:val="004F06D1"/>
    <w:rsid w:val="005845C7"/>
    <w:rsid w:val="00893C72"/>
    <w:rsid w:val="00A70658"/>
    <w:rsid w:val="00D1390B"/>
    <w:rsid w:val="00D7139A"/>
    <w:rsid w:val="00DA0AB3"/>
    <w:rsid w:val="00E15E95"/>
    <w:rsid w:val="00E2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0468"/>
  <w15:chartTrackingRefBased/>
  <w15:docId w15:val="{0043EBA0-C054-4363-B026-CFD07E7D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Nikonchik Daniil</cp:lastModifiedBy>
  <cp:revision>6</cp:revision>
  <dcterms:created xsi:type="dcterms:W3CDTF">2020-11-25T17:26:00Z</dcterms:created>
  <dcterms:modified xsi:type="dcterms:W3CDTF">2020-12-07T08:35:00Z</dcterms:modified>
</cp:coreProperties>
</file>