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В</w:t>
      </w:r>
      <w:r>
        <w:rPr>
          <w:rFonts w:ascii="Arial" w:hAnsi="Arial" w:cs="Arial" w:eastAsia="Arial"/>
          <w:color w:val="252525"/>
          <w:sz w:val="54"/>
        </w:rPr>
        <w:t xml:space="preserve">ремя идет своим ходом, тысячи лет люди его ход ощущают. Сравнивая нашу эпоху с средневековьем или каменным веком, напрашивается вывод, что перемены по большей части реализуют люди, постоянно что-то меняя в своей жизни или жизни окружающих. Это говорит о развитии человеческого общества, а в следствии и каждого человека. Но случается и так, что именно социум меняется под весом только одной личности, да настолько, что целые временные периоды привязывают к определенным персонажам и образам. Такой успех не приходит сам по себе. Каждый вошедший в историю на своем примере показывал результаты упорнейшего труда, приложенного в процессе саморазвития, то есть совершенствования себя или как харизматичного оратора, актера, демонстрируя характер и глубину личности, или же как заинтересованного и азартного и прогрессивного персонажа, ищущего совершенство не в себе, а в определенных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вещах, чей потенциал для раскрытия требует применения особых умений и навыков, что познаются человеком в процессе тяжелых попыток достичь чего-то великого и открыть что-то новое.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Саморазвитие, как независимый от общества процесс совершенствования личности, имеет два аспекта: для начала это желание стать лучше окружающих и самого себя, а второй момент – это познание новых средств для появления чего-то нового. В своём желании больше разбираться в интересных или актуальных темах, соответствовать своему времени и поколению или задавать всему свои стандарты человек выбирает разные пути достижения цели: это может быть как и чтение полезной литературы, просмотр соответствующих видеоматериалом, так и самостоятельное изучениеметодом проб и ошибок, выстраивая логические цепочки между результатами экспериментов.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Исходя из этого, хочется сказать, что важно все эти способы познания, ведь литература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написана непросто так, снятые кадры дают наглядное представление о теме, а новые взгляды дают новые пути развития темы. Таким образом саморазвитие повышает не только качества личности, что этим саморазвитием занимается, но и делает лучше тех, на кого эта личность влияет.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Идеал человека в понимании каждого будет разный, что дает намеки на неоднообразные области проявления качеств, достижение которых кто-то считает для себя нужными, которые он или она открывает для себя большим трудом и старанием. Духовное развитие поможет чувствовать себя лучше, гуманитарное же даст возможность стать полезным в обществе, приобретения каких-либо навыков технического плана создадут для человека атмосферу легкости, ведь все в жизни пригодится и лишним не будет. Примером положительного эффекта гуманитарного саморазвития можно назвать проявление лидерских качеств или менторство, когда люди видят прогресс и перспективу, отчего готовы добровольно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идти, поддерживая предлагаемые инициативы. Правда развитие лидерских качеств заставит думать о других больше чем о себе, потому морального давления будет не избежать. К тому же ситуативные решения будут приниматься гораздо дольше, ведь когда в ответе за других нужно учитывать их возможности и потребности.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Таким образом можно сказать, что саморазвитие важно и полезно, как и каждому человеку по отдельности, так и для общества в целом. Что высшей точкой развития является готовность передать накопленный опыт другим людям. И что порой и один человек может многое изменить.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2023-09-04T20:14:47Z</dcterms:created>
  <dc:creator>Apache POI</dc:creator>
</cp:coreProperties>
</file>