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0F" w:rsidRDefault="00C5713E">
      <w:pPr>
        <w:pStyle w:val="a3"/>
        <w:spacing w:before="67" w:line="290" w:lineRule="auto"/>
        <w:ind w:left="109" w:right="585"/>
        <w:jc w:val="center"/>
      </w:pPr>
      <w:r>
        <w:t>МИНИСТЕРСТВО НАУКИ И ВЫСШЕГО ОБРАЗОВАНИЯ РОССИЙСКОЙ ФЕДЕРАЦИИ</w:t>
      </w:r>
    </w:p>
    <w:p w:rsidR="0023240F" w:rsidRDefault="00C5713E">
      <w:pPr>
        <w:pStyle w:val="a3"/>
        <w:spacing w:line="290" w:lineRule="auto"/>
        <w:ind w:left="110" w:right="580"/>
        <w:jc w:val="center"/>
      </w:pPr>
      <w:r>
        <w:t>ФЕДЕРАЛЬНОЕ ГОСУДАРСТВЕННОЕ БЮДЖЕТНОЕ ОБРАЗОВАТЕЛЬНОЕ</w:t>
      </w:r>
    </w:p>
    <w:p w:rsidR="0023240F" w:rsidRDefault="00C5713E">
      <w:pPr>
        <w:pStyle w:val="a3"/>
        <w:spacing w:line="316" w:lineRule="exact"/>
        <w:ind w:left="110" w:right="581"/>
        <w:jc w:val="center"/>
      </w:pPr>
      <w:r>
        <w:t>УЧРЕЖДЕНИЕ ВЫСШЕГО ОБРАЗОВАНИЯ</w:t>
      </w:r>
    </w:p>
    <w:p w:rsidR="0023240F" w:rsidRDefault="00C5713E">
      <w:pPr>
        <w:pStyle w:val="a3"/>
        <w:spacing w:before="61" w:line="285" w:lineRule="auto"/>
        <w:ind w:left="1337" w:right="1816"/>
        <w:jc w:val="center"/>
      </w:pPr>
      <w:r>
        <w:t>«ОРЛОВСКИЙ ГОСУДАРСТВЕННЫЙ УНИВЕРСИТЕТ имени И.С. ТУРГЕНЕВА»</w:t>
      </w:r>
    </w:p>
    <w:p w:rsidR="0023240F" w:rsidRDefault="00C5713E">
      <w:pPr>
        <w:pStyle w:val="a3"/>
        <w:spacing w:before="6"/>
        <w:ind w:left="110" w:right="581"/>
        <w:jc w:val="center"/>
      </w:pPr>
      <w:r>
        <w:t>ФИЗИКО-МАТЕМАТИЧЕСКИЙ ФАКУЛЬТЕТ</w:t>
      </w:r>
    </w:p>
    <w:p w:rsidR="0023240F" w:rsidRDefault="00C5713E">
      <w:pPr>
        <w:pStyle w:val="a3"/>
        <w:spacing w:before="63"/>
        <w:ind w:left="110" w:right="585"/>
        <w:jc w:val="center"/>
      </w:pPr>
      <w:r>
        <w:t>КАФЕДРА АЛГЕБРЫ И МАТЕМАТИЧЕСКИХ МЕТОДОВ В ЭКОНОМИКЕ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spacing w:before="10"/>
        <w:ind w:left="0"/>
        <w:rPr>
          <w:sz w:val="41"/>
        </w:rPr>
      </w:pPr>
    </w:p>
    <w:p w:rsidR="0023240F" w:rsidRDefault="00C5713E">
      <w:pPr>
        <w:pStyle w:val="a3"/>
        <w:spacing w:before="1"/>
        <w:ind w:left="110" w:right="582"/>
        <w:jc w:val="center"/>
      </w:pPr>
      <w:r>
        <w:t>КУРСОВАЯ РАБОТА</w:t>
      </w:r>
    </w:p>
    <w:p w:rsidR="0023240F" w:rsidRDefault="00C5713E">
      <w:pPr>
        <w:pStyle w:val="1"/>
        <w:spacing w:before="162" w:line="362" w:lineRule="auto"/>
        <w:ind w:left="1337" w:right="1811"/>
        <w:jc w:val="center"/>
      </w:pPr>
      <w:bookmarkStart w:id="0" w:name="_Toc29748342"/>
      <w:r>
        <w:t>Проектирование информационной системы сопровождения конференции</w:t>
      </w:r>
      <w:bookmarkEnd w:id="0"/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23240F">
      <w:pPr>
        <w:pStyle w:val="a3"/>
        <w:spacing w:before="1"/>
        <w:ind w:left="0"/>
        <w:rPr>
          <w:b/>
          <w:sz w:val="35"/>
        </w:rPr>
      </w:pPr>
    </w:p>
    <w:p w:rsidR="0023240F" w:rsidRDefault="00C5713E">
      <w:pPr>
        <w:pStyle w:val="a3"/>
        <w:ind w:left="5089"/>
      </w:pPr>
      <w:r>
        <w:t>Выполнил:</w:t>
      </w:r>
    </w:p>
    <w:p w:rsidR="0023240F" w:rsidRDefault="00C5713E">
      <w:pPr>
        <w:pStyle w:val="a3"/>
        <w:spacing w:before="67" w:line="285" w:lineRule="auto"/>
        <w:ind w:left="5089" w:right="955"/>
      </w:pPr>
      <w:r>
        <w:t xml:space="preserve">студент 3 курса группы </w:t>
      </w:r>
      <w:r w:rsidR="00FA5F70">
        <w:t>7</w:t>
      </w:r>
      <w:r>
        <w:t xml:space="preserve">1 </w:t>
      </w:r>
      <w:proofErr w:type="spellStart"/>
      <w:r>
        <w:t>ПИфм</w:t>
      </w:r>
      <w:proofErr w:type="spellEnd"/>
      <w:r>
        <w:t xml:space="preserve"> Направления подготовки</w:t>
      </w:r>
    </w:p>
    <w:p w:rsidR="0023240F" w:rsidRDefault="00C5713E">
      <w:pPr>
        <w:pStyle w:val="a3"/>
        <w:spacing w:before="6" w:line="285" w:lineRule="auto"/>
        <w:ind w:left="5089"/>
      </w:pPr>
      <w:r>
        <w:t>09.03.03 Прикладная информатика Направленность (профиль)</w:t>
      </w:r>
    </w:p>
    <w:p w:rsidR="0023240F" w:rsidRDefault="00C5713E">
      <w:pPr>
        <w:pStyle w:val="a3"/>
        <w:spacing w:before="7" w:line="285" w:lineRule="auto"/>
        <w:ind w:left="5089" w:right="1766"/>
      </w:pPr>
      <w:r>
        <w:t>Прикладная информатика в экономике</w:t>
      </w:r>
    </w:p>
    <w:p w:rsidR="0023240F" w:rsidRDefault="00561769">
      <w:pPr>
        <w:pStyle w:val="a3"/>
        <w:spacing w:before="7" w:line="285" w:lineRule="auto"/>
        <w:ind w:left="5089" w:right="3226"/>
      </w:pPr>
      <w:r>
        <w:t>Петухов Д</w:t>
      </w:r>
      <w:r w:rsidR="00C5713E">
        <w:t>.</w:t>
      </w:r>
      <w:r>
        <w:t>А</w:t>
      </w:r>
      <w:r w:rsidR="00C5713E">
        <w:t>. Руководитель:</w:t>
      </w:r>
    </w:p>
    <w:p w:rsidR="0023240F" w:rsidRDefault="000B4B26">
      <w:pPr>
        <w:pStyle w:val="a3"/>
        <w:spacing w:before="7"/>
        <w:ind w:left="5089"/>
      </w:pPr>
      <w:r>
        <w:t>Зубкова</w:t>
      </w:r>
      <w:r w:rsidR="00C5713E">
        <w:t xml:space="preserve"> </w:t>
      </w:r>
      <w:r>
        <w:t>Л</w:t>
      </w:r>
      <w:r w:rsidR="00C5713E">
        <w:t xml:space="preserve">.Н., </w:t>
      </w:r>
      <w:proofErr w:type="spellStart"/>
      <w:r w:rsidR="00C5713E">
        <w:t>к.</w:t>
      </w:r>
      <w:r>
        <w:t>п</w:t>
      </w:r>
      <w:r w:rsidR="00C5713E">
        <w:t>.н</w:t>
      </w:r>
      <w:proofErr w:type="spellEnd"/>
      <w:r w:rsidR="00C5713E">
        <w:t>., доцент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spacing w:before="3"/>
        <w:ind w:left="0"/>
        <w:rPr>
          <w:sz w:val="29"/>
        </w:rPr>
      </w:pPr>
    </w:p>
    <w:p w:rsidR="0023240F" w:rsidRDefault="00C5713E">
      <w:pPr>
        <w:pStyle w:val="a3"/>
        <w:tabs>
          <w:tab w:val="left" w:pos="2953"/>
        </w:tabs>
      </w:pPr>
      <w:r>
        <w:t>Оценка</w:t>
      </w:r>
      <w:r>
        <w:tab/>
        <w:t>Подписи членов</w:t>
      </w:r>
      <w:r>
        <w:rPr>
          <w:spacing w:val="-1"/>
        </w:rPr>
        <w:t xml:space="preserve"> </w:t>
      </w:r>
      <w:r>
        <w:t>комиссии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spacing w:before="1"/>
        <w:ind w:left="0"/>
        <w:rPr>
          <w:sz w:val="38"/>
        </w:rPr>
      </w:pPr>
    </w:p>
    <w:p w:rsidR="0023240F" w:rsidRDefault="00C5713E">
      <w:pPr>
        <w:pStyle w:val="a3"/>
        <w:spacing w:before="1"/>
        <w:ind w:left="110" w:right="579"/>
        <w:jc w:val="center"/>
      </w:pPr>
      <w:r>
        <w:t>Орёл, 20</w:t>
      </w:r>
      <w:r w:rsidR="00FA5F70">
        <w:t>20</w:t>
      </w:r>
    </w:p>
    <w:p w:rsidR="0023240F" w:rsidRDefault="0023240F">
      <w:pPr>
        <w:jc w:val="center"/>
        <w:sectPr w:rsidR="0023240F">
          <w:type w:val="continuous"/>
          <w:pgSz w:w="11910" w:h="16840"/>
          <w:pgMar w:top="1040" w:right="260" w:bottom="280" w:left="1580" w:header="720" w:footer="720" w:gutter="0"/>
          <w:cols w:space="720"/>
        </w:sectPr>
      </w:pPr>
    </w:p>
    <w:p w:rsidR="0023240F" w:rsidRPr="00166294" w:rsidRDefault="00C5713E" w:rsidP="00166294">
      <w:pPr>
        <w:pStyle w:val="1"/>
      </w:pPr>
      <w:bookmarkStart w:id="1" w:name="_Toc29748343"/>
      <w:r w:rsidRPr="00166294"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-24433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6294" w:rsidRPr="00101FAE" w:rsidRDefault="00166294" w:rsidP="00101FAE">
          <w:pPr>
            <w:pStyle w:val="aa"/>
            <w:rPr>
              <w:noProof/>
            </w:rPr>
          </w:pPr>
          <w:r>
            <w:rPr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44" w:history="1">
            <w:r w:rsidR="00166294" w:rsidRPr="004526F8">
              <w:rPr>
                <w:rStyle w:val="ab"/>
                <w:noProof/>
              </w:rPr>
              <w:t>Введение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_Toc29748344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3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45" w:history="1">
            <w:r w:rsidR="00166294" w:rsidRPr="004526F8">
              <w:rPr>
                <w:rStyle w:val="ab"/>
                <w:noProof/>
              </w:rPr>
              <w:t>Глава 1. Предпроектный анализ объекта автоматизации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_Toc29748345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5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46" w:history="1">
            <w:r w:rsidR="00166294" w:rsidRPr="004526F8">
              <w:rPr>
                <w:rStyle w:val="ab"/>
                <w:noProof/>
                <w:w w:val="99"/>
              </w:rPr>
              <w:t>1.1</w:t>
            </w:r>
            <w:r w:rsidR="001662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66294" w:rsidRPr="004526F8">
              <w:rPr>
                <w:rStyle w:val="ab"/>
                <w:noProof/>
              </w:rPr>
              <w:t>Актуальность выбранной</w:t>
            </w:r>
            <w:r w:rsidR="00166294" w:rsidRPr="004526F8">
              <w:rPr>
                <w:rStyle w:val="ab"/>
                <w:noProof/>
                <w:spacing w:val="-4"/>
              </w:rPr>
              <w:t xml:space="preserve"> </w:t>
            </w:r>
            <w:r w:rsidR="00166294" w:rsidRPr="004526F8">
              <w:rPr>
                <w:rStyle w:val="ab"/>
                <w:noProof/>
              </w:rPr>
              <w:t>тематики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_Toc29748346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5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47" w:history="1">
            <w:r w:rsidR="00166294" w:rsidRPr="004526F8">
              <w:rPr>
                <w:rStyle w:val="ab"/>
                <w:noProof/>
                <w:w w:val="99"/>
              </w:rPr>
              <w:t>1.2</w:t>
            </w:r>
            <w:r w:rsidR="001662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66294" w:rsidRPr="004526F8">
              <w:rPr>
                <w:rStyle w:val="ab"/>
                <w:noProof/>
              </w:rPr>
              <w:t>Обзор сущест</w:t>
            </w:r>
            <w:bookmarkStart w:id="2" w:name="_GoBack"/>
            <w:bookmarkEnd w:id="2"/>
            <w:r w:rsidR="00166294" w:rsidRPr="004526F8">
              <w:rPr>
                <w:rStyle w:val="ab"/>
                <w:noProof/>
              </w:rPr>
              <w:t>вующих программных</w:t>
            </w:r>
            <w:r w:rsidR="00166294" w:rsidRPr="004526F8">
              <w:rPr>
                <w:rStyle w:val="ab"/>
                <w:noProof/>
                <w:spacing w:val="-7"/>
              </w:rPr>
              <w:t xml:space="preserve"> </w:t>
            </w:r>
            <w:r w:rsidR="00166294" w:rsidRPr="004526F8">
              <w:rPr>
                <w:rStyle w:val="ab"/>
                <w:noProof/>
              </w:rPr>
              <w:t>решений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_Toc29748347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7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48" w:history="1">
            <w:r w:rsidR="00166294" w:rsidRPr="004526F8">
              <w:rPr>
                <w:rStyle w:val="ab"/>
                <w:noProof/>
                <w:w w:val="99"/>
              </w:rPr>
              <w:t>1.3</w:t>
            </w:r>
            <w:r w:rsidR="001662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66294" w:rsidRPr="004526F8">
              <w:rPr>
                <w:rStyle w:val="ab"/>
                <w:noProof/>
              </w:rPr>
              <w:t>Предложения по усовершенствованию существующих программных решений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_Toc29748348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11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3" w:history="1">
            <w:r w:rsidR="00166294" w:rsidRPr="004526F8">
              <w:rPr>
                <w:rStyle w:val="ab"/>
                <w:noProof/>
              </w:rPr>
              <w:t>Глава 2. Проектирование и разработка информационной системы сопровождения конференции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_Toc29748353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13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4" w:history="1">
            <w:r w:rsidR="00166294" w:rsidRPr="004526F8">
              <w:rPr>
                <w:rStyle w:val="ab"/>
                <w:noProof/>
                <w:w w:val="99"/>
              </w:rPr>
              <w:t>2.1</w:t>
            </w:r>
            <w:r w:rsidR="001662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66294" w:rsidRPr="004526F8">
              <w:rPr>
                <w:rStyle w:val="ab"/>
                <w:noProof/>
              </w:rPr>
              <w:t>Выявление требований к информационной</w:t>
            </w:r>
            <w:r w:rsidR="00166294" w:rsidRPr="004526F8">
              <w:rPr>
                <w:rStyle w:val="ab"/>
                <w:noProof/>
                <w:spacing w:val="-4"/>
              </w:rPr>
              <w:t xml:space="preserve"> </w:t>
            </w:r>
            <w:r w:rsidR="00166294" w:rsidRPr="004526F8">
              <w:rPr>
                <w:rStyle w:val="ab"/>
                <w:noProof/>
              </w:rPr>
              <w:t>системе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_Toc29748354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13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5" w:history="1">
            <w:r w:rsidR="00166294" w:rsidRPr="004526F8">
              <w:rPr>
                <w:rStyle w:val="ab"/>
                <w:noProof/>
                <w:w w:val="99"/>
              </w:rPr>
              <w:t>2.2</w:t>
            </w:r>
            <w:r w:rsidR="001662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66294" w:rsidRPr="004526F8">
              <w:rPr>
                <w:rStyle w:val="ab"/>
                <w:noProof/>
              </w:rPr>
              <w:t>Детальное</w:t>
            </w:r>
            <w:r w:rsidR="00166294" w:rsidRPr="004526F8">
              <w:rPr>
                <w:rStyle w:val="ab"/>
                <w:noProof/>
                <w:spacing w:val="1"/>
              </w:rPr>
              <w:t xml:space="preserve"> </w:t>
            </w:r>
            <w:r w:rsidR="00166294" w:rsidRPr="004526F8">
              <w:rPr>
                <w:rStyle w:val="ab"/>
                <w:noProof/>
              </w:rPr>
              <w:t>проектирование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_Toc29748355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14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6" w:history="1">
            <w:r w:rsidR="00166294" w:rsidRPr="004526F8">
              <w:rPr>
                <w:rStyle w:val="ab"/>
                <w:noProof/>
              </w:rPr>
              <w:t>2.3. Программная реализация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_Toc29748356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20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7" w:history="1">
            <w:r w:rsidR="00166294" w:rsidRPr="004526F8">
              <w:rPr>
                <w:rStyle w:val="ab"/>
                <w:noProof/>
              </w:rPr>
              <w:t>Заключение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_Toc29748357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32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A53BF2">
          <w:pPr>
            <w:pStyle w:val="10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29748358" w:history="1">
            <w:r w:rsidR="00166294" w:rsidRPr="004526F8">
              <w:rPr>
                <w:rStyle w:val="ab"/>
                <w:noProof/>
              </w:rPr>
              <w:t>Список литературы</w:t>
            </w:r>
            <w:r w:rsidR="00166294">
              <w:rPr>
                <w:noProof/>
                <w:webHidden/>
              </w:rPr>
              <w:tab/>
            </w:r>
            <w:r w:rsidR="00166294">
              <w:rPr>
                <w:noProof/>
                <w:webHidden/>
              </w:rPr>
              <w:fldChar w:fldCharType="begin"/>
            </w:r>
            <w:r w:rsidR="00166294">
              <w:rPr>
                <w:noProof/>
                <w:webHidden/>
              </w:rPr>
              <w:instrText xml:space="preserve"> PAGEREF _Toc29748358 \h </w:instrText>
            </w:r>
            <w:r w:rsidR="00166294">
              <w:rPr>
                <w:noProof/>
                <w:webHidden/>
              </w:rPr>
            </w:r>
            <w:r w:rsidR="00166294">
              <w:rPr>
                <w:noProof/>
                <w:webHidden/>
              </w:rPr>
              <w:fldChar w:fldCharType="separate"/>
            </w:r>
            <w:r w:rsidR="00B2162A">
              <w:rPr>
                <w:noProof/>
                <w:webHidden/>
              </w:rPr>
              <w:t>33</w:t>
            </w:r>
            <w:r w:rsidR="00166294">
              <w:rPr>
                <w:noProof/>
                <w:webHidden/>
              </w:rPr>
              <w:fldChar w:fldCharType="end"/>
            </w:r>
          </w:hyperlink>
        </w:p>
        <w:p w:rsidR="00166294" w:rsidRDefault="00166294">
          <w:r>
            <w:rPr>
              <w:b/>
              <w:bCs/>
            </w:rPr>
            <w:fldChar w:fldCharType="end"/>
          </w:r>
        </w:p>
      </w:sdtContent>
    </w:sdt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>
      <w:pPr>
        <w:pStyle w:val="1"/>
        <w:ind w:left="119"/>
      </w:pPr>
    </w:p>
    <w:p w:rsidR="00166294" w:rsidRDefault="00166294" w:rsidP="00166294">
      <w:pPr>
        <w:pStyle w:val="1"/>
        <w:ind w:left="0"/>
      </w:pPr>
    </w:p>
    <w:p w:rsidR="00166294" w:rsidRDefault="00166294" w:rsidP="00166294">
      <w:pPr>
        <w:pStyle w:val="1"/>
        <w:ind w:left="0"/>
      </w:pPr>
    </w:p>
    <w:p w:rsidR="00101FAE" w:rsidRDefault="00101FAE" w:rsidP="00166294">
      <w:pPr>
        <w:pStyle w:val="1"/>
        <w:ind w:left="0"/>
      </w:pPr>
    </w:p>
    <w:p w:rsidR="00101FAE" w:rsidRDefault="00101FAE" w:rsidP="00166294">
      <w:pPr>
        <w:pStyle w:val="1"/>
        <w:ind w:left="0"/>
      </w:pPr>
    </w:p>
    <w:p w:rsidR="0023240F" w:rsidRPr="00166294" w:rsidRDefault="00C5713E" w:rsidP="00166294">
      <w:pPr>
        <w:pStyle w:val="1"/>
      </w:pPr>
      <w:bookmarkStart w:id="3" w:name="_Toc29748344"/>
      <w:r w:rsidRPr="00166294">
        <w:lastRenderedPageBreak/>
        <w:t>Введение</w:t>
      </w:r>
      <w:bookmarkEnd w:id="3"/>
    </w:p>
    <w:p w:rsidR="0023240F" w:rsidRDefault="0023240F">
      <w:pPr>
        <w:pStyle w:val="a3"/>
        <w:spacing w:before="6"/>
        <w:ind w:left="0"/>
        <w:rPr>
          <w:b/>
          <w:sz w:val="27"/>
        </w:rPr>
      </w:pPr>
    </w:p>
    <w:p w:rsidR="0023240F" w:rsidRDefault="00C63FA7">
      <w:pPr>
        <w:pStyle w:val="a3"/>
        <w:spacing w:line="360" w:lineRule="auto"/>
        <w:ind w:right="585" w:firstLine="710"/>
        <w:jc w:val="both"/>
      </w:pPr>
      <w:r>
        <w:t>Ежегодно в</w:t>
      </w:r>
      <w:r w:rsidR="000B4B26">
        <w:t> </w:t>
      </w:r>
      <w:r w:rsidR="000B4B26" w:rsidRPr="000B4B26">
        <w:t>мире</w:t>
      </w:r>
      <w:r w:rsidR="000B4B26">
        <w:t> </w:t>
      </w:r>
      <w:r w:rsidRPr="000B4B26">
        <w:t>проводятся</w:t>
      </w:r>
      <w:r w:rsidR="000B4B26">
        <w:t> сотни тысяч деловых </w:t>
      </w:r>
      <w:r w:rsidRPr="00C63FA7">
        <w:t>мероприятий </w:t>
      </w:r>
      <w:r w:rsidR="000B4B26">
        <w:t xml:space="preserve"> </w:t>
      </w:r>
      <w:r w:rsidR="000B4B26" w:rsidRPr="00C63FA7">
        <w:t>различного</w:t>
      </w:r>
      <w:r w:rsidR="000B4B26" w:rsidRPr="00C63FA7">
        <w:t xml:space="preserve"> </w:t>
      </w:r>
      <w:r w:rsidRPr="00C63FA7">
        <w:t xml:space="preserve">формата: визиты, </w:t>
      </w:r>
      <w:r>
        <w:t>конференции,</w:t>
      </w:r>
      <w:r w:rsidRPr="00C63FA7">
        <w:t xml:space="preserve"> </w:t>
      </w:r>
      <w:r>
        <w:t>семинары,</w:t>
      </w:r>
      <w:r w:rsidRPr="00C63FA7">
        <w:t xml:space="preserve"> конгрессы, </w:t>
      </w:r>
      <w:r>
        <w:t xml:space="preserve">деловые встречи и т.п. </w:t>
      </w:r>
      <w:r w:rsidR="00C5713E">
        <w:t>Организация научн</w:t>
      </w:r>
      <w:r>
        <w:t>ых</w:t>
      </w:r>
      <w:r w:rsidR="00C5713E">
        <w:t xml:space="preserve"> мероприяти</w:t>
      </w:r>
      <w:r>
        <w:t>й</w:t>
      </w:r>
      <w:r w:rsidR="00C5713E">
        <w:t xml:space="preserve"> предполагает реализацию различных процессов</w:t>
      </w:r>
      <w:r>
        <w:t xml:space="preserve">, </w:t>
      </w:r>
      <w:r w:rsidR="00C5713E">
        <w:t>таких как формирование организационного комитета, обеспечение информационного сопровождения конференции для всех заинтересованных лиц, сбор и обработка</w:t>
      </w:r>
      <w:r>
        <w:t xml:space="preserve"> заявок, отправка и проверка</w:t>
      </w:r>
      <w:r w:rsidR="00C5713E">
        <w:t xml:space="preserve"> докладов, публикация материалов и т.д. </w:t>
      </w:r>
      <w:r>
        <w:t>И</w:t>
      </w:r>
      <w:r w:rsidR="00C5713E">
        <w:t>нформационная система по сопровождению научного мероприятия обеспеч</w:t>
      </w:r>
      <w:r>
        <w:t>ивает</w:t>
      </w:r>
      <w:r w:rsidR="00C5713E">
        <w:t xml:space="preserve"> доступ к информации о проводимом мероприятии, а также предостав</w:t>
      </w:r>
      <w:r>
        <w:t>ляет</w:t>
      </w:r>
      <w:r w:rsidR="00C5713E">
        <w:t xml:space="preserve"> удобные средства для обработки присланных материалов, что облегч</w:t>
      </w:r>
      <w:r w:rsidR="000B4B26">
        <w:t>ает</w:t>
      </w:r>
      <w:r w:rsidR="00C5713E">
        <w:t xml:space="preserve"> работу всем действующим лицам научного мероприятия.</w:t>
      </w:r>
    </w:p>
    <w:p w:rsidR="0023240F" w:rsidRDefault="00C5713E">
      <w:pPr>
        <w:pStyle w:val="a3"/>
        <w:spacing w:line="360" w:lineRule="auto"/>
        <w:ind w:right="591" w:firstLine="710"/>
        <w:jc w:val="both"/>
      </w:pPr>
      <w:r>
        <w:t>Объектом исследования выступают процессы организации и проведения конференции, предметом исследования – методология проектирования информационной системы сопровождения конференции.</w:t>
      </w:r>
    </w:p>
    <w:p w:rsidR="0023240F" w:rsidRDefault="00C5713E">
      <w:pPr>
        <w:pStyle w:val="a3"/>
        <w:spacing w:before="1" w:line="360" w:lineRule="auto"/>
        <w:ind w:right="594" w:firstLine="706"/>
        <w:jc w:val="both"/>
      </w:pPr>
      <w:r>
        <w:t xml:space="preserve">Цель курсовой работы – проектирование информационной системы сопровождения научного мероприятия на примере конференции в части </w:t>
      </w:r>
      <w:r w:rsidR="00FA5F70">
        <w:t>подачи зая</w:t>
      </w:r>
      <w:r w:rsidR="006F3652">
        <w:t>в</w:t>
      </w:r>
      <w:r w:rsidR="00FA5F70">
        <w:t>ки</w:t>
      </w:r>
      <w:r>
        <w:t>.</w:t>
      </w:r>
    </w:p>
    <w:p w:rsidR="0023240F" w:rsidRDefault="00C5713E">
      <w:pPr>
        <w:pStyle w:val="a3"/>
        <w:spacing w:before="2"/>
        <w:ind w:left="830"/>
        <w:jc w:val="both"/>
      </w:pPr>
      <w:r>
        <w:t>Для достижения этой цели были сформированы следующие задачи:</w:t>
      </w:r>
    </w:p>
    <w:p w:rsidR="0023240F" w:rsidRDefault="00C5713E">
      <w:pPr>
        <w:pStyle w:val="a4"/>
        <w:numPr>
          <w:ilvl w:val="2"/>
          <w:numId w:val="8"/>
        </w:numPr>
        <w:tabs>
          <w:tab w:val="left" w:pos="1536"/>
          <w:tab w:val="left" w:pos="1537"/>
          <w:tab w:val="left" w:pos="2759"/>
          <w:tab w:val="left" w:pos="4004"/>
          <w:tab w:val="left" w:pos="5793"/>
          <w:tab w:val="left" w:pos="7184"/>
          <w:tab w:val="left" w:pos="9098"/>
        </w:tabs>
        <w:spacing w:before="162" w:line="357" w:lineRule="auto"/>
        <w:ind w:right="584" w:firstLine="720"/>
        <w:rPr>
          <w:sz w:val="28"/>
        </w:rPr>
      </w:pPr>
      <w:r>
        <w:rPr>
          <w:sz w:val="28"/>
        </w:rPr>
        <w:t>описать</w:t>
      </w:r>
      <w:r>
        <w:rPr>
          <w:sz w:val="28"/>
        </w:rPr>
        <w:tab/>
        <w:t>процесс</w:t>
      </w:r>
      <w:r>
        <w:rPr>
          <w:sz w:val="28"/>
        </w:rPr>
        <w:tab/>
        <w:t>организации</w:t>
      </w:r>
      <w:r>
        <w:rPr>
          <w:sz w:val="28"/>
        </w:rPr>
        <w:tab/>
        <w:t>научного</w:t>
      </w:r>
      <w:r>
        <w:rPr>
          <w:sz w:val="28"/>
        </w:rPr>
        <w:tab/>
        <w:t>мероприятия,</w:t>
      </w:r>
      <w:r>
        <w:rPr>
          <w:sz w:val="28"/>
        </w:rPr>
        <w:tab/>
      </w:r>
      <w:r>
        <w:rPr>
          <w:spacing w:val="-5"/>
          <w:sz w:val="28"/>
        </w:rPr>
        <w:t xml:space="preserve">его </w:t>
      </w:r>
      <w:r>
        <w:rPr>
          <w:sz w:val="28"/>
        </w:rPr>
        <w:t>основных участников;</w:t>
      </w:r>
    </w:p>
    <w:p w:rsidR="0023240F" w:rsidRDefault="00C5713E">
      <w:pPr>
        <w:pStyle w:val="a4"/>
        <w:numPr>
          <w:ilvl w:val="2"/>
          <w:numId w:val="8"/>
        </w:numPr>
        <w:tabs>
          <w:tab w:val="left" w:pos="1536"/>
          <w:tab w:val="left" w:pos="1537"/>
          <w:tab w:val="left" w:pos="3814"/>
          <w:tab w:val="left" w:pos="5272"/>
          <w:tab w:val="left" w:pos="6931"/>
          <w:tab w:val="left" w:pos="7373"/>
        </w:tabs>
        <w:spacing w:before="6" w:line="357" w:lineRule="auto"/>
        <w:ind w:right="597" w:firstLine="720"/>
        <w:rPr>
          <w:sz w:val="28"/>
        </w:rPr>
      </w:pPr>
      <w:r>
        <w:rPr>
          <w:sz w:val="28"/>
        </w:rPr>
        <w:t>сформулировать</w:t>
      </w:r>
      <w:r>
        <w:rPr>
          <w:sz w:val="28"/>
        </w:rPr>
        <w:tab/>
        <w:t>основные</w:t>
      </w:r>
      <w:r>
        <w:rPr>
          <w:sz w:val="28"/>
        </w:rPr>
        <w:tab/>
        <w:t>требования</w:t>
      </w:r>
      <w:r>
        <w:rPr>
          <w:sz w:val="28"/>
        </w:rPr>
        <w:tab/>
        <w:t>к</w:t>
      </w:r>
      <w:r>
        <w:rPr>
          <w:sz w:val="28"/>
        </w:rPr>
        <w:tab/>
        <w:t>информационной системе;</w:t>
      </w:r>
    </w:p>
    <w:p w:rsidR="0023240F" w:rsidRDefault="00C5713E">
      <w:pPr>
        <w:pStyle w:val="a4"/>
        <w:numPr>
          <w:ilvl w:val="2"/>
          <w:numId w:val="8"/>
        </w:numPr>
        <w:tabs>
          <w:tab w:val="left" w:pos="1536"/>
          <w:tab w:val="left" w:pos="1537"/>
        </w:tabs>
        <w:spacing w:before="5"/>
        <w:ind w:left="1536"/>
        <w:rPr>
          <w:sz w:val="28"/>
        </w:rPr>
      </w:pPr>
      <w:r>
        <w:rPr>
          <w:sz w:val="28"/>
        </w:rPr>
        <w:t>провести обзор существующих программных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решений;</w:t>
      </w:r>
    </w:p>
    <w:p w:rsidR="0023240F" w:rsidRDefault="00C5713E">
      <w:pPr>
        <w:pStyle w:val="a4"/>
        <w:numPr>
          <w:ilvl w:val="2"/>
          <w:numId w:val="8"/>
        </w:numPr>
        <w:tabs>
          <w:tab w:val="left" w:pos="1536"/>
          <w:tab w:val="left" w:pos="1537"/>
          <w:tab w:val="left" w:pos="3057"/>
          <w:tab w:val="left" w:pos="4706"/>
          <w:tab w:val="left" w:pos="6332"/>
          <w:tab w:val="left" w:pos="8483"/>
        </w:tabs>
        <w:spacing w:before="163" w:line="357" w:lineRule="auto"/>
        <w:ind w:right="592" w:firstLine="720"/>
        <w:rPr>
          <w:sz w:val="28"/>
        </w:rPr>
      </w:pPr>
      <w:r>
        <w:rPr>
          <w:sz w:val="28"/>
        </w:rPr>
        <w:t>построить</w:t>
      </w:r>
      <w:r>
        <w:rPr>
          <w:sz w:val="28"/>
        </w:rPr>
        <w:tab/>
        <w:t>диаграммы</w:t>
      </w:r>
      <w:r>
        <w:rPr>
          <w:sz w:val="28"/>
        </w:rPr>
        <w:tab/>
        <w:t>(вариантов</w:t>
      </w:r>
      <w:r>
        <w:rPr>
          <w:sz w:val="28"/>
        </w:rPr>
        <w:tab/>
        <w:t>использования,</w:t>
      </w:r>
      <w:r>
        <w:rPr>
          <w:sz w:val="28"/>
        </w:rPr>
        <w:tab/>
      </w:r>
      <w:r>
        <w:rPr>
          <w:spacing w:val="-3"/>
          <w:sz w:val="28"/>
        </w:rPr>
        <w:t xml:space="preserve">классов, </w:t>
      </w:r>
      <w:r>
        <w:rPr>
          <w:sz w:val="28"/>
        </w:rPr>
        <w:t>деятельности, последовательности) в нотации языка</w:t>
      </w:r>
      <w:r>
        <w:rPr>
          <w:spacing w:val="9"/>
          <w:sz w:val="28"/>
        </w:rPr>
        <w:t xml:space="preserve"> </w:t>
      </w:r>
      <w:r>
        <w:rPr>
          <w:sz w:val="28"/>
        </w:rPr>
        <w:t>UML;</w:t>
      </w:r>
    </w:p>
    <w:p w:rsidR="0023240F" w:rsidRPr="006F3652" w:rsidRDefault="00C5713E" w:rsidP="006F3652">
      <w:pPr>
        <w:pStyle w:val="a4"/>
        <w:numPr>
          <w:ilvl w:val="2"/>
          <w:numId w:val="8"/>
        </w:numPr>
        <w:tabs>
          <w:tab w:val="left" w:pos="1536"/>
          <w:tab w:val="left" w:pos="1537"/>
        </w:tabs>
        <w:spacing w:before="6" w:line="357" w:lineRule="auto"/>
        <w:ind w:right="593" w:firstLine="720"/>
        <w:rPr>
          <w:sz w:val="28"/>
        </w:rPr>
        <w:sectPr w:rsidR="0023240F" w:rsidRPr="006F3652">
          <w:footerReference w:type="default" r:id="rId8"/>
          <w:pgSz w:w="11910" w:h="16840"/>
          <w:pgMar w:top="1260" w:right="260" w:bottom="1340" w:left="1580" w:header="0" w:footer="1100" w:gutter="0"/>
          <w:cols w:space="720"/>
        </w:sectPr>
      </w:pPr>
      <w:r>
        <w:rPr>
          <w:sz w:val="28"/>
        </w:rPr>
        <w:t>описать программную реализацию</w:t>
      </w:r>
      <w:r w:rsidR="006F3652">
        <w:rPr>
          <w:sz w:val="28"/>
        </w:rPr>
        <w:t xml:space="preserve"> регистрации, поиска конференций и подачи заявки на мероприятие</w:t>
      </w:r>
      <w:r>
        <w:rPr>
          <w:sz w:val="28"/>
        </w:rPr>
        <w:t xml:space="preserve">, выполненную с помощью </w:t>
      </w:r>
      <w:r w:rsidR="006F3652">
        <w:rPr>
          <w:sz w:val="28"/>
        </w:rPr>
        <w:t xml:space="preserve"> </w:t>
      </w:r>
      <w:r w:rsidR="006F3652" w:rsidRPr="006F3652">
        <w:rPr>
          <w:sz w:val="28"/>
        </w:rPr>
        <w:t xml:space="preserve">языка </w:t>
      </w:r>
      <w:r w:rsidR="006F3652" w:rsidRPr="006F3652">
        <w:rPr>
          <w:sz w:val="28"/>
          <w:lang w:val="en-US"/>
        </w:rPr>
        <w:t>C</w:t>
      </w:r>
      <w:r w:rsidR="006F3652" w:rsidRPr="006F3652">
        <w:rPr>
          <w:sz w:val="28"/>
        </w:rPr>
        <w:t># в интегрированной среде разработки </w:t>
      </w:r>
      <w:proofErr w:type="spellStart"/>
      <w:r w:rsidR="006F3652" w:rsidRPr="006F3652">
        <w:rPr>
          <w:sz w:val="28"/>
        </w:rPr>
        <w:t>Visual</w:t>
      </w:r>
      <w:proofErr w:type="spellEnd"/>
      <w:r w:rsidR="006F3652" w:rsidRPr="006F3652">
        <w:rPr>
          <w:sz w:val="28"/>
        </w:rPr>
        <w:t> </w:t>
      </w:r>
      <w:proofErr w:type="spellStart"/>
      <w:r w:rsidR="006F3652" w:rsidRPr="006F3652">
        <w:rPr>
          <w:sz w:val="28"/>
        </w:rPr>
        <w:t>Studio</w:t>
      </w:r>
      <w:proofErr w:type="spellEnd"/>
      <w:r w:rsidR="006F3652" w:rsidRPr="006F3652">
        <w:rPr>
          <w:sz w:val="28"/>
        </w:rPr>
        <w:t>.</w:t>
      </w:r>
    </w:p>
    <w:p w:rsidR="0023240F" w:rsidRDefault="00C5713E">
      <w:pPr>
        <w:pStyle w:val="a4"/>
        <w:numPr>
          <w:ilvl w:val="2"/>
          <w:numId w:val="8"/>
        </w:numPr>
        <w:tabs>
          <w:tab w:val="left" w:pos="1537"/>
        </w:tabs>
        <w:spacing w:before="68"/>
        <w:ind w:left="1536"/>
        <w:jc w:val="both"/>
        <w:rPr>
          <w:sz w:val="28"/>
        </w:rPr>
      </w:pPr>
      <w:r>
        <w:rPr>
          <w:sz w:val="28"/>
        </w:rPr>
        <w:lastRenderedPageBreak/>
        <w:t>подвести итоги по результатам проделанной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работы.</w:t>
      </w:r>
    </w:p>
    <w:p w:rsidR="0023240F" w:rsidRDefault="00C5713E">
      <w:pPr>
        <w:pStyle w:val="a3"/>
        <w:spacing w:before="158" w:line="362" w:lineRule="auto"/>
        <w:ind w:right="595" w:firstLine="710"/>
        <w:jc w:val="both"/>
      </w:pPr>
      <w:r>
        <w:t>Предметом исследования является методология проектирования информационной системы.</w:t>
      </w:r>
    </w:p>
    <w:p w:rsidR="0023240F" w:rsidRDefault="00C5713E">
      <w:pPr>
        <w:pStyle w:val="a3"/>
        <w:spacing w:line="357" w:lineRule="auto"/>
        <w:ind w:right="594" w:firstLine="710"/>
        <w:jc w:val="both"/>
      </w:pPr>
      <w:r>
        <w:t>Курсовая работа состоит из введения, двух глав, заключения и списка используемой литературы.</w:t>
      </w:r>
    </w:p>
    <w:p w:rsidR="0023240F" w:rsidRDefault="00C5713E">
      <w:pPr>
        <w:pStyle w:val="a3"/>
        <w:spacing w:before="3"/>
        <w:ind w:left="830"/>
        <w:jc w:val="both"/>
      </w:pPr>
      <w:r>
        <w:t xml:space="preserve">Общий объём работы составляет </w:t>
      </w:r>
      <w:r w:rsidR="006B5710">
        <w:t>33</w:t>
      </w:r>
      <w:r w:rsidR="00101FAE">
        <w:t xml:space="preserve"> страниц, 2</w:t>
      </w:r>
      <w:r>
        <w:t>1 рисунков.</w:t>
      </w:r>
    </w:p>
    <w:p w:rsidR="0023240F" w:rsidRDefault="00C5713E">
      <w:pPr>
        <w:pStyle w:val="a3"/>
        <w:spacing w:before="164" w:line="360" w:lineRule="auto"/>
        <w:ind w:right="588" w:firstLine="710"/>
        <w:jc w:val="both"/>
      </w:pPr>
      <w:r>
        <w:t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</w:t>
      </w:r>
    </w:p>
    <w:p w:rsidR="0023240F" w:rsidRDefault="00C5713E">
      <w:pPr>
        <w:pStyle w:val="a3"/>
        <w:spacing w:line="360" w:lineRule="auto"/>
        <w:ind w:right="589" w:firstLine="710"/>
        <w:jc w:val="both"/>
      </w:pPr>
      <w:r>
        <w:t>В первой главе обоснована актуальность темы исследования, описаны процессы организации и проведения научного мероприятия, изложены основные требования к информационной системе, проведён обзор существующих программных</w:t>
      </w:r>
      <w:r>
        <w:rPr>
          <w:spacing w:val="-7"/>
        </w:rPr>
        <w:t xml:space="preserve"> </w:t>
      </w:r>
      <w:r>
        <w:t>решений.</w:t>
      </w:r>
    </w:p>
    <w:p w:rsidR="0023240F" w:rsidRDefault="00C5713E">
      <w:pPr>
        <w:pStyle w:val="a3"/>
        <w:spacing w:line="360" w:lineRule="auto"/>
        <w:ind w:right="589" w:firstLine="710"/>
        <w:jc w:val="both"/>
      </w:pPr>
      <w:r>
        <w:t xml:space="preserve">Во второй главе представлены результаты проектирования информационной системы. В частности, приведены ключевые диаграммы, построенные в рамках нотации UML. Описана программная реализация </w:t>
      </w:r>
      <w:r w:rsidR="000F5FEA">
        <w:t>подачи заявки на выбранное мероприятие.</w:t>
      </w:r>
    </w:p>
    <w:p w:rsidR="0023240F" w:rsidRDefault="00C5713E">
      <w:pPr>
        <w:pStyle w:val="a3"/>
        <w:spacing w:line="320" w:lineRule="exact"/>
        <w:ind w:left="830"/>
        <w:jc w:val="both"/>
      </w:pPr>
      <w:r>
        <w:t>В заключении сделаны основные выводы по результатам работы.</w:t>
      </w:r>
    </w:p>
    <w:p w:rsidR="0023240F" w:rsidRDefault="006B5710">
      <w:pPr>
        <w:pStyle w:val="a3"/>
        <w:spacing w:before="162" w:line="362" w:lineRule="auto"/>
        <w:ind w:right="590" w:firstLine="710"/>
        <w:jc w:val="both"/>
      </w:pPr>
      <w:r>
        <w:t>Список литературы содержит 11</w:t>
      </w:r>
      <w:r w:rsidR="00C5713E">
        <w:t xml:space="preserve"> источников, используемых при написании работы.</w:t>
      </w:r>
    </w:p>
    <w:p w:rsidR="0023240F" w:rsidRDefault="0023240F">
      <w:pPr>
        <w:spacing w:line="362" w:lineRule="auto"/>
        <w:jc w:val="both"/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Pr="00166294" w:rsidRDefault="00C5713E" w:rsidP="00166294">
      <w:pPr>
        <w:pStyle w:val="1"/>
      </w:pPr>
      <w:bookmarkStart w:id="4" w:name="Глава_1._Предпроектный_анализ_объекта_ав"/>
      <w:bookmarkStart w:id="5" w:name="_bookmark0"/>
      <w:bookmarkStart w:id="6" w:name="_Toc29748345"/>
      <w:bookmarkEnd w:id="4"/>
      <w:bookmarkEnd w:id="5"/>
      <w:r w:rsidRPr="00166294">
        <w:lastRenderedPageBreak/>
        <w:t xml:space="preserve">Глава 1. </w:t>
      </w:r>
      <w:proofErr w:type="spellStart"/>
      <w:r w:rsidRPr="00166294">
        <w:t>Предпроектный</w:t>
      </w:r>
      <w:proofErr w:type="spellEnd"/>
      <w:r w:rsidRPr="00166294">
        <w:t xml:space="preserve"> анализ объекта автоматизации</w:t>
      </w:r>
      <w:bookmarkEnd w:id="6"/>
    </w:p>
    <w:p w:rsidR="0023240F" w:rsidRDefault="00C5713E">
      <w:pPr>
        <w:pStyle w:val="1"/>
        <w:numPr>
          <w:ilvl w:val="1"/>
          <w:numId w:val="7"/>
        </w:numPr>
        <w:tabs>
          <w:tab w:val="left" w:pos="1536"/>
          <w:tab w:val="left" w:pos="1537"/>
        </w:tabs>
        <w:spacing w:before="264"/>
      </w:pPr>
      <w:bookmarkStart w:id="7" w:name="1.1_Актуальность_выбранной_тематики"/>
      <w:bookmarkStart w:id="8" w:name="_bookmark1"/>
      <w:bookmarkStart w:id="9" w:name="_Toc29748346"/>
      <w:bookmarkEnd w:id="7"/>
      <w:bookmarkEnd w:id="8"/>
      <w:r>
        <w:t>Актуальность выбранной</w:t>
      </w:r>
      <w:r>
        <w:rPr>
          <w:spacing w:val="-4"/>
        </w:rPr>
        <w:t xml:space="preserve"> </w:t>
      </w:r>
      <w:r>
        <w:t>тематики</w:t>
      </w:r>
      <w:bookmarkEnd w:id="9"/>
    </w:p>
    <w:p w:rsidR="0023240F" w:rsidRDefault="0023240F">
      <w:pPr>
        <w:pStyle w:val="a3"/>
        <w:spacing w:before="9"/>
        <w:ind w:left="0"/>
        <w:rPr>
          <w:b/>
          <w:sz w:val="43"/>
        </w:rPr>
      </w:pPr>
    </w:p>
    <w:p w:rsidR="0023240F" w:rsidRDefault="00C5713E">
      <w:pPr>
        <w:pStyle w:val="a3"/>
        <w:spacing w:line="360" w:lineRule="auto"/>
        <w:ind w:right="593" w:firstLine="706"/>
        <w:jc w:val="both"/>
      </w:pPr>
      <w:r>
        <w:t>Основным назначением научных мероприятий является ознакомление участников мероприятия с актуальными проблемами науки без конкретного участия в научных процессах. Мероприятия помогают не только ознакомиться с чужими результатами, но и прийти к собственным, убедиться в их правильности. Помимо прочего каждый участник мероприятия приобретает полезный навык выступления перед публикой. Пользу и незаменимость научных мероприятий принято связывать также с преимуществами неформального научного общения.</w:t>
      </w:r>
    </w:p>
    <w:p w:rsidR="0023240F" w:rsidRDefault="00101FAE">
      <w:pPr>
        <w:pStyle w:val="a3"/>
        <w:spacing w:before="2" w:line="360" w:lineRule="auto"/>
        <w:ind w:right="588" w:firstLine="706"/>
        <w:jc w:val="both"/>
      </w:pPr>
      <w:r>
        <w:t xml:space="preserve">Для </w:t>
      </w:r>
      <w:r w:rsidR="00C5713E">
        <w:t>учёных научные мероприятия необходимы для обсуждения идей с теми, кто обладает подходящими знаниями и заинтересованы темой.</w:t>
      </w:r>
    </w:p>
    <w:p w:rsidR="0023240F" w:rsidRDefault="00C5713E">
      <w:pPr>
        <w:pStyle w:val="a3"/>
        <w:spacing w:line="362" w:lineRule="auto"/>
        <w:ind w:right="586" w:firstLine="706"/>
        <w:jc w:val="both"/>
      </w:pPr>
      <w:r>
        <w:t>На основе этого можно сделать вывод</w:t>
      </w:r>
      <w:r w:rsidR="00101FAE">
        <w:t xml:space="preserve"> о том</w:t>
      </w:r>
      <w:r>
        <w:t>, что сфера организации и проведения научных мероприятий является перспективной с точки зрения исследования.</w:t>
      </w:r>
    </w:p>
    <w:p w:rsidR="0023240F" w:rsidRDefault="00C5713E">
      <w:pPr>
        <w:pStyle w:val="a3"/>
        <w:spacing w:line="362" w:lineRule="auto"/>
        <w:ind w:right="593" w:firstLine="706"/>
        <w:jc w:val="both"/>
      </w:pPr>
      <w:r>
        <w:t>Рассмотрим основные понятия предметной области орг</w:t>
      </w:r>
      <w:r w:rsidR="00B55AD0">
        <w:t>анизации научных мероприятий:</w:t>
      </w:r>
    </w:p>
    <w:p w:rsidR="00B55AD0" w:rsidRDefault="00B55AD0" w:rsidP="002A580A">
      <w:pPr>
        <w:spacing w:line="360" w:lineRule="auto"/>
        <w:ind w:left="142" w:firstLine="709"/>
        <w:rPr>
          <w:sz w:val="28"/>
        </w:rPr>
      </w:pPr>
      <w:r w:rsidRPr="002A580A">
        <w:rPr>
          <w:sz w:val="28"/>
        </w:rPr>
        <w:t xml:space="preserve">Научное мероприятие </w:t>
      </w:r>
      <w:r w:rsidR="002A580A" w:rsidRPr="002A580A">
        <w:rPr>
          <w:sz w:val="28"/>
        </w:rPr>
        <w:t xml:space="preserve">- </w:t>
      </w:r>
      <w:r w:rsidR="00561976" w:rsidRPr="002A580A">
        <w:rPr>
          <w:sz w:val="28"/>
        </w:rPr>
        <w:t xml:space="preserve">организационная   форма   публичного   обмена   мнениями   и достижениями ученых, профессорско-преподавательского состава, научных сотрудников и обучающихся. </w:t>
      </w:r>
      <w:r w:rsidR="002A580A" w:rsidRPr="002A580A">
        <w:rPr>
          <w:sz w:val="28"/>
        </w:rPr>
        <w:t>Конференции, как правило, вырабатывают и принимают рекомендации</w:t>
      </w:r>
      <w:r w:rsidR="002A580A">
        <w:rPr>
          <w:sz w:val="28"/>
        </w:rPr>
        <w:t xml:space="preserve"> </w:t>
      </w:r>
      <w:r w:rsidR="002A580A" w:rsidRPr="002A580A">
        <w:rPr>
          <w:sz w:val="28"/>
        </w:rPr>
        <w:t xml:space="preserve">по обсуждаемому вопросу </w:t>
      </w:r>
      <w:r w:rsidR="006B5710">
        <w:rPr>
          <w:sz w:val="28"/>
        </w:rPr>
        <w:t>[8</w:t>
      </w:r>
      <w:r w:rsidR="002A580A">
        <w:rPr>
          <w:sz w:val="28"/>
        </w:rPr>
        <w:t>]</w:t>
      </w:r>
      <w:r w:rsidR="002A580A" w:rsidRPr="002A580A">
        <w:rPr>
          <w:sz w:val="28"/>
        </w:rPr>
        <w:t>.</w:t>
      </w:r>
    </w:p>
    <w:p w:rsidR="0023240F" w:rsidRPr="00B55AD0" w:rsidRDefault="00C5713E" w:rsidP="00B55AD0">
      <w:pPr>
        <w:spacing w:line="360" w:lineRule="auto"/>
        <w:ind w:left="142" w:firstLine="851"/>
        <w:rPr>
          <w:sz w:val="28"/>
        </w:rPr>
      </w:pPr>
      <w:r w:rsidRPr="00B55AD0">
        <w:rPr>
          <w:sz w:val="28"/>
        </w:rPr>
        <w:t>Основными действующими лицами научного мероприятия являются:</w:t>
      </w:r>
    </w:p>
    <w:p w:rsidR="0023240F" w:rsidRDefault="00FA5F70">
      <w:pPr>
        <w:pStyle w:val="a4"/>
        <w:numPr>
          <w:ilvl w:val="0"/>
          <w:numId w:val="6"/>
        </w:numPr>
        <w:tabs>
          <w:tab w:val="left" w:pos="1537"/>
        </w:tabs>
        <w:spacing w:before="141"/>
        <w:ind w:hanging="347"/>
        <w:rPr>
          <w:sz w:val="28"/>
        </w:rPr>
      </w:pPr>
      <w:r>
        <w:rPr>
          <w:sz w:val="28"/>
        </w:rPr>
        <w:t>У</w:t>
      </w:r>
      <w:r w:rsidR="00C5713E">
        <w:rPr>
          <w:sz w:val="28"/>
        </w:rPr>
        <w:t>частник;</w:t>
      </w:r>
    </w:p>
    <w:p w:rsidR="0023240F" w:rsidRDefault="00FA5F70">
      <w:pPr>
        <w:pStyle w:val="a4"/>
        <w:numPr>
          <w:ilvl w:val="0"/>
          <w:numId w:val="6"/>
        </w:numPr>
        <w:tabs>
          <w:tab w:val="left" w:pos="1537"/>
        </w:tabs>
        <w:ind w:hanging="347"/>
        <w:rPr>
          <w:sz w:val="28"/>
        </w:rPr>
      </w:pPr>
      <w:r>
        <w:rPr>
          <w:sz w:val="28"/>
        </w:rPr>
        <w:t>О</w:t>
      </w:r>
      <w:r w:rsidR="00C5713E">
        <w:rPr>
          <w:sz w:val="28"/>
        </w:rPr>
        <w:t>рганизатор;</w:t>
      </w:r>
    </w:p>
    <w:p w:rsidR="0023240F" w:rsidRDefault="00FA5F70">
      <w:pPr>
        <w:pStyle w:val="a4"/>
        <w:numPr>
          <w:ilvl w:val="0"/>
          <w:numId w:val="6"/>
        </w:numPr>
        <w:tabs>
          <w:tab w:val="left" w:pos="1537"/>
        </w:tabs>
        <w:ind w:hanging="347"/>
        <w:rPr>
          <w:sz w:val="28"/>
        </w:rPr>
      </w:pPr>
      <w:r>
        <w:rPr>
          <w:sz w:val="28"/>
        </w:rPr>
        <w:t xml:space="preserve">Тех. </w:t>
      </w:r>
      <w:r w:rsidR="00C5713E">
        <w:rPr>
          <w:sz w:val="28"/>
        </w:rPr>
        <w:t>секретарь;</w:t>
      </w:r>
    </w:p>
    <w:p w:rsidR="0023240F" w:rsidRDefault="00FA5F70">
      <w:pPr>
        <w:pStyle w:val="a4"/>
        <w:numPr>
          <w:ilvl w:val="0"/>
          <w:numId w:val="6"/>
        </w:numPr>
        <w:tabs>
          <w:tab w:val="left" w:pos="1537"/>
        </w:tabs>
        <w:spacing w:before="162"/>
        <w:ind w:hanging="347"/>
        <w:rPr>
          <w:sz w:val="28"/>
        </w:rPr>
      </w:pPr>
      <w:r>
        <w:rPr>
          <w:sz w:val="28"/>
        </w:rPr>
        <w:t>Ред. коллегия</w:t>
      </w:r>
      <w:r w:rsidR="00C5713E">
        <w:rPr>
          <w:sz w:val="28"/>
        </w:rPr>
        <w:t>;</w:t>
      </w:r>
    </w:p>
    <w:p w:rsidR="0023240F" w:rsidRDefault="0023240F">
      <w:pPr>
        <w:rPr>
          <w:sz w:val="28"/>
        </w:rPr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C5713E">
      <w:pPr>
        <w:pStyle w:val="a3"/>
        <w:spacing w:before="68" w:line="357" w:lineRule="auto"/>
        <w:ind w:right="599" w:firstLine="706"/>
        <w:jc w:val="both"/>
      </w:pPr>
      <w:r>
        <w:lastRenderedPageBreak/>
        <w:t>Участник – лицо, желающее участвовать в научном мероприятии, заявка на участие которого была одобрена модератором.</w:t>
      </w:r>
    </w:p>
    <w:p w:rsidR="0023240F" w:rsidRDefault="00C5713E">
      <w:pPr>
        <w:pStyle w:val="a3"/>
        <w:spacing w:before="6" w:line="360" w:lineRule="auto"/>
        <w:ind w:right="590" w:firstLine="706"/>
        <w:jc w:val="both"/>
      </w:pPr>
      <w:r>
        <w:t>Организатор – лицо, которое создаёт научное мероприятие, указывает основную информацию о мероприятии, устанавливает даты приёма заявок, даты проведения научного мероприятия, определяет требования к докладам, также имеет возможность создавать различные секции научного мероприятия, которые имеют определённую</w:t>
      </w:r>
      <w:r>
        <w:rPr>
          <w:spacing w:val="2"/>
        </w:rPr>
        <w:t xml:space="preserve"> </w:t>
      </w:r>
      <w:r>
        <w:t>тематику.</w:t>
      </w:r>
    </w:p>
    <w:p w:rsidR="00204D73" w:rsidRDefault="00204D73" w:rsidP="00204D73">
      <w:pPr>
        <w:pStyle w:val="a3"/>
        <w:spacing w:line="362" w:lineRule="auto"/>
        <w:ind w:right="590" w:firstLine="706"/>
        <w:jc w:val="both"/>
      </w:pPr>
      <w:r>
        <w:t>Ред. коллегия – лицо или группа лиц, проверяющие все статьи участников конференции на правильно</w:t>
      </w:r>
      <w:r w:rsidR="00F405ED">
        <w:t>сть их написания с требованиями, полученными от организатора мероприятия.</w:t>
      </w:r>
    </w:p>
    <w:p w:rsidR="0023240F" w:rsidRDefault="00FA5F70">
      <w:pPr>
        <w:pStyle w:val="a3"/>
        <w:spacing w:line="362" w:lineRule="auto"/>
        <w:ind w:right="590" w:firstLine="706"/>
        <w:jc w:val="both"/>
      </w:pPr>
      <w:r>
        <w:t xml:space="preserve">Тех. </w:t>
      </w:r>
      <w:r w:rsidR="00C5713E">
        <w:t xml:space="preserve">Секретарь – </w:t>
      </w:r>
      <w:r w:rsidR="00204D73">
        <w:t>лицо, которое занимается созданием сборника всех одобренных ред. коллегией статей</w:t>
      </w:r>
      <w:r w:rsidR="00F405ED">
        <w:t>.</w:t>
      </w:r>
    </w:p>
    <w:p w:rsidR="0023240F" w:rsidRDefault="00C5713E">
      <w:pPr>
        <w:pStyle w:val="a3"/>
        <w:spacing w:before="2" w:line="360" w:lineRule="auto"/>
        <w:ind w:right="598" w:firstLine="706"/>
        <w:jc w:val="both"/>
      </w:pPr>
      <w:r>
        <w:t>Статья – единая по форме и содержанию научная работа, отправленная участником для включения в программу конференции и дальнейшего опубликования в научном сборнике.</w:t>
      </w:r>
    </w:p>
    <w:p w:rsidR="0023240F" w:rsidRDefault="00C5713E">
      <w:pPr>
        <w:pStyle w:val="a3"/>
        <w:spacing w:before="1" w:line="362" w:lineRule="auto"/>
        <w:ind w:right="588" w:firstLine="706"/>
        <w:jc w:val="both"/>
      </w:pPr>
      <w:r>
        <w:t>Объектом автоматизации будут являться бизнес-процессы, связанные с проведением конференции.</w:t>
      </w:r>
    </w:p>
    <w:p w:rsidR="0023240F" w:rsidRDefault="00C5713E">
      <w:pPr>
        <w:pStyle w:val="a3"/>
        <w:spacing w:line="360" w:lineRule="auto"/>
        <w:ind w:right="590" w:firstLine="706"/>
        <w:jc w:val="both"/>
      </w:pPr>
      <w:r>
        <w:t>Автоматизация как процесс – это частичный или полный перевод стереотипных операций и задач под контроль специализированной информационной системы, или прог</w:t>
      </w:r>
      <w:r w:rsidR="006B5710">
        <w:t>раммно-аппаратного комплекса [9</w:t>
      </w:r>
      <w:r>
        <w:t>]. Результатом автоматизации является высвобождение человеческих ресурсов.</w:t>
      </w:r>
    </w:p>
    <w:p w:rsidR="0023240F" w:rsidRDefault="00C5713E">
      <w:pPr>
        <w:pStyle w:val="a3"/>
        <w:spacing w:line="360" w:lineRule="auto"/>
        <w:ind w:right="586" w:firstLine="706"/>
        <w:jc w:val="both"/>
      </w:pPr>
      <w:r>
        <w:t>Благодаря автоматизации различных процессов проведения научного мероприятия можно увеличить скорость выполняемых задач. Также исключается человеческий фактор, что снижает количество возможных ошибок. Это даёт возможность улучшить качество процесса. Автоматизация позволит сохранять и обрабатывать большее количество данных, выполнять</w:t>
      </w:r>
    </w:p>
    <w:p w:rsidR="0023240F" w:rsidRDefault="0023240F">
      <w:pPr>
        <w:spacing w:line="360" w:lineRule="auto"/>
        <w:jc w:val="both"/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C5713E">
      <w:pPr>
        <w:pStyle w:val="a3"/>
        <w:spacing w:before="68" w:line="357" w:lineRule="auto"/>
        <w:ind w:right="601"/>
        <w:jc w:val="both"/>
      </w:pPr>
      <w:r>
        <w:lastRenderedPageBreak/>
        <w:t>несколько задач в параллельном режиме без потери в</w:t>
      </w:r>
      <w:r w:rsidR="002A580A">
        <w:t xml:space="preserve"> качестве и точности работы</w:t>
      </w:r>
      <w:r w:rsidR="006B5710" w:rsidRPr="006B5710">
        <w:t xml:space="preserve"> [11]</w:t>
      </w:r>
      <w:r>
        <w:t>.</w:t>
      </w:r>
    </w:p>
    <w:p w:rsidR="0023240F" w:rsidRDefault="00C5713E">
      <w:pPr>
        <w:pStyle w:val="a3"/>
        <w:spacing w:before="6" w:line="360" w:lineRule="auto"/>
        <w:ind w:right="593" w:firstLine="706"/>
        <w:jc w:val="both"/>
      </w:pPr>
      <w:r>
        <w:t xml:space="preserve">Бизнес-процесс с точки зрения системы следует рассматривать </w:t>
      </w:r>
      <w:r>
        <w:rPr>
          <w:spacing w:val="3"/>
        </w:rPr>
        <w:t xml:space="preserve">как </w:t>
      </w:r>
      <w:r>
        <w:t>совокупность объединённых общей цел</w:t>
      </w:r>
      <w:r w:rsidR="00607862">
        <w:t xml:space="preserve">ью задач, которые эта система </w:t>
      </w:r>
      <w:r>
        <w:t>должна решать [4]. К основным бизнес-процессам организации и проведения конференции, как правило,</w:t>
      </w:r>
      <w:r>
        <w:rPr>
          <w:spacing w:val="7"/>
        </w:rPr>
        <w:t xml:space="preserve"> </w:t>
      </w:r>
      <w:r>
        <w:t>относят:</w:t>
      </w:r>
    </w:p>
    <w:p w:rsidR="0023240F" w:rsidRDefault="00C5713E">
      <w:pPr>
        <w:pStyle w:val="a4"/>
        <w:numPr>
          <w:ilvl w:val="0"/>
          <w:numId w:val="5"/>
        </w:numPr>
        <w:tabs>
          <w:tab w:val="left" w:pos="1262"/>
          <w:tab w:val="left" w:pos="1263"/>
        </w:tabs>
        <w:spacing w:before="2"/>
        <w:ind w:hanging="361"/>
        <w:rPr>
          <w:sz w:val="28"/>
        </w:rPr>
      </w:pPr>
      <w:r>
        <w:rPr>
          <w:sz w:val="28"/>
        </w:rPr>
        <w:t>создание страницы конференции и управление её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содержимым;</w:t>
      </w:r>
    </w:p>
    <w:p w:rsidR="0023240F" w:rsidRDefault="00C5713E">
      <w:pPr>
        <w:pStyle w:val="a4"/>
        <w:numPr>
          <w:ilvl w:val="0"/>
          <w:numId w:val="5"/>
        </w:numPr>
        <w:tabs>
          <w:tab w:val="left" w:pos="1262"/>
          <w:tab w:val="left" w:pos="1263"/>
        </w:tabs>
        <w:spacing w:before="156"/>
        <w:ind w:hanging="361"/>
        <w:rPr>
          <w:sz w:val="28"/>
        </w:rPr>
      </w:pPr>
      <w:r>
        <w:rPr>
          <w:sz w:val="28"/>
        </w:rPr>
        <w:t>сбор заявок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участников;</w:t>
      </w:r>
    </w:p>
    <w:p w:rsidR="0023240F" w:rsidRDefault="00C5713E">
      <w:pPr>
        <w:pStyle w:val="a4"/>
        <w:numPr>
          <w:ilvl w:val="0"/>
          <w:numId w:val="5"/>
        </w:numPr>
        <w:tabs>
          <w:tab w:val="left" w:pos="1262"/>
          <w:tab w:val="left" w:pos="1263"/>
        </w:tabs>
        <w:ind w:hanging="361"/>
        <w:rPr>
          <w:sz w:val="28"/>
        </w:rPr>
      </w:pPr>
      <w:r>
        <w:rPr>
          <w:sz w:val="28"/>
        </w:rPr>
        <w:t>проверка присланных заявок 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статей;</w:t>
      </w:r>
    </w:p>
    <w:p w:rsidR="0023240F" w:rsidRDefault="00C5713E">
      <w:pPr>
        <w:pStyle w:val="a4"/>
        <w:numPr>
          <w:ilvl w:val="0"/>
          <w:numId w:val="5"/>
        </w:numPr>
        <w:tabs>
          <w:tab w:val="left" w:pos="1262"/>
          <w:tab w:val="left" w:pos="1263"/>
        </w:tabs>
        <w:spacing w:before="162"/>
        <w:ind w:hanging="361"/>
        <w:rPr>
          <w:sz w:val="28"/>
        </w:rPr>
      </w:pPr>
      <w:r>
        <w:rPr>
          <w:sz w:val="28"/>
        </w:rPr>
        <w:t>формирование 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конференции;</w:t>
      </w:r>
    </w:p>
    <w:p w:rsidR="0023240F" w:rsidRDefault="00C5713E">
      <w:pPr>
        <w:pStyle w:val="a4"/>
        <w:numPr>
          <w:ilvl w:val="0"/>
          <w:numId w:val="5"/>
        </w:numPr>
        <w:tabs>
          <w:tab w:val="left" w:pos="1262"/>
          <w:tab w:val="left" w:pos="1263"/>
        </w:tabs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сборника.</w:t>
      </w:r>
    </w:p>
    <w:p w:rsidR="0023240F" w:rsidRDefault="00C5713E">
      <w:pPr>
        <w:pStyle w:val="a3"/>
        <w:spacing w:before="162" w:line="360" w:lineRule="auto"/>
        <w:ind w:right="583" w:firstLine="706"/>
        <w:jc w:val="both"/>
      </w:pPr>
      <w:r>
        <w:t>В данной работе более подробно рассмотрен бизнес-процесс «</w:t>
      </w:r>
      <w:r w:rsidR="009A420A">
        <w:t>сбор заявок</w:t>
      </w:r>
      <w:r w:rsidR="009A420A">
        <w:rPr>
          <w:spacing w:val="1"/>
        </w:rPr>
        <w:t xml:space="preserve"> </w:t>
      </w:r>
      <w:r w:rsidR="009A420A">
        <w:t>участников</w:t>
      </w:r>
      <w:r>
        <w:t xml:space="preserve">». Автоматизация данного бизнес-процесса является актуальной задачей, поскольку производить сбор </w:t>
      </w:r>
      <w:r w:rsidR="009A420A">
        <w:t xml:space="preserve">заявок </w:t>
      </w:r>
      <w:r>
        <w:t>вручную займёт достаточно много времени и потребует больших трудозатрат. Перейдём к обзору существующих программных решений.</w:t>
      </w:r>
    </w:p>
    <w:p w:rsidR="0023240F" w:rsidRDefault="00C5713E">
      <w:pPr>
        <w:pStyle w:val="1"/>
        <w:numPr>
          <w:ilvl w:val="1"/>
          <w:numId w:val="7"/>
        </w:numPr>
        <w:tabs>
          <w:tab w:val="left" w:pos="1536"/>
          <w:tab w:val="left" w:pos="1537"/>
        </w:tabs>
        <w:spacing w:before="245"/>
      </w:pPr>
      <w:bookmarkStart w:id="10" w:name="1.2_Обзор_существующих_программных_решен"/>
      <w:bookmarkStart w:id="11" w:name="_bookmark2"/>
      <w:bookmarkStart w:id="12" w:name="_Toc29748347"/>
      <w:bookmarkEnd w:id="10"/>
      <w:bookmarkEnd w:id="11"/>
      <w:r>
        <w:t>Обзор существующих программных</w:t>
      </w:r>
      <w:r>
        <w:rPr>
          <w:spacing w:val="-7"/>
        </w:rPr>
        <w:t xml:space="preserve"> </w:t>
      </w:r>
      <w:r>
        <w:t>решений</w:t>
      </w:r>
      <w:bookmarkEnd w:id="12"/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C5713E">
      <w:pPr>
        <w:pStyle w:val="a3"/>
        <w:spacing w:before="183" w:line="360" w:lineRule="auto"/>
        <w:ind w:right="594" w:firstLine="706"/>
        <w:jc w:val="both"/>
      </w:pPr>
      <w:r>
        <w:t>Для автоматизации процессов организации и сопровождения научных конференций существует множество решений и подходов. Данные решения отличаются друг от друга степенью автоматизации, которая может быть различна в зависимости от того, реализована ли одна или несколько</w:t>
      </w:r>
      <w:r w:rsidR="0043056E">
        <w:t xml:space="preserve"> таких </w:t>
      </w:r>
      <w:r>
        <w:t>функций</w:t>
      </w:r>
      <w:r w:rsidR="0043056E">
        <w:t>, как</w:t>
      </w:r>
      <w:r>
        <w:t>:</w:t>
      </w:r>
    </w:p>
    <w:p w:rsidR="0023240F" w:rsidRDefault="00C5713E">
      <w:pPr>
        <w:pStyle w:val="a4"/>
        <w:numPr>
          <w:ilvl w:val="0"/>
          <w:numId w:val="4"/>
        </w:numPr>
        <w:tabs>
          <w:tab w:val="left" w:pos="825"/>
          <w:tab w:val="left" w:pos="826"/>
        </w:tabs>
        <w:spacing w:before="0" w:line="343" w:lineRule="exact"/>
        <w:rPr>
          <w:sz w:val="28"/>
        </w:rPr>
      </w:pPr>
      <w:r>
        <w:rPr>
          <w:sz w:val="28"/>
        </w:rPr>
        <w:t>информирование целевой</w:t>
      </w:r>
      <w:r>
        <w:rPr>
          <w:spacing w:val="2"/>
          <w:sz w:val="28"/>
        </w:rPr>
        <w:t xml:space="preserve"> </w:t>
      </w:r>
      <w:r>
        <w:rPr>
          <w:sz w:val="28"/>
        </w:rPr>
        <w:t>аудитории;</w:t>
      </w:r>
    </w:p>
    <w:p w:rsidR="0023240F" w:rsidRDefault="00C5713E">
      <w:pPr>
        <w:pStyle w:val="a4"/>
        <w:numPr>
          <w:ilvl w:val="0"/>
          <w:numId w:val="4"/>
        </w:numPr>
        <w:tabs>
          <w:tab w:val="left" w:pos="825"/>
          <w:tab w:val="left" w:pos="826"/>
        </w:tabs>
        <w:rPr>
          <w:sz w:val="28"/>
        </w:rPr>
      </w:pPr>
      <w:r>
        <w:rPr>
          <w:sz w:val="28"/>
        </w:rPr>
        <w:t>сбор и хранение поступающей</w:t>
      </w:r>
      <w:r>
        <w:rPr>
          <w:spacing w:val="2"/>
          <w:sz w:val="28"/>
        </w:rPr>
        <w:t xml:space="preserve"> </w:t>
      </w:r>
      <w:r>
        <w:rPr>
          <w:sz w:val="28"/>
        </w:rPr>
        <w:t>информации;</w:t>
      </w:r>
    </w:p>
    <w:p w:rsidR="0023240F" w:rsidRDefault="00C5713E" w:rsidP="0043056E">
      <w:pPr>
        <w:pStyle w:val="a4"/>
        <w:numPr>
          <w:ilvl w:val="0"/>
          <w:numId w:val="4"/>
        </w:numPr>
        <w:tabs>
          <w:tab w:val="left" w:pos="825"/>
          <w:tab w:val="left" w:pos="826"/>
        </w:tabs>
        <w:spacing w:before="156" w:line="360" w:lineRule="auto"/>
        <w:rPr>
          <w:sz w:val="28"/>
        </w:rPr>
      </w:pPr>
      <w:r>
        <w:rPr>
          <w:sz w:val="28"/>
        </w:rPr>
        <w:t>управление данными и</w:t>
      </w:r>
      <w:r>
        <w:rPr>
          <w:spacing w:val="3"/>
          <w:sz w:val="28"/>
        </w:rPr>
        <w:t xml:space="preserve"> </w:t>
      </w:r>
      <w:r>
        <w:rPr>
          <w:sz w:val="28"/>
        </w:rPr>
        <w:t>анализ.</w:t>
      </w:r>
    </w:p>
    <w:p w:rsidR="0023240F" w:rsidRPr="0043056E" w:rsidRDefault="0043056E" w:rsidP="0043056E">
      <w:pPr>
        <w:tabs>
          <w:tab w:val="left" w:pos="1134"/>
        </w:tabs>
        <w:spacing w:line="360" w:lineRule="auto"/>
        <w:ind w:firstLine="709"/>
        <w:rPr>
          <w:sz w:val="28"/>
        </w:rPr>
        <w:sectPr w:rsidR="0023240F" w:rsidRPr="0043056E">
          <w:pgSz w:w="11910" w:h="16840"/>
          <w:pgMar w:top="1260" w:right="260" w:bottom="1340" w:left="1580" w:header="0" w:footer="1100" w:gutter="0"/>
          <w:cols w:space="720"/>
        </w:sectPr>
      </w:pPr>
      <w:r>
        <w:rPr>
          <w:sz w:val="28"/>
        </w:rPr>
        <w:t>Одним из примеров реализации автоматизации выше перечисленных функций является сайт научно-</w:t>
      </w:r>
      <w:r w:rsidRPr="0043056E">
        <w:rPr>
          <w:sz w:val="28"/>
        </w:rPr>
        <w:t>технической конференции, организуемой факультетом ПММ Воронежского Государственного Университета.</w:t>
      </w:r>
    </w:p>
    <w:p w:rsidR="0023240F" w:rsidRPr="00B92367" w:rsidRDefault="0043056E" w:rsidP="00B92367">
      <w:pPr>
        <w:pStyle w:val="a3"/>
        <w:spacing w:before="68" w:line="357" w:lineRule="auto"/>
        <w:ind w:firstLine="706"/>
      </w:pPr>
      <w:r>
        <w:lastRenderedPageBreak/>
        <w:t xml:space="preserve">Его информационная система, </w:t>
      </w:r>
      <w:r w:rsidR="00B92367">
        <w:t xml:space="preserve">как правило, представлена одной или несколькими информационными страницами, </w:t>
      </w:r>
      <w:r w:rsidR="00C5713E" w:rsidRPr="00B92367">
        <w:rPr>
          <w:spacing w:val="-9"/>
        </w:rPr>
        <w:t xml:space="preserve">на </w:t>
      </w:r>
      <w:r w:rsidR="00C5713E" w:rsidRPr="00B92367">
        <w:t>которых представлена основная информация о предстоящей</w:t>
      </w:r>
      <w:r w:rsidR="00C5713E" w:rsidRPr="00B92367">
        <w:rPr>
          <w:spacing w:val="-17"/>
        </w:rPr>
        <w:t xml:space="preserve"> </w:t>
      </w:r>
      <w:r w:rsidR="00C5713E" w:rsidRPr="00B92367">
        <w:t>конференции: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spacing w:before="12"/>
        <w:ind w:left="1536"/>
        <w:rPr>
          <w:sz w:val="28"/>
        </w:rPr>
      </w:pPr>
      <w:r>
        <w:rPr>
          <w:sz w:val="28"/>
        </w:rPr>
        <w:t>дата и время проведения научной</w:t>
      </w:r>
      <w:r>
        <w:rPr>
          <w:spacing w:val="4"/>
          <w:sz w:val="28"/>
        </w:rPr>
        <w:t xml:space="preserve"> </w:t>
      </w:r>
      <w:r>
        <w:rPr>
          <w:sz w:val="28"/>
        </w:rPr>
        <w:t>конференции;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spacing w:before="156"/>
        <w:ind w:left="1536"/>
        <w:rPr>
          <w:sz w:val="28"/>
        </w:rPr>
      </w:pPr>
      <w:r>
        <w:rPr>
          <w:sz w:val="28"/>
        </w:rPr>
        <w:t>место проведения;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ind w:left="1536"/>
        <w:rPr>
          <w:sz w:val="28"/>
        </w:rPr>
      </w:pPr>
      <w:r>
        <w:rPr>
          <w:sz w:val="28"/>
        </w:rPr>
        <w:t>тематика конференции и основные</w:t>
      </w:r>
      <w:r>
        <w:rPr>
          <w:spacing w:val="2"/>
          <w:sz w:val="28"/>
        </w:rPr>
        <w:t xml:space="preserve"> </w:t>
      </w:r>
      <w:r>
        <w:rPr>
          <w:sz w:val="28"/>
        </w:rPr>
        <w:t>направления;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ind w:left="1536"/>
        <w:rPr>
          <w:sz w:val="28"/>
        </w:rPr>
      </w:pPr>
      <w:r>
        <w:rPr>
          <w:sz w:val="28"/>
        </w:rPr>
        <w:t>сроки предоставления</w:t>
      </w:r>
      <w:r>
        <w:rPr>
          <w:spacing w:val="2"/>
          <w:sz w:val="28"/>
        </w:rPr>
        <w:t xml:space="preserve"> </w:t>
      </w:r>
      <w:r>
        <w:rPr>
          <w:sz w:val="28"/>
        </w:rPr>
        <w:t>материалов;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ind w:left="1536"/>
        <w:rPr>
          <w:sz w:val="28"/>
        </w:rPr>
      </w:pPr>
      <w:r>
        <w:rPr>
          <w:sz w:val="28"/>
        </w:rPr>
        <w:t>правила оформления</w:t>
      </w:r>
      <w:r>
        <w:rPr>
          <w:spacing w:val="3"/>
          <w:sz w:val="28"/>
        </w:rPr>
        <w:t xml:space="preserve"> </w:t>
      </w:r>
      <w:r>
        <w:rPr>
          <w:sz w:val="28"/>
        </w:rPr>
        <w:t>материалов;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spacing w:before="162"/>
        <w:ind w:left="1536"/>
        <w:rPr>
          <w:sz w:val="28"/>
        </w:rPr>
      </w:pPr>
      <w:r>
        <w:rPr>
          <w:sz w:val="28"/>
        </w:rPr>
        <w:t>информация об оплате участия и</w:t>
      </w:r>
      <w:r>
        <w:rPr>
          <w:spacing w:val="5"/>
          <w:sz w:val="28"/>
        </w:rPr>
        <w:t xml:space="preserve"> </w:t>
      </w:r>
      <w:r>
        <w:rPr>
          <w:sz w:val="28"/>
        </w:rPr>
        <w:t>публикации;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  <w:tab w:val="left" w:pos="3277"/>
          <w:tab w:val="left" w:pos="3670"/>
          <w:tab w:val="left" w:pos="5617"/>
          <w:tab w:val="left" w:pos="7967"/>
          <w:tab w:val="left" w:pos="9315"/>
        </w:tabs>
        <w:spacing w:before="156" w:line="352" w:lineRule="auto"/>
        <w:ind w:right="597" w:firstLine="720"/>
        <w:rPr>
          <w:sz w:val="28"/>
        </w:rPr>
      </w:pPr>
      <w:r>
        <w:rPr>
          <w:sz w:val="28"/>
        </w:rPr>
        <w:t>информация</w:t>
      </w:r>
      <w:r>
        <w:rPr>
          <w:sz w:val="28"/>
        </w:rPr>
        <w:tab/>
        <w:t>о</w:t>
      </w:r>
      <w:r>
        <w:rPr>
          <w:sz w:val="28"/>
        </w:rPr>
        <w:tab/>
        <w:t>программном,</w:t>
      </w:r>
      <w:r>
        <w:rPr>
          <w:sz w:val="28"/>
        </w:rPr>
        <w:tab/>
        <w:t>организационном</w:t>
      </w:r>
      <w:r>
        <w:rPr>
          <w:sz w:val="28"/>
        </w:rPr>
        <w:tab/>
        <w:t>комитете</w:t>
      </w:r>
      <w:r>
        <w:rPr>
          <w:sz w:val="28"/>
        </w:rPr>
        <w:tab/>
      </w:r>
      <w:r>
        <w:rPr>
          <w:spacing w:val="-17"/>
          <w:sz w:val="28"/>
        </w:rPr>
        <w:t xml:space="preserve">и </w:t>
      </w:r>
      <w:r>
        <w:rPr>
          <w:sz w:val="28"/>
        </w:rPr>
        <w:t>рецензентах;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spacing w:before="11"/>
        <w:ind w:left="1536"/>
        <w:rPr>
          <w:sz w:val="28"/>
        </w:rPr>
      </w:pPr>
      <w:r>
        <w:rPr>
          <w:sz w:val="28"/>
        </w:rPr>
        <w:t>информацию об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участниках;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ind w:left="1536"/>
        <w:rPr>
          <w:sz w:val="28"/>
        </w:rPr>
      </w:pPr>
      <w:r>
        <w:rPr>
          <w:sz w:val="28"/>
        </w:rPr>
        <w:t>контактные данные организации и</w:t>
      </w:r>
      <w:r>
        <w:rPr>
          <w:spacing w:val="4"/>
          <w:sz w:val="28"/>
        </w:rPr>
        <w:t xml:space="preserve"> </w:t>
      </w:r>
      <w:r>
        <w:rPr>
          <w:sz w:val="28"/>
        </w:rPr>
        <w:t>т.д.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</w:tabs>
        <w:spacing w:before="157" w:line="352" w:lineRule="auto"/>
        <w:ind w:right="599" w:firstLine="720"/>
        <w:rPr>
          <w:sz w:val="28"/>
        </w:rPr>
      </w:pPr>
      <w:r>
        <w:rPr>
          <w:sz w:val="28"/>
        </w:rPr>
        <w:t>страницей с формой регистрации участников, включающей поля для заполнения личных и контактных данных, информации о докладе и</w:t>
      </w:r>
      <w:r>
        <w:rPr>
          <w:spacing w:val="-18"/>
          <w:sz w:val="28"/>
        </w:rPr>
        <w:t xml:space="preserve"> </w:t>
      </w:r>
      <w:r>
        <w:rPr>
          <w:sz w:val="28"/>
        </w:rPr>
        <w:t>т.д.</w:t>
      </w:r>
    </w:p>
    <w:p w:rsidR="0023240F" w:rsidRDefault="00C5713E">
      <w:pPr>
        <w:pStyle w:val="a4"/>
        <w:numPr>
          <w:ilvl w:val="1"/>
          <w:numId w:val="4"/>
        </w:numPr>
        <w:tabs>
          <w:tab w:val="left" w:pos="1536"/>
          <w:tab w:val="left" w:pos="1537"/>
          <w:tab w:val="left" w:pos="2965"/>
          <w:tab w:val="left" w:pos="3291"/>
          <w:tab w:val="left" w:pos="5089"/>
          <w:tab w:val="left" w:pos="6676"/>
          <w:tab w:val="left" w:pos="8537"/>
        </w:tabs>
        <w:spacing w:before="11" w:line="352" w:lineRule="auto"/>
        <w:ind w:right="600" w:firstLine="720"/>
        <w:rPr>
          <w:sz w:val="28"/>
        </w:rPr>
      </w:pPr>
      <w:r>
        <w:rPr>
          <w:sz w:val="28"/>
        </w:rPr>
        <w:t>страницей</w:t>
      </w:r>
      <w:r>
        <w:rPr>
          <w:sz w:val="28"/>
        </w:rPr>
        <w:tab/>
        <w:t>с</w:t>
      </w:r>
      <w:r>
        <w:rPr>
          <w:sz w:val="28"/>
        </w:rPr>
        <w:tab/>
        <w:t>результатами</w:t>
      </w:r>
      <w:r>
        <w:rPr>
          <w:sz w:val="28"/>
        </w:rPr>
        <w:tab/>
        <w:t>проведения</w:t>
      </w:r>
      <w:r>
        <w:rPr>
          <w:sz w:val="28"/>
        </w:rPr>
        <w:tab/>
        <w:t>конференции,</w:t>
      </w:r>
      <w:r>
        <w:rPr>
          <w:sz w:val="28"/>
        </w:rPr>
        <w:tab/>
      </w:r>
      <w:r>
        <w:rPr>
          <w:spacing w:val="-4"/>
          <w:sz w:val="28"/>
        </w:rPr>
        <w:t xml:space="preserve">которая </w:t>
      </w:r>
      <w:r>
        <w:rPr>
          <w:sz w:val="28"/>
        </w:rPr>
        <w:t>заполняется по окончанию</w:t>
      </w:r>
      <w:r>
        <w:rPr>
          <w:spacing w:val="2"/>
          <w:sz w:val="28"/>
        </w:rPr>
        <w:t xml:space="preserve"> </w:t>
      </w:r>
      <w:r>
        <w:rPr>
          <w:sz w:val="28"/>
        </w:rPr>
        <w:t>конференции.</w:t>
      </w:r>
    </w:p>
    <w:p w:rsidR="0023240F" w:rsidRDefault="00C5713E">
      <w:pPr>
        <w:pStyle w:val="a3"/>
        <w:spacing w:before="8" w:line="360" w:lineRule="auto"/>
        <w:ind w:right="591" w:firstLine="706"/>
        <w:jc w:val="both"/>
      </w:pPr>
      <w:r>
        <w:t xml:space="preserve">На рисунке 1 можно видеть пример главной информационной страницы сайта, где в боковом меню указаны разделы с дополнительной информацией. </w:t>
      </w:r>
    </w:p>
    <w:p w:rsidR="0023240F" w:rsidRDefault="0023240F">
      <w:pPr>
        <w:spacing w:line="360" w:lineRule="auto"/>
        <w:jc w:val="both"/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F405ED" w:rsidP="00F405ED">
      <w:pPr>
        <w:pStyle w:val="a3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6718948E" wp14:editId="35080A71">
            <wp:extent cx="6394450" cy="6420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C5713E" w:rsidP="00D70B88">
      <w:pPr>
        <w:pStyle w:val="a3"/>
        <w:spacing w:before="152"/>
        <w:ind w:left="109" w:right="585"/>
        <w:jc w:val="center"/>
        <w:sectPr w:rsidR="0023240F">
          <w:pgSz w:w="11910" w:h="16840"/>
          <w:pgMar w:top="1340" w:right="260" w:bottom="1340" w:left="1580" w:header="0" w:footer="1100" w:gutter="0"/>
          <w:cols w:space="720"/>
        </w:sectPr>
      </w:pPr>
      <w:r>
        <w:t>Рисунок 1 – Главная</w:t>
      </w:r>
      <w:r w:rsidR="006C42A9">
        <w:t xml:space="preserve"> страница</w:t>
      </w:r>
    </w:p>
    <w:p w:rsidR="006C42A9" w:rsidRDefault="006C42A9"/>
    <w:p w:rsidR="0023240F" w:rsidRDefault="00C5713E">
      <w:pPr>
        <w:pStyle w:val="a3"/>
        <w:spacing w:before="68" w:line="360" w:lineRule="auto"/>
        <w:ind w:right="585" w:firstLine="706"/>
        <w:jc w:val="both"/>
      </w:pPr>
      <w:r>
        <w:t xml:space="preserve">Подобный подход часто используется ВУЗами для организации научных конференций. Он облегчает процесс </w:t>
      </w:r>
      <w:r w:rsidR="006C42A9">
        <w:t>сбора информации об участниках.</w:t>
      </w:r>
    </w:p>
    <w:p w:rsidR="006C42A9" w:rsidRDefault="00C5713E" w:rsidP="006C42A9">
      <w:pPr>
        <w:pStyle w:val="a3"/>
        <w:spacing w:line="360" w:lineRule="auto"/>
        <w:ind w:right="583" w:firstLine="706"/>
        <w:jc w:val="both"/>
      </w:pPr>
      <w:r>
        <w:t xml:space="preserve">Основным минусом такого подхода является то, что </w:t>
      </w:r>
      <w:r w:rsidR="00740C87">
        <w:t xml:space="preserve">при </w:t>
      </w:r>
      <w:r>
        <w:t>организации следующей конференции необходимо либо заново создавать сайт конференции, либо вручную обновлять информацию на главной странице</w:t>
      </w:r>
      <w:r>
        <w:rPr>
          <w:spacing w:val="3"/>
        </w:rPr>
        <w:t xml:space="preserve"> </w:t>
      </w:r>
      <w:r>
        <w:t>конференции.</w:t>
      </w:r>
    </w:p>
    <w:p w:rsidR="0023240F" w:rsidRDefault="006C42A9" w:rsidP="006C42A9">
      <w:pPr>
        <w:pStyle w:val="a3"/>
        <w:spacing w:line="360" w:lineRule="auto"/>
        <w:ind w:right="583" w:firstLine="706"/>
        <w:jc w:val="both"/>
      </w:pPr>
      <w:r>
        <w:t>Другим примером автоматизации организации конференций является п</w:t>
      </w:r>
      <w:r w:rsidR="00C5713E">
        <w:t>о</w:t>
      </w:r>
      <w:r w:rsidR="00D70B88">
        <w:t>ртал «Ломоносов» (рисунок 2</w:t>
      </w:r>
      <w:r>
        <w:t>). Э</w:t>
      </w:r>
      <w:r w:rsidR="00C5713E">
        <w:t xml:space="preserve">то бесплатный сервис для организации конференций. </w:t>
      </w:r>
      <w:r w:rsidR="00C5713E">
        <w:rPr>
          <w:spacing w:val="-3"/>
        </w:rPr>
        <w:t xml:space="preserve">На </w:t>
      </w:r>
      <w:r w:rsidR="00C5713E">
        <w:t xml:space="preserve">нём можно создать страницу мероприятия с названием и описанием, датами проведения и регистрации. Можно приложить необходимые файлы, например, правила оформления докладов. </w:t>
      </w:r>
      <w:r w:rsidR="00C5713E">
        <w:rPr>
          <w:spacing w:val="-3"/>
        </w:rPr>
        <w:t xml:space="preserve">На </w:t>
      </w:r>
      <w:r w:rsidR="00C5713E">
        <w:t>странице создаются формы для ре</w:t>
      </w:r>
      <w:r w:rsidR="008F76C4">
        <w:t>гистрации и для сбора докладов.</w:t>
      </w:r>
      <w:r w:rsidRPr="006C42A9">
        <w:t xml:space="preserve"> Из анкет автоматически создаются документы в формате PDF. Все заявки сохраняются в таблицу </w:t>
      </w:r>
      <w:proofErr w:type="spellStart"/>
      <w:r w:rsidRPr="006C42A9">
        <w:t>Excel</w:t>
      </w:r>
      <w:proofErr w:type="spellEnd"/>
      <w:r w:rsidRPr="006C42A9">
        <w:t>.</w:t>
      </w:r>
      <w:r w:rsidR="008F76C4">
        <w:t xml:space="preserve"> </w:t>
      </w:r>
      <w:r w:rsidR="00C5713E">
        <w:rPr>
          <w:spacing w:val="-3"/>
        </w:rPr>
        <w:t xml:space="preserve">Из </w:t>
      </w:r>
      <w:r w:rsidR="00C5713E">
        <w:t>полученных докладов система позволяет сформировать сборник материалов</w:t>
      </w:r>
      <w:r w:rsidR="00C5713E">
        <w:rPr>
          <w:spacing w:val="-3"/>
        </w:rPr>
        <w:t xml:space="preserve"> </w:t>
      </w:r>
      <w:r w:rsidR="00C5713E">
        <w:t>конференции.</w:t>
      </w:r>
    </w:p>
    <w:p w:rsidR="0023240F" w:rsidRDefault="00C5713E">
      <w:pPr>
        <w:pStyle w:val="a3"/>
        <w:spacing w:before="1" w:line="360" w:lineRule="auto"/>
        <w:ind w:right="585" w:firstLine="706"/>
        <w:jc w:val="both"/>
      </w:pPr>
      <w:r>
        <w:t xml:space="preserve">Также система «Ломоносов» позволяет добавить к заявке </w:t>
      </w:r>
      <w:r>
        <w:rPr>
          <w:spacing w:val="2"/>
        </w:rPr>
        <w:t xml:space="preserve">форму </w:t>
      </w:r>
      <w:r>
        <w:t>тестирования. Есть открытые и закрытые вопросы, процентный вес ответов, ограничение времени на ответ и обратный отсчёт. Рассылку информационных писем участникам можно делать прямо со страницы просмотра</w:t>
      </w:r>
      <w:r>
        <w:rPr>
          <w:spacing w:val="1"/>
        </w:rPr>
        <w:t xml:space="preserve"> </w:t>
      </w:r>
      <w:r>
        <w:t>заявок.</w:t>
      </w:r>
    </w:p>
    <w:p w:rsidR="0023240F" w:rsidRDefault="00C5713E">
      <w:pPr>
        <w:pStyle w:val="a3"/>
        <w:spacing w:line="362" w:lineRule="auto"/>
        <w:ind w:right="595" w:firstLine="706"/>
        <w:jc w:val="both"/>
      </w:pPr>
      <w:r>
        <w:t>Портал «Ломоносов» поможет справиться с подготовкой небольших конференций с узкой тематикой и четкой программой.</w:t>
      </w:r>
    </w:p>
    <w:p w:rsidR="0023240F" w:rsidRDefault="0023240F">
      <w:pPr>
        <w:spacing w:line="362" w:lineRule="auto"/>
        <w:jc w:val="both"/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6C42A9">
      <w:pPr>
        <w:pStyle w:val="a3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10855863" wp14:editId="669C7E71">
            <wp:extent cx="6394450" cy="6577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Pr="00204D73" w:rsidRDefault="00C5713E" w:rsidP="00D70B88">
      <w:pPr>
        <w:pStyle w:val="a3"/>
        <w:spacing w:before="151" w:line="720" w:lineRule="auto"/>
        <w:ind w:left="825" w:right="2476" w:firstLine="1526"/>
        <w:jc w:val="center"/>
      </w:pPr>
      <w:r>
        <w:t>Рисунок</w:t>
      </w:r>
      <w:r w:rsidR="00D70B88">
        <w:t xml:space="preserve"> 2</w:t>
      </w:r>
      <w:r w:rsidR="006C42A9">
        <w:t xml:space="preserve"> – Портал «Ломоносов»</w:t>
      </w:r>
    </w:p>
    <w:p w:rsidR="00553F10" w:rsidRDefault="00553F10" w:rsidP="00553F10">
      <w:pPr>
        <w:pStyle w:val="1"/>
        <w:numPr>
          <w:ilvl w:val="1"/>
          <w:numId w:val="7"/>
        </w:numPr>
        <w:tabs>
          <w:tab w:val="left" w:pos="1536"/>
          <w:tab w:val="left" w:pos="1537"/>
        </w:tabs>
        <w:spacing w:before="245"/>
      </w:pPr>
      <w:bookmarkStart w:id="13" w:name="_Toc29748348"/>
      <w:r>
        <w:t>Предложения по усовершенствованию существующих программных решений</w:t>
      </w:r>
      <w:bookmarkEnd w:id="13"/>
    </w:p>
    <w:p w:rsidR="00553F10" w:rsidRDefault="00553F10" w:rsidP="00EA3FED">
      <w:pPr>
        <w:pStyle w:val="1"/>
        <w:tabs>
          <w:tab w:val="left" w:pos="1536"/>
          <w:tab w:val="left" w:pos="1537"/>
        </w:tabs>
        <w:spacing w:before="245" w:line="360" w:lineRule="auto"/>
        <w:ind w:left="142" w:firstLine="709"/>
        <w:rPr>
          <w:b w:val="0"/>
        </w:rPr>
      </w:pPr>
      <w:r>
        <w:t xml:space="preserve"> </w:t>
      </w:r>
      <w:bookmarkStart w:id="14" w:name="_Toc29748349"/>
      <w:r w:rsidR="0051560C">
        <w:rPr>
          <w:b w:val="0"/>
        </w:rPr>
        <w:t xml:space="preserve">Исходя из анализа существующих программных решений, приведенных выше, можно сделать вывод о их не совершенности. Это связанно с </w:t>
      </w:r>
      <w:r w:rsidR="00A918DB">
        <w:rPr>
          <w:b w:val="0"/>
        </w:rPr>
        <w:t>их дискомфортным интерфейсом</w:t>
      </w:r>
      <w:r w:rsidR="005857FC">
        <w:rPr>
          <w:b w:val="0"/>
        </w:rPr>
        <w:t>.</w:t>
      </w:r>
      <w:bookmarkEnd w:id="14"/>
    </w:p>
    <w:p w:rsidR="00CA5820" w:rsidRDefault="005857FC" w:rsidP="00CA5820">
      <w:pPr>
        <w:pStyle w:val="1"/>
        <w:tabs>
          <w:tab w:val="left" w:pos="1536"/>
          <w:tab w:val="left" w:pos="1537"/>
        </w:tabs>
        <w:spacing w:before="0" w:line="360" w:lineRule="auto"/>
        <w:ind w:left="142" w:firstLine="709"/>
        <w:rPr>
          <w:b w:val="0"/>
        </w:rPr>
      </w:pPr>
      <w:bookmarkStart w:id="15" w:name="_Toc29748350"/>
      <w:r>
        <w:rPr>
          <w:b w:val="0"/>
        </w:rPr>
        <w:lastRenderedPageBreak/>
        <w:t xml:space="preserve">Рассмотрим процесс регистрации на сайте </w:t>
      </w:r>
      <w:r w:rsidRPr="005857FC">
        <w:rPr>
          <w:b w:val="0"/>
        </w:rPr>
        <w:t>научно-технической конференции, организуемой факультетом ПММ Воронежского Госуда</w:t>
      </w:r>
      <w:r>
        <w:rPr>
          <w:b w:val="0"/>
        </w:rPr>
        <w:t>рственного Университета.</w:t>
      </w:r>
      <w:r w:rsidR="00604133">
        <w:rPr>
          <w:b w:val="0"/>
        </w:rPr>
        <w:t xml:space="preserve"> В ходе заполнения информации </w:t>
      </w:r>
      <w:r>
        <w:rPr>
          <w:b w:val="0"/>
        </w:rPr>
        <w:t xml:space="preserve">можно указать лишь пять авторов доклада. </w:t>
      </w:r>
      <w:r w:rsidR="00604133">
        <w:rPr>
          <w:b w:val="0"/>
        </w:rPr>
        <w:t>Для участника конференции, в написании доклада которого участвовало больше пяти человек, появляются трудности. В связи с этим, имеет смысл внести изменения в интерфейс регистрации и сделать генерирование соавторов неограниченным</w:t>
      </w:r>
      <w:r w:rsidR="00CA5820">
        <w:rPr>
          <w:b w:val="0"/>
        </w:rPr>
        <w:t>.</w:t>
      </w:r>
      <w:bookmarkEnd w:id="15"/>
      <w:r w:rsidR="00CA5820">
        <w:rPr>
          <w:b w:val="0"/>
        </w:rPr>
        <w:t xml:space="preserve"> </w:t>
      </w:r>
    </w:p>
    <w:p w:rsidR="00CA5820" w:rsidRDefault="00CA5820" w:rsidP="00CA5820">
      <w:pPr>
        <w:pStyle w:val="1"/>
        <w:tabs>
          <w:tab w:val="left" w:pos="1536"/>
          <w:tab w:val="left" w:pos="1537"/>
        </w:tabs>
        <w:spacing w:before="0" w:line="360" w:lineRule="auto"/>
        <w:ind w:left="142" w:firstLine="709"/>
        <w:rPr>
          <w:b w:val="0"/>
        </w:rPr>
      </w:pPr>
      <w:bookmarkStart w:id="16" w:name="_Toc29748351"/>
      <w:r>
        <w:rPr>
          <w:b w:val="0"/>
        </w:rPr>
        <w:t>При подаче заявки в портале «Ломоносов» все поля для заполнения находятся на одной странице. В случае, когда организатору конференции понадобится огромное количество информации для регистрации, пользователь «потеряется»</w:t>
      </w:r>
      <w:r w:rsidR="00624724">
        <w:rPr>
          <w:b w:val="0"/>
        </w:rPr>
        <w:t xml:space="preserve"> в этом громоздком интерфейсе. Решением данной проблемы является разделение всего процесса подачи заявки на соответствующие шаги. Они подразумевают в себе отдельные темы. К примеру, на первом шаге пользователь заполняет поля, в которых указывает информацию о себе, своих соавторов, а также указывает направление данной конференции. На втором шаге находится поле прикрепления всех обязательных файлов и поле заполнения всей информации о докладе будущего участника. На последнем шаге пользователя встречает</w:t>
      </w:r>
      <w:r w:rsidR="007B5D64">
        <w:rPr>
          <w:b w:val="0"/>
        </w:rPr>
        <w:t xml:space="preserve"> заполнение</w:t>
      </w:r>
      <w:r w:rsidR="00624724">
        <w:rPr>
          <w:b w:val="0"/>
        </w:rPr>
        <w:t xml:space="preserve"> </w:t>
      </w:r>
      <w:r w:rsidR="007B5D64">
        <w:rPr>
          <w:b w:val="0"/>
        </w:rPr>
        <w:t>второстепенной информации, такой как нуждаемость в гостинице и в приглашении. Такой подход упростит пользователям регистрироваться на мероприятиях.</w:t>
      </w:r>
      <w:bookmarkEnd w:id="16"/>
    </w:p>
    <w:p w:rsidR="007B5D64" w:rsidRDefault="007B5D64" w:rsidP="007B5D64">
      <w:pPr>
        <w:pStyle w:val="1"/>
        <w:spacing w:before="0" w:line="360" w:lineRule="auto"/>
        <w:ind w:left="0" w:firstLine="840"/>
      </w:pPr>
      <w:bookmarkStart w:id="17" w:name="_Toc29748352"/>
      <w:r>
        <w:rPr>
          <w:b w:val="0"/>
        </w:rPr>
        <w:t xml:space="preserve">Все предложения </w:t>
      </w:r>
      <w:r w:rsidRPr="007B5D64">
        <w:rPr>
          <w:b w:val="0"/>
        </w:rPr>
        <w:t>по усовершенствованию существующих программных решений</w:t>
      </w:r>
      <w:r>
        <w:rPr>
          <w:b w:val="0"/>
        </w:rPr>
        <w:t xml:space="preserve"> реализованы в пункте </w:t>
      </w:r>
      <w:r w:rsidRPr="007B5D64">
        <w:rPr>
          <w:b w:val="0"/>
        </w:rPr>
        <w:t xml:space="preserve">2.3. </w:t>
      </w:r>
      <w:r>
        <w:rPr>
          <w:b w:val="0"/>
        </w:rPr>
        <w:t>«</w:t>
      </w:r>
      <w:r w:rsidRPr="007B5D64">
        <w:rPr>
          <w:b w:val="0"/>
        </w:rPr>
        <w:t>Программная реализация</w:t>
      </w:r>
      <w:r>
        <w:rPr>
          <w:b w:val="0"/>
        </w:rPr>
        <w:t>»</w:t>
      </w:r>
      <w:bookmarkEnd w:id="17"/>
    </w:p>
    <w:p w:rsidR="007B5D64" w:rsidRPr="007B5D64" w:rsidRDefault="007B5D64" w:rsidP="00CA5820">
      <w:pPr>
        <w:pStyle w:val="1"/>
        <w:tabs>
          <w:tab w:val="left" w:pos="1536"/>
          <w:tab w:val="left" w:pos="1537"/>
        </w:tabs>
        <w:spacing w:before="0" w:line="360" w:lineRule="auto"/>
        <w:ind w:left="142" w:firstLine="709"/>
        <w:rPr>
          <w:b w:val="0"/>
        </w:rPr>
      </w:pPr>
    </w:p>
    <w:p w:rsidR="00CA5820" w:rsidRDefault="00CA5820" w:rsidP="00CA5820">
      <w:pPr>
        <w:pStyle w:val="1"/>
        <w:tabs>
          <w:tab w:val="left" w:pos="1536"/>
          <w:tab w:val="left" w:pos="1537"/>
        </w:tabs>
        <w:spacing w:before="245" w:line="360" w:lineRule="auto"/>
        <w:ind w:left="0"/>
        <w:rPr>
          <w:b w:val="0"/>
        </w:rPr>
      </w:pPr>
    </w:p>
    <w:p w:rsidR="00CA5820" w:rsidRPr="005857FC" w:rsidRDefault="00CA5820" w:rsidP="00CA5820">
      <w:pPr>
        <w:pStyle w:val="1"/>
        <w:tabs>
          <w:tab w:val="left" w:pos="1536"/>
          <w:tab w:val="left" w:pos="1537"/>
        </w:tabs>
        <w:spacing w:before="245" w:line="360" w:lineRule="auto"/>
        <w:ind w:left="142" w:firstLine="709"/>
        <w:rPr>
          <w:b w:val="0"/>
        </w:rPr>
      </w:pPr>
    </w:p>
    <w:p w:rsidR="00553F10" w:rsidRPr="00553F10" w:rsidRDefault="00553F10">
      <w:pPr>
        <w:spacing w:line="720" w:lineRule="auto"/>
      </w:pPr>
    </w:p>
    <w:p w:rsidR="00553F10" w:rsidRPr="00553F10" w:rsidRDefault="00553F10">
      <w:pPr>
        <w:spacing w:line="720" w:lineRule="auto"/>
        <w:sectPr w:rsidR="00553F10" w:rsidRPr="00553F10">
          <w:pgSz w:w="11910" w:h="16840"/>
          <w:pgMar w:top="1340" w:right="260" w:bottom="1340" w:left="1580" w:header="0" w:footer="1100" w:gutter="0"/>
          <w:cols w:space="720"/>
        </w:sectPr>
      </w:pPr>
    </w:p>
    <w:p w:rsidR="0023240F" w:rsidRDefault="00C5713E">
      <w:pPr>
        <w:pStyle w:val="1"/>
        <w:spacing w:line="256" w:lineRule="auto"/>
        <w:ind w:left="119" w:right="1508"/>
      </w:pPr>
      <w:bookmarkStart w:id="18" w:name="Глава_2._Проектирование_и_разработка_инф"/>
      <w:bookmarkStart w:id="19" w:name="_bookmark3"/>
      <w:bookmarkStart w:id="20" w:name="_Toc29748353"/>
      <w:bookmarkEnd w:id="18"/>
      <w:bookmarkEnd w:id="19"/>
      <w:r>
        <w:lastRenderedPageBreak/>
        <w:t>Глава 2. Проектирование и разработка информационной системы сопровождения конференции</w:t>
      </w:r>
      <w:bookmarkEnd w:id="20"/>
    </w:p>
    <w:p w:rsidR="0023240F" w:rsidRDefault="00C5713E">
      <w:pPr>
        <w:pStyle w:val="1"/>
        <w:numPr>
          <w:ilvl w:val="1"/>
          <w:numId w:val="3"/>
        </w:numPr>
        <w:tabs>
          <w:tab w:val="left" w:pos="543"/>
        </w:tabs>
        <w:spacing w:before="248"/>
        <w:ind w:hanging="424"/>
        <w:jc w:val="left"/>
      </w:pPr>
      <w:bookmarkStart w:id="21" w:name="2.1_Выявление_требований_к_информационно"/>
      <w:bookmarkStart w:id="22" w:name="_bookmark4"/>
      <w:bookmarkStart w:id="23" w:name="_Toc29748354"/>
      <w:bookmarkEnd w:id="21"/>
      <w:bookmarkEnd w:id="22"/>
      <w:r>
        <w:t>Выявление требований к информационной</w:t>
      </w:r>
      <w:r>
        <w:rPr>
          <w:spacing w:val="-4"/>
        </w:rPr>
        <w:t xml:space="preserve"> </w:t>
      </w:r>
      <w:r>
        <w:t>системе</w:t>
      </w:r>
      <w:bookmarkEnd w:id="23"/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C5713E">
      <w:pPr>
        <w:pStyle w:val="a3"/>
        <w:spacing w:before="182" w:line="357" w:lineRule="auto"/>
        <w:ind w:right="596" w:firstLine="706"/>
        <w:jc w:val="both"/>
      </w:pPr>
      <w:r>
        <w:t>Моделирование предметной области и проектирование проведено с помощью построения диаграмм в нотации языка UML.</w:t>
      </w:r>
    </w:p>
    <w:p w:rsidR="0023240F" w:rsidRDefault="00C5713E">
      <w:pPr>
        <w:pStyle w:val="a3"/>
        <w:spacing w:before="6" w:line="360" w:lineRule="auto"/>
        <w:ind w:right="584" w:firstLine="706"/>
        <w:jc w:val="both"/>
      </w:pPr>
      <w:r>
        <w:t>Диаграмма вариантов использования – это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</w:t>
      </w:r>
      <w:r w:rsidR="002A580A" w:rsidRPr="002A580A">
        <w:t xml:space="preserve"> [1]</w:t>
      </w:r>
      <w:r>
        <w:t>. Основное назначение диаграммы – описание функциональности и поведения, позволяющее заказчику, конечному пользователю и разработчику совместно обсуждать проектируе</w:t>
      </w:r>
      <w:r w:rsidR="002A580A">
        <w:t>мую или существующую систему [</w:t>
      </w:r>
      <w:r w:rsidR="006B5710">
        <w:t>7</w:t>
      </w:r>
      <w:r>
        <w:t>].</w:t>
      </w:r>
    </w:p>
    <w:p w:rsidR="0023240F" w:rsidRDefault="00101FAE">
      <w:pPr>
        <w:pStyle w:val="a3"/>
        <w:spacing w:before="2"/>
        <w:ind w:left="825"/>
        <w:jc w:val="both"/>
      </w:pPr>
      <w:r>
        <w:t>На рисунке 3</w:t>
      </w:r>
      <w:r w:rsidR="00C5713E">
        <w:t xml:space="preserve"> приведена диаграмма вариантов использования.</w:t>
      </w:r>
    </w:p>
    <w:p w:rsidR="0023240F" w:rsidRDefault="0023240F">
      <w:pPr>
        <w:pStyle w:val="a3"/>
        <w:spacing w:before="4"/>
        <w:ind w:left="0"/>
        <w:rPr>
          <w:sz w:val="10"/>
        </w:rPr>
      </w:pPr>
    </w:p>
    <w:p w:rsidR="0023240F" w:rsidRDefault="00207587">
      <w:pPr>
        <w:pStyle w:val="a3"/>
        <w:spacing w:before="1"/>
        <w:ind w:left="0"/>
        <w:rPr>
          <w:sz w:val="25"/>
        </w:rPr>
      </w:pPr>
      <w:r>
        <w:rPr>
          <w:noProof/>
          <w:sz w:val="25"/>
          <w:lang w:bidi="ar-SA"/>
        </w:rPr>
        <w:drawing>
          <wp:inline distT="0" distB="0" distL="0" distR="0" wp14:anchorId="1CABA2E6" wp14:editId="7F950FF7">
            <wp:extent cx="6323288" cy="3606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804" cy="362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101FAE">
      <w:pPr>
        <w:pStyle w:val="a3"/>
        <w:ind w:left="1406"/>
      </w:pPr>
      <w:r>
        <w:t>Рисунок 3</w:t>
      </w:r>
      <w:r w:rsidR="00C5713E">
        <w:t xml:space="preserve"> – Диаграмма вариантов использования</w:t>
      </w:r>
    </w:p>
    <w:p w:rsidR="0023240F" w:rsidRDefault="0023240F">
      <w:pPr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D32AD8">
      <w:pPr>
        <w:pStyle w:val="a3"/>
        <w:spacing w:before="68" w:line="360" w:lineRule="auto"/>
        <w:ind w:right="577" w:firstLine="706"/>
        <w:jc w:val="both"/>
      </w:pPr>
      <w:r>
        <w:lastRenderedPageBreak/>
        <w:t xml:space="preserve">Рассмотрим более детально такую сущность, как </w:t>
      </w:r>
      <w:r w:rsidR="00C5713E">
        <w:t>«</w:t>
      </w:r>
      <w:r w:rsidR="00BA7416">
        <w:t>Участник</w:t>
      </w:r>
      <w:r>
        <w:t>». Она</w:t>
      </w:r>
      <w:r w:rsidR="00C5713E">
        <w:t xml:space="preserve"> обозначает пользователя, который</w:t>
      </w:r>
      <w:r w:rsidR="002A0BFE">
        <w:t xml:space="preserve"> </w:t>
      </w:r>
      <w:r>
        <w:t>участвует на мероприятии</w:t>
      </w:r>
      <w:r w:rsidR="00C5713E">
        <w:t xml:space="preserve">. </w:t>
      </w:r>
      <w:r>
        <w:t>Если он не зарегистрирован в системе, то е</w:t>
      </w:r>
      <w:r w:rsidR="00C5713E">
        <w:t>го возможности ограничены, он может лишь</w:t>
      </w:r>
      <w:r w:rsidR="00037B4E" w:rsidRPr="00037B4E">
        <w:t xml:space="preserve"> </w:t>
      </w:r>
      <w:r w:rsidR="00037B4E">
        <w:t xml:space="preserve">воспользоваться поиском конференций и </w:t>
      </w:r>
      <w:r w:rsidR="00C5713E">
        <w:t xml:space="preserve">просмотреть информацию о </w:t>
      </w:r>
      <w:r>
        <w:t>ней</w:t>
      </w:r>
      <w:r w:rsidR="00C5713E">
        <w:t xml:space="preserve">. После регистрации пользователь </w:t>
      </w:r>
      <w:r w:rsidR="002A0BFE">
        <w:t xml:space="preserve">получает </w:t>
      </w:r>
      <w:r>
        <w:t xml:space="preserve">максимум </w:t>
      </w:r>
      <w:r w:rsidR="00C5713E">
        <w:t>возможностей. Так, он может принять участие в конфере</w:t>
      </w:r>
      <w:r>
        <w:t>нции, отправив заявку и статью.</w:t>
      </w:r>
    </w:p>
    <w:p w:rsidR="0023240F" w:rsidRDefault="00C5713E">
      <w:pPr>
        <w:pStyle w:val="a3"/>
        <w:ind w:left="830"/>
        <w:jc w:val="both"/>
      </w:pPr>
      <w:r>
        <w:t>Перейдём к детальному проектированию информационной системы.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spacing w:before="11"/>
        <w:ind w:left="0"/>
        <w:rPr>
          <w:sz w:val="25"/>
        </w:rPr>
      </w:pPr>
    </w:p>
    <w:p w:rsidR="0023240F" w:rsidRDefault="00C5713E">
      <w:pPr>
        <w:pStyle w:val="1"/>
        <w:numPr>
          <w:ilvl w:val="1"/>
          <w:numId w:val="3"/>
        </w:numPr>
        <w:tabs>
          <w:tab w:val="left" w:pos="1263"/>
        </w:tabs>
        <w:spacing w:before="0"/>
        <w:ind w:left="1262"/>
        <w:jc w:val="left"/>
      </w:pPr>
      <w:bookmarkStart w:id="24" w:name="2.2_Детальное_проектирование"/>
      <w:bookmarkStart w:id="25" w:name="_bookmark5"/>
      <w:bookmarkStart w:id="26" w:name="_Toc29748355"/>
      <w:bookmarkEnd w:id="24"/>
      <w:bookmarkEnd w:id="25"/>
      <w:r>
        <w:t>Детальное</w:t>
      </w:r>
      <w:r>
        <w:rPr>
          <w:spacing w:val="1"/>
        </w:rPr>
        <w:t xml:space="preserve"> </w:t>
      </w:r>
      <w:r>
        <w:t>проектирование</w:t>
      </w:r>
      <w:bookmarkEnd w:id="26"/>
    </w:p>
    <w:p w:rsidR="0023240F" w:rsidRDefault="0023240F">
      <w:pPr>
        <w:pStyle w:val="a3"/>
        <w:ind w:left="0"/>
        <w:rPr>
          <w:b/>
          <w:sz w:val="30"/>
        </w:rPr>
      </w:pPr>
    </w:p>
    <w:p w:rsidR="0023240F" w:rsidRDefault="0023240F">
      <w:pPr>
        <w:pStyle w:val="a3"/>
        <w:spacing w:before="6"/>
        <w:ind w:left="0"/>
        <w:rPr>
          <w:b/>
          <w:sz w:val="27"/>
        </w:rPr>
      </w:pPr>
    </w:p>
    <w:p w:rsidR="007B5D64" w:rsidRDefault="00C5713E" w:rsidP="00C8295C">
      <w:pPr>
        <w:pStyle w:val="a3"/>
        <w:spacing w:line="360" w:lineRule="auto"/>
        <w:ind w:right="589" w:firstLine="706"/>
        <w:jc w:val="both"/>
      </w:pPr>
      <w:r>
        <w:t>Диаграмма классов – структурная диаграмма языка моделирования UML, демонстрирующая общую структуру иерархии</w:t>
      </w:r>
      <w:r w:rsidR="0062248E">
        <w:t xml:space="preserve"> классов системы, их коопераций</w:t>
      </w:r>
      <w:r>
        <w:t>, атрибутов (полей), методов, интерфейсов и взаимосвязей между ними. Широко применяется не только для документирования и визуализации,</w:t>
      </w:r>
      <w:r w:rsidR="007B5D64">
        <w:t xml:space="preserve"> но также для конструирования посредством прямого или обратного проектирования [2, 5].</w:t>
      </w:r>
    </w:p>
    <w:p w:rsidR="007B5D64" w:rsidRDefault="007B5D64" w:rsidP="00C8295C">
      <w:pPr>
        <w:pStyle w:val="a3"/>
        <w:spacing w:before="6" w:line="360" w:lineRule="auto"/>
        <w:ind w:left="830"/>
      </w:pPr>
      <w:r>
        <w:t>Рассмот</w:t>
      </w:r>
      <w:r w:rsidR="00101FAE">
        <w:t>рим диаграмму классов (см. рисунок 4</w:t>
      </w:r>
      <w:r>
        <w:t>).</w:t>
      </w:r>
    </w:p>
    <w:p w:rsidR="007B5D64" w:rsidRDefault="007B5D64" w:rsidP="007B5D64">
      <w:pPr>
        <w:pStyle w:val="a3"/>
        <w:spacing w:line="360" w:lineRule="auto"/>
        <w:ind w:right="589" w:firstLine="706"/>
        <w:jc w:val="both"/>
        <w:sectPr w:rsidR="007B5D64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7B5D64">
      <w:pPr>
        <w:pStyle w:val="a3"/>
        <w:spacing w:before="3"/>
        <w:ind w:left="0"/>
        <w:rPr>
          <w:sz w:val="11"/>
        </w:rPr>
      </w:pPr>
      <w:r>
        <w:rPr>
          <w:noProof/>
          <w:lang w:bidi="ar-SA"/>
        </w:rPr>
        <w:lastRenderedPageBreak/>
        <w:drawing>
          <wp:inline distT="0" distB="0" distL="0" distR="0" wp14:anchorId="149282B3" wp14:editId="53ACCC31">
            <wp:extent cx="6394450" cy="4228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101FAE">
      <w:pPr>
        <w:pStyle w:val="a3"/>
        <w:spacing w:before="174"/>
        <w:ind w:left="110" w:right="572"/>
        <w:jc w:val="center"/>
      </w:pPr>
      <w:r>
        <w:t>Рисунок 4</w:t>
      </w:r>
      <w:r w:rsidR="00C5713E">
        <w:t xml:space="preserve"> – Диаграмма классов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 w:rsidP="00C8295C">
      <w:pPr>
        <w:pStyle w:val="a3"/>
        <w:ind w:left="0"/>
        <w:rPr>
          <w:sz w:val="26"/>
        </w:rPr>
      </w:pPr>
    </w:p>
    <w:p w:rsidR="0023240F" w:rsidRDefault="00C5713E" w:rsidP="00C8295C">
      <w:pPr>
        <w:pStyle w:val="a3"/>
        <w:spacing w:line="360" w:lineRule="auto"/>
        <w:ind w:left="1022"/>
        <w:jc w:val="both"/>
      </w:pPr>
      <w:r>
        <w:t>На диаграмме изображены следующие классы: «Организатор»,</w:t>
      </w:r>
    </w:p>
    <w:p w:rsidR="0097550C" w:rsidRDefault="00C5713E" w:rsidP="00C8295C">
      <w:pPr>
        <w:pStyle w:val="a3"/>
        <w:spacing w:line="360" w:lineRule="auto"/>
        <w:ind w:left="0" w:right="599"/>
        <w:jc w:val="both"/>
      </w:pPr>
      <w:r>
        <w:t>«Участник», «</w:t>
      </w:r>
      <w:r w:rsidR="00037B4E">
        <w:t xml:space="preserve">Тех. </w:t>
      </w:r>
      <w:r>
        <w:t>Секретарь», «</w:t>
      </w:r>
      <w:r w:rsidR="00037B4E">
        <w:t>Ред. коллегия</w:t>
      </w:r>
      <w:r>
        <w:t>», «Конференция», «Заявка» и «Статья». Остановимся на подробном рассмотрении таких классов как «</w:t>
      </w:r>
      <w:r w:rsidR="0097550C">
        <w:t>Участник</w:t>
      </w:r>
      <w:r>
        <w:t>», «</w:t>
      </w:r>
      <w:r w:rsidR="0097550C">
        <w:t>Заявка</w:t>
      </w:r>
      <w:r>
        <w:t>», «</w:t>
      </w:r>
      <w:r w:rsidR="0097550C">
        <w:t>Статья» и «Конференция».</w:t>
      </w:r>
    </w:p>
    <w:p w:rsidR="0023240F" w:rsidRPr="0029165A" w:rsidRDefault="00C5713E" w:rsidP="00C8295C">
      <w:pPr>
        <w:pStyle w:val="a3"/>
        <w:tabs>
          <w:tab w:val="left" w:pos="1933"/>
          <w:tab w:val="left" w:pos="2475"/>
          <w:tab w:val="left" w:pos="3914"/>
          <w:tab w:val="left" w:pos="5850"/>
          <w:tab w:val="left" w:pos="6570"/>
          <w:tab w:val="left" w:pos="8441"/>
        </w:tabs>
        <w:spacing w:line="360" w:lineRule="auto"/>
        <w:ind w:left="0" w:firstLine="830"/>
      </w:pPr>
      <w:r>
        <w:t>Одним</w:t>
      </w:r>
      <w:r>
        <w:tab/>
        <w:t>из</w:t>
      </w:r>
      <w:r>
        <w:tab/>
        <w:t>основных</w:t>
      </w:r>
      <w:r>
        <w:tab/>
        <w:t>действующих</w:t>
      </w:r>
      <w:r>
        <w:tab/>
        <w:t>лиц</w:t>
      </w:r>
      <w:r>
        <w:tab/>
        <w:t>конференции</w:t>
      </w:r>
      <w:r>
        <w:tab/>
        <w:t>является</w:t>
      </w:r>
      <w:r w:rsidR="00C8295C">
        <w:t xml:space="preserve"> </w:t>
      </w:r>
      <w:r>
        <w:t>«</w:t>
      </w:r>
      <w:r w:rsidR="0097550C">
        <w:t>Участник</w:t>
      </w:r>
      <w:r>
        <w:t>». Он</w:t>
      </w:r>
      <w:r w:rsidR="00F064AD">
        <w:t xml:space="preserve"> </w:t>
      </w:r>
      <w:r w:rsidR="00D74AC3">
        <w:t xml:space="preserve">содержит поля «Логин» и «Пароль» для авторизации и </w:t>
      </w:r>
      <w:r w:rsidR="0097550C">
        <w:t xml:space="preserve">обладает следующими возможностями: </w:t>
      </w:r>
      <w:r>
        <w:t>«</w:t>
      </w:r>
      <w:r w:rsidR="0097550C" w:rsidRPr="0097550C">
        <w:t>Поиск подходящей конференции</w:t>
      </w:r>
      <w:r>
        <w:t>», «</w:t>
      </w:r>
      <w:r w:rsidR="0097550C" w:rsidRPr="0097550C">
        <w:t>Просмотреть информацию о конференции</w:t>
      </w:r>
      <w:r>
        <w:t>», «</w:t>
      </w:r>
      <w:r w:rsidR="0097550C" w:rsidRPr="0097550C">
        <w:t>Заполнить заявку</w:t>
      </w:r>
      <w:r w:rsidRPr="0097550C">
        <w:t>»</w:t>
      </w:r>
      <w:r>
        <w:t>, «</w:t>
      </w:r>
      <w:r w:rsidR="0097550C" w:rsidRPr="0097550C">
        <w:t>Отправить заявку</w:t>
      </w:r>
      <w:r>
        <w:t>», «</w:t>
      </w:r>
      <w:r w:rsidR="0097550C" w:rsidRPr="0097550C">
        <w:t>Выступление на конференции</w:t>
      </w:r>
      <w:r w:rsidRPr="0097550C">
        <w:t>»</w:t>
      </w:r>
      <w:r>
        <w:t>.</w:t>
      </w:r>
      <w:r w:rsidR="0029165A" w:rsidRPr="0029165A">
        <w:t xml:space="preserve"> </w:t>
      </w:r>
      <w:r w:rsidR="0029165A">
        <w:t>Перед подачей заявки на мероприятие пользователь может воспользоваться поиском конференции, посмотреть подробную информацию о ней и зарегистрировавшись подать заявку.</w:t>
      </w:r>
    </w:p>
    <w:p w:rsidR="0023240F" w:rsidRDefault="00C5713E" w:rsidP="00C8295C">
      <w:pPr>
        <w:pStyle w:val="a3"/>
        <w:spacing w:before="2" w:line="360" w:lineRule="auto"/>
        <w:ind w:right="586" w:firstLine="710"/>
        <w:jc w:val="both"/>
      </w:pPr>
      <w:r>
        <w:t>Класс «Заявка» содержит поля с основной информацией об участнике</w:t>
      </w:r>
      <w:r w:rsidR="00D74AC3">
        <w:t>: «ФИО», «</w:t>
      </w:r>
      <w:r w:rsidR="00D74AC3">
        <w:rPr>
          <w:lang w:val="en-US"/>
        </w:rPr>
        <w:t>e</w:t>
      </w:r>
      <w:r w:rsidR="00D74AC3" w:rsidRPr="00D74AC3">
        <w:t>-</w:t>
      </w:r>
      <w:r w:rsidR="00D74AC3">
        <w:rPr>
          <w:lang w:val="en-US"/>
        </w:rPr>
        <w:t>mail</w:t>
      </w:r>
      <w:r w:rsidR="00D74AC3">
        <w:t>», «</w:t>
      </w:r>
      <w:r w:rsidR="00D74AC3" w:rsidRPr="00D74AC3">
        <w:t>Место работы\учебы</w:t>
      </w:r>
      <w:r w:rsidR="00D74AC3">
        <w:t>», «</w:t>
      </w:r>
      <w:r w:rsidR="00D74AC3" w:rsidRPr="00D74AC3">
        <w:t>Должность</w:t>
      </w:r>
      <w:r w:rsidR="00D74AC3">
        <w:t>», «</w:t>
      </w:r>
      <w:r w:rsidR="00D74AC3" w:rsidRPr="00D74AC3">
        <w:t xml:space="preserve">Мобильный </w:t>
      </w:r>
      <w:r w:rsidR="00D74AC3" w:rsidRPr="00D74AC3">
        <w:lastRenderedPageBreak/>
        <w:t>телефон</w:t>
      </w:r>
      <w:r w:rsidR="00D74AC3">
        <w:t>», «</w:t>
      </w:r>
      <w:r w:rsidR="00D74AC3" w:rsidRPr="00D74AC3">
        <w:t>Адрес пересылки сборника</w:t>
      </w:r>
      <w:r w:rsidR="00D74AC3">
        <w:t>», «</w:t>
      </w:r>
      <w:r w:rsidR="00D74AC3" w:rsidRPr="00D74AC3">
        <w:t>Ученая степень</w:t>
      </w:r>
      <w:r w:rsidR="00D74AC3">
        <w:t>» и «</w:t>
      </w:r>
      <w:r w:rsidR="00D74AC3" w:rsidRPr="00D74AC3">
        <w:t>Ученое звание</w:t>
      </w:r>
      <w:r w:rsidR="00D74AC3">
        <w:t xml:space="preserve">». Также в заявке указывается форма участия и направление конференции. </w:t>
      </w:r>
      <w:r>
        <w:t>Данная информация позволит «</w:t>
      </w:r>
      <w:r w:rsidR="00D74AC3">
        <w:t>Организатору</w:t>
      </w:r>
      <w:r>
        <w:t>» определить, подходит ли статья участника к тематике конференции, а также внести участника в список.</w:t>
      </w:r>
    </w:p>
    <w:p w:rsidR="0023240F" w:rsidRDefault="0029165A">
      <w:pPr>
        <w:pStyle w:val="a3"/>
        <w:ind w:left="830"/>
        <w:jc w:val="both"/>
      </w:pPr>
      <w:r>
        <w:t>Класс «Статья» содержит</w:t>
      </w:r>
      <w:r w:rsidR="00D74AC3">
        <w:t xml:space="preserve"> поля с информацией о</w:t>
      </w:r>
      <w:r w:rsidR="00C5713E">
        <w:t xml:space="preserve"> статье, </w:t>
      </w:r>
      <w:r w:rsidR="00D74AC3">
        <w:t xml:space="preserve">такие как </w:t>
      </w:r>
    </w:p>
    <w:p w:rsidR="0023240F" w:rsidRPr="00F064AD" w:rsidRDefault="00C5713E" w:rsidP="00F064AD">
      <w:pPr>
        <w:pStyle w:val="a3"/>
        <w:spacing w:before="163"/>
        <w:jc w:val="both"/>
      </w:pPr>
      <w:r>
        <w:rPr>
          <w:spacing w:val="17"/>
        </w:rPr>
        <w:t xml:space="preserve"> </w:t>
      </w:r>
      <w:r>
        <w:t>«Название</w:t>
      </w:r>
      <w:r>
        <w:rPr>
          <w:spacing w:val="16"/>
        </w:rPr>
        <w:t xml:space="preserve"> </w:t>
      </w:r>
      <w:r>
        <w:t>статьи»,</w:t>
      </w:r>
      <w:r>
        <w:rPr>
          <w:spacing w:val="18"/>
        </w:rPr>
        <w:t xml:space="preserve"> </w:t>
      </w:r>
      <w:r>
        <w:t>«Ключевые</w:t>
      </w:r>
      <w:r>
        <w:rPr>
          <w:spacing w:val="16"/>
        </w:rPr>
        <w:t xml:space="preserve"> </w:t>
      </w:r>
      <w:r>
        <w:t>слова»,</w:t>
      </w:r>
      <w:r>
        <w:rPr>
          <w:spacing w:val="18"/>
        </w:rPr>
        <w:t xml:space="preserve"> </w:t>
      </w:r>
      <w:r>
        <w:t>«Аннотация»</w:t>
      </w:r>
      <w:r w:rsidR="00F064AD">
        <w:t xml:space="preserve"> и «Список литературы»</w:t>
      </w:r>
    </w:p>
    <w:p w:rsidR="0023240F" w:rsidRDefault="00D74AC3" w:rsidP="00D74AC3">
      <w:pPr>
        <w:pStyle w:val="a3"/>
        <w:spacing w:before="163" w:line="360" w:lineRule="auto"/>
        <w:ind w:right="590" w:firstLine="710"/>
        <w:jc w:val="both"/>
      </w:pPr>
      <w:r>
        <w:t xml:space="preserve">Класс «Ред. коллегия» проверяет </w:t>
      </w:r>
      <w:r w:rsidR="00057F49">
        <w:t>статьи на соответствия требованиям, а класс</w:t>
      </w:r>
      <w:r>
        <w:t xml:space="preserve"> </w:t>
      </w:r>
      <w:r w:rsidR="00057F49">
        <w:t xml:space="preserve">«Тех. секретарь» </w:t>
      </w:r>
      <w:r w:rsidR="00C5713E">
        <w:t>позволяет сгенерировать с</w:t>
      </w:r>
      <w:r w:rsidR="00057F49">
        <w:t>борник</w:t>
      </w:r>
      <w:r w:rsidR="00C5713E">
        <w:t xml:space="preserve"> </w:t>
      </w:r>
      <w:r w:rsidR="00057F49">
        <w:t>статей.</w:t>
      </w:r>
    </w:p>
    <w:p w:rsidR="0023240F" w:rsidRDefault="00C5713E">
      <w:pPr>
        <w:pStyle w:val="a3"/>
        <w:spacing w:before="2" w:line="360" w:lineRule="auto"/>
        <w:ind w:right="585" w:firstLine="710"/>
        <w:jc w:val="both"/>
      </w:pPr>
      <w:r>
        <w:t>Диаграмма деятельности –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– вложенных видов деятельности и отдельных действий, соединённых между собой потоками, которые идут от выходов одно</w:t>
      </w:r>
      <w:r w:rsidR="002A580A">
        <w:t>го узла ко входам другого [3</w:t>
      </w:r>
      <w:r>
        <w:t>].</w:t>
      </w:r>
    </w:p>
    <w:p w:rsidR="0023240F" w:rsidRDefault="00C5713E">
      <w:pPr>
        <w:pStyle w:val="a3"/>
        <w:spacing w:line="321" w:lineRule="exact"/>
        <w:ind w:left="897"/>
        <w:jc w:val="both"/>
      </w:pPr>
      <w:r>
        <w:t>Рассмотрим д</w:t>
      </w:r>
      <w:r w:rsidR="00101FAE">
        <w:t>иаграмму деятельности (см. рисунок 5</w:t>
      </w:r>
      <w:r>
        <w:t>).</w:t>
      </w:r>
    </w:p>
    <w:p w:rsidR="0023240F" w:rsidRDefault="0023240F">
      <w:pPr>
        <w:pStyle w:val="a3"/>
        <w:ind w:left="0"/>
        <w:rPr>
          <w:sz w:val="20"/>
        </w:rPr>
      </w:pPr>
    </w:p>
    <w:p w:rsidR="0023240F" w:rsidRDefault="0023240F">
      <w:pPr>
        <w:pStyle w:val="a3"/>
        <w:ind w:left="0"/>
        <w:rPr>
          <w:sz w:val="20"/>
        </w:rPr>
      </w:pPr>
    </w:p>
    <w:p w:rsidR="0023240F" w:rsidRDefault="00C91B8E">
      <w:pPr>
        <w:pStyle w:val="a3"/>
        <w:spacing w:before="8"/>
        <w:ind w:left="0"/>
        <w:rPr>
          <w:sz w:val="21"/>
        </w:rPr>
      </w:pPr>
      <w:r>
        <w:rPr>
          <w:noProof/>
          <w:lang w:bidi="ar-SA"/>
        </w:rPr>
        <w:lastRenderedPageBreak/>
        <w:drawing>
          <wp:inline distT="0" distB="0" distL="0" distR="0" wp14:anchorId="2722525D" wp14:editId="6ABE761A">
            <wp:extent cx="5772727" cy="81451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146" cy="8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23240F">
      <w:pPr>
        <w:pStyle w:val="a3"/>
        <w:spacing w:before="6"/>
        <w:ind w:left="0"/>
        <w:rPr>
          <w:sz w:val="23"/>
        </w:rPr>
      </w:pPr>
    </w:p>
    <w:p w:rsidR="0023240F" w:rsidRDefault="00101FAE" w:rsidP="00511395">
      <w:pPr>
        <w:pStyle w:val="a3"/>
        <w:spacing w:before="87"/>
        <w:ind w:left="2131"/>
      </w:pPr>
      <w:r>
        <w:t>Рисунок 5</w:t>
      </w:r>
      <w:r w:rsidR="00C5713E">
        <w:t xml:space="preserve"> – Диаграмма деятельности</w:t>
      </w:r>
    </w:p>
    <w:p w:rsidR="0023240F" w:rsidRDefault="0023240F">
      <w:pPr>
        <w:sectPr w:rsidR="0023240F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C5713E">
      <w:pPr>
        <w:pStyle w:val="a3"/>
        <w:spacing w:before="68" w:line="360" w:lineRule="auto"/>
        <w:ind w:right="580" w:firstLine="710"/>
        <w:jc w:val="both"/>
      </w:pPr>
      <w:r>
        <w:lastRenderedPageBreak/>
        <w:t xml:space="preserve">На ней изображены действия </w:t>
      </w:r>
      <w:r w:rsidR="00057F49">
        <w:t>участника</w:t>
      </w:r>
      <w:r>
        <w:t xml:space="preserve"> конференции. Сначала </w:t>
      </w:r>
      <w:r w:rsidR="00057F49">
        <w:t>участник</w:t>
      </w:r>
      <w:r>
        <w:t xml:space="preserve"> </w:t>
      </w:r>
      <w:r w:rsidR="008C2BF1">
        <w:t xml:space="preserve">ищет подходящую ему конференцию. Затем выбирает мероприятие и </w:t>
      </w:r>
      <w:r w:rsidR="00F370CF">
        <w:t xml:space="preserve">если он уже зарегистрирован в системе, то пользователь заходит в свой аккаунт и подает заявку. Если же не зарегистрирован, то он обязательно должен оставить информацию о себе в системе, чтобы подать заявку на конференцию. Далее пользователь ждет ответа по поводу своей заявки, и если ее одобрили, то участник выступает на конференции, иначе </w:t>
      </w:r>
      <w:r w:rsidR="00F85913">
        <w:t>статья отправляется на доработку.</w:t>
      </w:r>
    </w:p>
    <w:p w:rsidR="0023240F" w:rsidRDefault="00C5713E">
      <w:pPr>
        <w:pStyle w:val="a3"/>
        <w:spacing w:line="360" w:lineRule="auto"/>
        <w:ind w:right="580" w:firstLine="710"/>
        <w:jc w:val="both"/>
      </w:pPr>
      <w:r>
        <w:t xml:space="preserve">Диаграмма последовательности – диаграмма, на которой для некоторого набора объектов на единой временной оси показан жизненный цикл какого-либо определённого объекта и взаимодействие актёров </w:t>
      </w:r>
      <w:r>
        <w:rPr>
          <w:spacing w:val="-3"/>
        </w:rPr>
        <w:t xml:space="preserve">ИС </w:t>
      </w:r>
      <w:r>
        <w:t>в рамках какого-либо определённого прецедента</w:t>
      </w:r>
      <w:r>
        <w:rPr>
          <w:spacing w:val="6"/>
        </w:rPr>
        <w:t xml:space="preserve"> </w:t>
      </w:r>
      <w:r w:rsidR="006B5710">
        <w:t>[10</w:t>
      </w:r>
      <w:r>
        <w:t>].</w:t>
      </w:r>
    </w:p>
    <w:p w:rsidR="0023240F" w:rsidRDefault="00101FAE">
      <w:pPr>
        <w:pStyle w:val="a3"/>
        <w:spacing w:before="2" w:line="360" w:lineRule="auto"/>
        <w:ind w:right="584" w:firstLine="710"/>
        <w:jc w:val="both"/>
      </w:pPr>
      <w:r>
        <w:t>На рисунке 6</w:t>
      </w:r>
      <w:r w:rsidR="00C5713E">
        <w:t xml:space="preserve"> приведена диаграмма последовательности. На ней изображена последовательность действий от момента </w:t>
      </w:r>
      <w:r w:rsidR="007E67BA">
        <w:t>выбора</w:t>
      </w:r>
      <w:r w:rsidR="00C5713E">
        <w:t xml:space="preserve"> участником </w:t>
      </w:r>
      <w:r w:rsidR="007E67BA">
        <w:t xml:space="preserve">конференции </w:t>
      </w:r>
      <w:r w:rsidR="00C5713E">
        <w:t xml:space="preserve">до момента </w:t>
      </w:r>
      <w:r w:rsidR="007E67BA">
        <w:t>выступления на конференции</w:t>
      </w:r>
      <w:r w:rsidR="00C5713E">
        <w:t>.</w:t>
      </w:r>
    </w:p>
    <w:p w:rsidR="0023240F" w:rsidRDefault="008774E8">
      <w:pPr>
        <w:pStyle w:val="a3"/>
        <w:spacing w:before="4"/>
        <w:ind w:left="0"/>
        <w:rPr>
          <w:sz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27C5A5C1" wp14:editId="64749C93">
            <wp:extent cx="5829300" cy="6334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23240F">
      <w:pPr>
        <w:pStyle w:val="a3"/>
        <w:spacing w:before="4"/>
        <w:ind w:left="0"/>
        <w:rPr>
          <w:sz w:val="29"/>
        </w:rPr>
      </w:pPr>
    </w:p>
    <w:p w:rsidR="0023240F" w:rsidRDefault="00101FAE">
      <w:pPr>
        <w:pStyle w:val="a3"/>
        <w:spacing w:before="86"/>
        <w:ind w:left="106" w:right="585"/>
        <w:jc w:val="center"/>
      </w:pPr>
      <w:r>
        <w:t>Рисунок 6</w:t>
      </w:r>
      <w:r w:rsidR="00C5713E">
        <w:t xml:space="preserve"> – Диаграмма последовательности</w:t>
      </w:r>
    </w:p>
    <w:p w:rsidR="0023240F" w:rsidRDefault="0023240F">
      <w:pPr>
        <w:jc w:val="center"/>
        <w:sectPr w:rsidR="0023240F">
          <w:pgSz w:w="11910" w:h="16840"/>
          <w:pgMar w:top="1260" w:right="260" w:bottom="1300" w:left="1580" w:header="0" w:footer="1100" w:gutter="0"/>
          <w:cols w:space="720"/>
        </w:sectPr>
      </w:pPr>
    </w:p>
    <w:p w:rsidR="0023240F" w:rsidRDefault="00C5713E" w:rsidP="00E70D18">
      <w:pPr>
        <w:pStyle w:val="a3"/>
        <w:spacing w:before="68" w:line="360" w:lineRule="auto"/>
        <w:ind w:right="581" w:firstLine="710"/>
        <w:jc w:val="both"/>
      </w:pPr>
      <w:r>
        <w:lastRenderedPageBreak/>
        <w:t>Всё начинается с того, что «Участник»</w:t>
      </w:r>
      <w:r w:rsidR="007E67BA">
        <w:t>, найдя подходящую конференцию, выбирает ее и</w:t>
      </w:r>
      <w:r>
        <w:t xml:space="preserve"> </w:t>
      </w:r>
      <w:r w:rsidR="007E67BA">
        <w:t xml:space="preserve">нажимает кнопку «Подать заявку». После заполнения </w:t>
      </w:r>
      <w:r>
        <w:t>заявки,</w:t>
      </w:r>
      <w:r w:rsidR="007E67BA">
        <w:t xml:space="preserve"> пользователь отправляет ее, закрепив при этом свою статью. Далее,</w:t>
      </w:r>
      <w:r>
        <w:t xml:space="preserve"> в     дело</w:t>
      </w:r>
      <w:r>
        <w:rPr>
          <w:spacing w:val="29"/>
        </w:rPr>
        <w:t xml:space="preserve"> </w:t>
      </w:r>
      <w:r>
        <w:t>вступает</w:t>
      </w:r>
      <w:r w:rsidR="007E67BA">
        <w:t xml:space="preserve"> </w:t>
      </w:r>
      <w:r>
        <w:t>«</w:t>
      </w:r>
      <w:r w:rsidR="007E67BA">
        <w:t>Ред. коллегия</w:t>
      </w:r>
      <w:r>
        <w:t>».</w:t>
      </w:r>
      <w:r w:rsidR="007E67BA">
        <w:t xml:space="preserve"> Она начинает проверять статью участника на соответствие определенным требованиям и сделав вердикт отправляет отчет владельцу статьи. Если требуется доработка статьи, то участник, после изменений, </w:t>
      </w:r>
      <w:r w:rsidR="00E70D18">
        <w:t>отправляет статью повторно. Если же статья подходит, то участник сможет выступить на конференции.</w:t>
      </w:r>
    </w:p>
    <w:p w:rsidR="0023240F" w:rsidRDefault="0023240F">
      <w:pPr>
        <w:pStyle w:val="a3"/>
        <w:spacing w:before="2"/>
        <w:ind w:left="0"/>
        <w:rPr>
          <w:sz w:val="42"/>
        </w:rPr>
      </w:pPr>
    </w:p>
    <w:p w:rsidR="0023240F" w:rsidRDefault="00C5713E">
      <w:pPr>
        <w:pStyle w:val="1"/>
        <w:spacing w:before="0"/>
        <w:ind w:left="840"/>
      </w:pPr>
      <w:bookmarkStart w:id="27" w:name="2.3._Программная_реализация"/>
      <w:bookmarkStart w:id="28" w:name="_bookmark6"/>
      <w:bookmarkStart w:id="29" w:name="_Toc29748356"/>
      <w:bookmarkEnd w:id="27"/>
      <w:bookmarkEnd w:id="28"/>
      <w:r>
        <w:t>2.3. Программная реализация</w:t>
      </w:r>
      <w:bookmarkEnd w:id="29"/>
    </w:p>
    <w:p w:rsidR="0023240F" w:rsidRDefault="0023240F">
      <w:pPr>
        <w:pStyle w:val="a3"/>
        <w:spacing w:before="9"/>
        <w:ind w:left="0"/>
        <w:rPr>
          <w:b/>
          <w:sz w:val="43"/>
        </w:rPr>
      </w:pPr>
    </w:p>
    <w:p w:rsidR="00511395" w:rsidRDefault="00C5713E" w:rsidP="00511395">
      <w:pPr>
        <w:pStyle w:val="a3"/>
        <w:spacing w:line="360" w:lineRule="auto"/>
        <w:ind w:right="579" w:firstLine="710"/>
        <w:jc w:val="both"/>
      </w:pPr>
      <w:r>
        <w:t xml:space="preserve">Важную часть любой системы составляет программная реализация. В данной работе автоматизация выполнена </w:t>
      </w:r>
      <w:r w:rsidR="00E70D18">
        <w:t xml:space="preserve">с помощью </w:t>
      </w:r>
      <w:r w:rsidR="0091322D" w:rsidRPr="006F3652">
        <w:t xml:space="preserve">языка </w:t>
      </w:r>
      <w:r w:rsidR="0091322D" w:rsidRPr="006F3652">
        <w:rPr>
          <w:lang w:val="en-US"/>
        </w:rPr>
        <w:t>C</w:t>
      </w:r>
      <w:r w:rsidR="0091322D" w:rsidRPr="006F3652">
        <w:t># в интегрированной</w:t>
      </w:r>
      <w:r w:rsidR="00E70D18">
        <w:t xml:space="preserve"> </w:t>
      </w:r>
      <w:r w:rsidR="00511395">
        <w:t>среде разработки </w:t>
      </w:r>
      <w:proofErr w:type="spellStart"/>
      <w:r w:rsidR="00511395">
        <w:t>Visual</w:t>
      </w:r>
      <w:proofErr w:type="spellEnd"/>
      <w:r w:rsidR="00511395">
        <w:t> </w:t>
      </w:r>
      <w:proofErr w:type="spellStart"/>
      <w:r w:rsidR="00511395">
        <w:t>Studio</w:t>
      </w:r>
      <w:proofErr w:type="spellEnd"/>
      <w:r w:rsidR="00511395" w:rsidRPr="00511395">
        <w:t>.</w:t>
      </w:r>
    </w:p>
    <w:p w:rsidR="00511395" w:rsidRDefault="00511395" w:rsidP="00511395">
      <w:pPr>
        <w:pStyle w:val="a3"/>
        <w:spacing w:line="360" w:lineRule="auto"/>
        <w:ind w:right="579" w:firstLine="710"/>
        <w:jc w:val="both"/>
      </w:pPr>
      <w:r w:rsidRPr="0091322D">
        <w:t>Интегрированная среда разработки </w:t>
      </w:r>
      <w:proofErr w:type="spellStart"/>
      <w:r w:rsidRPr="0091322D">
        <w:t>Visual</w:t>
      </w:r>
      <w:proofErr w:type="spellEnd"/>
      <w:r w:rsidRPr="0091322D">
        <w:t xml:space="preserve"> </w:t>
      </w:r>
      <w:proofErr w:type="spellStart"/>
      <w:r w:rsidRPr="0091322D">
        <w:t>Studio</w:t>
      </w:r>
      <w:proofErr w:type="spellEnd"/>
      <w:r w:rsidRPr="0091322D">
        <w:t> — это оригинальная среда запуска, которая позволяет редактировать, отлаживать и создавать код, а затем публиковать приложения</w:t>
      </w:r>
      <w:r w:rsidR="009C5B7B" w:rsidRPr="009C5B7B">
        <w:t xml:space="preserve"> [6]</w:t>
      </w:r>
      <w:r w:rsidRPr="0091322D">
        <w:t>. </w:t>
      </w:r>
    </w:p>
    <w:p w:rsidR="00511395" w:rsidRPr="0091322D" w:rsidRDefault="00511395" w:rsidP="00511395">
      <w:pPr>
        <w:spacing w:line="360" w:lineRule="auto"/>
        <w:ind w:firstLine="720"/>
        <w:jc w:val="both"/>
        <w:rPr>
          <w:sz w:val="28"/>
        </w:rPr>
      </w:pPr>
      <w:r w:rsidRPr="0091322D">
        <w:rPr>
          <w:sz w:val="28"/>
        </w:rPr>
        <w:t>Интегрированная среда разработки (IDE</w:t>
      </w:r>
      <w:r w:rsidRPr="00511395">
        <w:rPr>
          <w:sz w:val="28"/>
        </w:rPr>
        <w:t xml:space="preserve"> </w:t>
      </w:r>
      <w:r w:rsidRPr="00511395">
        <w:rPr>
          <w:sz w:val="28"/>
          <w:szCs w:val="28"/>
        </w:rPr>
        <w:t xml:space="preserve">- </w:t>
      </w:r>
      <w:proofErr w:type="spellStart"/>
      <w:r w:rsidRPr="00511395">
        <w:rPr>
          <w:color w:val="000000"/>
          <w:sz w:val="28"/>
          <w:szCs w:val="28"/>
        </w:rPr>
        <w:t>Integrated</w:t>
      </w:r>
      <w:proofErr w:type="spellEnd"/>
      <w:r w:rsidRPr="00511395">
        <w:rPr>
          <w:color w:val="000000"/>
          <w:sz w:val="28"/>
          <w:szCs w:val="28"/>
        </w:rPr>
        <w:t xml:space="preserve"> </w:t>
      </w:r>
      <w:proofErr w:type="spellStart"/>
      <w:r w:rsidRPr="00511395">
        <w:rPr>
          <w:color w:val="000000"/>
          <w:sz w:val="28"/>
          <w:szCs w:val="28"/>
        </w:rPr>
        <w:t>Development</w:t>
      </w:r>
      <w:proofErr w:type="spellEnd"/>
      <w:r w:rsidRPr="00511395">
        <w:rPr>
          <w:color w:val="000000"/>
          <w:sz w:val="28"/>
          <w:szCs w:val="28"/>
        </w:rPr>
        <w:t xml:space="preserve"> </w:t>
      </w:r>
      <w:proofErr w:type="spellStart"/>
      <w:r w:rsidRPr="00511395">
        <w:rPr>
          <w:color w:val="000000"/>
          <w:sz w:val="28"/>
          <w:szCs w:val="28"/>
        </w:rPr>
        <w:t>Environment</w:t>
      </w:r>
      <w:proofErr w:type="spellEnd"/>
      <w:r w:rsidRPr="0091322D">
        <w:rPr>
          <w:sz w:val="28"/>
        </w:rPr>
        <w:t>) — это многофункциональная программа, которую можно использовать для различных аспектов разработки программного обеспечения</w:t>
      </w:r>
      <w:r w:rsidR="009C5B7B">
        <w:rPr>
          <w:sz w:val="28"/>
        </w:rPr>
        <w:t xml:space="preserve"> </w:t>
      </w:r>
      <w:r w:rsidR="009C5B7B" w:rsidRPr="009C5B7B">
        <w:rPr>
          <w:sz w:val="28"/>
        </w:rPr>
        <w:t>[6]</w:t>
      </w:r>
      <w:r w:rsidRPr="0091322D">
        <w:rPr>
          <w:sz w:val="28"/>
        </w:rPr>
        <w:t>.</w:t>
      </w:r>
    </w:p>
    <w:p w:rsidR="00511395" w:rsidRDefault="00511395" w:rsidP="00511395">
      <w:pPr>
        <w:pStyle w:val="a3"/>
        <w:spacing w:after="2" w:line="360" w:lineRule="auto"/>
        <w:ind w:right="583" w:firstLine="710"/>
        <w:jc w:val="both"/>
      </w:pPr>
      <w:r>
        <w:t>Рассмотрим программную реализацию варианта использования «Подача заявки» у Участника. При входе в систему пользователя встречает стартовое окно с такими элементами, как список конференций, их поиск, авторизация и кнопка «Подробнее» (см. рисунок</w:t>
      </w:r>
      <w:r>
        <w:rPr>
          <w:spacing w:val="17"/>
        </w:rPr>
        <w:t xml:space="preserve"> </w:t>
      </w:r>
      <w:r w:rsidR="00101FAE">
        <w:t>7</w:t>
      </w:r>
      <w:r>
        <w:t>).</w:t>
      </w:r>
    </w:p>
    <w:p w:rsidR="00511395" w:rsidRPr="00511395" w:rsidRDefault="00511395" w:rsidP="00511395">
      <w:pPr>
        <w:pStyle w:val="a3"/>
        <w:spacing w:line="360" w:lineRule="auto"/>
        <w:ind w:right="579" w:firstLine="710"/>
        <w:jc w:val="both"/>
        <w:sectPr w:rsidR="00511395" w:rsidRPr="00511395">
          <w:pgSz w:w="11910" w:h="16840"/>
          <w:pgMar w:top="1260" w:right="260" w:bottom="1340" w:left="1580" w:header="0" w:footer="1100" w:gutter="0"/>
          <w:cols w:space="720"/>
        </w:sectPr>
      </w:pPr>
    </w:p>
    <w:p w:rsidR="0023240F" w:rsidRDefault="00667F8A">
      <w:pPr>
        <w:pStyle w:val="a3"/>
        <w:ind w:left="124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68A7ADD5" wp14:editId="03C4BCF1">
            <wp:extent cx="6394450" cy="4200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101FAE">
      <w:pPr>
        <w:pStyle w:val="a3"/>
        <w:spacing w:before="167"/>
        <w:ind w:left="110" w:right="585"/>
        <w:jc w:val="center"/>
      </w:pPr>
      <w:r>
        <w:t>Рисунок 7</w:t>
      </w:r>
      <w:r w:rsidR="00C5713E">
        <w:t xml:space="preserve"> – </w:t>
      </w:r>
      <w:r w:rsidR="00473A84">
        <w:t>Стартовое окно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spacing w:before="4"/>
        <w:ind w:left="0"/>
        <w:rPr>
          <w:sz w:val="26"/>
        </w:rPr>
      </w:pPr>
    </w:p>
    <w:p w:rsidR="0023240F" w:rsidRDefault="00667F8A" w:rsidP="00473A84">
      <w:pPr>
        <w:pStyle w:val="a3"/>
        <w:spacing w:before="68" w:after="8" w:line="357" w:lineRule="auto"/>
        <w:ind w:firstLine="732"/>
      </w:pPr>
      <w:r>
        <w:t xml:space="preserve">С помощью упрощенного варианта поиска можно искать конференции по их названию, но также в системе есть расширенный поиск, с помощью которого найти интересующую конференцию намного проще, из-за дополнительных параметров </w:t>
      </w:r>
      <w:r w:rsidR="00473A84">
        <w:t>(поиск по городу, месту проведения и дате проведения) (см. рисунок</w:t>
      </w:r>
      <w:r w:rsidR="00473A84">
        <w:rPr>
          <w:spacing w:val="17"/>
        </w:rPr>
        <w:t xml:space="preserve"> </w:t>
      </w:r>
      <w:r w:rsidR="00101FAE">
        <w:t>8</w:t>
      </w:r>
      <w:r w:rsidR="00473A84">
        <w:t>).</w:t>
      </w:r>
    </w:p>
    <w:p w:rsidR="0023240F" w:rsidRDefault="00667F8A">
      <w:pPr>
        <w:pStyle w:val="a3"/>
        <w:ind w:left="12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D9126FE" wp14:editId="3491B604">
            <wp:extent cx="5210902" cy="1190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F" w:rsidRDefault="00101FAE">
      <w:pPr>
        <w:pStyle w:val="a3"/>
        <w:spacing w:before="169"/>
        <w:ind w:left="110" w:right="580"/>
        <w:jc w:val="center"/>
      </w:pPr>
      <w:r>
        <w:t>Рисунок 8</w:t>
      </w:r>
      <w:r w:rsidR="00C5713E">
        <w:t xml:space="preserve"> – </w:t>
      </w:r>
      <w:r w:rsidR="00473A84">
        <w:t>Поиск</w:t>
      </w:r>
    </w:p>
    <w:p w:rsidR="0023240F" w:rsidRDefault="0023240F">
      <w:pPr>
        <w:pStyle w:val="a3"/>
        <w:ind w:left="0"/>
        <w:rPr>
          <w:sz w:val="30"/>
        </w:rPr>
      </w:pPr>
    </w:p>
    <w:p w:rsidR="0023240F" w:rsidRDefault="0023240F">
      <w:pPr>
        <w:pStyle w:val="a3"/>
        <w:ind w:left="0"/>
        <w:rPr>
          <w:sz w:val="26"/>
        </w:rPr>
      </w:pPr>
    </w:p>
    <w:p w:rsidR="0023240F" w:rsidRDefault="00C5713E">
      <w:pPr>
        <w:pStyle w:val="a3"/>
        <w:spacing w:line="357" w:lineRule="auto"/>
        <w:ind w:right="955" w:firstLine="706"/>
      </w:pPr>
      <w:r>
        <w:t>При нажатии на кнопку «</w:t>
      </w:r>
      <w:r w:rsidR="00473A84">
        <w:t>Регистрация</w:t>
      </w:r>
      <w:r>
        <w:t xml:space="preserve">» откроется </w:t>
      </w:r>
      <w:r w:rsidR="00473A84">
        <w:t xml:space="preserve">окно с заполнением информации о пользователе. Здесь имеются обязательные </w:t>
      </w:r>
      <w:r w:rsidR="00473A84">
        <w:lastRenderedPageBreak/>
        <w:t xml:space="preserve">поля, а также необязательные, которые можно заполнить позже </w:t>
      </w:r>
      <w:r w:rsidR="00101FAE">
        <w:t>(см. рисунок 9</w:t>
      </w:r>
      <w:r>
        <w:t>).</w:t>
      </w:r>
    </w:p>
    <w:p w:rsidR="00511395" w:rsidRDefault="00511395" w:rsidP="00511395">
      <w:pPr>
        <w:pStyle w:val="a3"/>
        <w:spacing w:line="357" w:lineRule="auto"/>
        <w:ind w:right="955"/>
      </w:pPr>
      <w:r>
        <w:rPr>
          <w:noProof/>
          <w:sz w:val="20"/>
          <w:lang w:bidi="ar-SA"/>
        </w:rPr>
        <w:drawing>
          <wp:inline distT="0" distB="0" distL="0" distR="0" wp14:anchorId="550085D4" wp14:editId="101AEFB5">
            <wp:extent cx="6001588" cy="45916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49"/>
        <w:ind w:left="110" w:right="582"/>
        <w:jc w:val="center"/>
      </w:pPr>
      <w:r>
        <w:t>Рисунок 9</w:t>
      </w:r>
      <w:r w:rsidR="00511395">
        <w:t xml:space="preserve"> – Окно регистрации</w:t>
      </w:r>
    </w:p>
    <w:p w:rsidR="00511395" w:rsidRDefault="00511395" w:rsidP="00511395">
      <w:pPr>
        <w:pStyle w:val="a3"/>
        <w:spacing w:before="149"/>
        <w:ind w:left="110" w:right="582"/>
        <w:jc w:val="center"/>
      </w:pPr>
    </w:p>
    <w:p w:rsidR="00511395" w:rsidRDefault="00511395" w:rsidP="00511395">
      <w:pPr>
        <w:pStyle w:val="a3"/>
        <w:spacing w:line="357" w:lineRule="auto"/>
        <w:ind w:right="955" w:firstLine="706"/>
      </w:pPr>
      <w:r>
        <w:t>При выборе конференции из списка и нажатии на кнопку «Подробнее» открывается окно с подробной информацией выбранного мероприятия. Здесь пишется полное название конференции, ее код, город и место проведения, начало и конец регистрации, начало и конец проведения, целевая аудитория, а также вся информац</w:t>
      </w:r>
      <w:r w:rsidR="00101FAE">
        <w:t>ия о мероприятии (см. рисунок 10</w:t>
      </w:r>
      <w:r>
        <w:t>).</w:t>
      </w:r>
    </w:p>
    <w:p w:rsidR="00511395" w:rsidRDefault="00511395" w:rsidP="00511395">
      <w:pPr>
        <w:pStyle w:val="a3"/>
        <w:ind w:left="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746AB67C" wp14:editId="3CE7BB0B">
            <wp:extent cx="6394450" cy="5687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511395" w:rsidP="00511395">
      <w:pPr>
        <w:pStyle w:val="a3"/>
        <w:ind w:left="0"/>
        <w:rPr>
          <w:sz w:val="20"/>
        </w:rPr>
      </w:pPr>
    </w:p>
    <w:p w:rsidR="00511395" w:rsidRDefault="00511395" w:rsidP="00511395">
      <w:pPr>
        <w:pStyle w:val="a3"/>
        <w:ind w:left="0"/>
        <w:rPr>
          <w:sz w:val="20"/>
        </w:rPr>
      </w:pP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10</w:t>
      </w:r>
      <w:r w:rsidR="00511395">
        <w:t xml:space="preserve"> – Окно подробной информации</w:t>
      </w:r>
    </w:p>
    <w:p w:rsidR="00511395" w:rsidRDefault="00511395" w:rsidP="00511395">
      <w:pPr>
        <w:pStyle w:val="a3"/>
        <w:ind w:left="0"/>
        <w:rPr>
          <w:sz w:val="30"/>
        </w:rPr>
      </w:pPr>
    </w:p>
    <w:p w:rsidR="00511395" w:rsidRDefault="00511395" w:rsidP="00511395">
      <w:pPr>
        <w:pStyle w:val="a3"/>
        <w:spacing w:before="10"/>
        <w:ind w:left="0"/>
        <w:rPr>
          <w:sz w:val="25"/>
        </w:rPr>
      </w:pPr>
    </w:p>
    <w:p w:rsidR="00511395" w:rsidRDefault="00511395" w:rsidP="00511395">
      <w:pPr>
        <w:pStyle w:val="a3"/>
        <w:spacing w:before="158" w:line="360" w:lineRule="auto"/>
        <w:ind w:right="580" w:firstLine="732"/>
        <w:jc w:val="both"/>
      </w:pPr>
      <w:r>
        <w:t xml:space="preserve">При нажатии кнопки «Отмена» пользователь возвратится в стартовое окно, если он авторизуется в системе, то попадет в окно авторизованного пользователя. Оно практически не отчается от стартового окна, за исключением кнопок «Личный кабинет» и «Добавить мероприятие» (см. рисунок </w:t>
      </w:r>
      <w:r w:rsidR="00101FAE">
        <w:t>11</w:t>
      </w:r>
      <w:r>
        <w:t>).</w:t>
      </w:r>
    </w:p>
    <w:p w:rsidR="00511395" w:rsidRDefault="00511395" w:rsidP="00511395">
      <w:pPr>
        <w:spacing w:line="360" w:lineRule="auto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20FF628D" wp14:editId="00746EA1">
            <wp:extent cx="6394450" cy="53625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11</w:t>
      </w:r>
      <w:r w:rsidR="00511395">
        <w:t xml:space="preserve"> – Окно авторизованного пользователя</w:t>
      </w:r>
    </w:p>
    <w:p w:rsidR="00511395" w:rsidRDefault="00511395" w:rsidP="00511395">
      <w:pPr>
        <w:pStyle w:val="a3"/>
        <w:spacing w:before="155" w:line="360" w:lineRule="auto"/>
        <w:ind w:left="110" w:right="581" w:firstLine="741"/>
        <w:jc w:val="both"/>
      </w:pPr>
    </w:p>
    <w:p w:rsidR="00511395" w:rsidRDefault="00511395" w:rsidP="00511395">
      <w:pPr>
        <w:pStyle w:val="a3"/>
        <w:spacing w:before="155" w:line="360" w:lineRule="auto"/>
        <w:ind w:left="110" w:right="581" w:firstLine="741"/>
        <w:jc w:val="both"/>
      </w:pPr>
      <w:r>
        <w:t>В личном кабинете пользователь может дополнить или изменить информацию о себе, а также изменить логин, пароль и выйти из</w:t>
      </w:r>
      <w:r w:rsidR="00101FAE">
        <w:t xml:space="preserve"> своего аккаунта (см. рисунок 12</w:t>
      </w:r>
      <w:r>
        <w:t>).</w:t>
      </w:r>
      <w:r w:rsidRPr="00511395">
        <w:t xml:space="preserve">  </w:t>
      </w:r>
    </w:p>
    <w:p w:rsidR="00511395" w:rsidRDefault="00511395" w:rsidP="00511395">
      <w:pPr>
        <w:pStyle w:val="a3"/>
        <w:spacing w:before="155"/>
        <w:ind w:left="110" w:right="581" w:firstLine="741"/>
        <w:jc w:val="both"/>
      </w:pPr>
    </w:p>
    <w:p w:rsidR="00511395" w:rsidRDefault="00511395" w:rsidP="00511395">
      <w:pPr>
        <w:pStyle w:val="a3"/>
        <w:spacing w:before="155"/>
        <w:ind w:left="0" w:right="581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0DC4BAD5" wp14:editId="4F403487">
            <wp:extent cx="5984936" cy="56239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77" cy="56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12</w:t>
      </w:r>
      <w:r w:rsidR="00511395">
        <w:t xml:space="preserve"> – Личный кабинет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Pr="00511395" w:rsidRDefault="00511395" w:rsidP="00511395">
      <w:pPr>
        <w:pStyle w:val="a3"/>
        <w:spacing w:before="158" w:line="360" w:lineRule="auto"/>
        <w:ind w:right="580" w:firstLine="732"/>
        <w:jc w:val="both"/>
      </w:pPr>
      <w:r>
        <w:t>Возвращаясь к окну подробной информации о конференции при нажатии на кнопку «Подать заявку» открываться окно первого шага подачи заявки. Всего шагов три. На первом пользователь заполняет личную информацию о себе, выбирает направление конференции, форму участия. Поля заполняются автоматически, если пользователь заполнил их ранее при регистрации, в личном кабинете или при подаче заявки на другое мероприятие. При нажатии на кнопку «Изменить данные» пользователь</w:t>
      </w:r>
      <w:r w:rsidRPr="00511395">
        <w:t xml:space="preserve"> </w:t>
      </w:r>
      <w:r>
        <w:t xml:space="preserve">переадресовывается в свой личный кабинет, где и изменяет </w:t>
      </w:r>
      <w:r w:rsidR="00101FAE">
        <w:t>данные. (см. рисунок 13</w:t>
      </w:r>
      <w:r>
        <w:t>).</w:t>
      </w:r>
    </w:p>
    <w:p w:rsidR="00511395" w:rsidRDefault="00511395" w:rsidP="00511395">
      <w:pPr>
        <w:pStyle w:val="a3"/>
        <w:spacing w:before="155" w:line="360" w:lineRule="auto"/>
        <w:ind w:left="110" w:right="581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6D2BF864" wp14:editId="4AE518A7">
            <wp:extent cx="6394450" cy="3673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511395" w:rsidP="00511395">
      <w:pPr>
        <w:pStyle w:val="a3"/>
        <w:spacing w:before="155" w:line="360" w:lineRule="auto"/>
        <w:ind w:left="110" w:right="581"/>
        <w:jc w:val="both"/>
      </w:pP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13</w:t>
      </w:r>
      <w:r w:rsidR="00511395">
        <w:t xml:space="preserve"> – Первый шаг подачи заявки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8" w:line="360" w:lineRule="auto"/>
        <w:ind w:right="580" w:firstLine="732"/>
        <w:jc w:val="both"/>
      </w:pPr>
      <w:r>
        <w:t>Чтобы добавить соавтора участник должен нажать на кнопку «Добавить соавтора», с помощью которой открываются новые поля для заполнения, такие как ФИО соавтора, его место работы или учебы и мобильный телефон. При сохранении информация сохраняется в отдельном файле, а поля отчищаются, что позволяет генерировать нес</w:t>
      </w:r>
      <w:r w:rsidR="00101FAE">
        <w:t>колько соавторов (см. рисунок 14</w:t>
      </w:r>
      <w:r>
        <w:t>).</w:t>
      </w:r>
    </w:p>
    <w:p w:rsidR="00511395" w:rsidRDefault="00511395" w:rsidP="00511395">
      <w:pPr>
        <w:pStyle w:val="a3"/>
        <w:spacing w:before="155"/>
        <w:ind w:left="110" w:right="581" w:firstLine="741"/>
        <w:jc w:val="both"/>
      </w:pPr>
    </w:p>
    <w:p w:rsidR="00511395" w:rsidRDefault="00511395" w:rsidP="00511395">
      <w:pPr>
        <w:pStyle w:val="a3"/>
        <w:spacing w:before="155" w:line="360" w:lineRule="auto"/>
        <w:ind w:left="110" w:right="581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51EF901D" wp14:editId="6E789361">
            <wp:extent cx="3105583" cy="26006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14</w:t>
      </w:r>
      <w:r w:rsidR="00511395">
        <w:t xml:space="preserve"> –  Добавление соавтора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 w:line="360" w:lineRule="auto"/>
        <w:ind w:left="110" w:right="581" w:firstLine="741"/>
        <w:jc w:val="both"/>
      </w:pPr>
      <w:r>
        <w:t>После нажатия на кнопку «Далее» пользователь перемещается в окно второго шага подачи заявки. Здесь прикрепляется архив с файлами, где хранятся все документы участника конференции. Пользователь должен указать галочками, какие документы находятся в архиве. Также в этом окне нужно указать название своей статьи, ключевые слова, аннотацию и с</w:t>
      </w:r>
      <w:r w:rsidR="00101FAE">
        <w:t>писок литературы (см. рисунок 15</w:t>
      </w:r>
      <w:r>
        <w:t>).</w:t>
      </w:r>
    </w:p>
    <w:p w:rsidR="00511395" w:rsidRDefault="00511395" w:rsidP="00511395">
      <w:pPr>
        <w:pStyle w:val="a3"/>
        <w:spacing w:before="155"/>
        <w:ind w:left="110" w:right="581" w:firstLine="741"/>
        <w:jc w:val="both"/>
      </w:pPr>
    </w:p>
    <w:p w:rsidR="00511395" w:rsidRDefault="00511395" w:rsidP="00511395">
      <w:pPr>
        <w:pStyle w:val="a3"/>
        <w:spacing w:before="155"/>
        <w:ind w:right="581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22BAF131" wp14:editId="78C3AF80">
            <wp:extent cx="6394450" cy="7407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15</w:t>
      </w:r>
      <w:r w:rsidR="00511395">
        <w:t xml:space="preserve"> –  Второй шаг подачи заявки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 w:line="360" w:lineRule="auto"/>
        <w:ind w:left="110" w:right="581" w:firstLine="741"/>
        <w:jc w:val="both"/>
      </w:pPr>
      <w:r>
        <w:t xml:space="preserve">На последнем третьем шаге участник по своим усмотрениям ставит метки на гостинице и приглашении, если они ему нужны. При поставленной галочке на приглашении появляются дополнительные поля, где пользователь </w:t>
      </w:r>
      <w:r>
        <w:lastRenderedPageBreak/>
        <w:t>заполняет необходимую информацию для дальнейшего созд</w:t>
      </w:r>
      <w:r w:rsidR="00101FAE">
        <w:t>ания приглашения (см. рисунок 16</w:t>
      </w:r>
      <w:r>
        <w:t>).</w:t>
      </w:r>
    </w:p>
    <w:p w:rsidR="00511395" w:rsidRDefault="00511395" w:rsidP="00511395">
      <w:pPr>
        <w:pStyle w:val="a3"/>
        <w:spacing w:before="155" w:line="360" w:lineRule="auto"/>
        <w:ind w:right="581"/>
        <w:jc w:val="both"/>
      </w:pPr>
      <w:r>
        <w:rPr>
          <w:noProof/>
          <w:lang w:bidi="ar-SA"/>
        </w:rPr>
        <w:drawing>
          <wp:inline distT="0" distB="0" distL="0" distR="0" wp14:anchorId="0630C561" wp14:editId="1810C1BA">
            <wp:extent cx="6394450" cy="36417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16</w:t>
      </w:r>
      <w:r w:rsidR="00511395">
        <w:t xml:space="preserve"> –  Третий шаг подачи заявки</w:t>
      </w:r>
    </w:p>
    <w:p w:rsidR="00511395" w:rsidRDefault="00511395" w:rsidP="00511395">
      <w:pPr>
        <w:pStyle w:val="a3"/>
        <w:spacing w:before="155"/>
        <w:ind w:left="0" w:right="581"/>
        <w:jc w:val="both"/>
      </w:pPr>
    </w:p>
    <w:p w:rsidR="00511395" w:rsidRDefault="00511395" w:rsidP="00C8295C">
      <w:pPr>
        <w:pStyle w:val="a3"/>
        <w:spacing w:before="155" w:line="360" w:lineRule="auto"/>
        <w:ind w:right="581" w:firstLine="732"/>
        <w:jc w:val="both"/>
      </w:pPr>
      <w:r>
        <w:t>При нажатии на кнопку «Подать заявку» создается отдельная папка, которая называется ФИО пользователя, подавшего заявку. Она находится в папке с выбранным направлением конкретной конференции. В этой папке находятся архив с документами, данные о с</w:t>
      </w:r>
      <w:r w:rsidR="00101FAE">
        <w:t>татье и соавторы (см. рисунок 17</w:t>
      </w:r>
      <w:r>
        <w:t>).</w:t>
      </w:r>
    </w:p>
    <w:p w:rsidR="00511395" w:rsidRDefault="00C8295C" w:rsidP="00511395">
      <w:pPr>
        <w:pStyle w:val="a3"/>
        <w:spacing w:before="155" w:line="360" w:lineRule="auto"/>
        <w:ind w:left="110" w:right="581"/>
        <w:jc w:val="both"/>
      </w:pPr>
      <w:r>
        <w:rPr>
          <w:noProof/>
          <w:lang w:bidi="ar-SA"/>
        </w:rPr>
        <w:drawing>
          <wp:inline distT="0" distB="0" distL="0" distR="0" wp14:anchorId="55E4CBD8" wp14:editId="456CFE0D">
            <wp:extent cx="6394450" cy="10642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17</w:t>
      </w:r>
      <w:r w:rsidR="00511395">
        <w:t xml:space="preserve"> –  Третий шаг подачи заявки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Pr="008B3EE4" w:rsidRDefault="00511395" w:rsidP="00511395">
      <w:pPr>
        <w:pStyle w:val="a3"/>
        <w:spacing w:before="155" w:line="360" w:lineRule="auto"/>
        <w:ind w:left="110" w:right="581" w:firstLine="741"/>
        <w:jc w:val="both"/>
      </w:pPr>
      <w:r>
        <w:t xml:space="preserve">Все данные о пользователях, конференциях, направлениях и заявках хранятся в базе данных. При регистрации вся информация пользователя </w:t>
      </w:r>
      <w:r>
        <w:lastRenderedPageBreak/>
        <w:t xml:space="preserve">хранится в отдельной таблице, также каждому юзеру присваивается уникальный </w:t>
      </w:r>
      <w:r>
        <w:rPr>
          <w:lang w:val="en-US"/>
        </w:rPr>
        <w:t>Id</w:t>
      </w:r>
      <w:r w:rsidR="00101FAE">
        <w:t xml:space="preserve"> (см. рисунок 18</w:t>
      </w:r>
      <w:r>
        <w:t>).</w:t>
      </w:r>
    </w:p>
    <w:p w:rsidR="00511395" w:rsidRDefault="00511395" w:rsidP="00C8295C">
      <w:pPr>
        <w:pStyle w:val="a3"/>
        <w:spacing w:before="155" w:line="360" w:lineRule="auto"/>
        <w:ind w:right="581"/>
        <w:jc w:val="both"/>
      </w:pPr>
      <w:r>
        <w:rPr>
          <w:noProof/>
          <w:lang w:bidi="ar-SA"/>
        </w:rPr>
        <w:drawing>
          <wp:inline distT="0" distB="0" distL="0" distR="0" wp14:anchorId="015B17BC" wp14:editId="1EAA4710">
            <wp:extent cx="6394450" cy="4184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18</w:t>
      </w:r>
      <w:r w:rsidR="00511395">
        <w:t xml:space="preserve"> –  Таблица с пользователями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Pr="00EB558D" w:rsidRDefault="00511395" w:rsidP="00511395">
      <w:pPr>
        <w:pStyle w:val="a3"/>
        <w:spacing w:before="155" w:line="360" w:lineRule="auto"/>
        <w:ind w:left="110" w:right="581" w:firstLine="741"/>
        <w:jc w:val="both"/>
      </w:pPr>
      <w:r>
        <w:t xml:space="preserve">Также информация о конференциях находится в отдельной табличке, где им также присваиваются </w:t>
      </w:r>
      <w:r>
        <w:rPr>
          <w:lang w:val="en-US"/>
        </w:rPr>
        <w:t>Id</w:t>
      </w:r>
      <w:r w:rsidR="00101FAE">
        <w:t xml:space="preserve"> (см. рисунок 19</w:t>
      </w:r>
      <w:r>
        <w:t>).</w:t>
      </w:r>
    </w:p>
    <w:p w:rsidR="00511395" w:rsidRDefault="00511395" w:rsidP="00C8295C">
      <w:pPr>
        <w:pStyle w:val="a3"/>
        <w:spacing w:before="155" w:line="360" w:lineRule="auto"/>
        <w:ind w:right="581"/>
        <w:jc w:val="both"/>
      </w:pPr>
      <w:r>
        <w:rPr>
          <w:noProof/>
          <w:lang w:bidi="ar-SA"/>
        </w:rPr>
        <w:drawing>
          <wp:inline distT="0" distB="0" distL="0" distR="0" wp14:anchorId="0574FA66" wp14:editId="73B6C1E7">
            <wp:extent cx="6450109" cy="6197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349" cy="6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19</w:t>
      </w:r>
      <w:r w:rsidR="00511395">
        <w:t xml:space="preserve"> –  Таблица с конференциями</w:t>
      </w:r>
    </w:p>
    <w:p w:rsidR="00511395" w:rsidRDefault="00511395" w:rsidP="00511395">
      <w:pPr>
        <w:pStyle w:val="a3"/>
        <w:spacing w:before="155" w:line="360" w:lineRule="auto"/>
        <w:ind w:right="581"/>
        <w:jc w:val="both"/>
      </w:pPr>
    </w:p>
    <w:p w:rsidR="00511395" w:rsidRDefault="00511395" w:rsidP="00511395">
      <w:pPr>
        <w:pStyle w:val="a3"/>
        <w:spacing w:before="155" w:line="360" w:lineRule="auto"/>
        <w:ind w:right="581" w:firstLine="732"/>
        <w:jc w:val="both"/>
      </w:pPr>
      <w:r>
        <w:t xml:space="preserve">Таблица с конференциями согласованный с таблицей </w:t>
      </w:r>
      <w:r w:rsidRPr="00EB558D">
        <w:t xml:space="preserve">с </w:t>
      </w:r>
      <w:r>
        <w:t xml:space="preserve">направлениями связью «Один ко многим», т.е. на одну конференцию может приходиться несколько направлений. В таблице с направлениями указывается </w:t>
      </w:r>
      <w:r>
        <w:rPr>
          <w:lang w:val="en-US"/>
        </w:rPr>
        <w:t>Id</w:t>
      </w:r>
      <w:r>
        <w:t xml:space="preserve"> определенной конференции, ее направления, а также </w:t>
      </w:r>
      <w:r>
        <w:rPr>
          <w:lang w:val="en-US"/>
        </w:rPr>
        <w:t>Id</w:t>
      </w:r>
      <w:r w:rsidRPr="00157A28">
        <w:t xml:space="preserve"> </w:t>
      </w:r>
      <w:r>
        <w:t>с</w:t>
      </w:r>
      <w:r w:rsidR="00101FAE">
        <w:t>амих направлений (см. рисунок 20</w:t>
      </w:r>
      <w:r>
        <w:t>).</w:t>
      </w:r>
    </w:p>
    <w:p w:rsidR="00511395" w:rsidRDefault="00511395" w:rsidP="00511395">
      <w:pPr>
        <w:pStyle w:val="a3"/>
        <w:spacing w:before="155" w:line="360" w:lineRule="auto"/>
        <w:ind w:right="581" w:firstLine="732"/>
        <w:jc w:val="both"/>
      </w:pPr>
      <w:r>
        <w:rPr>
          <w:noProof/>
          <w:lang w:bidi="ar-SA"/>
        </w:rPr>
        <w:drawing>
          <wp:inline distT="0" distB="0" distL="0" distR="0" wp14:anchorId="4539AEDF" wp14:editId="50F66B1D">
            <wp:extent cx="3314700" cy="2543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0" w:right="581"/>
        <w:jc w:val="center"/>
      </w:pPr>
      <w:r>
        <w:t>Рисунок 20</w:t>
      </w:r>
      <w:r w:rsidR="00511395">
        <w:t xml:space="preserve"> –  Таблица с направлениями</w:t>
      </w:r>
    </w:p>
    <w:p w:rsidR="00511395" w:rsidRPr="008774E8" w:rsidRDefault="00511395" w:rsidP="00511395">
      <w:pPr>
        <w:pStyle w:val="a3"/>
        <w:spacing w:before="155" w:line="360" w:lineRule="auto"/>
        <w:ind w:right="581" w:firstLine="732"/>
        <w:jc w:val="both"/>
      </w:pPr>
      <w:r>
        <w:lastRenderedPageBreak/>
        <w:t xml:space="preserve">Таблица с заявками соединена с таблицей пользователей и таблицей конференций связью «Многие ко многим», т.е. одного участника может приходиться несколько конференций и, наоборот, на одну конференцию может приходиться несколько участников. В этой таблице, при подаче заявки определенным пользователем, пишется его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Id</w:t>
      </w:r>
      <w:r w:rsidRPr="008774E8">
        <w:t xml:space="preserve"> </w:t>
      </w:r>
      <w:r>
        <w:t>конференции, которую он выбрал, направление</w:t>
      </w:r>
      <w:r w:rsidR="00101FAE">
        <w:t xml:space="preserve"> и форма участия (см. рисунок 21</w:t>
      </w:r>
      <w:r>
        <w:t>).</w:t>
      </w:r>
    </w:p>
    <w:p w:rsidR="00511395" w:rsidRDefault="00511395" w:rsidP="00C8295C">
      <w:pPr>
        <w:pStyle w:val="a3"/>
        <w:spacing w:before="155" w:line="360" w:lineRule="auto"/>
        <w:ind w:left="110" w:right="581" w:firstLine="599"/>
        <w:jc w:val="both"/>
      </w:pPr>
      <w:r>
        <w:rPr>
          <w:noProof/>
          <w:lang w:bidi="ar-SA"/>
        </w:rPr>
        <w:drawing>
          <wp:inline distT="0" distB="0" distL="0" distR="0" wp14:anchorId="18782A07" wp14:editId="54F116FF">
            <wp:extent cx="4200525" cy="419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5" w:rsidRDefault="00101FAE" w:rsidP="00511395">
      <w:pPr>
        <w:pStyle w:val="a3"/>
        <w:spacing w:before="155"/>
        <w:ind w:left="110" w:right="581"/>
        <w:jc w:val="center"/>
      </w:pPr>
      <w:r>
        <w:t>Рисунок 21</w:t>
      </w:r>
      <w:r w:rsidR="00511395">
        <w:t xml:space="preserve"> –  Таблица с заявками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1"/>
      </w:pPr>
      <w:bookmarkStart w:id="30" w:name="_Toc29748357"/>
      <w:r>
        <w:lastRenderedPageBreak/>
        <w:t>Заключение</w:t>
      </w:r>
      <w:bookmarkEnd w:id="30"/>
    </w:p>
    <w:p w:rsidR="00511395" w:rsidRDefault="00511395" w:rsidP="00511395">
      <w:pPr>
        <w:pStyle w:val="a3"/>
        <w:spacing w:before="6"/>
        <w:ind w:left="0"/>
        <w:rPr>
          <w:b/>
          <w:sz w:val="25"/>
        </w:rPr>
      </w:pPr>
    </w:p>
    <w:p w:rsidR="00511395" w:rsidRDefault="00511395" w:rsidP="00511395">
      <w:pPr>
        <w:pStyle w:val="a3"/>
        <w:spacing w:line="360" w:lineRule="auto"/>
        <w:ind w:right="596" w:firstLine="710"/>
        <w:jc w:val="both"/>
      </w:pPr>
      <w:r>
        <w:t>Основной целью курсовой работы было проектирование информационной системы сопровождения научного мероприятия на примере конференции в части подачи заявки.</w:t>
      </w:r>
    </w:p>
    <w:p w:rsidR="00511395" w:rsidRDefault="00511395" w:rsidP="00511395">
      <w:pPr>
        <w:pStyle w:val="a3"/>
        <w:spacing w:before="1" w:line="360" w:lineRule="auto"/>
        <w:ind w:right="591" w:firstLine="710"/>
        <w:jc w:val="both"/>
      </w:pPr>
      <w:r>
        <w:t xml:space="preserve">В рамках </w:t>
      </w:r>
      <w:proofErr w:type="spellStart"/>
      <w:r>
        <w:t>предпроектного</w:t>
      </w:r>
      <w:proofErr w:type="spellEnd"/>
      <w:r>
        <w:t xml:space="preserve"> анализа описан процесс организации научного мероприятия, его основные участники, проведён обзор существующих программных решений, сформулированы основные требования к информационной системе, такие как:</w:t>
      </w:r>
    </w:p>
    <w:p w:rsidR="00511395" w:rsidRDefault="00511395" w:rsidP="00511395">
      <w:pPr>
        <w:pStyle w:val="a4"/>
        <w:numPr>
          <w:ilvl w:val="0"/>
          <w:numId w:val="2"/>
        </w:numPr>
        <w:tabs>
          <w:tab w:val="left" w:pos="1537"/>
        </w:tabs>
        <w:spacing w:before="0" w:line="341" w:lineRule="exact"/>
        <w:ind w:hanging="347"/>
        <w:rPr>
          <w:sz w:val="28"/>
        </w:rPr>
      </w:pPr>
      <w:r>
        <w:rPr>
          <w:sz w:val="28"/>
        </w:rPr>
        <w:t>регистрация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системе;</w:t>
      </w:r>
    </w:p>
    <w:p w:rsidR="00511395" w:rsidRDefault="00511395" w:rsidP="00511395">
      <w:pPr>
        <w:pStyle w:val="a4"/>
        <w:numPr>
          <w:ilvl w:val="0"/>
          <w:numId w:val="2"/>
        </w:numPr>
        <w:tabs>
          <w:tab w:val="left" w:pos="1537"/>
        </w:tabs>
        <w:ind w:hanging="347"/>
        <w:rPr>
          <w:sz w:val="28"/>
        </w:rPr>
      </w:pP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конференции;</w:t>
      </w:r>
    </w:p>
    <w:p w:rsidR="00511395" w:rsidRDefault="00511395" w:rsidP="00511395">
      <w:pPr>
        <w:pStyle w:val="a4"/>
        <w:numPr>
          <w:ilvl w:val="0"/>
          <w:numId w:val="2"/>
        </w:numPr>
        <w:tabs>
          <w:tab w:val="left" w:pos="1537"/>
        </w:tabs>
        <w:ind w:hanging="347"/>
        <w:rPr>
          <w:sz w:val="28"/>
        </w:rPr>
      </w:pPr>
      <w:r>
        <w:rPr>
          <w:sz w:val="28"/>
        </w:rPr>
        <w:t>отправка и проверка заявок и</w:t>
      </w:r>
      <w:r>
        <w:rPr>
          <w:spacing w:val="4"/>
          <w:sz w:val="28"/>
        </w:rPr>
        <w:t xml:space="preserve"> </w:t>
      </w:r>
      <w:r>
        <w:rPr>
          <w:sz w:val="28"/>
        </w:rPr>
        <w:t>статей;</w:t>
      </w:r>
    </w:p>
    <w:p w:rsidR="00511395" w:rsidRDefault="00511395" w:rsidP="00511395">
      <w:pPr>
        <w:pStyle w:val="a4"/>
        <w:numPr>
          <w:ilvl w:val="0"/>
          <w:numId w:val="2"/>
        </w:numPr>
        <w:tabs>
          <w:tab w:val="left" w:pos="1537"/>
        </w:tabs>
        <w:ind w:hanging="347"/>
        <w:rPr>
          <w:sz w:val="28"/>
        </w:rPr>
      </w:pPr>
      <w:r>
        <w:rPr>
          <w:sz w:val="28"/>
        </w:rPr>
        <w:t>формирование списков заявок и</w:t>
      </w:r>
      <w:r>
        <w:rPr>
          <w:spacing w:val="6"/>
          <w:sz w:val="28"/>
        </w:rPr>
        <w:t xml:space="preserve"> </w:t>
      </w:r>
      <w:r>
        <w:rPr>
          <w:sz w:val="28"/>
        </w:rPr>
        <w:t>участников.</w:t>
      </w:r>
    </w:p>
    <w:p w:rsidR="00511395" w:rsidRDefault="00511395" w:rsidP="00511395">
      <w:pPr>
        <w:pStyle w:val="a3"/>
        <w:spacing w:before="162" w:line="360" w:lineRule="auto"/>
        <w:ind w:right="580" w:firstLine="710"/>
        <w:jc w:val="both"/>
      </w:pPr>
      <w:r>
        <w:t xml:space="preserve">В работе построены диаграммы (вариантов использования, классов, деятельности, последовательности) в нотации языка UML. В качестве основных пользователей </w:t>
      </w:r>
      <w:r>
        <w:rPr>
          <w:spacing w:val="-3"/>
        </w:rPr>
        <w:t xml:space="preserve">ИС </w:t>
      </w:r>
      <w:r>
        <w:t>был</w:t>
      </w:r>
      <w:r w:rsidR="000F5FEA">
        <w:t xml:space="preserve"> выбран</w:t>
      </w:r>
      <w:r>
        <w:t xml:space="preserve"> участник. Основной возможностью участника </w:t>
      </w:r>
      <w:r w:rsidR="000F5FEA">
        <w:t xml:space="preserve">была </w:t>
      </w:r>
      <w:r>
        <w:t>выбрана возможность подачи заявки</w:t>
      </w:r>
      <w:r w:rsidR="000F5FEA">
        <w:t>.</w:t>
      </w:r>
    </w:p>
    <w:p w:rsidR="00511395" w:rsidRDefault="00511395" w:rsidP="00511395">
      <w:pPr>
        <w:pStyle w:val="a3"/>
        <w:spacing w:line="360" w:lineRule="auto"/>
        <w:ind w:right="581" w:firstLine="710"/>
        <w:jc w:val="both"/>
      </w:pPr>
      <w:r>
        <w:t xml:space="preserve">Был подробно рассмотрен процесс </w:t>
      </w:r>
      <w:r w:rsidR="000F5FEA">
        <w:t xml:space="preserve">подачи заявки на мероприятие. </w:t>
      </w:r>
      <w:r>
        <w:t xml:space="preserve">Описана программная реализация </w:t>
      </w:r>
      <w:r w:rsidR="000F5FEA">
        <w:t>регистрации в системе, поиск</w:t>
      </w:r>
      <w:r w:rsidR="000B4B26">
        <w:t>а конференций и подачи заявки на выбранное мероприятие с помощью</w:t>
      </w:r>
      <w:r>
        <w:t xml:space="preserve"> языка </w:t>
      </w:r>
      <w:r w:rsidR="000B4B26">
        <w:rPr>
          <w:lang w:val="en-US"/>
        </w:rPr>
        <w:t>C</w:t>
      </w:r>
      <w:r w:rsidR="000B4B26" w:rsidRPr="000B4B26">
        <w:t>#</w:t>
      </w:r>
      <w:r>
        <w:t>.</w:t>
      </w:r>
    </w:p>
    <w:p w:rsidR="00511395" w:rsidRDefault="00511395" w:rsidP="00511395">
      <w:pPr>
        <w:pStyle w:val="a3"/>
        <w:spacing w:before="1" w:line="357" w:lineRule="auto"/>
        <w:ind w:right="601" w:firstLine="710"/>
        <w:jc w:val="both"/>
      </w:pPr>
      <w:r>
        <w:t>В результате выполнения данных задач была спроектирована система сопровождения научного мероприятия на примере конференции.</w:t>
      </w: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110" w:right="581"/>
        <w:jc w:val="center"/>
      </w:pPr>
    </w:p>
    <w:p w:rsidR="00511395" w:rsidRDefault="00511395" w:rsidP="00511395">
      <w:pPr>
        <w:pStyle w:val="a3"/>
        <w:spacing w:before="155"/>
        <w:ind w:left="0" w:right="581"/>
      </w:pPr>
    </w:p>
    <w:p w:rsidR="00B2162A" w:rsidRDefault="00B2162A" w:rsidP="00511395">
      <w:pPr>
        <w:pStyle w:val="a3"/>
        <w:spacing w:before="155"/>
        <w:ind w:left="0" w:right="581"/>
      </w:pPr>
    </w:p>
    <w:p w:rsidR="00101FAE" w:rsidRDefault="00101FAE" w:rsidP="00511395">
      <w:pPr>
        <w:pStyle w:val="1"/>
        <w:spacing w:before="68"/>
      </w:pPr>
      <w:bookmarkStart w:id="31" w:name="_Toc29748358"/>
    </w:p>
    <w:p w:rsidR="00101FAE" w:rsidRDefault="00101FAE" w:rsidP="00101FAE">
      <w:pPr>
        <w:pStyle w:val="1"/>
        <w:spacing w:before="68"/>
        <w:ind w:left="0"/>
      </w:pPr>
    </w:p>
    <w:p w:rsidR="00511395" w:rsidRDefault="00511395" w:rsidP="00511395">
      <w:pPr>
        <w:pStyle w:val="1"/>
        <w:spacing w:before="68"/>
      </w:pPr>
      <w:r>
        <w:lastRenderedPageBreak/>
        <w:t>Список литературы</w:t>
      </w:r>
      <w:bookmarkEnd w:id="31"/>
    </w:p>
    <w:p w:rsidR="00511395" w:rsidRDefault="00511395" w:rsidP="00511395">
      <w:pPr>
        <w:pStyle w:val="a3"/>
        <w:ind w:left="0"/>
        <w:rPr>
          <w:b/>
          <w:sz w:val="30"/>
        </w:rPr>
      </w:pP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" w:line="362" w:lineRule="auto"/>
        <w:ind w:right="583" w:firstLine="720"/>
        <w:rPr>
          <w:sz w:val="28"/>
        </w:rPr>
      </w:pPr>
      <w:proofErr w:type="spellStart"/>
      <w:r w:rsidRPr="006B5710">
        <w:rPr>
          <w:sz w:val="28"/>
        </w:rPr>
        <w:t>Арлоу</w:t>
      </w:r>
      <w:proofErr w:type="spellEnd"/>
      <w:r w:rsidRPr="006B5710">
        <w:rPr>
          <w:sz w:val="28"/>
        </w:rPr>
        <w:t xml:space="preserve"> Д. UML 2 и Унифицированный </w:t>
      </w:r>
      <w:r w:rsidRPr="006B5710">
        <w:rPr>
          <w:spacing w:val="-3"/>
          <w:sz w:val="28"/>
        </w:rPr>
        <w:t xml:space="preserve">процесс. </w:t>
      </w:r>
      <w:r w:rsidRPr="006B5710">
        <w:rPr>
          <w:sz w:val="28"/>
        </w:rPr>
        <w:t>Практический объектно-ориентированный</w:t>
      </w:r>
      <w:r w:rsidRPr="006B5710">
        <w:rPr>
          <w:spacing w:val="-20"/>
          <w:sz w:val="28"/>
        </w:rPr>
        <w:t xml:space="preserve"> </w:t>
      </w:r>
      <w:r w:rsidRPr="006B5710">
        <w:rPr>
          <w:sz w:val="28"/>
        </w:rPr>
        <w:t>анализ</w:t>
      </w:r>
      <w:r w:rsidRPr="006B5710">
        <w:rPr>
          <w:spacing w:val="-19"/>
          <w:sz w:val="28"/>
        </w:rPr>
        <w:t xml:space="preserve"> </w:t>
      </w:r>
      <w:r w:rsidRPr="006B5710">
        <w:rPr>
          <w:sz w:val="28"/>
        </w:rPr>
        <w:t>и</w:t>
      </w:r>
      <w:r w:rsidRPr="006B5710">
        <w:rPr>
          <w:spacing w:val="-20"/>
          <w:sz w:val="28"/>
        </w:rPr>
        <w:t xml:space="preserve"> </w:t>
      </w:r>
      <w:r w:rsidRPr="006B5710">
        <w:rPr>
          <w:sz w:val="28"/>
        </w:rPr>
        <w:t>проектирование</w:t>
      </w:r>
      <w:r w:rsidRPr="006B5710">
        <w:rPr>
          <w:spacing w:val="-16"/>
          <w:sz w:val="28"/>
        </w:rPr>
        <w:t xml:space="preserve"> </w:t>
      </w:r>
      <w:r w:rsidRPr="006B5710">
        <w:rPr>
          <w:sz w:val="28"/>
        </w:rPr>
        <w:t>/</w:t>
      </w:r>
      <w:r w:rsidRPr="006B5710">
        <w:rPr>
          <w:spacing w:val="-24"/>
          <w:sz w:val="28"/>
        </w:rPr>
        <w:t xml:space="preserve"> </w:t>
      </w:r>
      <w:r w:rsidRPr="006B5710">
        <w:rPr>
          <w:sz w:val="28"/>
        </w:rPr>
        <w:t>Д.</w:t>
      </w:r>
      <w:r w:rsidRPr="006B5710">
        <w:rPr>
          <w:spacing w:val="-18"/>
          <w:sz w:val="28"/>
        </w:rPr>
        <w:t xml:space="preserve"> </w:t>
      </w:r>
      <w:proofErr w:type="spellStart"/>
      <w:r w:rsidRPr="006B5710">
        <w:rPr>
          <w:sz w:val="28"/>
        </w:rPr>
        <w:t>Арлоу</w:t>
      </w:r>
      <w:proofErr w:type="spellEnd"/>
      <w:r w:rsidRPr="006B5710">
        <w:rPr>
          <w:sz w:val="28"/>
        </w:rPr>
        <w:t>,</w:t>
      </w:r>
      <w:r w:rsidRPr="006B5710">
        <w:rPr>
          <w:spacing w:val="-17"/>
          <w:sz w:val="28"/>
        </w:rPr>
        <w:t xml:space="preserve"> </w:t>
      </w:r>
      <w:r w:rsidRPr="006B5710">
        <w:rPr>
          <w:spacing w:val="-3"/>
          <w:sz w:val="28"/>
        </w:rPr>
        <w:t>И.</w:t>
      </w:r>
      <w:r w:rsidRPr="006B5710">
        <w:rPr>
          <w:spacing w:val="-18"/>
          <w:sz w:val="28"/>
        </w:rPr>
        <w:t xml:space="preserve"> </w:t>
      </w:r>
      <w:proofErr w:type="spellStart"/>
      <w:r w:rsidRPr="006B5710">
        <w:rPr>
          <w:sz w:val="28"/>
        </w:rPr>
        <w:t>Нейштадт</w:t>
      </w:r>
      <w:proofErr w:type="spellEnd"/>
      <w:r w:rsidRPr="006B5710">
        <w:rPr>
          <w:sz w:val="28"/>
        </w:rPr>
        <w:t>.</w:t>
      </w:r>
    </w:p>
    <w:p w:rsidR="00511395" w:rsidRPr="006B5710" w:rsidRDefault="00511395" w:rsidP="00511395">
      <w:pPr>
        <w:pStyle w:val="a3"/>
        <w:spacing w:line="319" w:lineRule="exact"/>
      </w:pPr>
      <w:r w:rsidRPr="006B5710">
        <w:t>– 2-е изд. – СПб.: Символ-Плюс, 2007. – 624 с.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7"/>
        </w:tabs>
        <w:spacing w:before="158" w:line="362" w:lineRule="auto"/>
        <w:ind w:right="593" w:firstLine="720"/>
        <w:jc w:val="both"/>
        <w:rPr>
          <w:sz w:val="28"/>
        </w:rPr>
      </w:pPr>
      <w:r w:rsidRPr="006B5710">
        <w:rPr>
          <w:sz w:val="28"/>
        </w:rPr>
        <w:t>Бабич А.В. Введение в UML / А.В. Бабич – М.: НОУ ИНТУИТ, 2016. – 209</w:t>
      </w:r>
      <w:r w:rsidRPr="006B5710">
        <w:rPr>
          <w:spacing w:val="6"/>
          <w:sz w:val="28"/>
        </w:rPr>
        <w:t xml:space="preserve"> </w:t>
      </w:r>
      <w:r w:rsidRPr="006B5710">
        <w:rPr>
          <w:sz w:val="28"/>
        </w:rPr>
        <w:t>с.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7"/>
        </w:tabs>
        <w:spacing w:before="0" w:line="357" w:lineRule="auto"/>
        <w:ind w:right="589" w:firstLine="720"/>
        <w:jc w:val="both"/>
        <w:rPr>
          <w:sz w:val="28"/>
        </w:rPr>
      </w:pPr>
      <w:r w:rsidRPr="006B5710">
        <w:rPr>
          <w:sz w:val="28"/>
        </w:rPr>
        <w:t xml:space="preserve">Буч Г. Язык UML. Руководство пользователя / Г. Буч, Д. </w:t>
      </w:r>
      <w:proofErr w:type="spellStart"/>
      <w:r w:rsidRPr="006B5710">
        <w:rPr>
          <w:sz w:val="28"/>
        </w:rPr>
        <w:t>Рамбо</w:t>
      </w:r>
      <w:proofErr w:type="spellEnd"/>
      <w:r w:rsidRPr="006B5710">
        <w:rPr>
          <w:sz w:val="28"/>
        </w:rPr>
        <w:t xml:space="preserve">, </w:t>
      </w:r>
      <w:r w:rsidRPr="006B5710">
        <w:rPr>
          <w:spacing w:val="-3"/>
          <w:sz w:val="28"/>
        </w:rPr>
        <w:t xml:space="preserve">И. </w:t>
      </w:r>
      <w:r w:rsidRPr="006B5710">
        <w:rPr>
          <w:sz w:val="28"/>
        </w:rPr>
        <w:t>Якобсон – М.: ДМК Пресс, 2006. – 496</w:t>
      </w:r>
      <w:r w:rsidRPr="006B5710">
        <w:rPr>
          <w:spacing w:val="21"/>
          <w:sz w:val="28"/>
        </w:rPr>
        <w:t xml:space="preserve"> </w:t>
      </w:r>
      <w:r w:rsidRPr="006B5710">
        <w:rPr>
          <w:sz w:val="28"/>
        </w:rPr>
        <w:t>с.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7"/>
        </w:tabs>
        <w:spacing w:before="3" w:line="360" w:lineRule="auto"/>
        <w:ind w:right="588" w:firstLine="720"/>
        <w:jc w:val="both"/>
        <w:rPr>
          <w:sz w:val="28"/>
        </w:rPr>
      </w:pPr>
      <w:r w:rsidRPr="006B5710">
        <w:rPr>
          <w:sz w:val="28"/>
        </w:rPr>
        <w:t>Васильков А.В. Средства поддержки проведения научных конференций: обзор и сравнение / А.В Васильков, А.Е. Гуськов // Вестник Новосибирского государственного университета. Серия: информационные технологии. – 2017 – №3 (15). – С.</w:t>
      </w:r>
      <w:r w:rsidRPr="006B5710">
        <w:rPr>
          <w:spacing w:val="18"/>
          <w:sz w:val="28"/>
        </w:rPr>
        <w:t xml:space="preserve"> </w:t>
      </w:r>
      <w:r w:rsidRPr="006B5710">
        <w:rPr>
          <w:sz w:val="28"/>
        </w:rPr>
        <w:t>36-45.</w:t>
      </w:r>
    </w:p>
    <w:p w:rsidR="003C2281" w:rsidRPr="006B5710" w:rsidRDefault="00511395" w:rsidP="003C2281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0" w:line="362" w:lineRule="auto"/>
        <w:ind w:right="906" w:firstLine="720"/>
        <w:rPr>
          <w:sz w:val="28"/>
        </w:rPr>
      </w:pPr>
      <w:r w:rsidRPr="006B5710">
        <w:rPr>
          <w:sz w:val="28"/>
        </w:rPr>
        <w:t>Гвоздева Т. В. Проектирование информационных систем / Т.</w:t>
      </w:r>
      <w:r w:rsidRPr="006B5710">
        <w:rPr>
          <w:spacing w:val="-33"/>
          <w:sz w:val="28"/>
        </w:rPr>
        <w:t xml:space="preserve"> </w:t>
      </w:r>
      <w:r w:rsidRPr="006B5710">
        <w:rPr>
          <w:sz w:val="28"/>
        </w:rPr>
        <w:t xml:space="preserve">В. Гвоздева, Б.А. </w:t>
      </w:r>
      <w:proofErr w:type="spellStart"/>
      <w:r w:rsidRPr="006B5710">
        <w:rPr>
          <w:sz w:val="28"/>
        </w:rPr>
        <w:t>Баллод</w:t>
      </w:r>
      <w:proofErr w:type="spellEnd"/>
      <w:r w:rsidRPr="006B5710">
        <w:rPr>
          <w:sz w:val="28"/>
        </w:rPr>
        <w:t>. – Ростов н/Д.: Феникс, 2009. – 508</w:t>
      </w:r>
      <w:r w:rsidRPr="006B5710">
        <w:rPr>
          <w:spacing w:val="14"/>
          <w:sz w:val="28"/>
        </w:rPr>
        <w:t xml:space="preserve"> </w:t>
      </w:r>
      <w:r w:rsidRPr="006B5710">
        <w:rPr>
          <w:sz w:val="28"/>
        </w:rPr>
        <w:t>с.</w:t>
      </w:r>
    </w:p>
    <w:p w:rsidR="00511395" w:rsidRPr="006B5710" w:rsidRDefault="003C2281" w:rsidP="009C5B7B">
      <w:pPr>
        <w:pStyle w:val="a4"/>
        <w:numPr>
          <w:ilvl w:val="0"/>
          <w:numId w:val="1"/>
        </w:numPr>
        <w:tabs>
          <w:tab w:val="left" w:pos="1536"/>
          <w:tab w:val="left" w:pos="1537"/>
          <w:tab w:val="left" w:pos="2462"/>
          <w:tab w:val="left" w:pos="2821"/>
          <w:tab w:val="left" w:pos="4454"/>
          <w:tab w:val="left" w:pos="6165"/>
          <w:tab w:val="left" w:pos="8006"/>
          <w:tab w:val="left" w:pos="9315"/>
        </w:tabs>
        <w:spacing w:before="0" w:line="362" w:lineRule="auto"/>
        <w:ind w:right="597" w:firstLine="732"/>
        <w:rPr>
          <w:sz w:val="28"/>
        </w:rPr>
      </w:pPr>
      <w:r w:rsidRPr="006B5710">
        <w:rPr>
          <w:color w:val="000000"/>
          <w:sz w:val="28"/>
          <w:shd w:val="clear" w:color="auto" w:fill="FFFFFF"/>
        </w:rPr>
        <w:t xml:space="preserve">Общие сведения о </w:t>
      </w:r>
      <w:r w:rsidRPr="006B5710">
        <w:rPr>
          <w:color w:val="000000"/>
          <w:sz w:val="28"/>
          <w:shd w:val="clear" w:color="auto" w:fill="FFFFFF"/>
          <w:lang w:val="en-US"/>
        </w:rPr>
        <w:t>Visual</w:t>
      </w:r>
      <w:r w:rsidRPr="006B5710">
        <w:rPr>
          <w:color w:val="000000"/>
          <w:sz w:val="28"/>
          <w:shd w:val="clear" w:color="auto" w:fill="FFFFFF"/>
        </w:rPr>
        <w:t xml:space="preserve"> </w:t>
      </w:r>
      <w:r w:rsidRPr="006B5710">
        <w:rPr>
          <w:color w:val="000000"/>
          <w:sz w:val="28"/>
          <w:shd w:val="clear" w:color="auto" w:fill="FFFFFF"/>
          <w:lang w:val="en-US"/>
        </w:rPr>
        <w:t>Studio</w:t>
      </w:r>
      <w:r w:rsidRPr="006B5710">
        <w:rPr>
          <w:color w:val="000000"/>
          <w:sz w:val="28"/>
          <w:shd w:val="clear" w:color="auto" w:fill="FFFFFF"/>
        </w:rPr>
        <w:t xml:space="preserve"> | </w:t>
      </w:r>
      <w:r w:rsidRPr="006B5710">
        <w:rPr>
          <w:color w:val="000000"/>
          <w:sz w:val="28"/>
          <w:shd w:val="clear" w:color="auto" w:fill="FFFFFF"/>
          <w:lang w:val="en-US"/>
        </w:rPr>
        <w:t>Microsoft</w:t>
      </w:r>
      <w:r w:rsidRPr="006B5710">
        <w:rPr>
          <w:color w:val="000000"/>
          <w:sz w:val="28"/>
          <w:shd w:val="clear" w:color="auto" w:fill="FFFFFF"/>
        </w:rPr>
        <w:t xml:space="preserve"> </w:t>
      </w:r>
      <w:r w:rsidRPr="006B5710">
        <w:rPr>
          <w:color w:val="000000"/>
          <w:sz w:val="28"/>
          <w:shd w:val="clear" w:color="auto" w:fill="FFFFFF"/>
          <w:lang w:val="en-US"/>
        </w:rPr>
        <w:t>Docs</w:t>
      </w:r>
      <w:r w:rsidR="00503981" w:rsidRPr="006B5710">
        <w:rPr>
          <w:color w:val="000000"/>
          <w:sz w:val="28"/>
          <w:shd w:val="clear" w:color="auto" w:fill="FFFFFF"/>
        </w:rPr>
        <w:t>:</w:t>
      </w:r>
      <w:r w:rsidRPr="006B5710">
        <w:rPr>
          <w:color w:val="000000"/>
          <w:sz w:val="28"/>
          <w:shd w:val="clear" w:color="auto" w:fill="FFFFFF"/>
        </w:rPr>
        <w:t xml:space="preserve"> [Электронный ресурс],</w:t>
      </w:r>
      <w:r w:rsidR="00503981" w:rsidRPr="006B5710">
        <w:rPr>
          <w:color w:val="000000"/>
          <w:sz w:val="28"/>
          <w:shd w:val="clear" w:color="auto" w:fill="FFFFFF"/>
        </w:rPr>
        <w:t xml:space="preserve"> </w:t>
      </w:r>
      <w:r w:rsidRPr="006B5710">
        <w:rPr>
          <w:color w:val="000000"/>
          <w:sz w:val="28"/>
          <w:shd w:val="clear" w:color="auto" w:fill="FFFFFF"/>
        </w:rPr>
        <w:t>2019</w:t>
      </w:r>
      <w:r w:rsidR="009C5B7B" w:rsidRPr="006B5710">
        <w:rPr>
          <w:color w:val="000000"/>
          <w:sz w:val="28"/>
          <w:shd w:val="clear" w:color="auto" w:fill="FFFFFF"/>
        </w:rPr>
        <w:t>. URL:</w:t>
      </w:r>
      <w:r w:rsidR="009C5B7B" w:rsidRPr="006B5710">
        <w:rPr>
          <w:rFonts w:ascii="Arial" w:hAnsi="Arial" w:cs="Arial"/>
          <w:color w:val="000000"/>
          <w:sz w:val="28"/>
          <w:shd w:val="clear" w:color="auto" w:fill="FFFFFF"/>
        </w:rPr>
        <w:t> </w:t>
      </w:r>
      <w:hyperlink r:id="rId30" w:history="1">
        <w:r w:rsidR="00503981" w:rsidRPr="006B5710">
          <w:rPr>
            <w:rStyle w:val="ab"/>
            <w:sz w:val="28"/>
          </w:rPr>
          <w:t>https://docs.microsoft.com/ru-ru/visu</w:t>
        </w:r>
        <w:r w:rsidR="00503981" w:rsidRPr="006B5710">
          <w:rPr>
            <w:rStyle w:val="ab"/>
            <w:sz w:val="28"/>
          </w:rPr>
          <w:t>a</w:t>
        </w:r>
        <w:r w:rsidR="00503981" w:rsidRPr="006B5710">
          <w:rPr>
            <w:rStyle w:val="ab"/>
            <w:sz w:val="28"/>
          </w:rPr>
          <w:t>lstudio/get-started/visual-studio-ide?view=vs-2019</w:t>
        </w:r>
      </w:hyperlink>
      <w:r w:rsidR="00503981" w:rsidRPr="006B5710">
        <w:rPr>
          <w:sz w:val="28"/>
        </w:rPr>
        <w:t xml:space="preserve"> (дата обращения: 13.01.2020)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7"/>
        </w:tabs>
        <w:spacing w:before="0" w:line="360" w:lineRule="auto"/>
        <w:ind w:right="583" w:firstLine="720"/>
        <w:jc w:val="both"/>
        <w:rPr>
          <w:sz w:val="28"/>
        </w:rPr>
      </w:pPr>
      <w:proofErr w:type="spellStart"/>
      <w:r w:rsidRPr="006B5710">
        <w:rPr>
          <w:sz w:val="28"/>
        </w:rPr>
        <w:t>Ларман</w:t>
      </w:r>
      <w:proofErr w:type="spellEnd"/>
      <w:r w:rsidRPr="006B5710">
        <w:rPr>
          <w:sz w:val="28"/>
        </w:rPr>
        <w:t xml:space="preserve"> К. Применение UML и шаблонов проектирования. </w:t>
      </w:r>
      <w:r w:rsidRPr="006B5710">
        <w:rPr>
          <w:spacing w:val="3"/>
          <w:sz w:val="28"/>
        </w:rPr>
        <w:t xml:space="preserve">2-е </w:t>
      </w:r>
      <w:r w:rsidRPr="006B5710">
        <w:rPr>
          <w:sz w:val="28"/>
        </w:rPr>
        <w:t xml:space="preserve">издание: пер. с англ. / К. </w:t>
      </w:r>
      <w:proofErr w:type="spellStart"/>
      <w:r w:rsidRPr="006B5710">
        <w:rPr>
          <w:sz w:val="28"/>
        </w:rPr>
        <w:t>Ларман</w:t>
      </w:r>
      <w:proofErr w:type="spellEnd"/>
      <w:r w:rsidRPr="006B5710">
        <w:rPr>
          <w:sz w:val="28"/>
        </w:rPr>
        <w:t>. – М.: Издательский дом «Вильямс», 2004. – 624 с.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7"/>
        </w:tabs>
        <w:spacing w:before="0" w:line="360" w:lineRule="auto"/>
        <w:ind w:right="588" w:firstLine="720"/>
        <w:jc w:val="both"/>
        <w:rPr>
          <w:sz w:val="28"/>
        </w:rPr>
      </w:pPr>
      <w:proofErr w:type="spellStart"/>
      <w:r w:rsidRPr="006B5710">
        <w:rPr>
          <w:sz w:val="28"/>
        </w:rPr>
        <w:t>Пасмуров</w:t>
      </w:r>
      <w:proofErr w:type="spellEnd"/>
      <w:r w:rsidRPr="006B5710">
        <w:rPr>
          <w:sz w:val="28"/>
        </w:rPr>
        <w:t xml:space="preserve"> А.Я. Как эффективно подготовить и провести конференцию, семинар, выставку/ А.Я. </w:t>
      </w:r>
      <w:proofErr w:type="spellStart"/>
      <w:r w:rsidRPr="006B5710">
        <w:rPr>
          <w:sz w:val="28"/>
        </w:rPr>
        <w:t>Пас</w:t>
      </w:r>
      <w:r w:rsidR="006B5710">
        <w:rPr>
          <w:sz w:val="28"/>
        </w:rPr>
        <w:t>муров</w:t>
      </w:r>
      <w:proofErr w:type="spellEnd"/>
      <w:r w:rsidR="006B5710">
        <w:rPr>
          <w:sz w:val="28"/>
        </w:rPr>
        <w:t xml:space="preserve"> – СПб.: Питер, 2006 – 272</w:t>
      </w:r>
      <w:r w:rsidRPr="006B5710">
        <w:rPr>
          <w:sz w:val="28"/>
        </w:rPr>
        <w:t>с.</w:t>
      </w:r>
    </w:p>
    <w:p w:rsidR="00511395" w:rsidRPr="006B5710" w:rsidRDefault="00511395" w:rsidP="00C8295C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0" w:line="357" w:lineRule="auto"/>
        <w:ind w:right="751" w:firstLine="720"/>
        <w:rPr>
          <w:sz w:val="28"/>
        </w:rPr>
      </w:pPr>
      <w:proofErr w:type="spellStart"/>
      <w:r w:rsidRPr="006B5710">
        <w:rPr>
          <w:sz w:val="28"/>
        </w:rPr>
        <w:t>Рамбо</w:t>
      </w:r>
      <w:proofErr w:type="spellEnd"/>
      <w:r w:rsidRPr="006B5710">
        <w:rPr>
          <w:sz w:val="28"/>
        </w:rPr>
        <w:t xml:space="preserve"> Д. UML 2.0. Объектно-ориентированное моделирование и разработка / Д. </w:t>
      </w:r>
      <w:proofErr w:type="spellStart"/>
      <w:r w:rsidRPr="006B5710">
        <w:rPr>
          <w:sz w:val="28"/>
        </w:rPr>
        <w:t>Рамбо</w:t>
      </w:r>
      <w:proofErr w:type="spellEnd"/>
      <w:r w:rsidRPr="006B5710">
        <w:rPr>
          <w:sz w:val="28"/>
        </w:rPr>
        <w:t xml:space="preserve">, М. </w:t>
      </w:r>
      <w:proofErr w:type="spellStart"/>
      <w:r w:rsidRPr="006B5710">
        <w:rPr>
          <w:sz w:val="28"/>
        </w:rPr>
        <w:t>Блаха</w:t>
      </w:r>
      <w:proofErr w:type="spellEnd"/>
      <w:r w:rsidRPr="006B5710">
        <w:rPr>
          <w:sz w:val="28"/>
        </w:rPr>
        <w:t>. – 2-е изд. изд. – СПб.: Питер, 2007. – 544</w:t>
      </w:r>
      <w:r w:rsidRPr="006B5710">
        <w:rPr>
          <w:spacing w:val="-13"/>
          <w:sz w:val="28"/>
        </w:rPr>
        <w:t xml:space="preserve"> </w:t>
      </w:r>
      <w:r w:rsidRPr="006B5710">
        <w:rPr>
          <w:sz w:val="28"/>
        </w:rPr>
        <w:t>с.</w:t>
      </w:r>
    </w:p>
    <w:p w:rsidR="00511395" w:rsidRPr="006B5710" w:rsidRDefault="00511395" w:rsidP="00511395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5" w:line="362" w:lineRule="auto"/>
        <w:ind w:right="1004" w:firstLine="720"/>
        <w:rPr>
          <w:sz w:val="28"/>
        </w:rPr>
      </w:pPr>
      <w:proofErr w:type="spellStart"/>
      <w:r w:rsidRPr="006B5710">
        <w:rPr>
          <w:sz w:val="28"/>
        </w:rPr>
        <w:t>Фаулер</w:t>
      </w:r>
      <w:proofErr w:type="spellEnd"/>
      <w:r w:rsidRPr="006B5710">
        <w:rPr>
          <w:sz w:val="28"/>
        </w:rPr>
        <w:t xml:space="preserve"> М. UML в кратком изложении / М. </w:t>
      </w:r>
      <w:proofErr w:type="spellStart"/>
      <w:r w:rsidRPr="006B5710">
        <w:rPr>
          <w:sz w:val="28"/>
        </w:rPr>
        <w:t>Фаулер</w:t>
      </w:r>
      <w:proofErr w:type="spellEnd"/>
      <w:r w:rsidRPr="006B5710">
        <w:rPr>
          <w:sz w:val="28"/>
        </w:rPr>
        <w:t>. – М.: Мир, 2009 г. – 204</w:t>
      </w:r>
      <w:r w:rsidRPr="006B5710">
        <w:rPr>
          <w:spacing w:val="8"/>
          <w:sz w:val="28"/>
        </w:rPr>
        <w:t xml:space="preserve"> </w:t>
      </w:r>
      <w:r w:rsidRPr="006B5710">
        <w:rPr>
          <w:sz w:val="28"/>
        </w:rPr>
        <w:t>с.</w:t>
      </w:r>
    </w:p>
    <w:p w:rsidR="0023240F" w:rsidRPr="006B5710" w:rsidRDefault="00C8295C" w:rsidP="00C8295C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0" w:line="360" w:lineRule="auto"/>
        <w:ind w:right="1346" w:firstLine="732"/>
        <w:rPr>
          <w:sz w:val="28"/>
        </w:rPr>
      </w:pPr>
      <w:bookmarkStart w:id="32" w:name="Список_литературы"/>
      <w:bookmarkStart w:id="33" w:name="_bookmark8"/>
      <w:bookmarkEnd w:id="32"/>
      <w:bookmarkEnd w:id="33"/>
      <w:proofErr w:type="spellStart"/>
      <w:r w:rsidRPr="006B5710">
        <w:rPr>
          <w:sz w:val="28"/>
        </w:rPr>
        <w:t>Шумович</w:t>
      </w:r>
      <w:proofErr w:type="spellEnd"/>
      <w:r w:rsidRPr="006B5710">
        <w:rPr>
          <w:sz w:val="28"/>
        </w:rPr>
        <w:t xml:space="preserve"> А.В. Великолепные мероприятия: технология и практика </w:t>
      </w:r>
      <w:proofErr w:type="spellStart"/>
      <w:r w:rsidRPr="006B5710">
        <w:rPr>
          <w:sz w:val="28"/>
        </w:rPr>
        <w:t>event</w:t>
      </w:r>
      <w:proofErr w:type="spellEnd"/>
      <w:r w:rsidRPr="006B5710">
        <w:rPr>
          <w:sz w:val="28"/>
        </w:rPr>
        <w:t xml:space="preserve"> </w:t>
      </w:r>
      <w:proofErr w:type="spellStart"/>
      <w:r w:rsidRPr="006B5710">
        <w:rPr>
          <w:sz w:val="28"/>
        </w:rPr>
        <w:t>management</w:t>
      </w:r>
      <w:proofErr w:type="spellEnd"/>
      <w:r w:rsidRPr="006B5710">
        <w:rPr>
          <w:sz w:val="28"/>
        </w:rPr>
        <w:t xml:space="preserve">/ А.В. </w:t>
      </w:r>
      <w:proofErr w:type="spellStart"/>
      <w:r w:rsidRPr="006B5710">
        <w:rPr>
          <w:sz w:val="28"/>
        </w:rPr>
        <w:t>Шумович</w:t>
      </w:r>
      <w:proofErr w:type="spellEnd"/>
      <w:r w:rsidRPr="006B5710">
        <w:rPr>
          <w:sz w:val="28"/>
        </w:rPr>
        <w:t xml:space="preserve"> – 2-е изд., </w:t>
      </w:r>
      <w:proofErr w:type="spellStart"/>
      <w:r w:rsidRPr="006B5710">
        <w:rPr>
          <w:sz w:val="28"/>
        </w:rPr>
        <w:t>испр</w:t>
      </w:r>
      <w:proofErr w:type="spellEnd"/>
      <w:proofErr w:type="gramStart"/>
      <w:r w:rsidRPr="006B5710">
        <w:rPr>
          <w:sz w:val="28"/>
        </w:rPr>
        <w:t>.</w:t>
      </w:r>
      <w:proofErr w:type="gramEnd"/>
      <w:r w:rsidRPr="006B5710">
        <w:rPr>
          <w:sz w:val="28"/>
        </w:rPr>
        <w:t xml:space="preserve"> и доп. – М.: Манн, Иванов и </w:t>
      </w:r>
      <w:proofErr w:type="spellStart"/>
      <w:r w:rsidRPr="006B5710">
        <w:rPr>
          <w:sz w:val="28"/>
        </w:rPr>
        <w:t>Фебер</w:t>
      </w:r>
      <w:proofErr w:type="spellEnd"/>
      <w:r w:rsidRPr="006B5710">
        <w:rPr>
          <w:sz w:val="28"/>
        </w:rPr>
        <w:t>, 2007. – 336 с.</w:t>
      </w:r>
    </w:p>
    <w:sectPr w:rsidR="0023240F" w:rsidRPr="006B5710">
      <w:pgSz w:w="11910" w:h="16840"/>
      <w:pgMar w:top="1260" w:right="260" w:bottom="1340" w:left="1580" w:header="0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BF2" w:rsidRDefault="00A53BF2">
      <w:r>
        <w:separator/>
      </w:r>
    </w:p>
  </w:endnote>
  <w:endnote w:type="continuationSeparator" w:id="0">
    <w:p w:rsidR="00A53BF2" w:rsidRDefault="00A5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294" w:rsidRDefault="00735B1D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3935730</wp:posOffset>
              </wp:positionH>
              <wp:positionV relativeFrom="page">
                <wp:posOffset>9826625</wp:posOffset>
              </wp:positionV>
              <wp:extent cx="227965" cy="22161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6294" w:rsidRDefault="00166294">
                          <w:pPr>
                            <w:pStyle w:val="a3"/>
                            <w:spacing w:before="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162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9pt;margin-top:773.75pt;width:17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" filled="f" stroked="f">
              <v:textbox inset="0,0,0,0">
                <w:txbxContent>
                  <w:p w:rsidR="00166294" w:rsidRDefault="00166294">
                    <w:pPr>
                      <w:pStyle w:val="a3"/>
                      <w:spacing w:before="6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2162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BF2" w:rsidRDefault="00A53BF2">
      <w:r>
        <w:separator/>
      </w:r>
    </w:p>
  </w:footnote>
  <w:footnote w:type="continuationSeparator" w:id="0">
    <w:p w:rsidR="00A53BF2" w:rsidRDefault="00A53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E45"/>
    <w:multiLevelType w:val="multilevel"/>
    <w:tmpl w:val="73808E7E"/>
    <w:lvl w:ilvl="0">
      <w:start w:val="2"/>
      <w:numFmt w:val="decimal"/>
      <w:lvlText w:val="%1"/>
      <w:lvlJc w:val="left"/>
      <w:pPr>
        <w:ind w:left="541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44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9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49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02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06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59" w:hanging="423"/>
      </w:pPr>
      <w:rPr>
        <w:rFonts w:hint="default"/>
        <w:lang w:val="ru-RU" w:eastAsia="ru-RU" w:bidi="ru-RU"/>
      </w:rPr>
    </w:lvl>
  </w:abstractNum>
  <w:abstractNum w:abstractNumId="1" w15:restartNumberingAfterBreak="0">
    <w:nsid w:val="1B2D30EE"/>
    <w:multiLevelType w:val="hybridMultilevel"/>
    <w:tmpl w:val="8D463AAC"/>
    <w:lvl w:ilvl="0" w:tplc="32600838">
      <w:numFmt w:val="bullet"/>
      <w:lvlText w:val=""/>
      <w:lvlJc w:val="left"/>
      <w:pPr>
        <w:ind w:left="1536" w:hanging="346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A0CC1CA6">
      <w:numFmt w:val="bullet"/>
      <w:lvlText w:val="•"/>
      <w:lvlJc w:val="left"/>
      <w:pPr>
        <w:ind w:left="2392" w:hanging="346"/>
      </w:pPr>
      <w:rPr>
        <w:rFonts w:hint="default"/>
        <w:lang w:val="ru-RU" w:eastAsia="ru-RU" w:bidi="ru-RU"/>
      </w:rPr>
    </w:lvl>
    <w:lvl w:ilvl="2" w:tplc="8108AB88">
      <w:numFmt w:val="bullet"/>
      <w:lvlText w:val="•"/>
      <w:lvlJc w:val="left"/>
      <w:pPr>
        <w:ind w:left="3244" w:hanging="346"/>
      </w:pPr>
      <w:rPr>
        <w:rFonts w:hint="default"/>
        <w:lang w:val="ru-RU" w:eastAsia="ru-RU" w:bidi="ru-RU"/>
      </w:rPr>
    </w:lvl>
    <w:lvl w:ilvl="3" w:tplc="20083D2A">
      <w:numFmt w:val="bullet"/>
      <w:lvlText w:val="•"/>
      <w:lvlJc w:val="left"/>
      <w:pPr>
        <w:ind w:left="4097" w:hanging="346"/>
      </w:pPr>
      <w:rPr>
        <w:rFonts w:hint="default"/>
        <w:lang w:val="ru-RU" w:eastAsia="ru-RU" w:bidi="ru-RU"/>
      </w:rPr>
    </w:lvl>
    <w:lvl w:ilvl="4" w:tplc="E7680334">
      <w:numFmt w:val="bullet"/>
      <w:lvlText w:val="•"/>
      <w:lvlJc w:val="left"/>
      <w:pPr>
        <w:ind w:left="4949" w:hanging="346"/>
      </w:pPr>
      <w:rPr>
        <w:rFonts w:hint="default"/>
        <w:lang w:val="ru-RU" w:eastAsia="ru-RU" w:bidi="ru-RU"/>
      </w:rPr>
    </w:lvl>
    <w:lvl w:ilvl="5" w:tplc="1F2C33DE">
      <w:numFmt w:val="bullet"/>
      <w:lvlText w:val="•"/>
      <w:lvlJc w:val="left"/>
      <w:pPr>
        <w:ind w:left="5802" w:hanging="346"/>
      </w:pPr>
      <w:rPr>
        <w:rFonts w:hint="default"/>
        <w:lang w:val="ru-RU" w:eastAsia="ru-RU" w:bidi="ru-RU"/>
      </w:rPr>
    </w:lvl>
    <w:lvl w:ilvl="6" w:tplc="1FBA6A1A">
      <w:numFmt w:val="bullet"/>
      <w:lvlText w:val="•"/>
      <w:lvlJc w:val="left"/>
      <w:pPr>
        <w:ind w:left="6654" w:hanging="346"/>
      </w:pPr>
      <w:rPr>
        <w:rFonts w:hint="default"/>
        <w:lang w:val="ru-RU" w:eastAsia="ru-RU" w:bidi="ru-RU"/>
      </w:rPr>
    </w:lvl>
    <w:lvl w:ilvl="7" w:tplc="081ED344">
      <w:numFmt w:val="bullet"/>
      <w:lvlText w:val="•"/>
      <w:lvlJc w:val="left"/>
      <w:pPr>
        <w:ind w:left="7506" w:hanging="346"/>
      </w:pPr>
      <w:rPr>
        <w:rFonts w:hint="default"/>
        <w:lang w:val="ru-RU" w:eastAsia="ru-RU" w:bidi="ru-RU"/>
      </w:rPr>
    </w:lvl>
    <w:lvl w:ilvl="8" w:tplc="6636BF4C">
      <w:numFmt w:val="bullet"/>
      <w:lvlText w:val="•"/>
      <w:lvlJc w:val="left"/>
      <w:pPr>
        <w:ind w:left="8359" w:hanging="346"/>
      </w:pPr>
      <w:rPr>
        <w:rFonts w:hint="default"/>
        <w:lang w:val="ru-RU" w:eastAsia="ru-RU" w:bidi="ru-RU"/>
      </w:rPr>
    </w:lvl>
  </w:abstractNum>
  <w:abstractNum w:abstractNumId="2" w15:restartNumberingAfterBreak="0">
    <w:nsid w:val="2B412A25"/>
    <w:multiLevelType w:val="multilevel"/>
    <w:tmpl w:val="F78EB01A"/>
    <w:lvl w:ilvl="0">
      <w:start w:val="1"/>
      <w:numFmt w:val="decimal"/>
      <w:lvlText w:val="%1"/>
      <w:lvlJc w:val="left"/>
      <w:pPr>
        <w:ind w:left="1536" w:hanging="697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536" w:hanging="69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244" w:hanging="69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97" w:hanging="69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49" w:hanging="69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02" w:hanging="69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4" w:hanging="69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06" w:hanging="69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59" w:hanging="697"/>
      </w:pPr>
      <w:rPr>
        <w:rFonts w:hint="default"/>
        <w:lang w:val="ru-RU" w:eastAsia="ru-RU" w:bidi="ru-RU"/>
      </w:rPr>
    </w:lvl>
  </w:abstractNum>
  <w:abstractNum w:abstractNumId="3" w15:restartNumberingAfterBreak="0">
    <w:nsid w:val="31140A96"/>
    <w:multiLevelType w:val="multilevel"/>
    <w:tmpl w:val="53A2FC68"/>
    <w:lvl w:ilvl="0">
      <w:start w:val="2"/>
      <w:numFmt w:val="decimal"/>
      <w:lvlText w:val="%1"/>
      <w:lvlJc w:val="left"/>
      <w:pPr>
        <w:ind w:left="542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42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44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9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49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02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06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59" w:hanging="423"/>
      </w:pPr>
      <w:rPr>
        <w:rFonts w:hint="default"/>
        <w:lang w:val="ru-RU" w:eastAsia="ru-RU" w:bidi="ru-RU"/>
      </w:rPr>
    </w:lvl>
  </w:abstractNum>
  <w:abstractNum w:abstractNumId="4" w15:restartNumberingAfterBreak="0">
    <w:nsid w:val="3BE56FC0"/>
    <w:multiLevelType w:val="hybridMultilevel"/>
    <w:tmpl w:val="D31C898C"/>
    <w:lvl w:ilvl="0" w:tplc="64800AF4">
      <w:numFmt w:val="bullet"/>
      <w:lvlText w:val=""/>
      <w:lvlJc w:val="left"/>
      <w:pPr>
        <w:ind w:left="1262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A4640424">
      <w:numFmt w:val="bullet"/>
      <w:lvlText w:val="•"/>
      <w:lvlJc w:val="left"/>
      <w:pPr>
        <w:ind w:left="2140" w:hanging="360"/>
      </w:pPr>
      <w:rPr>
        <w:rFonts w:hint="default"/>
        <w:lang w:val="ru-RU" w:eastAsia="ru-RU" w:bidi="ru-RU"/>
      </w:rPr>
    </w:lvl>
    <w:lvl w:ilvl="2" w:tplc="18CCBA78">
      <w:numFmt w:val="bullet"/>
      <w:lvlText w:val="•"/>
      <w:lvlJc w:val="left"/>
      <w:pPr>
        <w:ind w:left="3020" w:hanging="360"/>
      </w:pPr>
      <w:rPr>
        <w:rFonts w:hint="default"/>
        <w:lang w:val="ru-RU" w:eastAsia="ru-RU" w:bidi="ru-RU"/>
      </w:rPr>
    </w:lvl>
    <w:lvl w:ilvl="3" w:tplc="21D4253A">
      <w:numFmt w:val="bullet"/>
      <w:lvlText w:val="•"/>
      <w:lvlJc w:val="left"/>
      <w:pPr>
        <w:ind w:left="3901" w:hanging="360"/>
      </w:pPr>
      <w:rPr>
        <w:rFonts w:hint="default"/>
        <w:lang w:val="ru-RU" w:eastAsia="ru-RU" w:bidi="ru-RU"/>
      </w:rPr>
    </w:lvl>
    <w:lvl w:ilvl="4" w:tplc="8F7CEBE8">
      <w:numFmt w:val="bullet"/>
      <w:lvlText w:val="•"/>
      <w:lvlJc w:val="left"/>
      <w:pPr>
        <w:ind w:left="4781" w:hanging="360"/>
      </w:pPr>
      <w:rPr>
        <w:rFonts w:hint="default"/>
        <w:lang w:val="ru-RU" w:eastAsia="ru-RU" w:bidi="ru-RU"/>
      </w:rPr>
    </w:lvl>
    <w:lvl w:ilvl="5" w:tplc="E27078B0">
      <w:numFmt w:val="bullet"/>
      <w:lvlText w:val="•"/>
      <w:lvlJc w:val="left"/>
      <w:pPr>
        <w:ind w:left="5662" w:hanging="360"/>
      </w:pPr>
      <w:rPr>
        <w:rFonts w:hint="default"/>
        <w:lang w:val="ru-RU" w:eastAsia="ru-RU" w:bidi="ru-RU"/>
      </w:rPr>
    </w:lvl>
    <w:lvl w:ilvl="6" w:tplc="934C600C">
      <w:numFmt w:val="bullet"/>
      <w:lvlText w:val="•"/>
      <w:lvlJc w:val="left"/>
      <w:pPr>
        <w:ind w:left="6542" w:hanging="360"/>
      </w:pPr>
      <w:rPr>
        <w:rFonts w:hint="default"/>
        <w:lang w:val="ru-RU" w:eastAsia="ru-RU" w:bidi="ru-RU"/>
      </w:rPr>
    </w:lvl>
    <w:lvl w:ilvl="7" w:tplc="2320DC30">
      <w:numFmt w:val="bullet"/>
      <w:lvlText w:val="•"/>
      <w:lvlJc w:val="left"/>
      <w:pPr>
        <w:ind w:left="7422" w:hanging="360"/>
      </w:pPr>
      <w:rPr>
        <w:rFonts w:hint="default"/>
        <w:lang w:val="ru-RU" w:eastAsia="ru-RU" w:bidi="ru-RU"/>
      </w:rPr>
    </w:lvl>
    <w:lvl w:ilvl="8" w:tplc="C6C03E7E">
      <w:numFmt w:val="bullet"/>
      <w:lvlText w:val="•"/>
      <w:lvlJc w:val="left"/>
      <w:pPr>
        <w:ind w:left="830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43AD0698"/>
    <w:multiLevelType w:val="multilevel"/>
    <w:tmpl w:val="C088D736"/>
    <w:lvl w:ilvl="0">
      <w:start w:val="1"/>
      <w:numFmt w:val="decimal"/>
      <w:lvlText w:val="%1"/>
      <w:lvlJc w:val="left"/>
      <w:pPr>
        <w:ind w:left="840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47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684" w:hanging="72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07" w:hanging="72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9" w:hanging="72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52" w:hanging="72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4" w:hanging="72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96" w:hanging="72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19" w:hanging="721"/>
      </w:pPr>
      <w:rPr>
        <w:rFonts w:hint="default"/>
        <w:lang w:val="ru-RU" w:eastAsia="ru-RU" w:bidi="ru-RU"/>
      </w:rPr>
    </w:lvl>
  </w:abstractNum>
  <w:abstractNum w:abstractNumId="6" w15:restartNumberingAfterBreak="0">
    <w:nsid w:val="5957351B"/>
    <w:multiLevelType w:val="hybridMultilevel"/>
    <w:tmpl w:val="1FAAFDBA"/>
    <w:lvl w:ilvl="0" w:tplc="559CB4F6">
      <w:numFmt w:val="bullet"/>
      <w:lvlText w:val=""/>
      <w:lvlJc w:val="left"/>
      <w:pPr>
        <w:ind w:left="825" w:hanging="346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31CABE4">
      <w:numFmt w:val="bullet"/>
      <w:lvlText w:val=""/>
      <w:lvlJc w:val="left"/>
      <w:pPr>
        <w:ind w:left="119" w:hanging="697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DC94B0F8">
      <w:numFmt w:val="bullet"/>
      <w:lvlText w:val="•"/>
      <w:lvlJc w:val="left"/>
      <w:pPr>
        <w:ind w:left="1847" w:hanging="697"/>
      </w:pPr>
      <w:rPr>
        <w:rFonts w:hint="default"/>
        <w:lang w:val="ru-RU" w:eastAsia="ru-RU" w:bidi="ru-RU"/>
      </w:rPr>
    </w:lvl>
    <w:lvl w:ilvl="3" w:tplc="87D0B6C8">
      <w:numFmt w:val="bullet"/>
      <w:lvlText w:val="•"/>
      <w:lvlJc w:val="left"/>
      <w:pPr>
        <w:ind w:left="2874" w:hanging="697"/>
      </w:pPr>
      <w:rPr>
        <w:rFonts w:hint="default"/>
        <w:lang w:val="ru-RU" w:eastAsia="ru-RU" w:bidi="ru-RU"/>
      </w:rPr>
    </w:lvl>
    <w:lvl w:ilvl="4" w:tplc="9FFAD758">
      <w:numFmt w:val="bullet"/>
      <w:lvlText w:val="•"/>
      <w:lvlJc w:val="left"/>
      <w:pPr>
        <w:ind w:left="3901" w:hanging="697"/>
      </w:pPr>
      <w:rPr>
        <w:rFonts w:hint="default"/>
        <w:lang w:val="ru-RU" w:eastAsia="ru-RU" w:bidi="ru-RU"/>
      </w:rPr>
    </w:lvl>
    <w:lvl w:ilvl="5" w:tplc="DFBE2F56">
      <w:numFmt w:val="bullet"/>
      <w:lvlText w:val="•"/>
      <w:lvlJc w:val="left"/>
      <w:pPr>
        <w:ind w:left="4928" w:hanging="697"/>
      </w:pPr>
      <w:rPr>
        <w:rFonts w:hint="default"/>
        <w:lang w:val="ru-RU" w:eastAsia="ru-RU" w:bidi="ru-RU"/>
      </w:rPr>
    </w:lvl>
    <w:lvl w:ilvl="6" w:tplc="3A8EA420">
      <w:numFmt w:val="bullet"/>
      <w:lvlText w:val="•"/>
      <w:lvlJc w:val="left"/>
      <w:pPr>
        <w:ind w:left="5955" w:hanging="697"/>
      </w:pPr>
      <w:rPr>
        <w:rFonts w:hint="default"/>
        <w:lang w:val="ru-RU" w:eastAsia="ru-RU" w:bidi="ru-RU"/>
      </w:rPr>
    </w:lvl>
    <w:lvl w:ilvl="7" w:tplc="0DFCCBDE">
      <w:numFmt w:val="bullet"/>
      <w:lvlText w:val="•"/>
      <w:lvlJc w:val="left"/>
      <w:pPr>
        <w:ind w:left="6982" w:hanging="697"/>
      </w:pPr>
      <w:rPr>
        <w:rFonts w:hint="default"/>
        <w:lang w:val="ru-RU" w:eastAsia="ru-RU" w:bidi="ru-RU"/>
      </w:rPr>
    </w:lvl>
    <w:lvl w:ilvl="8" w:tplc="B0A05DA8">
      <w:numFmt w:val="bullet"/>
      <w:lvlText w:val="•"/>
      <w:lvlJc w:val="left"/>
      <w:pPr>
        <w:ind w:left="8009" w:hanging="697"/>
      </w:pPr>
      <w:rPr>
        <w:rFonts w:hint="default"/>
        <w:lang w:val="ru-RU" w:eastAsia="ru-RU" w:bidi="ru-RU"/>
      </w:rPr>
    </w:lvl>
  </w:abstractNum>
  <w:abstractNum w:abstractNumId="7" w15:restartNumberingAfterBreak="0">
    <w:nsid w:val="63B31327"/>
    <w:multiLevelType w:val="hybridMultilevel"/>
    <w:tmpl w:val="C71ACC6E"/>
    <w:lvl w:ilvl="0" w:tplc="579EBCE8">
      <w:start w:val="1"/>
      <w:numFmt w:val="decimal"/>
      <w:lvlText w:val="%1."/>
      <w:lvlJc w:val="left"/>
      <w:pPr>
        <w:ind w:left="119" w:hanging="6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51471B4">
      <w:numFmt w:val="bullet"/>
      <w:lvlText w:val="•"/>
      <w:lvlJc w:val="left"/>
      <w:pPr>
        <w:ind w:left="1114" w:hanging="697"/>
      </w:pPr>
      <w:rPr>
        <w:rFonts w:hint="default"/>
        <w:lang w:val="ru-RU" w:eastAsia="ru-RU" w:bidi="ru-RU"/>
      </w:rPr>
    </w:lvl>
    <w:lvl w:ilvl="2" w:tplc="632602FE">
      <w:numFmt w:val="bullet"/>
      <w:lvlText w:val="•"/>
      <w:lvlJc w:val="left"/>
      <w:pPr>
        <w:ind w:left="2108" w:hanging="697"/>
      </w:pPr>
      <w:rPr>
        <w:rFonts w:hint="default"/>
        <w:lang w:val="ru-RU" w:eastAsia="ru-RU" w:bidi="ru-RU"/>
      </w:rPr>
    </w:lvl>
    <w:lvl w:ilvl="3" w:tplc="362C8196">
      <w:numFmt w:val="bullet"/>
      <w:lvlText w:val="•"/>
      <w:lvlJc w:val="left"/>
      <w:pPr>
        <w:ind w:left="3103" w:hanging="697"/>
      </w:pPr>
      <w:rPr>
        <w:rFonts w:hint="default"/>
        <w:lang w:val="ru-RU" w:eastAsia="ru-RU" w:bidi="ru-RU"/>
      </w:rPr>
    </w:lvl>
    <w:lvl w:ilvl="4" w:tplc="CAFE0EFA">
      <w:numFmt w:val="bullet"/>
      <w:lvlText w:val="•"/>
      <w:lvlJc w:val="left"/>
      <w:pPr>
        <w:ind w:left="4097" w:hanging="697"/>
      </w:pPr>
      <w:rPr>
        <w:rFonts w:hint="default"/>
        <w:lang w:val="ru-RU" w:eastAsia="ru-RU" w:bidi="ru-RU"/>
      </w:rPr>
    </w:lvl>
    <w:lvl w:ilvl="5" w:tplc="F464402E">
      <w:numFmt w:val="bullet"/>
      <w:lvlText w:val="•"/>
      <w:lvlJc w:val="left"/>
      <w:pPr>
        <w:ind w:left="5092" w:hanging="697"/>
      </w:pPr>
      <w:rPr>
        <w:rFonts w:hint="default"/>
        <w:lang w:val="ru-RU" w:eastAsia="ru-RU" w:bidi="ru-RU"/>
      </w:rPr>
    </w:lvl>
    <w:lvl w:ilvl="6" w:tplc="92EE563A">
      <w:numFmt w:val="bullet"/>
      <w:lvlText w:val="•"/>
      <w:lvlJc w:val="left"/>
      <w:pPr>
        <w:ind w:left="6086" w:hanging="697"/>
      </w:pPr>
      <w:rPr>
        <w:rFonts w:hint="default"/>
        <w:lang w:val="ru-RU" w:eastAsia="ru-RU" w:bidi="ru-RU"/>
      </w:rPr>
    </w:lvl>
    <w:lvl w:ilvl="7" w:tplc="414A1CEA">
      <w:numFmt w:val="bullet"/>
      <w:lvlText w:val="•"/>
      <w:lvlJc w:val="left"/>
      <w:pPr>
        <w:ind w:left="7080" w:hanging="697"/>
      </w:pPr>
      <w:rPr>
        <w:rFonts w:hint="default"/>
        <w:lang w:val="ru-RU" w:eastAsia="ru-RU" w:bidi="ru-RU"/>
      </w:rPr>
    </w:lvl>
    <w:lvl w:ilvl="8" w:tplc="8EBAD9EE">
      <w:numFmt w:val="bullet"/>
      <w:lvlText w:val="•"/>
      <w:lvlJc w:val="left"/>
      <w:pPr>
        <w:ind w:left="8075" w:hanging="697"/>
      </w:pPr>
      <w:rPr>
        <w:rFonts w:hint="default"/>
        <w:lang w:val="ru-RU" w:eastAsia="ru-RU" w:bidi="ru-RU"/>
      </w:rPr>
    </w:lvl>
  </w:abstractNum>
  <w:abstractNum w:abstractNumId="8" w15:restartNumberingAfterBreak="0">
    <w:nsid w:val="739C7D64"/>
    <w:multiLevelType w:val="hybridMultilevel"/>
    <w:tmpl w:val="96ACDBC8"/>
    <w:lvl w:ilvl="0" w:tplc="34DC3E32">
      <w:numFmt w:val="bullet"/>
      <w:lvlText w:val=""/>
      <w:lvlJc w:val="left"/>
      <w:pPr>
        <w:ind w:left="1536" w:hanging="346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95FA2F84">
      <w:numFmt w:val="bullet"/>
      <w:lvlText w:val="•"/>
      <w:lvlJc w:val="left"/>
      <w:pPr>
        <w:ind w:left="2392" w:hanging="346"/>
      </w:pPr>
      <w:rPr>
        <w:rFonts w:hint="default"/>
        <w:lang w:val="ru-RU" w:eastAsia="ru-RU" w:bidi="ru-RU"/>
      </w:rPr>
    </w:lvl>
    <w:lvl w:ilvl="2" w:tplc="642A1750">
      <w:numFmt w:val="bullet"/>
      <w:lvlText w:val="•"/>
      <w:lvlJc w:val="left"/>
      <w:pPr>
        <w:ind w:left="3244" w:hanging="346"/>
      </w:pPr>
      <w:rPr>
        <w:rFonts w:hint="default"/>
        <w:lang w:val="ru-RU" w:eastAsia="ru-RU" w:bidi="ru-RU"/>
      </w:rPr>
    </w:lvl>
    <w:lvl w:ilvl="3" w:tplc="D098EE6E">
      <w:numFmt w:val="bullet"/>
      <w:lvlText w:val="•"/>
      <w:lvlJc w:val="left"/>
      <w:pPr>
        <w:ind w:left="4097" w:hanging="346"/>
      </w:pPr>
      <w:rPr>
        <w:rFonts w:hint="default"/>
        <w:lang w:val="ru-RU" w:eastAsia="ru-RU" w:bidi="ru-RU"/>
      </w:rPr>
    </w:lvl>
    <w:lvl w:ilvl="4" w:tplc="BAFA86BC">
      <w:numFmt w:val="bullet"/>
      <w:lvlText w:val="•"/>
      <w:lvlJc w:val="left"/>
      <w:pPr>
        <w:ind w:left="4949" w:hanging="346"/>
      </w:pPr>
      <w:rPr>
        <w:rFonts w:hint="default"/>
        <w:lang w:val="ru-RU" w:eastAsia="ru-RU" w:bidi="ru-RU"/>
      </w:rPr>
    </w:lvl>
    <w:lvl w:ilvl="5" w:tplc="5F721A22">
      <w:numFmt w:val="bullet"/>
      <w:lvlText w:val="•"/>
      <w:lvlJc w:val="left"/>
      <w:pPr>
        <w:ind w:left="5802" w:hanging="346"/>
      </w:pPr>
      <w:rPr>
        <w:rFonts w:hint="default"/>
        <w:lang w:val="ru-RU" w:eastAsia="ru-RU" w:bidi="ru-RU"/>
      </w:rPr>
    </w:lvl>
    <w:lvl w:ilvl="6" w:tplc="E06057CC">
      <w:numFmt w:val="bullet"/>
      <w:lvlText w:val="•"/>
      <w:lvlJc w:val="left"/>
      <w:pPr>
        <w:ind w:left="6654" w:hanging="346"/>
      </w:pPr>
      <w:rPr>
        <w:rFonts w:hint="default"/>
        <w:lang w:val="ru-RU" w:eastAsia="ru-RU" w:bidi="ru-RU"/>
      </w:rPr>
    </w:lvl>
    <w:lvl w:ilvl="7" w:tplc="AB28CD90">
      <w:numFmt w:val="bullet"/>
      <w:lvlText w:val="•"/>
      <w:lvlJc w:val="left"/>
      <w:pPr>
        <w:ind w:left="7506" w:hanging="346"/>
      </w:pPr>
      <w:rPr>
        <w:rFonts w:hint="default"/>
        <w:lang w:val="ru-RU" w:eastAsia="ru-RU" w:bidi="ru-RU"/>
      </w:rPr>
    </w:lvl>
    <w:lvl w:ilvl="8" w:tplc="C4382CEA">
      <w:numFmt w:val="bullet"/>
      <w:lvlText w:val="•"/>
      <w:lvlJc w:val="left"/>
      <w:pPr>
        <w:ind w:left="8359" w:hanging="346"/>
      </w:pPr>
      <w:rPr>
        <w:rFonts w:hint="default"/>
        <w:lang w:val="ru-RU" w:eastAsia="ru-RU" w:bidi="ru-RU"/>
      </w:rPr>
    </w:lvl>
  </w:abstractNum>
  <w:abstractNum w:abstractNumId="9" w15:restartNumberingAfterBreak="0">
    <w:nsid w:val="75366014"/>
    <w:multiLevelType w:val="multilevel"/>
    <w:tmpl w:val="CB26F5DA"/>
    <w:lvl w:ilvl="0">
      <w:start w:val="2"/>
      <w:numFmt w:val="decimal"/>
      <w:lvlText w:val="%1"/>
      <w:lvlJc w:val="left"/>
      <w:pPr>
        <w:ind w:left="613" w:hanging="494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613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19" w:hanging="69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18" w:hanging="69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68" w:hanging="69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17" w:hanging="69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6" w:hanging="69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16" w:hanging="69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5" w:hanging="697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0F"/>
    <w:rsid w:val="00016BF3"/>
    <w:rsid w:val="0002503D"/>
    <w:rsid w:val="00034761"/>
    <w:rsid w:val="00037B4E"/>
    <w:rsid w:val="00057F49"/>
    <w:rsid w:val="000B4B26"/>
    <w:rsid w:val="000F5FEA"/>
    <w:rsid w:val="00101FAE"/>
    <w:rsid w:val="00157A28"/>
    <w:rsid w:val="00166294"/>
    <w:rsid w:val="00204D73"/>
    <w:rsid w:val="00207587"/>
    <w:rsid w:val="00231309"/>
    <w:rsid w:val="0023240F"/>
    <w:rsid w:val="00273D13"/>
    <w:rsid w:val="0029165A"/>
    <w:rsid w:val="002A0BFE"/>
    <w:rsid w:val="002A580A"/>
    <w:rsid w:val="002E26B1"/>
    <w:rsid w:val="003059DB"/>
    <w:rsid w:val="003839EC"/>
    <w:rsid w:val="00385611"/>
    <w:rsid w:val="003C2281"/>
    <w:rsid w:val="0043056E"/>
    <w:rsid w:val="00430A9E"/>
    <w:rsid w:val="00473A84"/>
    <w:rsid w:val="004826B1"/>
    <w:rsid w:val="004D4351"/>
    <w:rsid w:val="00503981"/>
    <w:rsid w:val="00511395"/>
    <w:rsid w:val="00512C61"/>
    <w:rsid w:val="0051560C"/>
    <w:rsid w:val="0053510B"/>
    <w:rsid w:val="00553F10"/>
    <w:rsid w:val="00561769"/>
    <w:rsid w:val="00561976"/>
    <w:rsid w:val="005857FC"/>
    <w:rsid w:val="005A59C4"/>
    <w:rsid w:val="00604133"/>
    <w:rsid w:val="00607862"/>
    <w:rsid w:val="0062248E"/>
    <w:rsid w:val="00624724"/>
    <w:rsid w:val="00667F8A"/>
    <w:rsid w:val="006B5710"/>
    <w:rsid w:val="006C42A9"/>
    <w:rsid w:val="006F3652"/>
    <w:rsid w:val="00735B1D"/>
    <w:rsid w:val="00740C87"/>
    <w:rsid w:val="007B5D64"/>
    <w:rsid w:val="007E67BA"/>
    <w:rsid w:val="008774E8"/>
    <w:rsid w:val="008B3EE4"/>
    <w:rsid w:val="008C2BF1"/>
    <w:rsid w:val="008E402D"/>
    <w:rsid w:val="008F76C4"/>
    <w:rsid w:val="008F7921"/>
    <w:rsid w:val="00905BFB"/>
    <w:rsid w:val="0091322D"/>
    <w:rsid w:val="0097550C"/>
    <w:rsid w:val="009A420A"/>
    <w:rsid w:val="009A4F0F"/>
    <w:rsid w:val="009C5B7B"/>
    <w:rsid w:val="00A40556"/>
    <w:rsid w:val="00A53BF2"/>
    <w:rsid w:val="00A918DB"/>
    <w:rsid w:val="00AA41F0"/>
    <w:rsid w:val="00AD478B"/>
    <w:rsid w:val="00B1701E"/>
    <w:rsid w:val="00B2162A"/>
    <w:rsid w:val="00B300E7"/>
    <w:rsid w:val="00B5381B"/>
    <w:rsid w:val="00B55AD0"/>
    <w:rsid w:val="00B92367"/>
    <w:rsid w:val="00BA7416"/>
    <w:rsid w:val="00BB02E9"/>
    <w:rsid w:val="00C03C51"/>
    <w:rsid w:val="00C46B7D"/>
    <w:rsid w:val="00C5713E"/>
    <w:rsid w:val="00C63FA7"/>
    <w:rsid w:val="00C8295C"/>
    <w:rsid w:val="00C91B8E"/>
    <w:rsid w:val="00CA4AF7"/>
    <w:rsid w:val="00CA5820"/>
    <w:rsid w:val="00CD7D41"/>
    <w:rsid w:val="00D14425"/>
    <w:rsid w:val="00D265A5"/>
    <w:rsid w:val="00D32AD8"/>
    <w:rsid w:val="00D70B88"/>
    <w:rsid w:val="00D74AC3"/>
    <w:rsid w:val="00DB0896"/>
    <w:rsid w:val="00E70D18"/>
    <w:rsid w:val="00EA3FED"/>
    <w:rsid w:val="00EB558D"/>
    <w:rsid w:val="00F064AD"/>
    <w:rsid w:val="00F23C1B"/>
    <w:rsid w:val="00F370CF"/>
    <w:rsid w:val="00F405ED"/>
    <w:rsid w:val="00F77D0D"/>
    <w:rsid w:val="00F85913"/>
    <w:rsid w:val="00F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0AEC9"/>
  <w15:docId w15:val="{2B58B5DE-5815-4F47-8146-FA225513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3"/>
      <w:ind w:left="8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left="119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536" w:firstLine="72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Emphasis"/>
    <w:basedOn w:val="a0"/>
    <w:uiPriority w:val="20"/>
    <w:qFormat/>
    <w:rsid w:val="0091322D"/>
    <w:rPr>
      <w:i/>
      <w:iCs/>
    </w:rPr>
  </w:style>
  <w:style w:type="paragraph" w:styleId="a6">
    <w:name w:val="header"/>
    <w:basedOn w:val="a"/>
    <w:link w:val="a7"/>
    <w:uiPriority w:val="99"/>
    <w:unhideWhenUsed/>
    <w:rsid w:val="00B170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701E"/>
    <w:rPr>
      <w:rFonts w:ascii="Times New Roman" w:eastAsia="Times New Roman" w:hAnsi="Times New Roman" w:cs="Times New Roman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B170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701E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16629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b">
    <w:name w:val="Hyperlink"/>
    <w:basedOn w:val="a0"/>
    <w:uiPriority w:val="99"/>
    <w:unhideWhenUsed/>
    <w:rsid w:val="0016629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662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662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character" w:styleId="ac">
    <w:name w:val="FollowedHyperlink"/>
    <w:basedOn w:val="a0"/>
    <w:uiPriority w:val="99"/>
    <w:semiHidden/>
    <w:unhideWhenUsed/>
    <w:rsid w:val="00503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microsoft.com/ru-ru/visualstudio/get-started/visual-studio-ide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DCF6-D55E-438C-AED8-B5CD9258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 </vt:lpstr>
    </vt:vector>
  </TitlesOfParts>
  <Company/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Andrey _</dc:creator>
  <cp:lastModifiedBy>Даниил Петухов</cp:lastModifiedBy>
  <cp:revision>3</cp:revision>
  <dcterms:created xsi:type="dcterms:W3CDTF">2020-01-13T15:04:00Z</dcterms:created>
  <dcterms:modified xsi:type="dcterms:W3CDTF">2020-01-13T15:04:00Z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2019-12-04T00:00:00Z</vt:filetime>
  </property>
</Properties>
</file>