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D41BD0">
      <w:pPr>
        <w:pBdr/>
        <w:spacing/>
        <w:ind/>
        <w:rPr/>
      </w:pPr>
      <w:r>
        <w:t xml:space="preserve">Introduction</w:t>
      </w:r>
      <w:r/>
    </w:p>
    <w:p w14:paraId="683F5213">
      <w:pPr>
        <w:pBdr/>
        <w:spacing/>
        <w:ind/>
        <w:rPr/>
      </w:pPr>
      <w:r/>
      <w:r/>
    </w:p>
    <w:p w14:paraId="5A7819D9">
      <w:pPr>
        <w:pBdr/>
        <w:spacing/>
        <w:ind/>
        <w:rPr/>
      </w:pPr>
      <w:r>
        <w:t xml:space="preserve">1. "Only the prepared speaker deserves to be confident."</w:t>
      </w:r>
      <w:r/>
    </w:p>
    <w:p w14:paraId="1165FD46">
      <w:pPr>
        <w:pBdr/>
        <w:spacing/>
        <w:ind/>
        <w:rPr/>
      </w:pPr>
      <w:r>
        <w:t xml:space="preserve">Meaning: Confidence in public speaking is earned through thorough preparation, not innate talent alone. Without knowing the material inside out, confidence may be fragile or illusory.</w:t>
      </w:r>
      <w:r/>
    </w:p>
    <w:p w14:paraId="589ED727">
      <w:pPr>
        <w:pBdr/>
        <w:spacing/>
        <w:ind/>
        <w:rPr/>
      </w:pPr>
      <w:r>
        <w:t xml:space="preserve">Opinion: Partially agree. Preparation reduces anxiety and increases control, but experience and psychological resilience also contribute significantly to a speaker's confidence.</w:t>
      </w:r>
      <w:r/>
    </w:p>
    <w:p w14:paraId="776E877D">
      <w:pPr>
        <w:pBdr/>
        <w:spacing/>
        <w:ind/>
        <w:rPr/>
      </w:pPr>
      <w:r/>
      <w:r/>
    </w:p>
    <w:p w14:paraId="0FE82F40">
      <w:pPr>
        <w:pBdr/>
        <w:spacing/>
        <w:ind/>
        <w:rPr/>
      </w:pPr>
      <w:r>
        <w:t xml:space="preserve">2. "Tell the audience what you’re going to say, say it; then tell them what you’ve said."</w:t>
      </w:r>
      <w:r/>
    </w:p>
    <w:p w14:paraId="133A27D7">
      <w:pPr>
        <w:pBdr/>
        <w:spacing/>
        <w:ind/>
        <w:rPr/>
      </w:pPr>
      <w:r>
        <w:t xml:space="preserve">Meaning: This describes the classic three-part structure of a presentation: introduction (agenda), body (content), and conclusion (summary).</w:t>
      </w:r>
      <w:r/>
    </w:p>
    <w:p w14:paraId="76F66FD4">
      <w:pPr>
        <w:pBdr/>
        <w:spacing/>
        <w:ind/>
        <w:rPr/>
      </w:pPr>
      <w:r>
        <w:t xml:space="preserve">Opinion: Agree. This structure aids clarity, helps the audience follow the logic, and reinforces key messages for retention.</w:t>
      </w:r>
      <w:r/>
    </w:p>
    <w:p w14:paraId="20F71B8A">
      <w:pPr>
        <w:pBdr/>
        <w:spacing/>
        <w:ind/>
        <w:rPr/>
      </w:pPr>
      <w:r/>
      <w:r/>
    </w:p>
    <w:p w14:paraId="2E7829F0">
      <w:pPr>
        <w:pBdr/>
        <w:spacing/>
        <w:ind/>
        <w:rPr/>
      </w:pPr>
      <w:r>
        <w:t xml:space="preserve">3. "All the great speakers were bad speakers at first."</w:t>
      </w:r>
      <w:r/>
    </w:p>
    <w:p w14:paraId="2099225C">
      <w:pPr>
        <w:pBdr/>
        <w:spacing/>
        <w:ind/>
        <w:rPr/>
      </w:pPr>
      <w:r>
        <w:t xml:space="preserve">Meaning: Mastery of public speaking is a learned skill developed over time through practice, failure, and feedback. No one starts as an expert.</w:t>
      </w:r>
      <w:r/>
    </w:p>
    <w:p w14:paraId="2CA9FC44">
      <w:pPr>
        <w:pBdr/>
        <w:spacing/>
        <w:ind/>
        <w:rPr/>
      </w:pPr>
      <w:r>
        <w:t xml:space="preserve">Opinion: Agree. Oratory skills are iterative; improvement comes from analyzing past performances and refining delivery.</w:t>
      </w:r>
      <w:r/>
    </w:p>
    <w:p w14:paraId="4BC10A8F">
      <w:pPr>
        <w:pBdr/>
        <w:spacing/>
        <w:ind/>
        <w:rPr/>
      </w:pPr>
      <w:r/>
      <w:r/>
    </w:p>
    <w:p w14:paraId="4F095550">
      <w:pPr>
        <w:pBdr/>
        <w:spacing/>
        <w:ind/>
        <w:rPr/>
      </w:pPr>
      <w:r>
        <w:t xml:space="preserve">4. "Talk low, talk slow and don’t say too much."</w:t>
      </w:r>
      <w:r/>
    </w:p>
    <w:p w14:paraId="50BD57A8">
      <w:pPr>
        <w:pBdr/>
        <w:spacing/>
        <w:ind/>
        <w:rPr/>
      </w:pPr>
      <w:r>
        <w:t xml:space="preserve">Meaning: Effective delivery involves a calm pace, moderate volume, and conciseness to avoid overwhelming the listener.</w:t>
      </w:r>
      <w:r/>
    </w:p>
    <w:p w14:paraId="30A5385E">
      <w:pPr>
        <w:pBdr/>
        <w:spacing/>
        <w:ind/>
        <w:rPr/>
      </w:pPr>
      <w:r>
        <w:t xml:space="preserve">Opinion: Partially agree. While pacing and brevity are crucial, monotony can disengage the audience. Delivery must be adapted to the context and energy of the room, not just kept uniformly low and slow.</w:t>
      </w:r>
      <w:r/>
    </w:p>
    <w:p w14:paraId="77563A2E">
      <w:pPr>
        <w:pBdr/>
        <w:spacing/>
        <w:ind/>
        <w:rPr/>
      </w:pPr>
      <w:r/>
      <w:r/>
    </w:p>
    <w:p w14:paraId="6C319B57">
      <w:pPr>
        <w:pBdr/>
        <w:spacing/>
        <w:ind/>
        <w:rPr/>
      </w:pPr>
      <w:r>
        <w:t xml:space="preserve">Task A</w:t>
      </w:r>
      <w:r/>
    </w:p>
    <w:p w14:paraId="670E74F8">
      <w:pPr>
        <w:pBdr/>
        <w:spacing/>
        <w:ind/>
        <w:rPr/>
      </w:pPr>
      <w:r/>
      <w:r/>
    </w:p>
    <w:p w14:paraId="0D2E040C">
      <w:pPr>
        <w:pBdr/>
        <w:spacing/>
        <w:ind/>
        <w:rPr/>
      </w:pPr>
      <w:r>
        <w:t xml:space="preserve">1 - 2</w:t>
      </w:r>
      <w:r/>
    </w:p>
    <w:p w14:paraId="2C26C28C">
      <w:pPr>
        <w:pBdr/>
        <w:spacing/>
        <w:ind/>
        <w:rPr/>
      </w:pPr>
      <w:r>
        <w:t xml:space="preserve">2 - 3</w:t>
      </w:r>
      <w:r/>
    </w:p>
    <w:p w14:paraId="449924CB">
      <w:pPr>
        <w:pBdr/>
        <w:spacing/>
        <w:ind/>
        <w:rPr/>
      </w:pPr>
      <w:r>
        <w:t xml:space="preserve">3 - 5</w:t>
      </w:r>
      <w:r/>
    </w:p>
    <w:p w14:paraId="4F26094F">
      <w:pPr>
        <w:pBdr/>
        <w:spacing/>
        <w:ind/>
        <w:rPr/>
      </w:pPr>
      <w:r>
        <w:t xml:space="preserve">4 - 1</w:t>
      </w:r>
      <w:r/>
    </w:p>
    <w:p w14:paraId="679AD2D8">
      <w:pPr>
        <w:pBdr/>
        <w:spacing/>
        <w:ind/>
        <w:rPr/>
      </w:pPr>
      <w:r>
        <w:t xml:space="preserve">5 - 8</w:t>
      </w:r>
      <w:r/>
    </w:p>
    <w:p w14:paraId="1D1F086B">
      <w:pPr>
        <w:pBdr/>
        <w:spacing/>
        <w:ind/>
        <w:rPr/>
      </w:pPr>
      <w:r>
        <w:t xml:space="preserve">6 - 6</w:t>
      </w:r>
      <w:r/>
    </w:p>
    <w:p w14:paraId="622E84DC">
      <w:pPr>
        <w:pBdr/>
        <w:spacing/>
        <w:ind/>
        <w:rPr/>
      </w:pPr>
      <w:r/>
      <w:r/>
    </w:p>
    <w:p w14:paraId="794A4CA5">
      <w:pPr>
        <w:pBdr/>
        <w:spacing/>
        <w:ind/>
        <w:rPr/>
      </w:pPr>
      <w:r>
        <w:t xml:space="preserve">Task B</w:t>
      </w:r>
      <w:r/>
    </w:p>
    <w:p w14:paraId="082F2826">
      <w:pPr>
        <w:pBdr/>
        <w:spacing/>
        <w:ind/>
        <w:rPr/>
      </w:pPr>
      <w:r/>
      <w:r/>
    </w:p>
    <w:p w14:paraId="22036DA6">
      <w:pPr>
        <w:pBdr/>
        <w:spacing/>
        <w:ind/>
        <w:rPr/>
      </w:pPr>
      <w:r>
        <w:t xml:space="preserve">Rick Evans is going to discuss road fatalities and serious injuries in the UK, specifically focusing on those caused by drink-driving, and will likely introduce technological solutions to prevent such incidents.</w:t>
      </w:r>
      <w:r/>
    </w:p>
    <w:p w14:paraId="4609C6D8">
      <w:pPr>
        <w:pBdr/>
        <w:spacing/>
        <w:ind/>
        <w:rPr/>
      </w:pPr>
      <w:r/>
      <w:r/>
    </w:p>
    <w:p w14:paraId="183294F8">
      <w:pPr>
        <w:pBdr/>
        <w:spacing/>
        <w:ind/>
        <w:rPr/>
      </w:pPr>
      <w:r>
        <w:t xml:space="preserve">Task C</w:t>
      </w:r>
      <w:r/>
    </w:p>
    <w:p w14:paraId="171BF292">
      <w:pPr>
        <w:pBdr/>
        <w:spacing/>
        <w:ind/>
        <w:rPr/>
      </w:pPr>
      <w:r/>
      <w:r/>
    </w:p>
    <w:p w14:paraId="2AA6E34B">
      <w:pPr>
        <w:pBdr/>
        <w:spacing/>
        <w:ind/>
        <w:rPr/>
      </w:pPr>
      <w:r>
        <w:t xml:space="preserve">Matching slides with extracts:</w:t>
      </w:r>
      <w:r/>
    </w:p>
    <w:p w14:paraId="3D781D01">
      <w:pPr>
        <w:pBdr/>
        <w:spacing/>
        <w:ind/>
        <w:rPr/>
      </w:pPr>
      <w:r>
        <w:t xml:space="preserve">Slide 1 (Facts) - Extract b</w:t>
      </w:r>
      <w:r/>
    </w:p>
    <w:p w14:paraId="0EE38432">
      <w:pPr>
        <w:pBdr/>
        <w:spacing/>
        <w:ind/>
        <w:rPr/>
      </w:pPr>
      <w:r>
        <w:t xml:space="preserve">Slide 2 (Outline) - Extract d</w:t>
      </w:r>
      <w:r/>
    </w:p>
    <w:p w14:paraId="7569A48D">
      <w:pPr>
        <w:pBdr/>
        <w:spacing/>
        <w:ind/>
        <w:rPr/>
      </w:pPr>
      <w:r>
        <w:t xml:space="preserve">Slide 3 (Sensors) - Extract a</w:t>
      </w:r>
      <w:r/>
    </w:p>
    <w:p w14:paraId="09BCA5E4">
      <w:pPr>
        <w:pBdr/>
        <w:spacing/>
        <w:ind/>
        <w:rPr/>
      </w:pPr>
      <w:r>
        <w:t xml:space="preserve">Slide 4 (Efficiency) - Extract c</w:t>
      </w:r>
      <w:r/>
    </w:p>
    <w:p w14:paraId="64F8B730">
      <w:pPr>
        <w:pBdr/>
        <w:spacing/>
        <w:ind/>
        <w:rPr/>
      </w:pPr>
      <w:r/>
      <w:r/>
    </w:p>
    <w:p w14:paraId="07D351D5">
      <w:pPr>
        <w:pBdr/>
        <w:spacing/>
        <w:ind/>
        <w:rPr/>
      </w:pPr>
      <w:r>
        <w:t xml:space="preserve">Completing the extracts:</w:t>
      </w:r>
      <w:r/>
    </w:p>
    <w:p w14:paraId="3A05DCB2">
      <w:pPr>
        <w:pBdr/>
        <w:spacing/>
        <w:ind/>
        <w:rPr/>
      </w:pPr>
      <w:r>
        <w:t xml:space="preserve">Extract a, gap (1): 2. Let’s look at how these gadgets operate.</w:t>
      </w:r>
      <w:r/>
    </w:p>
    <w:p w14:paraId="58747ECB">
      <w:pPr>
        <w:pBdr/>
        <w:spacing/>
        <w:ind/>
        <w:rPr/>
      </w:pPr>
      <w:r>
        <w:t xml:space="preserve">Extract b, gap (2): 1. I’ll start by giving you a few statistics.</w:t>
      </w:r>
      <w:r/>
    </w:p>
    <w:p w14:paraId="19EAA7F7">
      <w:pPr>
        <w:pBdr/>
        <w:spacing/>
        <w:ind/>
        <w:rPr/>
      </w:pPr>
      <w:r>
        <w:t xml:space="preserve">Extract c, gap (3): 4. In particular, I’d like to draw your attention to</w:t>
      </w:r>
      <w:r/>
    </w:p>
    <w:p w14:paraId="698FA554">
      <w:pPr>
        <w:pBdr/>
        <w:spacing/>
        <w:ind/>
        <w:rPr/>
      </w:pPr>
      <w:r>
        <w:t xml:space="preserve">Extract d, gap (4): 3. I’ll come back to this in just a moment.</w:t>
      </w:r>
      <w:r/>
    </w:p>
    <w:p w14:paraId="567C3746">
      <w:pPr>
        <w:pBdr/>
        <w:spacing/>
        <w:ind/>
        <w:rPr/>
      </w:pPr>
      <w:r/>
      <w:r/>
    </w:p>
    <w:p w14:paraId="7FD3B880">
      <w:pPr>
        <w:pBdr/>
        <w:spacing/>
        <w:ind/>
        <w:rPr/>
      </w:pPr>
      <w:r>
        <w:t xml:space="preserve">Task D</w:t>
      </w:r>
      <w:r/>
    </w:p>
    <w:p w14:paraId="231D8315">
      <w:pPr>
        <w:pBdr/>
        <w:spacing/>
        <w:ind/>
        <w:rPr/>
      </w:pPr>
      <w:r/>
      <w:r/>
    </w:p>
    <w:p w14:paraId="6B0D3E6F">
      <w:pPr>
        <w:pBdr/>
        <w:spacing/>
        <w:ind/>
        <w:rPr/>
      </w:pPr>
      <w:r>
        <w:t xml:space="preserve">Explanation of bold words and expressions:</w:t>
      </w:r>
      <w:r/>
    </w:p>
    <w:p w14:paraId="50395F30">
      <w:pPr>
        <w:pBdr/>
        <w:spacing/>
        <w:ind/>
        <w:rPr/>
      </w:pPr>
      <w:r/>
      <w:r/>
    </w:p>
    <w:p w14:paraId="6AD586A3">
      <w:pPr>
        <w:pBdr/>
        <w:spacing/>
        <w:ind/>
        <w:rPr/>
      </w:pPr>
      <w:r>
        <w:t xml:space="preserve">Sequence and Structure Markers:</w:t>
      </w:r>
      <w:r/>
    </w:p>
    <w:p w14:paraId="5683F7D8">
      <w:pPr>
        <w:pBdr/>
        <w:spacing/>
        <w:ind/>
        <w:rPr/>
      </w:pPr>
      <w:r>
        <w:t xml:space="preserve">first and foremost - introduces the primary point or item in a list.</w:t>
      </w:r>
      <w:r/>
    </w:p>
    <w:p w14:paraId="689889A9">
      <w:pPr>
        <w:pBdr/>
        <w:spacing/>
        <w:ind/>
        <w:rPr/>
      </w:pPr>
      <w:r>
        <w:t xml:space="preserve">last but not least - introduces the final item while emphasizing its importance.</w:t>
      </w:r>
      <w:r/>
    </w:p>
    <w:p w14:paraId="3C9A7405">
      <w:pPr>
        <w:pBdr/>
        <w:spacing/>
        <w:ind/>
        <w:rPr/>
      </w:pPr>
      <w:r>
        <w:t xml:space="preserve">I’ll start by... - signals the beginning of the presentation or a section.</w:t>
      </w:r>
      <w:r/>
    </w:p>
    <w:p w14:paraId="588CCA19">
      <w:pPr>
        <w:pBdr/>
        <w:spacing/>
        <w:ind/>
        <w:rPr/>
      </w:pPr>
      <w:r>
        <w:t xml:space="preserve">Besides this... - adds information or transitions to the next point.</w:t>
      </w:r>
      <w:r/>
    </w:p>
    <w:p w14:paraId="02421DCC">
      <w:pPr>
        <w:pBdr/>
        <w:spacing/>
        <w:ind/>
        <w:rPr/>
      </w:pPr>
      <w:r>
        <w:t xml:space="preserve">As regards... - shifts focus to a specific topic or aspect.</w:t>
      </w:r>
      <w:r/>
    </w:p>
    <w:p w14:paraId="3F3E99CB">
      <w:pPr>
        <w:pBdr/>
        <w:spacing/>
        <w:ind/>
        <w:rPr/>
      </w:pPr>
      <w:r>
        <w:t xml:space="preserve">I’ll come back to this... - indicates that a topic is being deferred for later discussion.</w:t>
      </w:r>
      <w:r/>
    </w:p>
    <w:p w14:paraId="6DE35EA1">
      <w:pPr>
        <w:pBdr/>
        <w:spacing/>
        <w:ind/>
        <w:rPr/>
      </w:pPr>
      <w:r/>
      <w:r/>
    </w:p>
    <w:p w14:paraId="6A50ED71">
      <w:pPr>
        <w:pBdr/>
        <w:spacing/>
        <w:ind/>
        <w:rPr/>
      </w:pPr>
      <w:r>
        <w:t xml:space="preserve">Emphasis and Focus Markers:</w:t>
      </w:r>
      <w:r/>
    </w:p>
    <w:p w14:paraId="18FC663E">
      <w:pPr>
        <w:pBdr/>
        <w:spacing/>
        <w:ind/>
        <w:rPr/>
      </w:pPr>
      <w:r>
        <w:t xml:space="preserve">In particular... - highlights a specific detail within a broader statement.</w:t>
      </w:r>
      <w:r/>
    </w:p>
    <w:p w14:paraId="470D2C6B">
      <w:pPr>
        <w:pBdr/>
        <w:spacing/>
        <w:ind/>
        <w:rPr/>
      </w:pPr>
      <w:r>
        <w:t xml:space="preserve">draw your attention to - directs the audience’s focus to a key element.</w:t>
      </w:r>
      <w:r/>
    </w:p>
    <w:p w14:paraId="7A0A2F4B">
      <w:pPr>
        <w:pBdr/>
        <w:spacing/>
        <w:ind/>
        <w:rPr/>
      </w:pPr>
      <w:r>
        <w:t xml:space="preserve">As far as ... is concerned - limits the scope of discussion to a specific subject.</w:t>
      </w:r>
      <w:r/>
    </w:p>
    <w:p w14:paraId="75B6A391">
      <w:pPr>
        <w:pBdr/>
        <w:spacing/>
        <w:ind/>
        <w:rPr/>
      </w:pPr>
      <w:r/>
      <w:r/>
    </w:p>
    <w:p w14:paraId="700D2DFF">
      <w:pPr>
        <w:pBdr/>
        <w:spacing/>
        <w:ind/>
        <w:rPr/>
      </w:pPr>
      <w:r>
        <w:t xml:space="preserve">Concession and Contrast Markers:</w:t>
      </w:r>
      <w:r/>
    </w:p>
    <w:p w14:paraId="041AD203">
      <w:pPr>
        <w:pBdr/>
        <w:spacing/>
        <w:ind/>
        <w:rPr/>
      </w:pPr>
      <w:r>
        <w:t xml:space="preserve">Admittedly - acknowledges a fact that might weaken the argument before countering it.</w:t>
      </w:r>
      <w:r/>
    </w:p>
    <w:p w14:paraId="52D8124D">
      <w:pPr>
        <w:pBdr/>
        <w:spacing/>
        <w:ind/>
        <w:rPr/>
      </w:pPr>
      <w:r>
        <w:t xml:space="preserve">It is true that... - concedes a point to establish credibility before offering a rebuttal.</w:t>
      </w:r>
      <w:r/>
    </w:p>
    <w:p w14:paraId="03BBAEAA">
      <w:pPr>
        <w:pBdr/>
        <w:spacing/>
        <w:ind/>
        <w:rPr/>
      </w:pPr>
      <w:r>
        <w:t xml:space="preserve">However - introduces a contrasting idea or exception.</w:t>
      </w:r>
      <w:r/>
    </w:p>
    <w:p w14:paraId="489DAE33">
      <w:pPr>
        <w:pBdr/>
        <w:spacing/>
        <w:ind/>
        <w:rPr/>
      </w:pPr>
      <w:r>
        <w:t xml:space="preserve">Nonetheless - asserts that the main point remains valid despite the previous concession.</w:t>
      </w:r>
      <w:r/>
    </w:p>
    <w:p w14:paraId="5949A124">
      <w:pPr>
        <w:pBdr/>
        <w:spacing/>
        <w:ind/>
        <w:rPr/>
      </w:pPr>
      <w:r>
        <w:t xml:space="preserve">Be that as it may - accepts a premise but dismisses its relevance to the final conclusion.</w:t>
      </w:r>
      <w:r/>
    </w:p>
    <w:p w14:paraId="24D63F6A">
      <w:pPr>
        <w:pBdr/>
        <w:spacing/>
        <w:ind/>
        <w:rPr/>
      </w:pPr>
      <w:r/>
      <w:r/>
    </w:p>
    <w:p w14:paraId="063DF1F7">
      <w:pPr>
        <w:pBdr/>
        <w:spacing/>
        <w:ind/>
        <w:rPr/>
      </w:pPr>
      <w:r>
        <w:t xml:space="preserve">Result and Summary Markers:</w:t>
      </w:r>
      <w:r/>
    </w:p>
    <w:p w14:paraId="0200FA41">
      <w:pPr>
        <w:pBdr/>
        <w:spacing/>
        <w:ind/>
        <w:rPr/>
      </w:pPr>
      <w:r>
        <w:t xml:space="preserve">So - introduces a logical consequence or conclusion.</w:t>
      </w:r>
      <w:r/>
    </w:p>
    <w:p w14:paraId="097D481A">
      <w:pPr>
        <w:pBdr/>
        <w:spacing/>
        <w:ind/>
        <w:rPr/>
      </w:pPr>
      <w:r>
        <w:t xml:space="preserve">As a result - shows cause-and-effect relationship.</w:t>
      </w:r>
      <w:r/>
    </w:p>
    <w:p w14:paraId="0A138B02">
      <w:pPr>
        <w:pBdr/>
        <w:spacing/>
        <w:ind/>
        <w:rPr/>
      </w:pPr>
      <w:r>
        <w:t xml:space="preserve">In short - signals a summary or concise restatement of the main idea.</w:t>
      </w:r>
      <w:r/>
    </w:p>
    <w:p w14:paraId="6D2A25DC">
      <w:pPr>
        <w:pBdr/>
        <w:spacing/>
        <w:ind/>
        <w:rPr/>
      </w:pPr>
      <w:r/>
      <w:r/>
    </w:p>
    <w:p w14:paraId="76349422">
      <w:pPr>
        <w:pBdr/>
        <w:spacing/>
        <w:ind/>
        <w:rPr/>
      </w:pPr>
      <w:r>
        <w:t xml:space="preserve">Task E</w:t>
      </w:r>
      <w:r/>
    </w:p>
    <w:p w14:paraId="627B1BF2">
      <w:pPr>
        <w:pBdr/>
        <w:spacing/>
        <w:ind/>
        <w:rPr/>
      </w:pPr>
      <w:r/>
      <w:r/>
    </w:p>
    <w:p w14:paraId="4BBA3BBF">
      <w:pPr>
        <w:pBdr/>
        <w:spacing/>
        <w:ind/>
        <w:rPr/>
      </w:pPr>
      <w:r>
        <w:t xml:space="preserve">1 - First and foremost</w:t>
      </w:r>
      <w:r/>
    </w:p>
    <w:p w14:paraId="546F45FB">
      <w:pPr>
        <w:pBdr/>
        <w:spacing/>
        <w:ind/>
        <w:rPr/>
      </w:pPr>
      <w:r>
        <w:t xml:space="preserve">2 - Be that as it may</w:t>
      </w:r>
      <w:r/>
    </w:p>
    <w:p w14:paraId="654FF8F5">
      <w:pPr>
        <w:pBdr/>
        <w:spacing/>
        <w:ind/>
        <w:rPr/>
      </w:pPr>
      <w:r>
        <w:t xml:space="preserve">3 - As regards</w:t>
      </w:r>
      <w:r/>
    </w:p>
    <w:p w14:paraId="15CA8349">
      <w:pPr>
        <w:pBdr/>
        <w:spacing/>
        <w:ind/>
        <w:rPr/>
      </w:pPr>
      <w:r>
        <w:t xml:space="preserve">4 - As a result</w:t>
      </w:r>
      <w:r/>
    </w:p>
    <w:p w14:paraId="0B9DCAF6">
      <w:pPr>
        <w:pBdr/>
        <w:spacing/>
        <w:ind/>
        <w:rPr/>
      </w:pPr>
      <w:r>
        <w:t xml:space="preserve">5 - Last but not least</w:t>
      </w:r>
      <w:r/>
    </w:p>
    <w:p>
      <w:pPr>
        <w:pBdr/>
        <w:spacing/>
        <w:ind/>
        <w:rPr/>
      </w:pPr>
      <w:r>
        <w:t xml:space="preserve">6 - Admittedly</w:t>
      </w: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2026-09-27T04:45:14Z</dcterms:modified>
</cp:coreProperties>
</file>