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Техническое задание проекта “Сапер”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Описание: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В своем проекте я попытаюсь воссоздать легендарную игру “Сапер”. Также я хочу добавить в свою игру несколько модификаций, которые сделают процесс игры интереснее и увлекательнее.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sz w:val="26"/>
          <w:szCs w:val="26"/>
          <w:rtl w:val="0"/>
        </w:rPr>
        <w:t xml:space="preserve">Функции: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Собственно сама игра сапер.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База данных с рекордами, в ней будет две таблицы одна с именами, временем, датой и айди уровня сложности игры, а вторая будет с айди уровней и их названием. Эти две таблицы связаны между собой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 кто не знают правил игры могут могут ознакомиться с ними и получить несколько полезных советов по игре.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sz w:val="26"/>
          <w:szCs w:val="26"/>
          <w:rtl w:val="0"/>
        </w:rPr>
        <w:t xml:space="preserve">Особенности: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Поле в самой игре будет размерами 10 на 10 с 10 минами на нем.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Между режимами “Копать” и “Поставить флаг” можно будет переключаться горячими клавишами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Рекорды будут видны в специальной таблице, которую можно будет посмотреть нажав на кнопку “Рекорды” в меню.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Будет меню, в котором можно будет либо запустить игру, либо открыть таблицу рекордов, либо правила игры.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