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7B" w:rsidRDefault="0076107B" w:rsidP="007610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лекции</w:t>
      </w:r>
      <w:r w:rsidRPr="0086006A">
        <w:rPr>
          <w:rFonts w:ascii="Times New Roman" w:hAnsi="Times New Roman" w:cs="Times New Roman"/>
          <w:b/>
          <w:sz w:val="28"/>
          <w:szCs w:val="28"/>
        </w:rPr>
        <w:t>:</w:t>
      </w:r>
    </w:p>
    <w:p w:rsidR="0076107B" w:rsidRDefault="0076107B" w:rsidP="007610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107B" w:rsidRPr="0086006A" w:rsidRDefault="0076107B" w:rsidP="007610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00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Предмет, структура и категории философского знания.</w:t>
      </w:r>
    </w:p>
    <w:p w:rsidR="0076107B" w:rsidRDefault="0076107B" w:rsidP="00CB30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71EA" w:rsidRDefault="00B071EA" w:rsidP="00CB30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462F" w:rsidRDefault="000315D5" w:rsidP="00CB30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 практических занятий</w:t>
      </w:r>
      <w:r w:rsidR="00CB3066">
        <w:rPr>
          <w:rFonts w:ascii="Times New Roman" w:hAnsi="Times New Roman" w:cs="Times New Roman"/>
          <w:b/>
          <w:sz w:val="28"/>
          <w:szCs w:val="28"/>
        </w:rPr>
        <w:t>:</w:t>
      </w:r>
    </w:p>
    <w:p w:rsidR="00CB3066" w:rsidRDefault="00CB3066" w:rsidP="00CB30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3066" w:rsidRDefault="005447B8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Предмет, структура и категории философского знания</w:t>
      </w:r>
      <w:r w:rsidR="00CB3066">
        <w:rPr>
          <w:rFonts w:ascii="Times New Roman" w:hAnsi="Times New Roman" w:cs="Times New Roman"/>
          <w:sz w:val="28"/>
          <w:szCs w:val="28"/>
        </w:rPr>
        <w:t>.</w:t>
      </w:r>
    </w:p>
    <w:p w:rsidR="00CB3066" w:rsidRDefault="00CB3066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066" w:rsidRDefault="006520F9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Онтология и ее базовые проблемы: бытие, движение, пространство и время</w:t>
      </w:r>
      <w:r w:rsidR="00CB3066">
        <w:rPr>
          <w:rFonts w:ascii="Times New Roman" w:hAnsi="Times New Roman" w:cs="Times New Roman"/>
          <w:sz w:val="28"/>
          <w:szCs w:val="28"/>
        </w:rPr>
        <w:t>.</w:t>
      </w:r>
    </w:p>
    <w:p w:rsidR="00CB3066" w:rsidRDefault="00CB3066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066" w:rsidRDefault="00CB3066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95409">
        <w:rPr>
          <w:rFonts w:ascii="Times New Roman" w:hAnsi="Times New Roman" w:cs="Times New Roman"/>
          <w:sz w:val="28"/>
          <w:szCs w:val="28"/>
        </w:rPr>
        <w:t xml:space="preserve"> Познание как философская проблема: чувственное и рациональное, обыденное и научное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3066" w:rsidRDefault="00CB3066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B6A" w:rsidRDefault="00CB3066" w:rsidP="00877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5248B">
        <w:rPr>
          <w:rFonts w:ascii="Times New Roman" w:hAnsi="Times New Roman" w:cs="Times New Roman"/>
          <w:sz w:val="28"/>
          <w:szCs w:val="28"/>
        </w:rPr>
        <w:t xml:space="preserve"> </w:t>
      </w:r>
      <w:r w:rsidR="00877B6A">
        <w:rPr>
          <w:rFonts w:ascii="Times New Roman" w:hAnsi="Times New Roman" w:cs="Times New Roman"/>
          <w:sz w:val="28"/>
          <w:szCs w:val="28"/>
        </w:rPr>
        <w:t>Познание как философская проблема: чувственное и рациональное, обыденное и научное.</w:t>
      </w:r>
    </w:p>
    <w:p w:rsidR="00877B6A" w:rsidRDefault="00877B6A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066" w:rsidRDefault="00877B6A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5248B">
        <w:rPr>
          <w:rFonts w:ascii="Times New Roman" w:hAnsi="Times New Roman" w:cs="Times New Roman"/>
          <w:sz w:val="28"/>
          <w:szCs w:val="28"/>
        </w:rPr>
        <w:t>Философия человека: свобода, нравственность, смысл жизни</w:t>
      </w:r>
      <w:r w:rsidR="00CB3066">
        <w:rPr>
          <w:rFonts w:ascii="Times New Roman" w:hAnsi="Times New Roman" w:cs="Times New Roman"/>
          <w:sz w:val="28"/>
          <w:szCs w:val="28"/>
        </w:rPr>
        <w:t>.</w:t>
      </w:r>
    </w:p>
    <w:p w:rsidR="00CB3066" w:rsidRDefault="00CB3066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B6A" w:rsidRDefault="00877B6A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Философия языка и коммуникаций: </w:t>
      </w:r>
      <w:r w:rsidR="007E73F4">
        <w:rPr>
          <w:rFonts w:ascii="Times New Roman" w:hAnsi="Times New Roman" w:cs="Times New Roman"/>
          <w:sz w:val="28"/>
          <w:szCs w:val="28"/>
        </w:rPr>
        <w:t>знаки и символы, восприятие и понимание.</w:t>
      </w:r>
    </w:p>
    <w:p w:rsidR="00877B6A" w:rsidRDefault="00877B6A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066" w:rsidRDefault="00B36776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Философия техники: от колеса к интернет-технологиям.</w:t>
      </w:r>
    </w:p>
    <w:p w:rsidR="00313C5E" w:rsidRDefault="00313C5E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C5E" w:rsidRDefault="00780AA5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Философия трансдисциплинарности: биоэтика, инноватика, экология</w:t>
      </w:r>
      <w:r w:rsidR="00313C5E">
        <w:rPr>
          <w:rFonts w:ascii="Times New Roman" w:hAnsi="Times New Roman" w:cs="Times New Roman"/>
          <w:sz w:val="28"/>
          <w:szCs w:val="28"/>
        </w:rPr>
        <w:t>.</w:t>
      </w:r>
    </w:p>
    <w:p w:rsidR="00313C5E" w:rsidRDefault="00313C5E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C5E" w:rsidRDefault="00780AA5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A7189">
        <w:rPr>
          <w:rFonts w:ascii="Times New Roman" w:hAnsi="Times New Roman" w:cs="Times New Roman"/>
          <w:sz w:val="28"/>
          <w:szCs w:val="28"/>
        </w:rPr>
        <w:t>Футурология: от глобальных проблем к основным сценариям будущего</w:t>
      </w:r>
      <w:r w:rsidR="00313C5E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86006A" w:rsidRDefault="0086006A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006A" w:rsidRDefault="0086006A" w:rsidP="00CB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6006A" w:rsidSect="00B6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3066"/>
    <w:rsid w:val="000315D5"/>
    <w:rsid w:val="001B7381"/>
    <w:rsid w:val="00313C5E"/>
    <w:rsid w:val="005447B8"/>
    <w:rsid w:val="006520F9"/>
    <w:rsid w:val="0065248B"/>
    <w:rsid w:val="0076107B"/>
    <w:rsid w:val="00780AA5"/>
    <w:rsid w:val="007E73F4"/>
    <w:rsid w:val="0086006A"/>
    <w:rsid w:val="0086462F"/>
    <w:rsid w:val="00877B6A"/>
    <w:rsid w:val="009A7189"/>
    <w:rsid w:val="009F778C"/>
    <w:rsid w:val="00A95409"/>
    <w:rsid w:val="00B071EA"/>
    <w:rsid w:val="00B36776"/>
    <w:rsid w:val="00B622F8"/>
    <w:rsid w:val="00BD56FE"/>
    <w:rsid w:val="00CB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Anya</cp:lastModifiedBy>
  <cp:revision>36</cp:revision>
  <dcterms:created xsi:type="dcterms:W3CDTF">2017-10-13T09:02:00Z</dcterms:created>
  <dcterms:modified xsi:type="dcterms:W3CDTF">2019-09-08T16:16:00Z</dcterms:modified>
</cp:coreProperties>
</file>