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00DB1" w14:textId="3D0C56F2" w:rsidR="005E3E4D" w:rsidRDefault="00533698" w:rsidP="00533698">
      <w:pPr>
        <w:jc w:val="center"/>
        <w:rPr>
          <w:b/>
          <w:bCs/>
          <w:sz w:val="28"/>
          <w:szCs w:val="28"/>
        </w:rPr>
      </w:pPr>
      <w:r w:rsidRPr="00533698">
        <w:rPr>
          <w:b/>
          <w:bCs/>
          <w:sz w:val="28"/>
          <w:szCs w:val="28"/>
        </w:rPr>
        <w:t>Транспортные задачи</w:t>
      </w:r>
    </w:p>
    <w:p w14:paraId="1D70668C" w14:textId="2864A4AB" w:rsidR="00096831" w:rsidRPr="00096831" w:rsidRDefault="00096831" w:rsidP="00533698">
      <w:pPr>
        <w:jc w:val="center"/>
        <w:rPr>
          <w:sz w:val="28"/>
          <w:szCs w:val="28"/>
        </w:rPr>
      </w:pPr>
      <w:r w:rsidRPr="00096831">
        <w:rPr>
          <w:sz w:val="28"/>
          <w:szCs w:val="28"/>
        </w:rPr>
        <w:t>Методы нахождения начального плана перевозок.</w:t>
      </w:r>
    </w:p>
    <w:p w14:paraId="779650F4" w14:textId="02E3047C" w:rsidR="00533698" w:rsidRDefault="00533698" w:rsidP="00533698">
      <w:pPr>
        <w:rPr>
          <w:sz w:val="28"/>
          <w:szCs w:val="28"/>
        </w:rPr>
      </w:pPr>
      <w:r>
        <w:rPr>
          <w:sz w:val="28"/>
          <w:szCs w:val="28"/>
        </w:rPr>
        <w:t xml:space="preserve">Клетки матрицы </w:t>
      </w:r>
      <w:proofErr w:type="gramStart"/>
      <w:r>
        <w:rPr>
          <w:sz w:val="28"/>
          <w:szCs w:val="28"/>
        </w:rPr>
        <w:t>перевозок</w:t>
      </w:r>
      <w:proofErr w:type="gramEnd"/>
      <w:r>
        <w:rPr>
          <w:sz w:val="28"/>
          <w:szCs w:val="28"/>
        </w:rPr>
        <w:t xml:space="preserve"> где </w:t>
      </w:r>
      <w:proofErr w:type="spellStart"/>
      <w:r>
        <w:rPr>
          <w:sz w:val="28"/>
          <w:szCs w:val="28"/>
          <w:lang w:val="en-US"/>
        </w:rPr>
        <w:t>xij</w:t>
      </w:r>
      <w:proofErr w:type="spellEnd"/>
      <w:r w:rsidRPr="00533698">
        <w:rPr>
          <w:sz w:val="28"/>
          <w:szCs w:val="28"/>
        </w:rPr>
        <w:t xml:space="preserve">&gt;0 </w:t>
      </w:r>
      <w:r>
        <w:rPr>
          <w:sz w:val="28"/>
          <w:szCs w:val="28"/>
        </w:rPr>
        <w:t xml:space="preserve">называются базисными, а остальные, где </w:t>
      </w:r>
      <w:proofErr w:type="spellStart"/>
      <w:r>
        <w:rPr>
          <w:sz w:val="28"/>
          <w:szCs w:val="28"/>
          <w:lang w:val="en-US"/>
        </w:rPr>
        <w:t>xij</w:t>
      </w:r>
      <w:proofErr w:type="spellEnd"/>
      <w:r w:rsidRPr="00533698">
        <w:rPr>
          <w:sz w:val="28"/>
          <w:szCs w:val="28"/>
        </w:rPr>
        <w:t xml:space="preserve">=0 </w:t>
      </w:r>
      <w:r>
        <w:rPr>
          <w:sz w:val="28"/>
          <w:szCs w:val="28"/>
        </w:rPr>
        <w:t>свободными. В матрице имеется (</w:t>
      </w:r>
      <w:r>
        <w:rPr>
          <w:sz w:val="28"/>
          <w:szCs w:val="28"/>
          <w:lang w:val="en-US"/>
        </w:rPr>
        <w:t>m</w:t>
      </w:r>
      <w:r w:rsidRPr="0053369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533698">
        <w:rPr>
          <w:sz w:val="28"/>
          <w:szCs w:val="28"/>
        </w:rPr>
        <w:t xml:space="preserve">-1) </w:t>
      </w:r>
      <w:r>
        <w:rPr>
          <w:sz w:val="28"/>
          <w:szCs w:val="28"/>
        </w:rPr>
        <w:t>базисных клеток. Их число совпадает с числом независимых уравнений-ограничений.</w:t>
      </w:r>
    </w:p>
    <w:p w14:paraId="5A2FAA9D" w14:textId="4C319668" w:rsidR="00533698" w:rsidRDefault="00096831" w:rsidP="0009683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северо-западного угла.</w:t>
      </w:r>
    </w:p>
    <w:p w14:paraId="2563EB39" w14:textId="380DEBA5" w:rsidR="00096831" w:rsidRDefault="00096831" w:rsidP="00096831">
      <w:pPr>
        <w:rPr>
          <w:rFonts w:cstheme="minorHAnsi"/>
          <w:sz w:val="28"/>
          <w:szCs w:val="28"/>
        </w:rPr>
      </w:pPr>
      <w:r w:rsidRPr="00096831">
        <w:rPr>
          <w:rFonts w:cstheme="minorHAnsi"/>
          <w:sz w:val="28"/>
          <w:szCs w:val="28"/>
        </w:rPr>
        <w:t>Составление первоначального плана перевозок начнем с перевозки запасов поставщика A</w:t>
      </w:r>
      <w:proofErr w:type="gramStart"/>
      <w:r w:rsidRPr="00096831">
        <w:rPr>
          <w:rFonts w:cstheme="minorHAnsi"/>
          <w:sz w:val="28"/>
          <w:szCs w:val="28"/>
        </w:rPr>
        <w:t>1 .</w:t>
      </w:r>
      <w:proofErr w:type="gramEnd"/>
      <w:r w:rsidRPr="00096831">
        <w:rPr>
          <w:rFonts w:cstheme="minorHAnsi"/>
          <w:sz w:val="28"/>
          <w:szCs w:val="28"/>
        </w:rPr>
        <w:t xml:space="preserve"> Будем за счет его запасов максимально возможно удовлетворять заказы сначала потребителя B</w:t>
      </w:r>
      <w:proofErr w:type="gramStart"/>
      <w:r w:rsidRPr="00096831">
        <w:rPr>
          <w:rFonts w:cstheme="minorHAnsi"/>
          <w:sz w:val="28"/>
          <w:szCs w:val="28"/>
        </w:rPr>
        <w:t>1 ,</w:t>
      </w:r>
      <w:proofErr w:type="gramEnd"/>
      <w:r w:rsidRPr="00096831">
        <w:rPr>
          <w:rFonts w:cstheme="minorHAnsi"/>
          <w:sz w:val="28"/>
          <w:szCs w:val="28"/>
        </w:rPr>
        <w:t xml:space="preserve"> затем B2 и так далее. Таким образом, мы будем заполнять таблицу, начиная с клетки (1,1), и двигаться вправо по строке до тех пор, пока остаток запасов поставщика A1 не окажется меньше заказа очередного потребителя. Для выполнения этого заказа используем остатки запаса первого поставщика, а недостающую часть добавим из запасов поставщика A</w:t>
      </w:r>
      <w:proofErr w:type="gramStart"/>
      <w:r w:rsidRPr="00096831">
        <w:rPr>
          <w:rFonts w:cstheme="minorHAnsi"/>
          <w:sz w:val="28"/>
          <w:szCs w:val="28"/>
        </w:rPr>
        <w:t>2 ,</w:t>
      </w:r>
      <w:proofErr w:type="gramEnd"/>
      <w:r w:rsidRPr="00096831">
        <w:rPr>
          <w:rFonts w:cstheme="minorHAnsi"/>
          <w:sz w:val="28"/>
          <w:szCs w:val="28"/>
        </w:rPr>
        <w:t xml:space="preserve"> то есть переместимся на следующую строку таблицы по столбцу, соответствующему указанному потребителю. Далее аналогичным образом распределим запасы поставщика A</w:t>
      </w:r>
      <w:proofErr w:type="gramStart"/>
      <w:r w:rsidRPr="00096831">
        <w:rPr>
          <w:rFonts w:cstheme="minorHAnsi"/>
          <w:sz w:val="28"/>
          <w:szCs w:val="28"/>
        </w:rPr>
        <w:t>2 ,</w:t>
      </w:r>
      <w:proofErr w:type="gramEnd"/>
      <w:r w:rsidRPr="00096831">
        <w:rPr>
          <w:rFonts w:cstheme="minorHAnsi"/>
          <w:sz w:val="28"/>
          <w:szCs w:val="28"/>
        </w:rPr>
        <w:t xml:space="preserve"> затем A3 и так далее.</w:t>
      </w:r>
    </w:p>
    <w:p w14:paraId="0915E346" w14:textId="5C06AE72" w:rsidR="00096831" w:rsidRDefault="00096831" w:rsidP="00096831">
      <w:pPr>
        <w:rPr>
          <w:sz w:val="28"/>
          <w:szCs w:val="28"/>
        </w:rPr>
      </w:pPr>
      <w:r w:rsidRPr="00096831">
        <w:rPr>
          <w:sz w:val="28"/>
          <w:szCs w:val="28"/>
        </w:rPr>
        <w:t>метод северо-западного угла прост в реализации, однако трудно надеяться, что он даст экономичный первоначальный план, поскольку при распределении перевозок мы совершенно не учитывали их стоимость.</w:t>
      </w:r>
    </w:p>
    <w:p w14:paraId="075F2C00" w14:textId="0AC3D03E" w:rsidR="00096831" w:rsidRDefault="00096831" w:rsidP="0009683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минимального элемента</w:t>
      </w:r>
    </w:p>
    <w:p w14:paraId="15188636" w14:textId="42E99C7F" w:rsidR="00096831" w:rsidRDefault="00096831" w:rsidP="00096831">
      <w:pPr>
        <w:rPr>
          <w:sz w:val="28"/>
          <w:szCs w:val="28"/>
        </w:rPr>
      </w:pPr>
      <w:r w:rsidRPr="00096831">
        <w:rPr>
          <w:sz w:val="28"/>
          <w:szCs w:val="28"/>
        </w:rPr>
        <w:t xml:space="preserve">На каждом шаге метода минимального элемента из всех не вычеркнутых клеток транспортной матрицы выбирается клетка с минимальной стоимостью перевозки </w:t>
      </w:r>
      <w:proofErr w:type="spellStart"/>
      <w:r w:rsidRPr="00096831">
        <w:rPr>
          <w:sz w:val="28"/>
          <w:szCs w:val="28"/>
        </w:rPr>
        <w:t>min</w:t>
      </w:r>
      <w:proofErr w:type="spellEnd"/>
      <w:r w:rsidRPr="00096831">
        <w:rPr>
          <w:sz w:val="28"/>
          <w:szCs w:val="28"/>
        </w:rPr>
        <w:t xml:space="preserve"> </w:t>
      </w:r>
      <w:proofErr w:type="spellStart"/>
      <w:proofErr w:type="gramStart"/>
      <w:r w:rsidRPr="00096831">
        <w:rPr>
          <w:sz w:val="28"/>
          <w:szCs w:val="28"/>
        </w:rPr>
        <w:t>cij</w:t>
      </w:r>
      <w:proofErr w:type="spellEnd"/>
      <w:r w:rsidRPr="00096831">
        <w:rPr>
          <w:sz w:val="28"/>
          <w:szCs w:val="28"/>
        </w:rPr>
        <w:t xml:space="preserve"> .</w:t>
      </w:r>
      <w:proofErr w:type="gramEnd"/>
    </w:p>
    <w:p w14:paraId="1725916D" w14:textId="20B81EE9" w:rsidR="00476F33" w:rsidRDefault="00476F33" w:rsidP="00096831">
      <w:pPr>
        <w:rPr>
          <w:sz w:val="28"/>
          <w:szCs w:val="28"/>
        </w:rPr>
      </w:pPr>
      <w:r>
        <w:rPr>
          <w:sz w:val="28"/>
          <w:szCs w:val="28"/>
        </w:rPr>
        <w:t xml:space="preserve">Получаемый методом северо-западного угла начальный план перевозок не зависит от их стоимости и поэтому в общем случае далек от наилучшего. В методе минимального элемента учитывается затраты на перевозку, следовательно соответствующий начальный план как правило позволяет обеспечить меньшую суммарную стоимость близкую к оптимальной. </w:t>
      </w:r>
    </w:p>
    <w:p w14:paraId="52868EFC" w14:textId="498E0368" w:rsidR="00476F33" w:rsidRDefault="00476F33" w:rsidP="00476F3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потенциалов</w:t>
      </w:r>
    </w:p>
    <w:p w14:paraId="6825918F" w14:textId="6F8DBBF7" w:rsidR="00476F33" w:rsidRDefault="00476F33" w:rsidP="00476F33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BC9F9B" wp14:editId="2DF88FB2">
            <wp:extent cx="6210541" cy="340567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168" cy="34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ED04" w14:textId="77777777" w:rsidR="00476F33" w:rsidRPr="00096831" w:rsidRDefault="00476F33" w:rsidP="00476F33">
      <w:pPr>
        <w:jc w:val="center"/>
        <w:rPr>
          <w:rFonts w:cstheme="minorHAnsi"/>
          <w:sz w:val="28"/>
          <w:szCs w:val="28"/>
        </w:rPr>
      </w:pPr>
    </w:p>
    <w:sectPr w:rsidR="00476F33" w:rsidRPr="0009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98"/>
    <w:rsid w:val="00096831"/>
    <w:rsid w:val="00476F33"/>
    <w:rsid w:val="00533698"/>
    <w:rsid w:val="00C04BAB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8E05"/>
  <w15:chartTrackingRefBased/>
  <w15:docId w15:val="{8760AF45-BA6E-4522-8B2F-39433B02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2021-01-11T13:11:00Z</dcterms:created>
  <dcterms:modified xsi:type="dcterms:W3CDTF">2021-01-11T13:43:00Z</dcterms:modified>
</cp:coreProperties>
</file>