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C190E" w14:textId="1899E8B9" w:rsidR="00606230" w:rsidRDefault="00606230" w:rsidP="00606230">
      <w:pPr>
        <w:numPr>
          <w:ilvl w:val="0"/>
          <w:numId w:val="1"/>
        </w:numPr>
        <w:tabs>
          <w:tab w:val="num" w:pos="540"/>
        </w:tabs>
        <w:ind w:left="540" w:hanging="540"/>
        <w:jc w:val="both"/>
        <w:rPr>
          <w:b/>
          <w:sz w:val="28"/>
          <w:szCs w:val="28"/>
        </w:rPr>
      </w:pPr>
      <w:r w:rsidRPr="00491899">
        <w:rPr>
          <w:b/>
          <w:sz w:val="28"/>
          <w:szCs w:val="28"/>
        </w:rPr>
        <w:t>Понятие, цель и задачи сетевого администрирования.</w:t>
      </w:r>
    </w:p>
    <w:p w14:paraId="6381BA13" w14:textId="77777777" w:rsidR="00491899" w:rsidRPr="00491899" w:rsidRDefault="00491899" w:rsidP="00491899">
      <w:pPr>
        <w:jc w:val="both"/>
        <w:rPr>
          <w:b/>
          <w:sz w:val="28"/>
          <w:szCs w:val="28"/>
        </w:rPr>
      </w:pPr>
    </w:p>
    <w:p w14:paraId="7F1E1D53" w14:textId="6B2D2CD3" w:rsidR="00491899" w:rsidRPr="00491899" w:rsidRDefault="00491899" w:rsidP="008D7A23">
      <w:pPr>
        <w:spacing w:after="200" w:line="276" w:lineRule="auto"/>
        <w:jc w:val="both"/>
        <w:rPr>
          <w:sz w:val="28"/>
          <w:szCs w:val="28"/>
        </w:rPr>
      </w:pPr>
      <w:r w:rsidRPr="00491899">
        <w:rPr>
          <w:i/>
          <w:iCs/>
          <w:sz w:val="28"/>
          <w:szCs w:val="28"/>
        </w:rPr>
        <w:t>Сетевое администрирование</w:t>
      </w:r>
      <w:r w:rsidRPr="00491899">
        <w:rPr>
          <w:sz w:val="28"/>
          <w:szCs w:val="28"/>
        </w:rPr>
        <w:t xml:space="preserve"> –</w:t>
      </w:r>
      <w:r>
        <w:rPr>
          <w:sz w:val="28"/>
          <w:szCs w:val="28"/>
        </w:rPr>
        <w:t xml:space="preserve"> </w:t>
      </w:r>
      <w:r w:rsidRPr="00491899">
        <w:rPr>
          <w:sz w:val="28"/>
          <w:szCs w:val="28"/>
        </w:rPr>
        <w:t>управление ресурсами и инфраструктурой сети для обеспечения эффективного, надежного и безопасного доступа к её ресурсам.</w:t>
      </w:r>
    </w:p>
    <w:p w14:paraId="0B3CC62B" w14:textId="77777777" w:rsidR="00491899" w:rsidRDefault="00491899" w:rsidP="008D7A23">
      <w:pPr>
        <w:spacing w:after="200" w:line="276" w:lineRule="auto"/>
        <w:jc w:val="both"/>
        <w:rPr>
          <w:sz w:val="28"/>
          <w:szCs w:val="28"/>
        </w:rPr>
      </w:pPr>
      <w:r w:rsidRPr="00491899">
        <w:rPr>
          <w:sz w:val="28"/>
          <w:szCs w:val="28"/>
          <w:u w:val="single"/>
        </w:rPr>
        <w:t>Цель</w:t>
      </w:r>
      <w:r w:rsidRPr="00491899">
        <w:rPr>
          <w:sz w:val="28"/>
          <w:szCs w:val="28"/>
        </w:rPr>
        <w:t xml:space="preserve"> создания любой компьютерной сети</w:t>
      </w:r>
      <w:r>
        <w:rPr>
          <w:sz w:val="28"/>
          <w:szCs w:val="28"/>
        </w:rPr>
        <w:t xml:space="preserve"> </w:t>
      </w:r>
      <w:r w:rsidRPr="00491899">
        <w:rPr>
          <w:sz w:val="28"/>
          <w:szCs w:val="28"/>
        </w:rPr>
        <w:t>– предоставление доступа к её ресурсам.</w:t>
      </w:r>
    </w:p>
    <w:p w14:paraId="109C9B2E" w14:textId="77777777" w:rsidR="00491899" w:rsidRPr="00491899" w:rsidRDefault="00491899" w:rsidP="008D7A23">
      <w:pPr>
        <w:spacing w:after="200" w:line="276" w:lineRule="auto"/>
        <w:jc w:val="both"/>
        <w:rPr>
          <w:sz w:val="28"/>
          <w:szCs w:val="28"/>
          <w:u w:val="single"/>
        </w:rPr>
      </w:pPr>
      <w:r w:rsidRPr="00491899">
        <w:rPr>
          <w:sz w:val="28"/>
          <w:szCs w:val="28"/>
          <w:u w:val="single"/>
        </w:rPr>
        <w:t xml:space="preserve">Виды ресурсов: </w:t>
      </w:r>
    </w:p>
    <w:p w14:paraId="62F9F4D2" w14:textId="77777777" w:rsidR="00491899" w:rsidRPr="00491899" w:rsidRDefault="00491899" w:rsidP="00AE19BB">
      <w:pPr>
        <w:numPr>
          <w:ilvl w:val="1"/>
          <w:numId w:val="2"/>
        </w:numPr>
        <w:spacing w:after="200" w:line="276" w:lineRule="auto"/>
        <w:jc w:val="both"/>
        <w:rPr>
          <w:sz w:val="28"/>
          <w:szCs w:val="28"/>
        </w:rPr>
      </w:pPr>
      <w:r w:rsidRPr="00491899">
        <w:rPr>
          <w:sz w:val="28"/>
          <w:szCs w:val="28"/>
        </w:rPr>
        <w:t>данные (файлы и папки)</w:t>
      </w:r>
    </w:p>
    <w:p w14:paraId="2A321693" w14:textId="77777777" w:rsidR="00491899" w:rsidRPr="00491899" w:rsidRDefault="00491899" w:rsidP="00AE19BB">
      <w:pPr>
        <w:numPr>
          <w:ilvl w:val="1"/>
          <w:numId w:val="2"/>
        </w:numPr>
        <w:spacing w:after="200" w:line="276" w:lineRule="auto"/>
        <w:jc w:val="both"/>
        <w:rPr>
          <w:sz w:val="28"/>
          <w:szCs w:val="28"/>
        </w:rPr>
      </w:pPr>
      <w:r w:rsidRPr="00491899">
        <w:rPr>
          <w:sz w:val="28"/>
          <w:szCs w:val="28"/>
        </w:rPr>
        <w:t>устройства (принтеры, сканеры, модемы)</w:t>
      </w:r>
    </w:p>
    <w:p w14:paraId="1D2E78C7" w14:textId="21EBB937" w:rsidR="00491899" w:rsidRPr="00491899" w:rsidRDefault="00491899" w:rsidP="00AE19BB">
      <w:pPr>
        <w:numPr>
          <w:ilvl w:val="1"/>
          <w:numId w:val="2"/>
        </w:numPr>
        <w:spacing w:after="200" w:line="276" w:lineRule="auto"/>
        <w:jc w:val="both"/>
        <w:rPr>
          <w:sz w:val="28"/>
          <w:szCs w:val="28"/>
        </w:rPr>
      </w:pPr>
      <w:r w:rsidRPr="00491899">
        <w:rPr>
          <w:sz w:val="28"/>
          <w:szCs w:val="28"/>
        </w:rPr>
        <w:t>вычислительные возможности, обеспечиваемые процессорами</w:t>
      </w:r>
    </w:p>
    <w:p w14:paraId="65C7021D" w14:textId="77777777" w:rsidR="00491899" w:rsidRPr="00491899" w:rsidRDefault="00491899" w:rsidP="008D7A23">
      <w:pPr>
        <w:spacing w:after="200" w:line="276" w:lineRule="auto"/>
        <w:jc w:val="both"/>
        <w:rPr>
          <w:sz w:val="28"/>
          <w:szCs w:val="28"/>
        </w:rPr>
      </w:pPr>
      <w:r w:rsidRPr="00491899">
        <w:rPr>
          <w:sz w:val="28"/>
          <w:szCs w:val="28"/>
          <w:u w:val="single"/>
        </w:rPr>
        <w:t>Группы задач</w:t>
      </w:r>
      <w:r w:rsidRPr="00491899">
        <w:rPr>
          <w:sz w:val="28"/>
          <w:szCs w:val="28"/>
        </w:rPr>
        <w:t xml:space="preserve"> сетевого администрирования:</w:t>
      </w:r>
    </w:p>
    <w:p w14:paraId="1EA9081A" w14:textId="447DDA5C" w:rsidR="00491899" w:rsidRPr="00491899" w:rsidRDefault="00491899" w:rsidP="00AE19BB">
      <w:pPr>
        <w:numPr>
          <w:ilvl w:val="0"/>
          <w:numId w:val="3"/>
        </w:numPr>
        <w:spacing w:after="200" w:line="276" w:lineRule="auto"/>
        <w:jc w:val="both"/>
        <w:rPr>
          <w:sz w:val="28"/>
          <w:szCs w:val="28"/>
        </w:rPr>
      </w:pPr>
      <w:r w:rsidRPr="00491899">
        <w:rPr>
          <w:sz w:val="28"/>
          <w:szCs w:val="28"/>
        </w:rPr>
        <w:t>задачи планирования</w:t>
      </w:r>
      <w:r>
        <w:rPr>
          <w:sz w:val="28"/>
          <w:szCs w:val="28"/>
        </w:rPr>
        <w:t xml:space="preserve"> (</w:t>
      </w:r>
      <w:r w:rsidR="001D2546" w:rsidRPr="001D2546">
        <w:rPr>
          <w:sz w:val="28"/>
          <w:szCs w:val="28"/>
        </w:rPr>
        <w:t>продуманная организация всех её компонентов</w:t>
      </w:r>
      <w:r w:rsidR="001D2546">
        <w:t xml:space="preserve">, </w:t>
      </w:r>
      <w:r>
        <w:rPr>
          <w:sz w:val="28"/>
          <w:szCs w:val="28"/>
        </w:rPr>
        <w:t>предусмотреть возможность расширения на 30-50%)</w:t>
      </w:r>
    </w:p>
    <w:p w14:paraId="55A880B2" w14:textId="77777777" w:rsidR="00491899" w:rsidRPr="00491899" w:rsidRDefault="00491899" w:rsidP="00AE19BB">
      <w:pPr>
        <w:numPr>
          <w:ilvl w:val="0"/>
          <w:numId w:val="3"/>
        </w:numPr>
        <w:spacing w:after="200" w:line="276" w:lineRule="auto"/>
        <w:jc w:val="both"/>
        <w:rPr>
          <w:sz w:val="28"/>
          <w:szCs w:val="28"/>
        </w:rPr>
      </w:pPr>
      <w:r w:rsidRPr="00491899">
        <w:rPr>
          <w:sz w:val="28"/>
          <w:szCs w:val="28"/>
        </w:rPr>
        <w:t>задачи установки и настройки программного и аппаратного обеспечения</w:t>
      </w:r>
    </w:p>
    <w:p w14:paraId="3C5E0FCB" w14:textId="08507AB2" w:rsidR="00491899" w:rsidRPr="00491899" w:rsidRDefault="00491899" w:rsidP="00AE19BB">
      <w:pPr>
        <w:numPr>
          <w:ilvl w:val="0"/>
          <w:numId w:val="3"/>
        </w:numPr>
        <w:spacing w:after="200" w:line="276" w:lineRule="auto"/>
        <w:jc w:val="both"/>
        <w:rPr>
          <w:sz w:val="28"/>
          <w:szCs w:val="28"/>
        </w:rPr>
      </w:pPr>
      <w:r w:rsidRPr="00491899">
        <w:rPr>
          <w:sz w:val="28"/>
          <w:szCs w:val="28"/>
        </w:rPr>
        <w:t>задачи управления безопасностью</w:t>
      </w:r>
      <w:r>
        <w:rPr>
          <w:sz w:val="28"/>
          <w:szCs w:val="28"/>
        </w:rPr>
        <w:t xml:space="preserve"> (</w:t>
      </w:r>
      <w:r w:rsidRPr="00491899">
        <w:rPr>
          <w:color w:val="000000"/>
          <w:sz w:val="28"/>
          <w:szCs w:val="28"/>
          <w:shd w:val="clear" w:color="auto" w:fill="FFFFFF"/>
        </w:rPr>
        <w:t>контроль доступа и сохранение целостности всех данных</w:t>
      </w:r>
      <w:r w:rsidR="00AE24D0">
        <w:rPr>
          <w:color w:val="000000"/>
          <w:sz w:val="28"/>
          <w:szCs w:val="28"/>
          <w:shd w:val="clear" w:color="auto" w:fill="FFFFFF"/>
        </w:rPr>
        <w:t>, с</w:t>
      </w:r>
      <w:r w:rsidR="00AE24D0" w:rsidRPr="00AE24D0">
        <w:rPr>
          <w:color w:val="000000"/>
          <w:sz w:val="28"/>
          <w:szCs w:val="28"/>
          <w:shd w:val="clear" w:color="auto" w:fill="FFFFFF"/>
        </w:rPr>
        <w:t>юда входит резервное копирование данных, разработка политики безопасности аккаунтов пользователей, использование защищенной коммуникации и др.</w:t>
      </w:r>
      <w:r w:rsidRPr="00AE24D0">
        <w:rPr>
          <w:sz w:val="28"/>
          <w:szCs w:val="28"/>
        </w:rPr>
        <w:t>)</w:t>
      </w:r>
    </w:p>
    <w:p w14:paraId="7F90C47F" w14:textId="6B566D2D" w:rsidR="00491899" w:rsidRPr="00491899" w:rsidRDefault="00491899" w:rsidP="00AE19BB">
      <w:pPr>
        <w:numPr>
          <w:ilvl w:val="0"/>
          <w:numId w:val="3"/>
        </w:numPr>
        <w:spacing w:after="200" w:line="276" w:lineRule="auto"/>
        <w:jc w:val="both"/>
        <w:rPr>
          <w:sz w:val="28"/>
          <w:szCs w:val="28"/>
        </w:rPr>
      </w:pPr>
      <w:r w:rsidRPr="00491899">
        <w:rPr>
          <w:sz w:val="28"/>
          <w:szCs w:val="28"/>
        </w:rPr>
        <w:t>задачи управления производительностью (</w:t>
      </w:r>
      <w:r>
        <w:rPr>
          <w:color w:val="000000"/>
          <w:sz w:val="28"/>
          <w:szCs w:val="28"/>
          <w:shd w:val="clear" w:color="auto" w:fill="FFFFFF"/>
        </w:rPr>
        <w:t>р</w:t>
      </w:r>
      <w:r w:rsidRPr="00491899">
        <w:rPr>
          <w:color w:val="000000"/>
          <w:sz w:val="28"/>
          <w:szCs w:val="28"/>
          <w:shd w:val="clear" w:color="auto" w:fill="FFFFFF"/>
        </w:rPr>
        <w:t>ечь идет о предоставлении статистической информации о работе сети за указанный отрезок времени. Делается это с целью минимизации затрат ресурсов и энергии, а также с целью планирования ресурсов на будущие нужды</w:t>
      </w:r>
      <w:r w:rsidRPr="00491899">
        <w:rPr>
          <w:sz w:val="28"/>
          <w:szCs w:val="28"/>
        </w:rPr>
        <w:t>)</w:t>
      </w:r>
    </w:p>
    <w:p w14:paraId="766F6567" w14:textId="11DB27AA" w:rsidR="00491899" w:rsidRDefault="001D2546" w:rsidP="00491899">
      <w:pPr>
        <w:spacing w:after="200" w:line="276" w:lineRule="auto"/>
        <w:jc w:val="center"/>
        <w:rPr>
          <w:sz w:val="28"/>
          <w:szCs w:val="28"/>
        </w:rPr>
      </w:pPr>
      <w:r w:rsidRPr="00491899">
        <w:rPr>
          <w:sz w:val="28"/>
          <w:szCs w:val="28"/>
        </w:rPr>
        <w:object w:dxaOrig="9691" w:dyaOrig="7126" w14:anchorId="18304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25pt;height:266.4pt" o:ole="">
            <v:imagedata r:id="rId5" o:title="" croptop="4848f" cropright="247f"/>
          </v:shape>
          <o:OLEObject Type="Embed" ProgID="Visio.Drawing.11" ShapeID="_x0000_i1025" DrawAspect="Content" ObjectID="_1684249184" r:id="rId6"/>
        </w:object>
      </w:r>
      <w:r w:rsidR="00491899">
        <w:rPr>
          <w:sz w:val="28"/>
          <w:szCs w:val="28"/>
        </w:rPr>
        <w:br w:type="page"/>
      </w:r>
    </w:p>
    <w:p w14:paraId="4E09CE14" w14:textId="49C068D5" w:rsidR="00606230" w:rsidRDefault="00606230" w:rsidP="00606230">
      <w:pPr>
        <w:numPr>
          <w:ilvl w:val="0"/>
          <w:numId w:val="1"/>
        </w:numPr>
        <w:tabs>
          <w:tab w:val="num" w:pos="540"/>
        </w:tabs>
        <w:ind w:left="540" w:hanging="540"/>
        <w:jc w:val="both"/>
        <w:rPr>
          <w:b/>
          <w:sz w:val="28"/>
          <w:szCs w:val="28"/>
        </w:rPr>
      </w:pPr>
      <w:r w:rsidRPr="00AE24D0">
        <w:rPr>
          <w:b/>
          <w:sz w:val="28"/>
          <w:szCs w:val="28"/>
        </w:rPr>
        <w:lastRenderedPageBreak/>
        <w:t xml:space="preserve">Семейства операционных систем Windows Server 2008. </w:t>
      </w:r>
    </w:p>
    <w:p w14:paraId="758280A1" w14:textId="77777777" w:rsidR="00AE24D0" w:rsidRPr="00AE24D0" w:rsidRDefault="00AE24D0" w:rsidP="00AE24D0">
      <w:pPr>
        <w:jc w:val="both"/>
        <w:rPr>
          <w:b/>
          <w:sz w:val="28"/>
          <w:szCs w:val="28"/>
        </w:rPr>
      </w:pPr>
    </w:p>
    <w:p w14:paraId="56420278" w14:textId="77777777" w:rsidR="007A7E0D" w:rsidRPr="007A7E0D" w:rsidRDefault="007A7E0D" w:rsidP="007A7E0D">
      <w:pPr>
        <w:spacing w:after="200" w:line="276" w:lineRule="auto"/>
        <w:rPr>
          <w:sz w:val="28"/>
          <w:szCs w:val="28"/>
        </w:rPr>
      </w:pPr>
      <w:r w:rsidRPr="007A7E0D">
        <w:rPr>
          <w:sz w:val="28"/>
          <w:szCs w:val="28"/>
        </w:rPr>
        <w:t xml:space="preserve">Версии </w:t>
      </w:r>
      <w:r w:rsidRPr="007A7E0D">
        <w:rPr>
          <w:sz w:val="28"/>
          <w:szCs w:val="28"/>
          <w:lang w:val="en-US"/>
        </w:rPr>
        <w:t>Microsoft Windows Server</w:t>
      </w:r>
      <w:r w:rsidRPr="007A7E0D">
        <w:rPr>
          <w:sz w:val="28"/>
          <w:szCs w:val="28"/>
        </w:rPr>
        <w:t xml:space="preserve"> 200</w:t>
      </w:r>
      <w:r w:rsidRPr="007A7E0D">
        <w:rPr>
          <w:sz w:val="28"/>
          <w:szCs w:val="28"/>
          <w:lang w:val="en-US"/>
        </w:rPr>
        <w:t>8</w:t>
      </w:r>
      <w:r w:rsidRPr="007A7E0D">
        <w:rPr>
          <w:sz w:val="28"/>
          <w:szCs w:val="28"/>
        </w:rPr>
        <w:t>:</w:t>
      </w:r>
    </w:p>
    <w:p w14:paraId="3D658F5C" w14:textId="77777777" w:rsidR="007A7E0D" w:rsidRPr="007A7E0D" w:rsidRDefault="007A7E0D" w:rsidP="00AE19BB">
      <w:pPr>
        <w:numPr>
          <w:ilvl w:val="0"/>
          <w:numId w:val="4"/>
        </w:numPr>
        <w:spacing w:after="200" w:line="276" w:lineRule="auto"/>
        <w:rPr>
          <w:sz w:val="28"/>
          <w:szCs w:val="28"/>
          <w:lang w:val="en-US"/>
        </w:rPr>
      </w:pPr>
      <w:r w:rsidRPr="007A7E0D">
        <w:rPr>
          <w:sz w:val="28"/>
          <w:szCs w:val="28"/>
          <w:lang w:val="en-US"/>
        </w:rPr>
        <w:t>Windows Server 2008 Standard Edition (</w:t>
      </w:r>
      <w:r w:rsidRPr="007A7E0D">
        <w:rPr>
          <w:sz w:val="28"/>
          <w:szCs w:val="28"/>
        </w:rPr>
        <w:t>стандартная</w:t>
      </w:r>
      <w:r w:rsidRPr="007A7E0D">
        <w:rPr>
          <w:sz w:val="28"/>
          <w:szCs w:val="28"/>
          <w:lang w:val="en-US"/>
        </w:rPr>
        <w:t xml:space="preserve"> </w:t>
      </w:r>
      <w:r w:rsidRPr="007A7E0D">
        <w:rPr>
          <w:sz w:val="28"/>
          <w:szCs w:val="28"/>
        </w:rPr>
        <w:t>версия</w:t>
      </w:r>
      <w:r w:rsidRPr="007A7E0D">
        <w:rPr>
          <w:sz w:val="28"/>
          <w:szCs w:val="28"/>
          <w:lang w:val="en-US"/>
        </w:rPr>
        <w:t xml:space="preserve">) </w:t>
      </w:r>
    </w:p>
    <w:p w14:paraId="7C39871F" w14:textId="77777777" w:rsidR="007A7E0D" w:rsidRPr="007A7E0D" w:rsidRDefault="007A7E0D" w:rsidP="00AE19BB">
      <w:pPr>
        <w:numPr>
          <w:ilvl w:val="0"/>
          <w:numId w:val="4"/>
        </w:numPr>
        <w:spacing w:after="200" w:line="276" w:lineRule="auto"/>
        <w:rPr>
          <w:sz w:val="28"/>
          <w:szCs w:val="28"/>
          <w:lang w:val="en-US"/>
        </w:rPr>
      </w:pPr>
      <w:r w:rsidRPr="007A7E0D">
        <w:rPr>
          <w:sz w:val="28"/>
          <w:szCs w:val="28"/>
          <w:lang w:val="en-US"/>
        </w:rPr>
        <w:t>Windows Server 2008</w:t>
      </w:r>
      <w:r w:rsidRPr="007A7E0D">
        <w:rPr>
          <w:b/>
          <w:bCs/>
          <w:sz w:val="28"/>
          <w:szCs w:val="28"/>
          <w:lang w:val="en-US"/>
        </w:rPr>
        <w:t xml:space="preserve"> </w:t>
      </w:r>
      <w:r w:rsidRPr="007A7E0D">
        <w:rPr>
          <w:sz w:val="28"/>
          <w:szCs w:val="28"/>
          <w:lang w:val="en-US"/>
        </w:rPr>
        <w:t>Enterprise Edition (</w:t>
      </w:r>
      <w:r w:rsidRPr="007A7E0D">
        <w:rPr>
          <w:sz w:val="28"/>
          <w:szCs w:val="28"/>
        </w:rPr>
        <w:t>корпоративная</w:t>
      </w:r>
      <w:r w:rsidRPr="007A7E0D">
        <w:rPr>
          <w:sz w:val="28"/>
          <w:szCs w:val="28"/>
          <w:lang w:val="en-US"/>
        </w:rPr>
        <w:t xml:space="preserve"> </w:t>
      </w:r>
      <w:r w:rsidRPr="007A7E0D">
        <w:rPr>
          <w:sz w:val="28"/>
          <w:szCs w:val="28"/>
        </w:rPr>
        <w:t>версия</w:t>
      </w:r>
      <w:r w:rsidRPr="007A7E0D">
        <w:rPr>
          <w:sz w:val="28"/>
          <w:szCs w:val="28"/>
          <w:lang w:val="en-US"/>
        </w:rPr>
        <w:t xml:space="preserve">) </w:t>
      </w:r>
    </w:p>
    <w:p w14:paraId="4601B423" w14:textId="77777777" w:rsidR="007A7E0D" w:rsidRPr="007A7E0D" w:rsidRDefault="007A7E0D" w:rsidP="00AE19BB">
      <w:pPr>
        <w:numPr>
          <w:ilvl w:val="0"/>
          <w:numId w:val="4"/>
        </w:numPr>
        <w:spacing w:after="200" w:line="276" w:lineRule="auto"/>
        <w:rPr>
          <w:sz w:val="28"/>
          <w:szCs w:val="28"/>
        </w:rPr>
      </w:pPr>
      <w:r w:rsidRPr="007A7E0D">
        <w:rPr>
          <w:sz w:val="28"/>
          <w:szCs w:val="28"/>
          <w:lang w:val="en-US"/>
        </w:rPr>
        <w:t>Windows Server</w:t>
      </w:r>
      <w:r w:rsidRPr="007A7E0D">
        <w:rPr>
          <w:sz w:val="28"/>
          <w:szCs w:val="28"/>
        </w:rPr>
        <w:t xml:space="preserve"> 200</w:t>
      </w:r>
      <w:r w:rsidRPr="007A7E0D">
        <w:rPr>
          <w:sz w:val="28"/>
          <w:szCs w:val="28"/>
          <w:lang w:val="en-US"/>
        </w:rPr>
        <w:t>8</w:t>
      </w:r>
      <w:r w:rsidRPr="007A7E0D">
        <w:rPr>
          <w:b/>
          <w:bCs/>
          <w:sz w:val="28"/>
          <w:szCs w:val="28"/>
        </w:rPr>
        <w:t xml:space="preserve"> </w:t>
      </w:r>
      <w:r w:rsidRPr="007A7E0D">
        <w:rPr>
          <w:sz w:val="28"/>
          <w:szCs w:val="28"/>
          <w:lang w:val="en-US"/>
        </w:rPr>
        <w:t>Datacenter Edition</w:t>
      </w:r>
      <w:r w:rsidRPr="007A7E0D">
        <w:rPr>
          <w:sz w:val="28"/>
          <w:szCs w:val="28"/>
        </w:rPr>
        <w:t xml:space="preserve"> (версия для центра обработки данных) </w:t>
      </w:r>
    </w:p>
    <w:p w14:paraId="4A687091" w14:textId="77777777" w:rsidR="007A7E0D" w:rsidRPr="007A7E0D" w:rsidRDefault="007A7E0D" w:rsidP="00AE19BB">
      <w:pPr>
        <w:numPr>
          <w:ilvl w:val="0"/>
          <w:numId w:val="4"/>
        </w:numPr>
        <w:spacing w:after="200" w:line="276" w:lineRule="auto"/>
        <w:rPr>
          <w:sz w:val="28"/>
          <w:szCs w:val="28"/>
          <w:lang w:val="en-US"/>
        </w:rPr>
      </w:pPr>
      <w:r w:rsidRPr="007A7E0D">
        <w:rPr>
          <w:sz w:val="28"/>
          <w:szCs w:val="28"/>
          <w:lang w:val="en-US"/>
        </w:rPr>
        <w:t>Windows Server 2008 Web Edition</w:t>
      </w:r>
      <w:r w:rsidRPr="007A7E0D">
        <w:rPr>
          <w:sz w:val="28"/>
          <w:szCs w:val="28"/>
          <w:lang w:val="en-US"/>
        </w:rPr>
        <w:br/>
        <w:t>(</w:t>
      </w:r>
      <w:r w:rsidRPr="007A7E0D">
        <w:rPr>
          <w:sz w:val="28"/>
          <w:szCs w:val="28"/>
        </w:rPr>
        <w:t>версия</w:t>
      </w:r>
      <w:r w:rsidRPr="007A7E0D">
        <w:rPr>
          <w:sz w:val="28"/>
          <w:szCs w:val="28"/>
          <w:lang w:val="en-US"/>
        </w:rPr>
        <w:t xml:space="preserve"> </w:t>
      </w:r>
      <w:r w:rsidRPr="007A7E0D">
        <w:rPr>
          <w:sz w:val="28"/>
          <w:szCs w:val="28"/>
        </w:rPr>
        <w:t>для</w:t>
      </w:r>
      <w:r w:rsidRPr="007A7E0D">
        <w:rPr>
          <w:sz w:val="28"/>
          <w:szCs w:val="28"/>
          <w:lang w:val="en-US"/>
        </w:rPr>
        <w:t xml:space="preserve"> web-</w:t>
      </w:r>
      <w:r w:rsidRPr="007A7E0D">
        <w:rPr>
          <w:sz w:val="28"/>
          <w:szCs w:val="28"/>
        </w:rPr>
        <w:t>узлов</w:t>
      </w:r>
      <w:r w:rsidRPr="007A7E0D">
        <w:rPr>
          <w:sz w:val="28"/>
          <w:szCs w:val="28"/>
          <w:lang w:val="en-US"/>
        </w:rPr>
        <w:t xml:space="preserve">) </w:t>
      </w:r>
    </w:p>
    <w:p w14:paraId="00A8F276" w14:textId="6C6A564E" w:rsidR="007A7E0D" w:rsidRPr="007A7E0D" w:rsidRDefault="007A7E0D" w:rsidP="008D7A23">
      <w:pPr>
        <w:spacing w:after="200" w:line="276" w:lineRule="auto"/>
        <w:jc w:val="both"/>
        <w:rPr>
          <w:sz w:val="28"/>
          <w:szCs w:val="28"/>
        </w:rPr>
      </w:pPr>
      <w:r w:rsidRPr="007A7E0D">
        <w:rPr>
          <w:noProof/>
          <w:sz w:val="28"/>
          <w:szCs w:val="28"/>
        </w:rPr>
        <w:drawing>
          <wp:inline distT="0" distB="0" distL="0" distR="0" wp14:anchorId="47895F3E" wp14:editId="448B0437">
            <wp:extent cx="6645910" cy="4137025"/>
            <wp:effectExtent l="0" t="0" r="2540" b="0"/>
            <wp:docPr id="14342" name="Picture 3">
              <a:extLst xmlns:a="http://schemas.openxmlformats.org/drawingml/2006/main">
                <a:ext uri="{FF2B5EF4-FFF2-40B4-BE49-F238E27FC236}">
                  <a16:creationId xmlns:a16="http://schemas.microsoft.com/office/drawing/2014/main" id="{8ADE85CC-C706-4130-9092-5E80192CD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3">
                      <a:extLst>
                        <a:ext uri="{FF2B5EF4-FFF2-40B4-BE49-F238E27FC236}">
                          <a16:creationId xmlns:a16="http://schemas.microsoft.com/office/drawing/2014/main" id="{8ADE85CC-C706-4130-9092-5E80192CD17E}"/>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137025"/>
                    </a:xfrm>
                    <a:prstGeom prst="rect">
                      <a:avLst/>
                    </a:prstGeom>
                    <a:noFill/>
                    <a:ln>
                      <a:noFill/>
                    </a:ln>
                  </pic:spPr>
                </pic:pic>
              </a:graphicData>
            </a:graphic>
          </wp:inline>
        </w:drawing>
      </w:r>
      <w:r w:rsidRPr="007A7E0D">
        <w:rPr>
          <w:color w:val="000000" w:themeColor="text1"/>
          <w:kern w:val="24"/>
          <w:position w:val="6"/>
          <w:sz w:val="20"/>
          <w:szCs w:val="20"/>
          <w:vertAlign w:val="superscript"/>
        </w:rPr>
        <w:t xml:space="preserve"> </w:t>
      </w:r>
      <w:r w:rsidRPr="007A7E0D">
        <w:rPr>
          <w:sz w:val="28"/>
          <w:szCs w:val="28"/>
          <w:vertAlign w:val="superscript"/>
        </w:rPr>
        <w:t>[1]</w:t>
      </w:r>
      <w:r w:rsidRPr="007A7E0D">
        <w:rPr>
          <w:sz w:val="28"/>
          <w:szCs w:val="28"/>
        </w:rPr>
        <w:t xml:space="preserve"> Каждому пользователю или устройству, которые обращаются к серверу, требуются лицензии клиентского доступа (Client Access </w:t>
      </w:r>
      <w:proofErr w:type="spellStart"/>
      <w:r w:rsidRPr="007A7E0D">
        <w:rPr>
          <w:sz w:val="28"/>
          <w:szCs w:val="28"/>
        </w:rPr>
        <w:t>Licenses</w:t>
      </w:r>
      <w:proofErr w:type="spellEnd"/>
      <w:r w:rsidRPr="007A7E0D">
        <w:rPr>
          <w:sz w:val="28"/>
          <w:szCs w:val="28"/>
        </w:rPr>
        <w:t xml:space="preserve">, CAL). См. Product </w:t>
      </w:r>
      <w:proofErr w:type="spellStart"/>
      <w:r w:rsidRPr="007A7E0D">
        <w:rPr>
          <w:sz w:val="28"/>
          <w:szCs w:val="28"/>
        </w:rPr>
        <w:t>Use</w:t>
      </w:r>
      <w:proofErr w:type="spellEnd"/>
      <w:r w:rsidRPr="007A7E0D">
        <w:rPr>
          <w:sz w:val="28"/>
          <w:szCs w:val="28"/>
        </w:rPr>
        <w:t xml:space="preserve"> Rights («Права на использование продукта») для получения более подробной информации.</w:t>
      </w:r>
    </w:p>
    <w:p w14:paraId="122A485D" w14:textId="167FFFEA" w:rsidR="00AE24D0" w:rsidRPr="007A7E0D" w:rsidRDefault="00AE24D0">
      <w:pPr>
        <w:spacing w:after="200" w:line="276" w:lineRule="auto"/>
        <w:rPr>
          <w:sz w:val="28"/>
          <w:szCs w:val="28"/>
        </w:rPr>
      </w:pPr>
      <w:r w:rsidRPr="007A7E0D">
        <w:rPr>
          <w:sz w:val="28"/>
          <w:szCs w:val="28"/>
        </w:rPr>
        <w:br w:type="page"/>
      </w:r>
    </w:p>
    <w:p w14:paraId="0EBDAD9B" w14:textId="037D7EEE" w:rsidR="001D2546" w:rsidRPr="00A641D5" w:rsidRDefault="00606230" w:rsidP="008D7A23">
      <w:pPr>
        <w:numPr>
          <w:ilvl w:val="0"/>
          <w:numId w:val="1"/>
        </w:numPr>
        <w:tabs>
          <w:tab w:val="num" w:pos="540"/>
        </w:tabs>
        <w:ind w:left="540" w:hanging="540"/>
        <w:jc w:val="both"/>
        <w:rPr>
          <w:b/>
          <w:sz w:val="28"/>
          <w:szCs w:val="28"/>
        </w:rPr>
      </w:pPr>
      <w:r w:rsidRPr="001D2546">
        <w:rPr>
          <w:b/>
          <w:sz w:val="28"/>
          <w:szCs w:val="28"/>
        </w:rPr>
        <w:lastRenderedPageBreak/>
        <w:t>Инструменты администрирования.</w:t>
      </w:r>
      <w:r w:rsidRPr="001D2546">
        <w:rPr>
          <w:b/>
          <w:sz w:val="28"/>
          <w:szCs w:val="28"/>
          <w:lang w:val="en-US"/>
        </w:rPr>
        <w:t xml:space="preserve"> </w:t>
      </w:r>
    </w:p>
    <w:p w14:paraId="22AC9467" w14:textId="77777777" w:rsidR="001D2546" w:rsidRPr="001D2546" w:rsidRDefault="001D2546" w:rsidP="00AE19BB">
      <w:pPr>
        <w:numPr>
          <w:ilvl w:val="0"/>
          <w:numId w:val="5"/>
        </w:numPr>
        <w:spacing w:after="200" w:line="276" w:lineRule="auto"/>
        <w:jc w:val="both"/>
        <w:rPr>
          <w:sz w:val="28"/>
          <w:szCs w:val="28"/>
        </w:rPr>
      </w:pPr>
      <w:r w:rsidRPr="001D2546">
        <w:rPr>
          <w:sz w:val="28"/>
          <w:szCs w:val="28"/>
        </w:rPr>
        <w:t>Графические инструменты</w:t>
      </w:r>
    </w:p>
    <w:p w14:paraId="51C60863" w14:textId="10BD9BAF" w:rsidR="001D2546" w:rsidRPr="001D2546" w:rsidRDefault="001D2546" w:rsidP="00AE19BB">
      <w:pPr>
        <w:numPr>
          <w:ilvl w:val="1"/>
          <w:numId w:val="5"/>
        </w:numPr>
        <w:spacing w:after="200" w:line="276" w:lineRule="auto"/>
        <w:jc w:val="both"/>
        <w:rPr>
          <w:sz w:val="28"/>
          <w:szCs w:val="28"/>
        </w:rPr>
      </w:pPr>
      <w:r w:rsidRPr="001D2546">
        <w:rPr>
          <w:i/>
          <w:iCs/>
          <w:sz w:val="28"/>
          <w:szCs w:val="28"/>
        </w:rPr>
        <w:t>Диспетчер серверов</w:t>
      </w:r>
      <w:r w:rsidR="00F72BBF">
        <w:rPr>
          <w:i/>
          <w:iCs/>
          <w:sz w:val="28"/>
          <w:szCs w:val="28"/>
        </w:rPr>
        <w:t xml:space="preserve"> </w:t>
      </w:r>
      <w:r w:rsidR="00F72BBF" w:rsidRPr="00F72BBF">
        <w:rPr>
          <w:iCs/>
          <w:sz w:val="28"/>
          <w:szCs w:val="28"/>
        </w:rPr>
        <w:t>управл</w:t>
      </w:r>
      <w:r w:rsidR="00F72BBF">
        <w:rPr>
          <w:iCs/>
          <w:sz w:val="28"/>
          <w:szCs w:val="28"/>
        </w:rPr>
        <w:t>ение</w:t>
      </w:r>
      <w:r w:rsidR="00F72BBF" w:rsidRPr="00F72BBF">
        <w:rPr>
          <w:iCs/>
          <w:sz w:val="28"/>
          <w:szCs w:val="28"/>
        </w:rPr>
        <w:t xml:space="preserve"> несколькими удаленными серверами с помощью единой консоли диспетчера серверов</w:t>
      </w:r>
      <w:r w:rsidR="00F72BBF">
        <w:rPr>
          <w:iCs/>
          <w:sz w:val="28"/>
          <w:szCs w:val="28"/>
        </w:rPr>
        <w:t>.</w:t>
      </w:r>
    </w:p>
    <w:p w14:paraId="353C970E" w14:textId="5D290684" w:rsidR="001D2546" w:rsidRPr="001D2546" w:rsidRDefault="001D2546" w:rsidP="00AE19BB">
      <w:pPr>
        <w:numPr>
          <w:ilvl w:val="1"/>
          <w:numId w:val="5"/>
        </w:numPr>
        <w:spacing w:after="200" w:line="276" w:lineRule="auto"/>
        <w:jc w:val="both"/>
        <w:rPr>
          <w:sz w:val="28"/>
          <w:szCs w:val="28"/>
        </w:rPr>
      </w:pPr>
      <w:r w:rsidRPr="001D2546">
        <w:rPr>
          <w:i/>
          <w:iCs/>
          <w:sz w:val="28"/>
          <w:szCs w:val="28"/>
        </w:rPr>
        <w:t xml:space="preserve">Консоль управления </w:t>
      </w:r>
      <w:r w:rsidRPr="001D2546">
        <w:rPr>
          <w:i/>
          <w:iCs/>
          <w:sz w:val="28"/>
          <w:szCs w:val="28"/>
          <w:lang w:val="en-US"/>
        </w:rPr>
        <w:t>Microsoft</w:t>
      </w:r>
      <w:r w:rsidRPr="001D2546">
        <w:rPr>
          <w:i/>
          <w:iCs/>
          <w:sz w:val="28"/>
          <w:szCs w:val="28"/>
        </w:rPr>
        <w:t xml:space="preserve"> (</w:t>
      </w:r>
      <w:r w:rsidRPr="001D2546">
        <w:rPr>
          <w:i/>
          <w:iCs/>
          <w:sz w:val="28"/>
          <w:szCs w:val="28"/>
          <w:lang w:val="en-US"/>
        </w:rPr>
        <w:t>Microsoft</w:t>
      </w:r>
      <w:r w:rsidRPr="001D2546">
        <w:rPr>
          <w:i/>
          <w:iCs/>
          <w:sz w:val="28"/>
          <w:szCs w:val="28"/>
        </w:rPr>
        <w:t xml:space="preserve"> </w:t>
      </w:r>
      <w:r w:rsidRPr="001D2546">
        <w:rPr>
          <w:i/>
          <w:iCs/>
          <w:sz w:val="28"/>
          <w:szCs w:val="28"/>
          <w:lang w:val="en-US"/>
        </w:rPr>
        <w:t>Management</w:t>
      </w:r>
      <w:r w:rsidRPr="001D2546">
        <w:rPr>
          <w:i/>
          <w:iCs/>
          <w:sz w:val="28"/>
          <w:szCs w:val="28"/>
        </w:rPr>
        <w:t xml:space="preserve"> </w:t>
      </w:r>
      <w:r w:rsidRPr="001D2546">
        <w:rPr>
          <w:i/>
          <w:iCs/>
          <w:sz w:val="28"/>
          <w:szCs w:val="28"/>
          <w:lang w:val="en-US"/>
        </w:rPr>
        <w:t>Console</w:t>
      </w:r>
      <w:r w:rsidRPr="001D2546">
        <w:rPr>
          <w:i/>
          <w:iCs/>
          <w:sz w:val="28"/>
          <w:szCs w:val="28"/>
        </w:rPr>
        <w:t xml:space="preserve">, </w:t>
      </w:r>
      <w:r w:rsidRPr="001D2546">
        <w:rPr>
          <w:i/>
          <w:iCs/>
          <w:sz w:val="28"/>
          <w:szCs w:val="28"/>
          <w:lang w:val="en-US"/>
        </w:rPr>
        <w:t>MMC</w:t>
      </w:r>
      <w:r w:rsidRPr="001D2546">
        <w:rPr>
          <w:i/>
          <w:iCs/>
          <w:sz w:val="28"/>
          <w:szCs w:val="28"/>
        </w:rPr>
        <w:t>)</w:t>
      </w:r>
      <w:r w:rsidR="008D7A23" w:rsidRPr="008D7A23">
        <w:rPr>
          <w:i/>
          <w:iCs/>
          <w:sz w:val="28"/>
          <w:szCs w:val="28"/>
        </w:rPr>
        <w:t xml:space="preserve"> </w:t>
      </w:r>
      <w:r w:rsidR="008D7A23" w:rsidRPr="008D7A23">
        <w:rPr>
          <w:iCs/>
          <w:sz w:val="28"/>
          <w:szCs w:val="28"/>
        </w:rPr>
        <w:t>представляет собой унифицированную среду для выполнения административных задач.</w:t>
      </w:r>
      <w:r w:rsidR="008D7A23">
        <w:rPr>
          <w:iCs/>
          <w:sz w:val="28"/>
          <w:szCs w:val="28"/>
        </w:rPr>
        <w:t xml:space="preserve"> </w:t>
      </w:r>
      <w:r w:rsidR="008D7A23" w:rsidRPr="008D7A23">
        <w:rPr>
          <w:iCs/>
          <w:sz w:val="28"/>
          <w:szCs w:val="28"/>
        </w:rPr>
        <w:t>Администратор, имея в распоряжении такую среду, может помещать в неё одну или несколько</w:t>
      </w:r>
      <w:r w:rsidR="008D7A23">
        <w:rPr>
          <w:iCs/>
          <w:sz w:val="28"/>
          <w:szCs w:val="28"/>
        </w:rPr>
        <w:t xml:space="preserve"> </w:t>
      </w:r>
      <w:r w:rsidR="008D7A23" w:rsidRPr="008D7A23">
        <w:rPr>
          <w:iCs/>
          <w:sz w:val="28"/>
          <w:szCs w:val="28"/>
        </w:rPr>
        <w:t xml:space="preserve">утилит, называемых </w:t>
      </w:r>
      <w:r w:rsidR="008D7A23" w:rsidRPr="008D7A23">
        <w:rPr>
          <w:i/>
          <w:iCs/>
          <w:sz w:val="28"/>
          <w:szCs w:val="28"/>
        </w:rPr>
        <w:t>оснастками</w:t>
      </w:r>
      <w:r w:rsidR="008D7A23" w:rsidRPr="008D7A23">
        <w:rPr>
          <w:iCs/>
          <w:sz w:val="28"/>
          <w:szCs w:val="28"/>
        </w:rPr>
        <w:t xml:space="preserve"> (</w:t>
      </w:r>
      <w:proofErr w:type="spellStart"/>
      <w:r w:rsidR="008D7A23" w:rsidRPr="008D7A23">
        <w:rPr>
          <w:iCs/>
          <w:sz w:val="28"/>
          <w:szCs w:val="28"/>
        </w:rPr>
        <w:t>snap-in</w:t>
      </w:r>
      <w:proofErr w:type="spellEnd"/>
      <w:r w:rsidR="008D7A23" w:rsidRPr="008D7A23">
        <w:rPr>
          <w:iCs/>
          <w:sz w:val="28"/>
          <w:szCs w:val="28"/>
        </w:rPr>
        <w:t>), для решения текущей проблемы. Консоль управления позволяет одинаково отображать любые оснастки и использовать для управления ими похожие приемы.</w:t>
      </w:r>
      <w:r w:rsidR="008D7A23" w:rsidRPr="008D7A23">
        <w:t xml:space="preserve"> </w:t>
      </w:r>
      <w:r w:rsidR="008D7A23">
        <w:rPr>
          <w:iCs/>
          <w:sz w:val="28"/>
          <w:szCs w:val="28"/>
        </w:rPr>
        <w:t>С</w:t>
      </w:r>
      <w:r w:rsidR="008D7A23" w:rsidRPr="008D7A23">
        <w:rPr>
          <w:iCs/>
          <w:sz w:val="28"/>
          <w:szCs w:val="28"/>
        </w:rPr>
        <w:t>мысл применения консоли управления в том, чтобы сделать среду выполнения административных утилит единообразной и удобной</w:t>
      </w:r>
    </w:p>
    <w:p w14:paraId="707BCCCC" w14:textId="1FDDA4FF" w:rsidR="001D2546" w:rsidRPr="001D2546" w:rsidRDefault="001D2546" w:rsidP="00AE19BB">
      <w:pPr>
        <w:numPr>
          <w:ilvl w:val="1"/>
          <w:numId w:val="5"/>
        </w:numPr>
        <w:spacing w:after="200" w:line="276" w:lineRule="auto"/>
        <w:jc w:val="both"/>
        <w:rPr>
          <w:i/>
          <w:sz w:val="28"/>
          <w:szCs w:val="28"/>
        </w:rPr>
      </w:pPr>
      <w:r w:rsidRPr="001D2546">
        <w:rPr>
          <w:i/>
          <w:sz w:val="28"/>
          <w:szCs w:val="28"/>
        </w:rPr>
        <w:t>Административные мастера</w:t>
      </w:r>
      <w:r w:rsidR="008D7A23">
        <w:rPr>
          <w:i/>
          <w:sz w:val="28"/>
          <w:szCs w:val="28"/>
        </w:rPr>
        <w:t xml:space="preserve"> </w:t>
      </w:r>
      <w:r w:rsidR="008D7A23" w:rsidRPr="008D7A23">
        <w:rPr>
          <w:sz w:val="28"/>
          <w:szCs w:val="28"/>
        </w:rPr>
        <w:t>представля</w:t>
      </w:r>
      <w:r w:rsidR="008D7A23">
        <w:rPr>
          <w:sz w:val="28"/>
          <w:szCs w:val="28"/>
        </w:rPr>
        <w:t>ю</w:t>
      </w:r>
      <w:r w:rsidR="008D7A23" w:rsidRPr="008D7A23">
        <w:rPr>
          <w:sz w:val="28"/>
          <w:szCs w:val="28"/>
        </w:rPr>
        <w:t>т собой программ</w:t>
      </w:r>
      <w:r w:rsidR="008D7A23">
        <w:rPr>
          <w:sz w:val="28"/>
          <w:szCs w:val="28"/>
        </w:rPr>
        <w:t>ы</w:t>
      </w:r>
      <w:r w:rsidR="008D7A23" w:rsidRPr="008D7A23">
        <w:rPr>
          <w:sz w:val="28"/>
          <w:szCs w:val="28"/>
        </w:rPr>
        <w:t>, котор</w:t>
      </w:r>
      <w:r w:rsidR="008D7A23">
        <w:rPr>
          <w:sz w:val="28"/>
          <w:szCs w:val="28"/>
        </w:rPr>
        <w:t>ые</w:t>
      </w:r>
      <w:r w:rsidR="008D7A23" w:rsidRPr="008D7A23">
        <w:rPr>
          <w:sz w:val="28"/>
          <w:szCs w:val="28"/>
        </w:rPr>
        <w:t xml:space="preserve"> провод</w:t>
      </w:r>
      <w:r w:rsidR="008D7A23">
        <w:rPr>
          <w:sz w:val="28"/>
          <w:szCs w:val="28"/>
        </w:rPr>
        <w:t>я</w:t>
      </w:r>
      <w:r w:rsidR="008D7A23" w:rsidRPr="008D7A23">
        <w:rPr>
          <w:sz w:val="28"/>
          <w:szCs w:val="28"/>
        </w:rPr>
        <w:t>т администратора по всем этапам решения какой-либо задачи. На каждом этапе возможен выбор одного или нескольких способов решения или параметров настройки. Часто также мастера предоставляют возможность выбора параметров по умолчанию.</w:t>
      </w:r>
      <w:r w:rsidR="008D7A23">
        <w:rPr>
          <w:sz w:val="28"/>
          <w:szCs w:val="28"/>
        </w:rPr>
        <w:t xml:space="preserve"> </w:t>
      </w:r>
      <w:r w:rsidR="008D7A23" w:rsidRPr="008D7A23">
        <w:rPr>
          <w:sz w:val="28"/>
          <w:szCs w:val="28"/>
        </w:rPr>
        <w:t>Использование мастеров позволяет сократить время установки и настройки компонентов операционной системы или время решения другой административной задачи. Кроме того, параметры по умолчанию чаще всего обеспечивают вполне работоспособный режим, хотя, возможно, и не самый эффективный.</w:t>
      </w:r>
    </w:p>
    <w:p w14:paraId="586CB0B5" w14:textId="668DD83D" w:rsidR="001D2546" w:rsidRPr="001D2546" w:rsidRDefault="001D2546" w:rsidP="00AE19BB">
      <w:pPr>
        <w:numPr>
          <w:ilvl w:val="0"/>
          <w:numId w:val="5"/>
        </w:numPr>
        <w:spacing w:after="200" w:line="276" w:lineRule="auto"/>
        <w:jc w:val="both"/>
        <w:rPr>
          <w:sz w:val="28"/>
          <w:szCs w:val="28"/>
        </w:rPr>
      </w:pPr>
      <w:r w:rsidRPr="001D2546">
        <w:rPr>
          <w:i/>
          <w:sz w:val="28"/>
          <w:szCs w:val="28"/>
        </w:rPr>
        <w:t>Утилиты командной строки</w:t>
      </w:r>
      <w:r>
        <w:rPr>
          <w:sz w:val="28"/>
          <w:szCs w:val="28"/>
        </w:rPr>
        <w:t xml:space="preserve"> </w:t>
      </w:r>
      <w:r w:rsidRPr="001D2546">
        <w:rPr>
          <w:sz w:val="28"/>
          <w:szCs w:val="28"/>
        </w:rPr>
        <w:t>являются самыми старыми инструментами администрирования, ведущими свою историю от первых операционных систем без графического интерфейса. В то время альтернативы утилитам командной строки не было. Сегодня большинство задач управления можно решить без использования утилит, однако многие администраторы считают, что утилиты командной строки удобнее графического интерфейса. Кроме того, такой вид утилит, как утилиты диагностики стека протоколов TCP/IP, не имеют стандартного графического аналога</w:t>
      </w:r>
      <w:r>
        <w:rPr>
          <w:sz w:val="28"/>
          <w:szCs w:val="28"/>
        </w:rPr>
        <w:t>.</w:t>
      </w:r>
    </w:p>
    <w:p w14:paraId="1D3EC4E5" w14:textId="2745A636" w:rsidR="008D7A23" w:rsidRPr="008D7A23" w:rsidRDefault="001D2546" w:rsidP="00AE19BB">
      <w:pPr>
        <w:numPr>
          <w:ilvl w:val="0"/>
          <w:numId w:val="5"/>
        </w:numPr>
        <w:spacing w:after="200" w:line="276" w:lineRule="auto"/>
        <w:jc w:val="both"/>
        <w:rPr>
          <w:sz w:val="28"/>
          <w:szCs w:val="28"/>
        </w:rPr>
      </w:pPr>
      <w:r w:rsidRPr="001D2546">
        <w:rPr>
          <w:i/>
          <w:iCs/>
          <w:sz w:val="28"/>
          <w:szCs w:val="28"/>
        </w:rPr>
        <w:t xml:space="preserve">Windows </w:t>
      </w:r>
      <w:proofErr w:type="spellStart"/>
      <w:r w:rsidRPr="001D2546">
        <w:rPr>
          <w:i/>
          <w:iCs/>
          <w:sz w:val="28"/>
          <w:szCs w:val="28"/>
        </w:rPr>
        <w:t>PowerShell</w:t>
      </w:r>
      <w:proofErr w:type="spellEnd"/>
      <w:r w:rsidR="00F72BBF">
        <w:rPr>
          <w:i/>
          <w:iCs/>
          <w:sz w:val="28"/>
          <w:szCs w:val="28"/>
        </w:rPr>
        <w:t xml:space="preserve"> </w:t>
      </w:r>
      <w:r w:rsidR="00F72BBF" w:rsidRPr="00F72BBF">
        <w:rPr>
          <w:iCs/>
          <w:sz w:val="28"/>
          <w:szCs w:val="28"/>
        </w:rPr>
        <w:t xml:space="preserve">позволяет автоматизировать массу разнообразных задач. С его помощью можно управлять файлами, службами, процессами, аккаунтами и настройками. Язык </w:t>
      </w:r>
      <w:proofErr w:type="spellStart"/>
      <w:r w:rsidR="00F72BBF" w:rsidRPr="00F72BBF">
        <w:rPr>
          <w:iCs/>
          <w:sz w:val="28"/>
          <w:szCs w:val="28"/>
        </w:rPr>
        <w:t>PowerShell</w:t>
      </w:r>
      <w:proofErr w:type="spellEnd"/>
      <w:r w:rsidR="00F72BBF" w:rsidRPr="00F72BBF">
        <w:rPr>
          <w:iCs/>
          <w:sz w:val="28"/>
          <w:szCs w:val="28"/>
        </w:rPr>
        <w:t xml:space="preserve"> понимает многие команды из обычной Командной строки Windows (CMD), но он имеет и свой собственный язык, состоящий из собственных команд, которые здесь называются </w:t>
      </w:r>
      <w:proofErr w:type="spellStart"/>
      <w:r w:rsidR="00F72BBF" w:rsidRPr="00F72BBF">
        <w:rPr>
          <w:iCs/>
          <w:sz w:val="28"/>
          <w:szCs w:val="28"/>
        </w:rPr>
        <w:t>командлетами</w:t>
      </w:r>
      <w:proofErr w:type="spellEnd"/>
      <w:r w:rsidR="00F72BBF" w:rsidRPr="00F72BBF">
        <w:rPr>
          <w:iCs/>
          <w:sz w:val="28"/>
          <w:szCs w:val="28"/>
        </w:rPr>
        <w:t>.</w:t>
      </w:r>
    </w:p>
    <w:p w14:paraId="7DF17D52" w14:textId="007B1B8D" w:rsidR="001D2546" w:rsidRDefault="001D2546" w:rsidP="008D7A23">
      <w:pPr>
        <w:spacing w:after="200" w:line="276" w:lineRule="auto"/>
        <w:ind w:firstLine="360"/>
        <w:jc w:val="both"/>
        <w:rPr>
          <w:sz w:val="28"/>
          <w:szCs w:val="28"/>
        </w:rPr>
      </w:pPr>
      <w:r w:rsidRPr="001D2546">
        <w:rPr>
          <w:sz w:val="28"/>
          <w:szCs w:val="28"/>
        </w:rPr>
        <w:t xml:space="preserve">Выбор инструмента обусловливается, в основном, личными предпочтениями системного администратора. </w:t>
      </w:r>
      <w:r>
        <w:rPr>
          <w:sz w:val="28"/>
          <w:szCs w:val="28"/>
        </w:rPr>
        <w:br w:type="page"/>
      </w:r>
    </w:p>
    <w:p w14:paraId="020A76D5" w14:textId="4F84DFED" w:rsidR="00606230" w:rsidRPr="00A641D5" w:rsidRDefault="00606230" w:rsidP="00606230">
      <w:pPr>
        <w:numPr>
          <w:ilvl w:val="0"/>
          <w:numId w:val="1"/>
        </w:numPr>
        <w:tabs>
          <w:tab w:val="num" w:pos="540"/>
        </w:tabs>
        <w:ind w:left="540" w:hanging="540"/>
        <w:jc w:val="both"/>
        <w:rPr>
          <w:b/>
          <w:sz w:val="28"/>
          <w:szCs w:val="28"/>
        </w:rPr>
      </w:pPr>
      <w:r w:rsidRPr="00A641D5">
        <w:rPr>
          <w:b/>
          <w:sz w:val="28"/>
          <w:szCs w:val="28"/>
        </w:rPr>
        <w:lastRenderedPageBreak/>
        <w:t>Система доменных имен. Записи о ресурсах.</w:t>
      </w:r>
    </w:p>
    <w:p w14:paraId="378F5446" w14:textId="77777777" w:rsidR="00A641D5" w:rsidRDefault="00A641D5" w:rsidP="00A641D5">
      <w:pPr>
        <w:jc w:val="both"/>
        <w:rPr>
          <w:sz w:val="28"/>
          <w:szCs w:val="28"/>
        </w:rPr>
      </w:pPr>
    </w:p>
    <w:p w14:paraId="0D396CA9" w14:textId="77777777" w:rsidR="00E76B55" w:rsidRDefault="00E76B55" w:rsidP="00E76B55">
      <w:pPr>
        <w:spacing w:after="200" w:line="276" w:lineRule="auto"/>
        <w:ind w:firstLine="709"/>
        <w:jc w:val="both"/>
        <w:rPr>
          <w:sz w:val="28"/>
          <w:szCs w:val="28"/>
        </w:rPr>
      </w:pPr>
      <w:r w:rsidRPr="00E76B55">
        <w:rPr>
          <w:sz w:val="28"/>
          <w:szCs w:val="28"/>
        </w:rPr>
        <w:t xml:space="preserve">Система DNS основана на иерархической древовидной структуре, называемой </w:t>
      </w:r>
      <w:r w:rsidRPr="00E76B55">
        <w:rPr>
          <w:i/>
          <w:sz w:val="28"/>
          <w:szCs w:val="28"/>
        </w:rPr>
        <w:t>пространством доменных имен</w:t>
      </w:r>
      <w:r w:rsidRPr="00E76B55">
        <w:rPr>
          <w:sz w:val="28"/>
          <w:szCs w:val="28"/>
        </w:rPr>
        <w:t xml:space="preserve">. Доменом является каждый узел и лист этой структуры. На рис. 5.1 приведен фрагмент пространства доменных имен Интернета. </w:t>
      </w:r>
    </w:p>
    <w:p w14:paraId="794C6451" w14:textId="29C4BF55" w:rsidR="00E76B55" w:rsidRDefault="00E76B55" w:rsidP="00E76B55">
      <w:pPr>
        <w:spacing w:after="200" w:line="276" w:lineRule="auto"/>
        <w:ind w:firstLine="709"/>
        <w:jc w:val="both"/>
        <w:rPr>
          <w:sz w:val="28"/>
          <w:szCs w:val="28"/>
        </w:rPr>
      </w:pPr>
      <w:r w:rsidRPr="00E76B55">
        <w:rPr>
          <w:sz w:val="28"/>
          <w:szCs w:val="28"/>
        </w:rPr>
        <w:t xml:space="preserve">Самый верхний домен называется </w:t>
      </w:r>
      <w:r w:rsidRPr="00E76B55">
        <w:rPr>
          <w:i/>
          <w:sz w:val="28"/>
          <w:szCs w:val="28"/>
        </w:rPr>
        <w:t>корневым</w:t>
      </w:r>
      <w:r w:rsidRPr="00E76B55">
        <w:rPr>
          <w:sz w:val="28"/>
          <w:szCs w:val="28"/>
        </w:rPr>
        <w:t xml:space="preserve"> (</w:t>
      </w:r>
      <w:proofErr w:type="spellStart"/>
      <w:r w:rsidRPr="00E76B55">
        <w:rPr>
          <w:sz w:val="28"/>
          <w:szCs w:val="28"/>
        </w:rPr>
        <w:t>root</w:t>
      </w:r>
      <w:proofErr w:type="spellEnd"/>
      <w:r w:rsidRPr="00E76B55">
        <w:rPr>
          <w:sz w:val="28"/>
          <w:szCs w:val="28"/>
        </w:rPr>
        <w:t xml:space="preserve"> </w:t>
      </w:r>
      <w:proofErr w:type="spellStart"/>
      <w:r w:rsidRPr="00E76B55">
        <w:rPr>
          <w:sz w:val="28"/>
          <w:szCs w:val="28"/>
        </w:rPr>
        <w:t>domain</w:t>
      </w:r>
      <w:proofErr w:type="spellEnd"/>
      <w:r w:rsidRPr="00E76B55">
        <w:rPr>
          <w:sz w:val="28"/>
          <w:szCs w:val="28"/>
        </w:rPr>
        <w:t>). Корневой домен как реальный узел не существует, он исполняет роль вершины дерева. Непосредственные его потомки (</w:t>
      </w:r>
      <w:proofErr w:type="spellStart"/>
      <w:r w:rsidRPr="00E76B55">
        <w:rPr>
          <w:sz w:val="28"/>
          <w:szCs w:val="28"/>
        </w:rPr>
        <w:t>поддомены</w:t>
      </w:r>
      <w:proofErr w:type="spellEnd"/>
      <w:r w:rsidRPr="00E76B55">
        <w:rPr>
          <w:sz w:val="28"/>
          <w:szCs w:val="28"/>
        </w:rPr>
        <w:t>) – домены первого уровня TLD (Top-Level Domain – домены верхнего уровня). Их можно разделить на три группы</w:t>
      </w:r>
      <w:r>
        <w:rPr>
          <w:sz w:val="28"/>
          <w:szCs w:val="28"/>
        </w:rPr>
        <w:t>:</w:t>
      </w:r>
    </w:p>
    <w:p w14:paraId="3581CCF4" w14:textId="77777777" w:rsidR="00E76B55" w:rsidRPr="00E76B55" w:rsidRDefault="00E76B55" w:rsidP="00AE19BB">
      <w:pPr>
        <w:pStyle w:val="a3"/>
        <w:numPr>
          <w:ilvl w:val="0"/>
          <w:numId w:val="6"/>
        </w:numPr>
        <w:ind w:left="1134" w:hanging="425"/>
        <w:jc w:val="both"/>
        <w:rPr>
          <w:rFonts w:ascii="Times New Roman" w:hAnsi="Times New Roman"/>
          <w:sz w:val="28"/>
          <w:szCs w:val="28"/>
        </w:rPr>
      </w:pPr>
      <w:r w:rsidRPr="00E76B55">
        <w:rPr>
          <w:rFonts w:ascii="Times New Roman" w:hAnsi="Times New Roman"/>
          <w:b/>
          <w:sz w:val="28"/>
          <w:szCs w:val="28"/>
        </w:rPr>
        <w:t>.</w:t>
      </w:r>
      <w:proofErr w:type="spellStart"/>
      <w:r w:rsidRPr="00E76B55">
        <w:rPr>
          <w:rFonts w:ascii="Times New Roman" w:hAnsi="Times New Roman"/>
          <w:b/>
          <w:sz w:val="28"/>
          <w:szCs w:val="28"/>
        </w:rPr>
        <w:t>arpa</w:t>
      </w:r>
      <w:proofErr w:type="spellEnd"/>
      <w:r w:rsidRPr="00E76B55">
        <w:rPr>
          <w:rFonts w:ascii="Times New Roman" w:hAnsi="Times New Roman"/>
          <w:sz w:val="28"/>
          <w:szCs w:val="28"/>
        </w:rPr>
        <w:t xml:space="preserve"> – особый домен, используемый для преобразования IP-адресов в доменные имена (обратное преобразование). Содержит единственный дочерний домен – </w:t>
      </w:r>
      <w:proofErr w:type="spellStart"/>
      <w:r w:rsidRPr="00E76B55">
        <w:rPr>
          <w:rFonts w:ascii="Times New Roman" w:hAnsi="Times New Roman"/>
          <w:b/>
          <w:sz w:val="28"/>
          <w:szCs w:val="28"/>
        </w:rPr>
        <w:t>in-addr</w:t>
      </w:r>
      <w:proofErr w:type="spellEnd"/>
      <w:r w:rsidRPr="00E76B55">
        <w:rPr>
          <w:rFonts w:ascii="Times New Roman" w:hAnsi="Times New Roman"/>
          <w:sz w:val="28"/>
          <w:szCs w:val="28"/>
        </w:rPr>
        <w:t xml:space="preserve">; </w:t>
      </w:r>
    </w:p>
    <w:p w14:paraId="57F27F3F" w14:textId="77777777" w:rsidR="00E76B55" w:rsidRPr="00E76B55" w:rsidRDefault="00E76B55" w:rsidP="00AE19BB">
      <w:pPr>
        <w:pStyle w:val="a3"/>
        <w:numPr>
          <w:ilvl w:val="0"/>
          <w:numId w:val="6"/>
        </w:numPr>
        <w:ind w:left="1134" w:hanging="425"/>
        <w:jc w:val="both"/>
        <w:rPr>
          <w:rFonts w:ascii="Times New Roman" w:hAnsi="Times New Roman"/>
          <w:sz w:val="28"/>
          <w:szCs w:val="28"/>
        </w:rPr>
      </w:pPr>
      <w:r w:rsidRPr="00E76B55">
        <w:rPr>
          <w:rFonts w:ascii="Times New Roman" w:hAnsi="Times New Roman"/>
          <w:sz w:val="28"/>
          <w:szCs w:val="28"/>
        </w:rPr>
        <w:t xml:space="preserve">домены организаций – </w:t>
      </w:r>
      <w:r w:rsidRPr="00E76B55">
        <w:rPr>
          <w:rFonts w:ascii="Times New Roman" w:hAnsi="Times New Roman"/>
          <w:b/>
          <w:sz w:val="28"/>
          <w:szCs w:val="28"/>
        </w:rPr>
        <w:t>.</w:t>
      </w:r>
      <w:proofErr w:type="spellStart"/>
      <w:r w:rsidRPr="00E76B55">
        <w:rPr>
          <w:rFonts w:ascii="Times New Roman" w:hAnsi="Times New Roman"/>
          <w:b/>
          <w:sz w:val="28"/>
          <w:szCs w:val="28"/>
        </w:rPr>
        <w:t>com</w:t>
      </w:r>
      <w:proofErr w:type="spellEnd"/>
      <w:r w:rsidRPr="00E76B55">
        <w:rPr>
          <w:rFonts w:ascii="Times New Roman" w:hAnsi="Times New Roman"/>
          <w:sz w:val="28"/>
          <w:szCs w:val="28"/>
        </w:rPr>
        <w:t xml:space="preserve"> (коммерческие организации), </w:t>
      </w:r>
      <w:r w:rsidRPr="00E76B55">
        <w:rPr>
          <w:rFonts w:ascii="Times New Roman" w:hAnsi="Times New Roman"/>
          <w:b/>
          <w:sz w:val="28"/>
          <w:szCs w:val="28"/>
        </w:rPr>
        <w:t>.</w:t>
      </w:r>
      <w:proofErr w:type="spellStart"/>
      <w:r w:rsidRPr="00E76B55">
        <w:rPr>
          <w:rFonts w:ascii="Times New Roman" w:hAnsi="Times New Roman"/>
          <w:b/>
          <w:sz w:val="28"/>
          <w:szCs w:val="28"/>
        </w:rPr>
        <w:t>org</w:t>
      </w:r>
      <w:proofErr w:type="spellEnd"/>
      <w:r w:rsidRPr="00E76B55">
        <w:rPr>
          <w:rFonts w:ascii="Times New Roman" w:hAnsi="Times New Roman"/>
          <w:sz w:val="28"/>
          <w:szCs w:val="28"/>
        </w:rPr>
        <w:t xml:space="preserve"> (некоммерческие организации), </w:t>
      </w:r>
      <w:r w:rsidRPr="00E76B55">
        <w:rPr>
          <w:rFonts w:ascii="Times New Roman" w:hAnsi="Times New Roman"/>
          <w:b/>
          <w:sz w:val="28"/>
          <w:szCs w:val="28"/>
        </w:rPr>
        <w:t>.</w:t>
      </w:r>
      <w:proofErr w:type="spellStart"/>
      <w:r w:rsidRPr="00E76B55">
        <w:rPr>
          <w:rFonts w:ascii="Times New Roman" w:hAnsi="Times New Roman"/>
          <w:b/>
          <w:sz w:val="28"/>
          <w:szCs w:val="28"/>
        </w:rPr>
        <w:t>edu</w:t>
      </w:r>
      <w:proofErr w:type="spellEnd"/>
      <w:r w:rsidRPr="00E76B55">
        <w:rPr>
          <w:rFonts w:ascii="Times New Roman" w:hAnsi="Times New Roman"/>
          <w:sz w:val="28"/>
          <w:szCs w:val="28"/>
        </w:rPr>
        <w:t xml:space="preserve"> (образовательные учреждения) и т. д.; </w:t>
      </w:r>
    </w:p>
    <w:p w14:paraId="31C340AB" w14:textId="77777777" w:rsidR="00E76B55" w:rsidRPr="00E76B55" w:rsidRDefault="00E76B55" w:rsidP="00AE19BB">
      <w:pPr>
        <w:pStyle w:val="a3"/>
        <w:numPr>
          <w:ilvl w:val="0"/>
          <w:numId w:val="6"/>
        </w:numPr>
        <w:ind w:left="1134" w:hanging="425"/>
        <w:jc w:val="both"/>
        <w:rPr>
          <w:sz w:val="28"/>
          <w:szCs w:val="28"/>
        </w:rPr>
      </w:pPr>
      <w:r w:rsidRPr="00E76B55">
        <w:rPr>
          <w:rFonts w:ascii="Times New Roman" w:hAnsi="Times New Roman"/>
          <w:sz w:val="28"/>
          <w:szCs w:val="28"/>
        </w:rPr>
        <w:t xml:space="preserve">домены стран (географические домены) – </w:t>
      </w:r>
      <w:r w:rsidRPr="00E76B55">
        <w:rPr>
          <w:rFonts w:ascii="Times New Roman" w:hAnsi="Times New Roman"/>
          <w:b/>
          <w:sz w:val="28"/>
          <w:szCs w:val="28"/>
        </w:rPr>
        <w:t>.</w:t>
      </w:r>
      <w:proofErr w:type="spellStart"/>
      <w:r w:rsidRPr="00E76B55">
        <w:rPr>
          <w:rFonts w:ascii="Times New Roman" w:hAnsi="Times New Roman"/>
          <w:b/>
          <w:sz w:val="28"/>
          <w:szCs w:val="28"/>
        </w:rPr>
        <w:t>ru</w:t>
      </w:r>
      <w:proofErr w:type="spellEnd"/>
      <w:r w:rsidRPr="00E76B55">
        <w:rPr>
          <w:rFonts w:ascii="Times New Roman" w:hAnsi="Times New Roman"/>
          <w:sz w:val="28"/>
          <w:szCs w:val="28"/>
        </w:rPr>
        <w:t xml:space="preserve"> (Россия), </w:t>
      </w:r>
      <w:r w:rsidRPr="00E76B55">
        <w:rPr>
          <w:rFonts w:ascii="Times New Roman" w:hAnsi="Times New Roman"/>
          <w:b/>
          <w:sz w:val="28"/>
          <w:szCs w:val="28"/>
        </w:rPr>
        <w:t>.</w:t>
      </w:r>
      <w:proofErr w:type="spellStart"/>
      <w:r w:rsidRPr="00E76B55">
        <w:rPr>
          <w:rFonts w:ascii="Times New Roman" w:hAnsi="Times New Roman"/>
          <w:b/>
          <w:sz w:val="28"/>
          <w:szCs w:val="28"/>
        </w:rPr>
        <w:t>fr</w:t>
      </w:r>
      <w:proofErr w:type="spellEnd"/>
      <w:r w:rsidRPr="00E76B55">
        <w:rPr>
          <w:rFonts w:ascii="Times New Roman" w:hAnsi="Times New Roman"/>
          <w:sz w:val="28"/>
          <w:szCs w:val="28"/>
        </w:rPr>
        <w:t xml:space="preserve"> (Франция), </w:t>
      </w:r>
      <w:r w:rsidRPr="00E76B55">
        <w:rPr>
          <w:rFonts w:ascii="Times New Roman" w:hAnsi="Times New Roman"/>
          <w:b/>
          <w:sz w:val="28"/>
          <w:szCs w:val="28"/>
        </w:rPr>
        <w:t>.</w:t>
      </w:r>
      <w:proofErr w:type="spellStart"/>
      <w:r w:rsidRPr="00E76B55">
        <w:rPr>
          <w:rFonts w:ascii="Times New Roman" w:hAnsi="Times New Roman"/>
          <w:b/>
          <w:sz w:val="28"/>
          <w:szCs w:val="28"/>
        </w:rPr>
        <w:t>de</w:t>
      </w:r>
      <w:proofErr w:type="spellEnd"/>
      <w:r w:rsidRPr="00E76B55">
        <w:rPr>
          <w:rFonts w:ascii="Times New Roman" w:hAnsi="Times New Roman"/>
          <w:sz w:val="28"/>
          <w:szCs w:val="28"/>
        </w:rPr>
        <w:t xml:space="preserve"> (Германия) и т. д. </w:t>
      </w:r>
    </w:p>
    <w:p w14:paraId="74676F63" w14:textId="77777777" w:rsidR="00E76B55" w:rsidRDefault="00E76B55" w:rsidP="00E76B55">
      <w:pPr>
        <w:jc w:val="both"/>
        <w:rPr>
          <w:sz w:val="28"/>
          <w:szCs w:val="28"/>
        </w:rPr>
      </w:pPr>
      <w:r w:rsidRPr="00E76B55">
        <w:rPr>
          <w:sz w:val="28"/>
          <w:szCs w:val="28"/>
        </w:rPr>
        <w:object w:dxaOrig="10546" w:dyaOrig="5071" w14:anchorId="4757997B">
          <v:shape id="_x0000_i1026" type="#_x0000_t75" style="width:522.7pt;height:250.55pt" o:ole="">
            <v:imagedata r:id="rId8" o:title=""/>
          </v:shape>
          <o:OLEObject Type="Embed" ProgID="Visio.Drawing.11" ShapeID="_x0000_i1026" DrawAspect="Content" ObjectID="_1684249185" r:id="rId9"/>
        </w:object>
      </w:r>
    </w:p>
    <w:p w14:paraId="1E9B8292" w14:textId="77777777" w:rsidR="00E76B55" w:rsidRDefault="00E76B55" w:rsidP="00E76B55">
      <w:pPr>
        <w:ind w:firstLine="709"/>
        <w:jc w:val="both"/>
      </w:pPr>
      <w:r>
        <w:t xml:space="preserve">Домены первого уровня включают только домены второго уровня, записи об отдельных хостах могут содержаться в доменах, начиная со второго уровня. </w:t>
      </w:r>
    </w:p>
    <w:p w14:paraId="7133A7A9" w14:textId="77777777" w:rsidR="00E76B55" w:rsidRDefault="00E76B55" w:rsidP="00E76B55">
      <w:pPr>
        <w:ind w:firstLine="709"/>
        <w:jc w:val="both"/>
      </w:pPr>
      <w:r>
        <w:t xml:space="preserve">Созданием и управлением доменами первого уровня с 1998 года занимается международная некоммерческая организация ICANN (Internet Corporation </w:t>
      </w:r>
      <w:proofErr w:type="spellStart"/>
      <w:r>
        <w:t>for</w:t>
      </w:r>
      <w:proofErr w:type="spellEnd"/>
      <w:r>
        <w:t xml:space="preserve"> </w:t>
      </w:r>
      <w:proofErr w:type="spellStart"/>
      <w:r>
        <w:t>Assigned</w:t>
      </w:r>
      <w:proofErr w:type="spellEnd"/>
      <w:r>
        <w:t xml:space="preserve"> </w:t>
      </w:r>
      <w:proofErr w:type="spellStart"/>
      <w:r>
        <w:t>Names</w:t>
      </w:r>
      <w:proofErr w:type="spellEnd"/>
      <w:r>
        <w:t xml:space="preserve"> </w:t>
      </w:r>
      <w:proofErr w:type="spellStart"/>
      <w:r>
        <w:t>and</w:t>
      </w:r>
      <w:proofErr w:type="spellEnd"/>
      <w:r>
        <w:t xml:space="preserve"> </w:t>
      </w:r>
      <w:proofErr w:type="spellStart"/>
      <w:r>
        <w:t>Numbers</w:t>
      </w:r>
      <w:proofErr w:type="spellEnd"/>
      <w:r>
        <w:t xml:space="preserve"> – Корпорация Интернет по присвоению имен и адресов, www.icann.org). Домены второго уровня, находящиеся в географических доменах, распределяются специальными национальными организациями, которым ICANN передало полномочия в этом вопросе. Управлением доменами третьего и следующего уровней занимаются владельцы соответствующих доменов второго уровня. </w:t>
      </w:r>
    </w:p>
    <w:p w14:paraId="74454235" w14:textId="5D91B349" w:rsidR="00E76B55" w:rsidRDefault="00E76B55" w:rsidP="00E76B55">
      <w:pPr>
        <w:ind w:firstLine="709"/>
        <w:jc w:val="both"/>
      </w:pPr>
      <w:r>
        <w:t xml:space="preserve">Полностью определенное доменное имя FQDN записывается следующим образом. Сначала идет имя хоста (лист в дереве пространства имен), затем через точку следует DNS-суффикс – последовательность доменных имен всех уровней до первого включительно. Запись оканчивается точкой, после которой подразумевается корневой домен. Пример FQDN для хоста </w:t>
      </w:r>
      <w:proofErr w:type="spellStart"/>
      <w:r>
        <w:t>www</w:t>
      </w:r>
      <w:proofErr w:type="spellEnd"/>
      <w:r>
        <w:t xml:space="preserve"> домена </w:t>
      </w:r>
      <w:proofErr w:type="spellStart"/>
      <w:r>
        <w:t>vshu</w:t>
      </w:r>
      <w:proofErr w:type="spellEnd"/>
      <w:r>
        <w:t xml:space="preserve">: </w:t>
      </w:r>
      <w:hyperlink r:id="rId10" w:history="1">
        <w:r w:rsidRPr="00F42E33">
          <w:rPr>
            <w:rStyle w:val="a4"/>
          </w:rPr>
          <w:t>www.vshu.kirov.ru</w:t>
        </w:r>
      </w:hyperlink>
      <w:r>
        <w:t xml:space="preserve">. </w:t>
      </w:r>
    </w:p>
    <w:p w14:paraId="5078A4A7" w14:textId="77777777" w:rsidR="00E76B55" w:rsidRDefault="00E76B55" w:rsidP="00E76B55">
      <w:pPr>
        <w:ind w:firstLine="709"/>
        <w:jc w:val="both"/>
      </w:pPr>
      <w:r>
        <w:lastRenderedPageBreak/>
        <w:t xml:space="preserve">В этой записи </w:t>
      </w:r>
      <w:proofErr w:type="spellStart"/>
      <w:r>
        <w:t>www</w:t>
      </w:r>
      <w:proofErr w:type="spellEnd"/>
      <w:r>
        <w:t xml:space="preserve"> – имя хоста, vshu.kirov.ru. – DNS-суффикс. Точку в конце FQDN обычно можно опускать. </w:t>
      </w:r>
    </w:p>
    <w:p w14:paraId="68A8D42B" w14:textId="77777777" w:rsidR="00E76B55" w:rsidRDefault="00E76B55" w:rsidP="00E76B55">
      <w:pPr>
        <w:ind w:firstLine="709"/>
        <w:jc w:val="both"/>
        <w:rPr>
          <w:sz w:val="28"/>
          <w:szCs w:val="28"/>
        </w:rPr>
      </w:pPr>
      <w:r>
        <w:rPr>
          <w:noProof/>
        </w:rPr>
        <w:drawing>
          <wp:inline distT="0" distB="0" distL="0" distR="0" wp14:anchorId="64C2CF71" wp14:editId="209D1A8A">
            <wp:extent cx="6086475" cy="83534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6475" cy="8353425"/>
                    </a:xfrm>
                    <a:prstGeom prst="rect">
                      <a:avLst/>
                    </a:prstGeom>
                  </pic:spPr>
                </pic:pic>
              </a:graphicData>
            </a:graphic>
          </wp:inline>
        </w:drawing>
      </w:r>
    </w:p>
    <w:p w14:paraId="068CF1CB" w14:textId="6B9B4A80" w:rsidR="00A641D5" w:rsidRPr="00E76B55" w:rsidRDefault="00E76B55" w:rsidP="00E76B55">
      <w:pPr>
        <w:ind w:firstLine="709"/>
        <w:jc w:val="both"/>
        <w:rPr>
          <w:sz w:val="28"/>
          <w:szCs w:val="28"/>
        </w:rPr>
      </w:pPr>
      <w:r>
        <w:rPr>
          <w:noProof/>
        </w:rPr>
        <w:lastRenderedPageBreak/>
        <w:drawing>
          <wp:inline distT="0" distB="0" distL="0" distR="0" wp14:anchorId="67A6F1EF" wp14:editId="0A9C5BA2">
            <wp:extent cx="6248400" cy="42005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4200525"/>
                    </a:xfrm>
                    <a:prstGeom prst="rect">
                      <a:avLst/>
                    </a:prstGeom>
                  </pic:spPr>
                </pic:pic>
              </a:graphicData>
            </a:graphic>
          </wp:inline>
        </w:drawing>
      </w:r>
      <w:r w:rsidRPr="00E76B55">
        <w:rPr>
          <w:noProof/>
        </w:rPr>
        <w:t xml:space="preserve"> </w:t>
      </w:r>
      <w:r>
        <w:rPr>
          <w:noProof/>
        </w:rPr>
        <w:drawing>
          <wp:inline distT="0" distB="0" distL="0" distR="0" wp14:anchorId="3A28577A" wp14:editId="38B0A449">
            <wp:extent cx="6419850" cy="5476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850" cy="5476875"/>
                    </a:xfrm>
                    <a:prstGeom prst="rect">
                      <a:avLst/>
                    </a:prstGeom>
                  </pic:spPr>
                </pic:pic>
              </a:graphicData>
            </a:graphic>
          </wp:inline>
        </w:drawing>
      </w:r>
      <w:r w:rsidR="00A641D5" w:rsidRPr="00E76B55">
        <w:rPr>
          <w:sz w:val="28"/>
          <w:szCs w:val="28"/>
        </w:rPr>
        <w:br w:type="page"/>
      </w:r>
    </w:p>
    <w:p w14:paraId="667D7AE8" w14:textId="3F86035E" w:rsidR="00606230" w:rsidRPr="00E76B55" w:rsidRDefault="00606230" w:rsidP="00606230">
      <w:pPr>
        <w:numPr>
          <w:ilvl w:val="0"/>
          <w:numId w:val="1"/>
        </w:numPr>
        <w:tabs>
          <w:tab w:val="num" w:pos="540"/>
        </w:tabs>
        <w:ind w:left="540" w:hanging="540"/>
        <w:jc w:val="both"/>
        <w:rPr>
          <w:b/>
          <w:sz w:val="28"/>
          <w:szCs w:val="28"/>
        </w:rPr>
      </w:pPr>
      <w:r w:rsidRPr="00E76B55">
        <w:rPr>
          <w:b/>
          <w:sz w:val="28"/>
          <w:szCs w:val="28"/>
        </w:rPr>
        <w:lastRenderedPageBreak/>
        <w:t>Процесс разрешения имен. Утилита NSLOOKUP.</w:t>
      </w:r>
    </w:p>
    <w:p w14:paraId="133BF229" w14:textId="77777777" w:rsidR="00E76B55" w:rsidRDefault="00E76B55" w:rsidP="00E76B55">
      <w:pPr>
        <w:jc w:val="both"/>
        <w:rPr>
          <w:sz w:val="28"/>
          <w:szCs w:val="28"/>
        </w:rPr>
      </w:pPr>
    </w:p>
    <w:p w14:paraId="6F8048E0" w14:textId="77777777" w:rsidR="00E76B55" w:rsidRDefault="00E76B55">
      <w:pPr>
        <w:spacing w:after="200" w:line="276" w:lineRule="auto"/>
        <w:rPr>
          <w:sz w:val="28"/>
          <w:szCs w:val="28"/>
        </w:rPr>
      </w:pPr>
      <w:r>
        <w:rPr>
          <w:noProof/>
        </w:rPr>
        <w:drawing>
          <wp:inline distT="0" distB="0" distL="0" distR="0" wp14:anchorId="4174B84C" wp14:editId="35CF0950">
            <wp:extent cx="6096000" cy="35147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3514725"/>
                    </a:xfrm>
                    <a:prstGeom prst="rect">
                      <a:avLst/>
                    </a:prstGeom>
                  </pic:spPr>
                </pic:pic>
              </a:graphicData>
            </a:graphic>
          </wp:inline>
        </w:drawing>
      </w:r>
    </w:p>
    <w:p w14:paraId="0D5CAAF9" w14:textId="77777777" w:rsidR="00E76B55" w:rsidRDefault="00E76B55">
      <w:pPr>
        <w:spacing w:after="200" w:line="276" w:lineRule="auto"/>
        <w:rPr>
          <w:sz w:val="28"/>
          <w:szCs w:val="28"/>
        </w:rPr>
      </w:pPr>
      <w:r>
        <w:rPr>
          <w:noProof/>
        </w:rPr>
        <w:lastRenderedPageBreak/>
        <w:drawing>
          <wp:inline distT="0" distB="0" distL="0" distR="0" wp14:anchorId="18E26D52" wp14:editId="31E69E54">
            <wp:extent cx="5810250" cy="89820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8982075"/>
                    </a:xfrm>
                    <a:prstGeom prst="rect">
                      <a:avLst/>
                    </a:prstGeom>
                  </pic:spPr>
                </pic:pic>
              </a:graphicData>
            </a:graphic>
          </wp:inline>
        </w:drawing>
      </w:r>
    </w:p>
    <w:p w14:paraId="286AD4EA" w14:textId="7AE3B75E" w:rsidR="00E76B55" w:rsidRDefault="00E76B55">
      <w:pPr>
        <w:spacing w:after="200" w:line="276" w:lineRule="auto"/>
        <w:rPr>
          <w:sz w:val="28"/>
          <w:szCs w:val="28"/>
        </w:rPr>
      </w:pPr>
      <w:r>
        <w:rPr>
          <w:noProof/>
        </w:rPr>
        <w:lastRenderedPageBreak/>
        <w:drawing>
          <wp:inline distT="0" distB="0" distL="0" distR="0" wp14:anchorId="0CFE8F55" wp14:editId="1CCD5EDD">
            <wp:extent cx="5372100" cy="6086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6086475"/>
                    </a:xfrm>
                    <a:prstGeom prst="rect">
                      <a:avLst/>
                    </a:prstGeom>
                  </pic:spPr>
                </pic:pic>
              </a:graphicData>
            </a:graphic>
          </wp:inline>
        </w:drawing>
      </w:r>
      <w:r>
        <w:rPr>
          <w:sz w:val="28"/>
          <w:szCs w:val="28"/>
        </w:rPr>
        <w:br w:type="page"/>
      </w:r>
    </w:p>
    <w:p w14:paraId="76E0F298" w14:textId="0C0FC36C" w:rsidR="00606230" w:rsidRDefault="00606230" w:rsidP="00606230">
      <w:pPr>
        <w:numPr>
          <w:ilvl w:val="0"/>
          <w:numId w:val="1"/>
        </w:numPr>
        <w:tabs>
          <w:tab w:val="num" w:pos="540"/>
        </w:tabs>
        <w:ind w:left="540" w:hanging="540"/>
        <w:jc w:val="both"/>
        <w:rPr>
          <w:b/>
          <w:sz w:val="28"/>
          <w:szCs w:val="28"/>
        </w:rPr>
      </w:pPr>
      <w:r w:rsidRPr="00E76B55">
        <w:rPr>
          <w:b/>
          <w:sz w:val="28"/>
          <w:szCs w:val="28"/>
        </w:rPr>
        <w:lastRenderedPageBreak/>
        <w:t xml:space="preserve">Имена </w:t>
      </w:r>
      <w:proofErr w:type="spellStart"/>
      <w:r w:rsidRPr="00E76B55">
        <w:rPr>
          <w:b/>
          <w:sz w:val="28"/>
          <w:szCs w:val="28"/>
        </w:rPr>
        <w:t>NetBIOS</w:t>
      </w:r>
      <w:proofErr w:type="spellEnd"/>
      <w:r w:rsidRPr="00E76B55">
        <w:rPr>
          <w:b/>
          <w:sz w:val="28"/>
          <w:szCs w:val="28"/>
        </w:rPr>
        <w:t xml:space="preserve"> и служба WINS.</w:t>
      </w:r>
    </w:p>
    <w:p w14:paraId="53C8AED9" w14:textId="77777777" w:rsidR="00E76B55" w:rsidRDefault="00E76B55" w:rsidP="00E76B55">
      <w:pPr>
        <w:ind w:left="540"/>
        <w:jc w:val="both"/>
        <w:rPr>
          <w:b/>
          <w:sz w:val="28"/>
          <w:szCs w:val="28"/>
        </w:rPr>
      </w:pPr>
    </w:p>
    <w:p w14:paraId="24D5ECE3" w14:textId="24AC3178" w:rsidR="00E76B55" w:rsidRPr="00E76B55" w:rsidRDefault="00E76B55" w:rsidP="00E76B55">
      <w:pPr>
        <w:jc w:val="center"/>
        <w:rPr>
          <w:b/>
          <w:sz w:val="28"/>
          <w:szCs w:val="28"/>
        </w:rPr>
      </w:pPr>
      <w:r>
        <w:rPr>
          <w:noProof/>
        </w:rPr>
        <w:drawing>
          <wp:inline distT="0" distB="0" distL="0" distR="0" wp14:anchorId="7CF29072" wp14:editId="009C6D0A">
            <wp:extent cx="5314950" cy="4686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4686300"/>
                    </a:xfrm>
                    <a:prstGeom prst="rect">
                      <a:avLst/>
                    </a:prstGeom>
                  </pic:spPr>
                </pic:pic>
              </a:graphicData>
            </a:graphic>
          </wp:inline>
        </w:drawing>
      </w:r>
    </w:p>
    <w:p w14:paraId="5A298EDA" w14:textId="77777777" w:rsidR="00E76B55" w:rsidRDefault="00E76B55">
      <w:pPr>
        <w:spacing w:after="200" w:line="276" w:lineRule="auto"/>
        <w:rPr>
          <w:sz w:val="28"/>
          <w:szCs w:val="28"/>
        </w:rPr>
      </w:pPr>
      <w:r>
        <w:rPr>
          <w:sz w:val="28"/>
          <w:szCs w:val="28"/>
        </w:rPr>
        <w:br w:type="page"/>
      </w:r>
    </w:p>
    <w:p w14:paraId="2EC799AC" w14:textId="54E88B0B" w:rsidR="00606230" w:rsidRPr="00E76B55" w:rsidRDefault="00606230" w:rsidP="00606230">
      <w:pPr>
        <w:numPr>
          <w:ilvl w:val="0"/>
          <w:numId w:val="1"/>
        </w:numPr>
        <w:tabs>
          <w:tab w:val="num" w:pos="540"/>
        </w:tabs>
        <w:ind w:left="540" w:hanging="540"/>
        <w:jc w:val="both"/>
        <w:rPr>
          <w:b/>
          <w:sz w:val="28"/>
          <w:szCs w:val="28"/>
        </w:rPr>
      </w:pPr>
      <w:r w:rsidRPr="00E76B55">
        <w:rPr>
          <w:b/>
          <w:sz w:val="28"/>
          <w:szCs w:val="28"/>
        </w:rPr>
        <w:lastRenderedPageBreak/>
        <w:t>Реализация DHCP в Windows. Параметры DHCP. Адреса для динамической конфигурации.</w:t>
      </w:r>
    </w:p>
    <w:p w14:paraId="1624C4B8" w14:textId="77777777" w:rsidR="00E76B55" w:rsidRDefault="00E76B55" w:rsidP="00E76B55">
      <w:pPr>
        <w:jc w:val="both"/>
        <w:rPr>
          <w:sz w:val="28"/>
          <w:szCs w:val="28"/>
        </w:rPr>
      </w:pPr>
    </w:p>
    <w:p w14:paraId="782AFCCF" w14:textId="1B9B7E71" w:rsidR="00E76B55" w:rsidRDefault="00E76B55" w:rsidP="00E76B55">
      <w:pPr>
        <w:jc w:val="center"/>
        <w:rPr>
          <w:sz w:val="28"/>
          <w:szCs w:val="28"/>
        </w:rPr>
      </w:pPr>
      <w:r>
        <w:rPr>
          <w:noProof/>
        </w:rPr>
        <w:drawing>
          <wp:inline distT="0" distB="0" distL="0" distR="0" wp14:anchorId="03993721" wp14:editId="27E4A39D">
            <wp:extent cx="5400675" cy="4343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343400"/>
                    </a:xfrm>
                    <a:prstGeom prst="rect">
                      <a:avLst/>
                    </a:prstGeom>
                  </pic:spPr>
                </pic:pic>
              </a:graphicData>
            </a:graphic>
          </wp:inline>
        </w:drawing>
      </w:r>
    </w:p>
    <w:p w14:paraId="374E8659" w14:textId="65F3E4A0" w:rsidR="00E76B55" w:rsidRDefault="00E76B55" w:rsidP="00E76B55">
      <w:pPr>
        <w:jc w:val="center"/>
        <w:rPr>
          <w:sz w:val="28"/>
          <w:szCs w:val="28"/>
        </w:rPr>
      </w:pPr>
      <w:r>
        <w:rPr>
          <w:noProof/>
        </w:rPr>
        <w:lastRenderedPageBreak/>
        <w:drawing>
          <wp:inline distT="0" distB="0" distL="0" distR="0" wp14:anchorId="415F7036" wp14:editId="056099AB">
            <wp:extent cx="5467350" cy="6191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6191250"/>
                    </a:xfrm>
                    <a:prstGeom prst="rect">
                      <a:avLst/>
                    </a:prstGeom>
                  </pic:spPr>
                </pic:pic>
              </a:graphicData>
            </a:graphic>
          </wp:inline>
        </w:drawing>
      </w:r>
    </w:p>
    <w:p w14:paraId="5896AE1B" w14:textId="7D44F4B1" w:rsidR="00E76B55" w:rsidRDefault="00FA31A6" w:rsidP="00E76B55">
      <w:pPr>
        <w:jc w:val="center"/>
        <w:rPr>
          <w:sz w:val="28"/>
          <w:szCs w:val="28"/>
        </w:rPr>
      </w:pPr>
      <w:r w:rsidRPr="00FA31A6">
        <w:rPr>
          <w:sz w:val="28"/>
          <w:szCs w:val="28"/>
        </w:rPr>
        <w:t>*</w:t>
      </w:r>
      <w:r>
        <w:rPr>
          <w:sz w:val="28"/>
          <w:szCs w:val="28"/>
        </w:rPr>
        <w:t>Администратор должен следить за отсутствием пересечений (сама служба не следит).</w:t>
      </w:r>
    </w:p>
    <w:p w14:paraId="596C160C" w14:textId="2E469F07" w:rsidR="00FA31A6" w:rsidRPr="00FA31A6" w:rsidRDefault="00FA31A6" w:rsidP="00E76B55">
      <w:pPr>
        <w:jc w:val="center"/>
        <w:rPr>
          <w:sz w:val="28"/>
          <w:szCs w:val="28"/>
        </w:rPr>
      </w:pPr>
      <w:r>
        <w:rPr>
          <w:noProof/>
        </w:rPr>
        <w:lastRenderedPageBreak/>
        <w:drawing>
          <wp:inline distT="0" distB="0" distL="0" distR="0" wp14:anchorId="664F99B8" wp14:editId="16C9214E">
            <wp:extent cx="5305425" cy="71532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7153275"/>
                    </a:xfrm>
                    <a:prstGeom prst="rect">
                      <a:avLst/>
                    </a:prstGeom>
                  </pic:spPr>
                </pic:pic>
              </a:graphicData>
            </a:graphic>
          </wp:inline>
        </w:drawing>
      </w:r>
    </w:p>
    <w:p w14:paraId="1BF775ED" w14:textId="5A495F62" w:rsidR="00E76B55" w:rsidRDefault="00FA31A6" w:rsidP="00FA31A6">
      <w:pPr>
        <w:spacing w:after="200" w:line="276" w:lineRule="auto"/>
        <w:jc w:val="center"/>
        <w:rPr>
          <w:sz w:val="28"/>
          <w:szCs w:val="28"/>
        </w:rPr>
      </w:pPr>
      <w:r>
        <w:rPr>
          <w:noProof/>
        </w:rPr>
        <w:lastRenderedPageBreak/>
        <w:drawing>
          <wp:inline distT="0" distB="0" distL="0" distR="0" wp14:anchorId="4BDD2A1D" wp14:editId="7EA56982">
            <wp:extent cx="5372100" cy="8477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8477250"/>
                    </a:xfrm>
                    <a:prstGeom prst="rect">
                      <a:avLst/>
                    </a:prstGeom>
                  </pic:spPr>
                </pic:pic>
              </a:graphicData>
            </a:graphic>
          </wp:inline>
        </w:drawing>
      </w:r>
      <w:r w:rsidR="00E76B55">
        <w:rPr>
          <w:sz w:val="28"/>
          <w:szCs w:val="28"/>
        </w:rPr>
        <w:br w:type="page"/>
      </w:r>
    </w:p>
    <w:p w14:paraId="3A5F170E" w14:textId="2ACD8B4D" w:rsidR="00606230" w:rsidRPr="00FA31A6" w:rsidRDefault="00606230" w:rsidP="00606230">
      <w:pPr>
        <w:numPr>
          <w:ilvl w:val="0"/>
          <w:numId w:val="1"/>
        </w:numPr>
        <w:tabs>
          <w:tab w:val="num" w:pos="540"/>
        </w:tabs>
        <w:ind w:left="540" w:hanging="540"/>
        <w:jc w:val="both"/>
        <w:rPr>
          <w:b/>
          <w:sz w:val="28"/>
          <w:szCs w:val="28"/>
        </w:rPr>
      </w:pPr>
      <w:r w:rsidRPr="00FA31A6">
        <w:rPr>
          <w:b/>
          <w:sz w:val="28"/>
          <w:szCs w:val="28"/>
        </w:rPr>
        <w:lastRenderedPageBreak/>
        <w:t>DHCP-сообщения. Принцип работы DHCP. Авторизация DHCP-сервера.</w:t>
      </w:r>
    </w:p>
    <w:p w14:paraId="2A65D22E" w14:textId="77777777" w:rsidR="00FA31A6" w:rsidRDefault="00FA31A6" w:rsidP="00FA31A6">
      <w:pPr>
        <w:jc w:val="both"/>
        <w:rPr>
          <w:sz w:val="28"/>
          <w:szCs w:val="28"/>
        </w:rPr>
      </w:pPr>
    </w:p>
    <w:p w14:paraId="089BD3B1" w14:textId="77777777" w:rsidR="006404CB" w:rsidRDefault="006404CB" w:rsidP="006404CB">
      <w:pPr>
        <w:spacing w:after="200" w:line="276" w:lineRule="auto"/>
        <w:jc w:val="center"/>
        <w:rPr>
          <w:sz w:val="28"/>
          <w:szCs w:val="28"/>
        </w:rPr>
      </w:pPr>
      <w:r>
        <w:rPr>
          <w:noProof/>
        </w:rPr>
        <w:drawing>
          <wp:inline distT="0" distB="0" distL="0" distR="0" wp14:anchorId="68049C09" wp14:editId="13E2FAFC">
            <wp:extent cx="5334000" cy="4733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4733925"/>
                    </a:xfrm>
                    <a:prstGeom prst="rect">
                      <a:avLst/>
                    </a:prstGeom>
                  </pic:spPr>
                </pic:pic>
              </a:graphicData>
            </a:graphic>
          </wp:inline>
        </w:drawing>
      </w:r>
    </w:p>
    <w:p w14:paraId="43990A0F" w14:textId="77777777" w:rsidR="006404CB" w:rsidRDefault="006404CB" w:rsidP="006404CB">
      <w:pPr>
        <w:spacing w:after="200" w:line="276" w:lineRule="auto"/>
        <w:jc w:val="center"/>
        <w:rPr>
          <w:sz w:val="28"/>
          <w:szCs w:val="28"/>
        </w:rPr>
      </w:pPr>
      <w:r>
        <w:rPr>
          <w:noProof/>
        </w:rPr>
        <w:lastRenderedPageBreak/>
        <w:drawing>
          <wp:inline distT="0" distB="0" distL="0" distR="0" wp14:anchorId="507B9249" wp14:editId="2FA7D256">
            <wp:extent cx="5410200" cy="50577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200" cy="5057775"/>
                    </a:xfrm>
                    <a:prstGeom prst="rect">
                      <a:avLst/>
                    </a:prstGeom>
                  </pic:spPr>
                </pic:pic>
              </a:graphicData>
            </a:graphic>
          </wp:inline>
        </w:drawing>
      </w:r>
    </w:p>
    <w:p w14:paraId="20B5315F" w14:textId="77777777" w:rsidR="006404CB" w:rsidRDefault="006404CB" w:rsidP="006404CB">
      <w:pPr>
        <w:spacing w:after="200" w:line="276" w:lineRule="auto"/>
        <w:jc w:val="center"/>
        <w:rPr>
          <w:sz w:val="28"/>
          <w:szCs w:val="28"/>
        </w:rPr>
      </w:pPr>
      <w:r>
        <w:rPr>
          <w:noProof/>
        </w:rPr>
        <w:lastRenderedPageBreak/>
        <w:drawing>
          <wp:inline distT="0" distB="0" distL="0" distR="0" wp14:anchorId="5ED34514" wp14:editId="6A0E096C">
            <wp:extent cx="5648325" cy="73152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7315200"/>
                    </a:xfrm>
                    <a:prstGeom prst="rect">
                      <a:avLst/>
                    </a:prstGeom>
                  </pic:spPr>
                </pic:pic>
              </a:graphicData>
            </a:graphic>
          </wp:inline>
        </w:drawing>
      </w:r>
    </w:p>
    <w:p w14:paraId="05900597" w14:textId="77777777" w:rsidR="006404CB" w:rsidRDefault="006404CB" w:rsidP="006404CB">
      <w:pPr>
        <w:spacing w:after="200" w:line="276" w:lineRule="auto"/>
        <w:jc w:val="center"/>
        <w:rPr>
          <w:sz w:val="28"/>
          <w:szCs w:val="28"/>
        </w:rPr>
      </w:pPr>
      <w:r>
        <w:rPr>
          <w:noProof/>
        </w:rPr>
        <w:lastRenderedPageBreak/>
        <w:drawing>
          <wp:inline distT="0" distB="0" distL="0" distR="0" wp14:anchorId="31B66872" wp14:editId="3DD1A02D">
            <wp:extent cx="5400675" cy="60102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6010275"/>
                    </a:xfrm>
                    <a:prstGeom prst="rect">
                      <a:avLst/>
                    </a:prstGeom>
                  </pic:spPr>
                </pic:pic>
              </a:graphicData>
            </a:graphic>
          </wp:inline>
        </w:drawing>
      </w:r>
    </w:p>
    <w:p w14:paraId="00675E77" w14:textId="5DDDA4AE" w:rsidR="00FA31A6" w:rsidRDefault="006404CB" w:rsidP="006404CB">
      <w:pPr>
        <w:spacing w:after="200" w:line="276" w:lineRule="auto"/>
        <w:jc w:val="center"/>
        <w:rPr>
          <w:sz w:val="28"/>
          <w:szCs w:val="28"/>
        </w:rPr>
      </w:pPr>
      <w:r>
        <w:rPr>
          <w:noProof/>
        </w:rPr>
        <w:lastRenderedPageBreak/>
        <w:drawing>
          <wp:inline distT="0" distB="0" distL="0" distR="0" wp14:anchorId="1B03901D" wp14:editId="72BC6766">
            <wp:extent cx="5400675" cy="5019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5019675"/>
                    </a:xfrm>
                    <a:prstGeom prst="rect">
                      <a:avLst/>
                    </a:prstGeom>
                  </pic:spPr>
                </pic:pic>
              </a:graphicData>
            </a:graphic>
          </wp:inline>
        </w:drawing>
      </w:r>
      <w:r w:rsidR="00FA31A6">
        <w:rPr>
          <w:sz w:val="28"/>
          <w:szCs w:val="28"/>
        </w:rPr>
        <w:br w:type="page"/>
      </w:r>
    </w:p>
    <w:p w14:paraId="6D043712" w14:textId="5630C835" w:rsidR="00606230" w:rsidRPr="00335DE9" w:rsidRDefault="00606230" w:rsidP="00606230">
      <w:pPr>
        <w:numPr>
          <w:ilvl w:val="0"/>
          <w:numId w:val="1"/>
        </w:numPr>
        <w:tabs>
          <w:tab w:val="num" w:pos="540"/>
        </w:tabs>
        <w:ind w:left="540" w:hanging="540"/>
        <w:jc w:val="both"/>
        <w:rPr>
          <w:b/>
          <w:bCs/>
          <w:sz w:val="40"/>
          <w:szCs w:val="40"/>
        </w:rPr>
      </w:pPr>
      <w:r w:rsidRPr="00335DE9">
        <w:rPr>
          <w:b/>
          <w:bCs/>
          <w:sz w:val="40"/>
          <w:szCs w:val="40"/>
        </w:rPr>
        <w:lastRenderedPageBreak/>
        <w:t>Понятие</w:t>
      </w:r>
      <w:r w:rsidRPr="00335DE9">
        <w:rPr>
          <w:b/>
          <w:bCs/>
          <w:sz w:val="40"/>
          <w:szCs w:val="40"/>
          <w:lang w:val="en-US"/>
        </w:rPr>
        <w:t xml:space="preserve"> Active Directory. </w:t>
      </w:r>
      <w:r w:rsidRPr="00335DE9">
        <w:rPr>
          <w:b/>
          <w:bCs/>
          <w:sz w:val="40"/>
          <w:szCs w:val="40"/>
        </w:rPr>
        <w:t>Структура</w:t>
      </w:r>
      <w:r w:rsidRPr="00335DE9">
        <w:rPr>
          <w:b/>
          <w:bCs/>
          <w:sz w:val="40"/>
          <w:szCs w:val="40"/>
          <w:lang w:val="en-US"/>
        </w:rPr>
        <w:t xml:space="preserve"> </w:t>
      </w:r>
      <w:r w:rsidRPr="00335DE9">
        <w:rPr>
          <w:b/>
          <w:bCs/>
          <w:sz w:val="40"/>
          <w:szCs w:val="40"/>
        </w:rPr>
        <w:t>каталога</w:t>
      </w:r>
      <w:r w:rsidRPr="00335DE9">
        <w:rPr>
          <w:b/>
          <w:bCs/>
          <w:sz w:val="40"/>
          <w:szCs w:val="40"/>
          <w:lang w:val="en-US"/>
        </w:rPr>
        <w:t xml:space="preserve"> Active Directory. </w:t>
      </w:r>
      <w:r w:rsidRPr="00335DE9">
        <w:rPr>
          <w:b/>
          <w:bCs/>
          <w:sz w:val="40"/>
          <w:szCs w:val="40"/>
        </w:rPr>
        <w:t>Объекты каталога и их именование.</w:t>
      </w:r>
    </w:p>
    <w:p w14:paraId="287D8BE5" w14:textId="77777777" w:rsidR="00335DE9" w:rsidRDefault="00335DE9" w:rsidP="00335DE9">
      <w:pPr>
        <w:ind w:left="540"/>
        <w:jc w:val="both"/>
        <w:rPr>
          <w:sz w:val="28"/>
          <w:szCs w:val="28"/>
        </w:rPr>
      </w:pPr>
    </w:p>
    <w:p w14:paraId="2B7C3ABC" w14:textId="736CA695" w:rsidR="00335DE9" w:rsidRDefault="00335DE9" w:rsidP="00335DE9">
      <w:pPr>
        <w:ind w:left="540"/>
        <w:jc w:val="both"/>
        <w:rPr>
          <w:rFonts w:ascii="Arial" w:hAnsi="Arial" w:cs="Arial"/>
          <w:color w:val="333333"/>
          <w:sz w:val="27"/>
          <w:szCs w:val="27"/>
          <w:shd w:val="clear" w:color="auto" w:fill="FFFFFF"/>
        </w:rPr>
      </w:pPr>
      <w:r>
        <w:rPr>
          <w:rFonts w:ascii="Arial" w:hAnsi="Arial" w:cs="Arial"/>
          <w:b/>
          <w:bCs/>
          <w:color w:val="333333"/>
          <w:sz w:val="27"/>
          <w:szCs w:val="27"/>
          <w:shd w:val="clear" w:color="auto" w:fill="FFFFFF"/>
        </w:rPr>
        <w:t>Active</w:t>
      </w:r>
      <w:r>
        <w:rPr>
          <w:rFonts w:ascii="Arial" w:hAnsi="Arial" w:cs="Arial"/>
          <w:color w:val="333333"/>
          <w:sz w:val="27"/>
          <w:szCs w:val="27"/>
          <w:shd w:val="clear" w:color="auto" w:fill="FFFFFF"/>
        </w:rPr>
        <w:t> </w:t>
      </w:r>
      <w:r>
        <w:rPr>
          <w:rFonts w:ascii="Arial" w:hAnsi="Arial" w:cs="Arial"/>
          <w:b/>
          <w:bCs/>
          <w:color w:val="333333"/>
          <w:sz w:val="27"/>
          <w:szCs w:val="27"/>
          <w:shd w:val="clear" w:color="auto" w:fill="FFFFFF"/>
        </w:rPr>
        <w:t>Directory</w:t>
      </w:r>
      <w:r>
        <w:rPr>
          <w:rFonts w:ascii="Arial" w:hAnsi="Arial" w:cs="Arial"/>
          <w:color w:val="333333"/>
          <w:sz w:val="27"/>
          <w:szCs w:val="27"/>
          <w:shd w:val="clear" w:color="auto" w:fill="FFFFFF"/>
        </w:rPr>
        <w:t> — это иерархически организованное хранилище данных об </w:t>
      </w:r>
      <w:r>
        <w:rPr>
          <w:rFonts w:ascii="Arial" w:hAnsi="Arial" w:cs="Arial"/>
          <w:b/>
          <w:bCs/>
          <w:color w:val="333333"/>
          <w:sz w:val="27"/>
          <w:szCs w:val="27"/>
          <w:shd w:val="clear" w:color="auto" w:fill="FFFFFF"/>
        </w:rPr>
        <w:t>объектах</w:t>
      </w:r>
      <w:r>
        <w:rPr>
          <w:rFonts w:ascii="Arial" w:hAnsi="Arial" w:cs="Arial"/>
          <w:color w:val="333333"/>
          <w:sz w:val="27"/>
          <w:szCs w:val="27"/>
          <w:shd w:val="clear" w:color="auto" w:fill="FFFFFF"/>
        </w:rPr>
        <w:t> сети, обеспечивающее удобные средства для поиска и использования этих данных.</w:t>
      </w:r>
    </w:p>
    <w:p w14:paraId="2A3F8C87" w14:textId="2537B7F9" w:rsidR="00335DE9" w:rsidRDefault="00335DE9" w:rsidP="00335DE9">
      <w:pPr>
        <w:ind w:left="540"/>
        <w:jc w:val="both"/>
        <w:rPr>
          <w:rFonts w:ascii="Arial" w:hAnsi="Arial" w:cs="Arial"/>
          <w:color w:val="333333"/>
          <w:sz w:val="27"/>
          <w:szCs w:val="27"/>
          <w:shd w:val="clear" w:color="auto" w:fill="FFFFFF"/>
        </w:rPr>
      </w:pPr>
      <w:r>
        <w:rPr>
          <w:noProof/>
        </w:rPr>
        <w:drawing>
          <wp:inline distT="0" distB="0" distL="0" distR="0" wp14:anchorId="39FB5CB7" wp14:editId="66E61EC7">
            <wp:extent cx="6645910" cy="539559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5395595"/>
                    </a:xfrm>
                    <a:prstGeom prst="rect">
                      <a:avLst/>
                    </a:prstGeom>
                    <a:noFill/>
                    <a:ln>
                      <a:noFill/>
                    </a:ln>
                  </pic:spPr>
                </pic:pic>
              </a:graphicData>
            </a:graphic>
          </wp:inline>
        </w:drawing>
      </w:r>
    </w:p>
    <w:p w14:paraId="36E794CF" w14:textId="77777777" w:rsidR="00335DE9" w:rsidRPr="00335DE9" w:rsidRDefault="00335DE9" w:rsidP="00335DE9">
      <w:pPr>
        <w:ind w:hanging="540"/>
        <w:rPr>
          <w:sz w:val="12"/>
          <w:szCs w:val="12"/>
        </w:rPr>
      </w:pPr>
      <w:r w:rsidRPr="00335DE9">
        <w:rPr>
          <w:rFonts w:ascii="Arial" w:hAnsi="Arial" w:cs="Arial"/>
          <w:i/>
          <w:iCs/>
          <w:color w:val="000000"/>
          <w:sz w:val="36"/>
          <w:szCs w:val="36"/>
        </w:rPr>
        <w:t>Логическая </w:t>
      </w:r>
    </w:p>
    <w:p w14:paraId="6D4492ED" w14:textId="77777777" w:rsidR="00335DE9" w:rsidRPr="00335DE9" w:rsidRDefault="00335DE9" w:rsidP="00335DE9">
      <w:pPr>
        <w:spacing w:before="128"/>
        <w:ind w:hanging="540"/>
        <w:rPr>
          <w:sz w:val="12"/>
          <w:szCs w:val="12"/>
        </w:rPr>
      </w:pPr>
      <w:r w:rsidRPr="00335DE9">
        <w:rPr>
          <w:rFonts w:ascii="Arial" w:hAnsi="Arial" w:cs="Arial"/>
          <w:i/>
          <w:iCs/>
          <w:color w:val="000000"/>
          <w:sz w:val="36"/>
          <w:szCs w:val="36"/>
        </w:rPr>
        <w:t>структура</w:t>
      </w:r>
    </w:p>
    <w:p w14:paraId="659992B6" w14:textId="6C1EC678" w:rsidR="00335DE9" w:rsidRDefault="00335DE9" w:rsidP="00335DE9">
      <w:pPr>
        <w:ind w:left="540"/>
        <w:jc w:val="both"/>
        <w:rPr>
          <w:rFonts w:ascii="Arial" w:hAnsi="Arial" w:cs="Arial"/>
          <w:color w:val="333333"/>
          <w:sz w:val="27"/>
          <w:szCs w:val="27"/>
          <w:shd w:val="clear" w:color="auto" w:fill="FFFFFF"/>
        </w:rPr>
      </w:pPr>
    </w:p>
    <w:p w14:paraId="73B0DA95" w14:textId="2CE3D447" w:rsidR="00335DE9" w:rsidRDefault="00335DE9" w:rsidP="00335DE9">
      <w:pPr>
        <w:ind w:left="540"/>
        <w:jc w:val="both"/>
        <w:rPr>
          <w:rFonts w:ascii="Arial" w:hAnsi="Arial" w:cs="Arial"/>
          <w:color w:val="333333"/>
          <w:sz w:val="27"/>
          <w:szCs w:val="27"/>
          <w:shd w:val="clear" w:color="auto" w:fill="FFFFFF"/>
        </w:rPr>
      </w:pPr>
      <w:r>
        <w:rPr>
          <w:noProof/>
        </w:rPr>
        <w:lastRenderedPageBreak/>
        <w:drawing>
          <wp:inline distT="0" distB="0" distL="0" distR="0" wp14:anchorId="32D7DC8C" wp14:editId="3872F312">
            <wp:extent cx="6645910" cy="3612515"/>
            <wp:effectExtent l="0" t="0" r="254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612515"/>
                    </a:xfrm>
                    <a:prstGeom prst="rect">
                      <a:avLst/>
                    </a:prstGeom>
                    <a:noFill/>
                    <a:ln>
                      <a:noFill/>
                    </a:ln>
                  </pic:spPr>
                </pic:pic>
              </a:graphicData>
            </a:graphic>
          </wp:inline>
        </w:drawing>
      </w:r>
    </w:p>
    <w:p w14:paraId="4F8E9296" w14:textId="77777777" w:rsidR="00335DE9" w:rsidRPr="00335DE9" w:rsidRDefault="00335DE9" w:rsidP="00335DE9">
      <w:pPr>
        <w:ind w:hanging="540"/>
        <w:rPr>
          <w:sz w:val="16"/>
          <w:szCs w:val="16"/>
        </w:rPr>
      </w:pPr>
      <w:r w:rsidRPr="00335DE9">
        <w:rPr>
          <w:rFonts w:ascii="Arial" w:hAnsi="Arial" w:cs="Arial"/>
          <w:i/>
          <w:iCs/>
          <w:color w:val="000000"/>
          <w:sz w:val="44"/>
          <w:szCs w:val="44"/>
        </w:rPr>
        <w:t>Физическая </w:t>
      </w:r>
    </w:p>
    <w:p w14:paraId="2B9A642D" w14:textId="5D01EA76" w:rsidR="00335DE9" w:rsidRDefault="00335DE9" w:rsidP="00335DE9">
      <w:pPr>
        <w:spacing w:before="128"/>
        <w:ind w:hanging="540"/>
        <w:rPr>
          <w:rFonts w:ascii="Arial" w:hAnsi="Arial" w:cs="Arial"/>
          <w:color w:val="000000"/>
          <w:sz w:val="44"/>
          <w:szCs w:val="44"/>
        </w:rPr>
      </w:pPr>
      <w:r w:rsidRPr="00335DE9">
        <w:rPr>
          <w:rFonts w:ascii="Arial" w:hAnsi="Arial" w:cs="Arial"/>
          <w:i/>
          <w:iCs/>
          <w:color w:val="000000"/>
          <w:sz w:val="44"/>
          <w:szCs w:val="44"/>
        </w:rPr>
        <w:t>структура</w:t>
      </w:r>
      <w:r w:rsidRPr="00335DE9">
        <w:rPr>
          <w:rFonts w:ascii="Arial" w:hAnsi="Arial" w:cs="Arial"/>
          <w:color w:val="000000"/>
          <w:sz w:val="44"/>
          <w:szCs w:val="44"/>
        </w:rPr>
        <w:t> </w:t>
      </w:r>
    </w:p>
    <w:p w14:paraId="2D8CA216" w14:textId="0732EB14" w:rsidR="00335DE9" w:rsidRDefault="00335DE9" w:rsidP="00335DE9">
      <w:pPr>
        <w:spacing w:before="128"/>
        <w:rPr>
          <w:rFonts w:ascii="Arial" w:hAnsi="Arial" w:cs="Arial"/>
          <w:color w:val="000000"/>
          <w:sz w:val="44"/>
          <w:szCs w:val="44"/>
        </w:rPr>
      </w:pPr>
    </w:p>
    <w:p w14:paraId="477123E0" w14:textId="3578704A" w:rsidR="00335DE9" w:rsidRPr="00335DE9" w:rsidRDefault="00335DE9" w:rsidP="00335DE9">
      <w:pPr>
        <w:spacing w:before="128"/>
        <w:rPr>
          <w:sz w:val="16"/>
          <w:szCs w:val="16"/>
        </w:rPr>
      </w:pPr>
      <w:r>
        <w:rPr>
          <w:noProof/>
        </w:rPr>
        <w:lastRenderedPageBreak/>
        <w:drawing>
          <wp:inline distT="0" distB="0" distL="0" distR="0" wp14:anchorId="5C81BB62" wp14:editId="1F579005">
            <wp:extent cx="6645910" cy="49606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960620"/>
                    </a:xfrm>
                    <a:prstGeom prst="rect">
                      <a:avLst/>
                    </a:prstGeom>
                    <a:noFill/>
                    <a:ln>
                      <a:noFill/>
                    </a:ln>
                  </pic:spPr>
                </pic:pic>
              </a:graphicData>
            </a:graphic>
          </wp:inline>
        </w:drawing>
      </w:r>
    </w:p>
    <w:p w14:paraId="3B53805C" w14:textId="77777777" w:rsidR="00335DE9" w:rsidRDefault="00335DE9" w:rsidP="00335DE9">
      <w:pPr>
        <w:ind w:left="540"/>
        <w:jc w:val="both"/>
        <w:rPr>
          <w:rFonts w:ascii="Arial" w:hAnsi="Arial" w:cs="Arial"/>
          <w:color w:val="333333"/>
          <w:sz w:val="27"/>
          <w:szCs w:val="27"/>
          <w:shd w:val="clear" w:color="auto" w:fill="FFFFFF"/>
        </w:rPr>
      </w:pPr>
    </w:p>
    <w:p w14:paraId="6863D6DE" w14:textId="77777777" w:rsidR="00335DE9" w:rsidRPr="00335DE9" w:rsidRDefault="00335DE9" w:rsidP="00335DE9">
      <w:pPr>
        <w:pStyle w:val="a5"/>
        <w:spacing w:before="0" w:beforeAutospacing="0" w:after="0" w:afterAutospacing="0"/>
        <w:ind w:hanging="540"/>
        <w:rPr>
          <w:sz w:val="14"/>
          <w:szCs w:val="14"/>
        </w:rPr>
      </w:pPr>
      <w:proofErr w:type="spellStart"/>
      <w:r w:rsidRPr="00335DE9">
        <w:rPr>
          <w:rFonts w:ascii="Arial" w:hAnsi="Arial" w:cs="Arial"/>
          <w:b/>
          <w:bCs/>
          <w:color w:val="000000"/>
          <w:sz w:val="36"/>
          <w:szCs w:val="36"/>
        </w:rPr>
        <w:t>Ntds.dit</w:t>
      </w:r>
      <w:proofErr w:type="spellEnd"/>
      <w:r w:rsidRPr="00335DE9">
        <w:rPr>
          <w:rFonts w:ascii="Arial" w:hAnsi="Arial" w:cs="Arial"/>
          <w:color w:val="000000"/>
          <w:sz w:val="36"/>
          <w:szCs w:val="36"/>
        </w:rPr>
        <w:t xml:space="preserve"> состоит из нескольких разделов:</w:t>
      </w:r>
    </w:p>
    <w:p w14:paraId="5936EDF2" w14:textId="77777777" w:rsidR="00335DE9" w:rsidRPr="00335DE9" w:rsidRDefault="00335DE9" w:rsidP="00AE19BB">
      <w:pPr>
        <w:pStyle w:val="a5"/>
        <w:numPr>
          <w:ilvl w:val="0"/>
          <w:numId w:val="7"/>
        </w:numPr>
        <w:spacing w:before="112"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t>раздел домена</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domain</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partition</w:t>
      </w:r>
      <w:proofErr w:type="spellEnd"/>
      <w:r w:rsidRPr="00335DE9">
        <w:rPr>
          <w:rFonts w:ascii="Arial" w:hAnsi="Arial" w:cs="Arial"/>
          <w:color w:val="000000"/>
          <w:sz w:val="36"/>
          <w:szCs w:val="36"/>
        </w:rPr>
        <w:t>)</w:t>
      </w:r>
    </w:p>
    <w:p w14:paraId="2B533AF3" w14:textId="77777777" w:rsidR="00335DE9" w:rsidRPr="00335DE9" w:rsidRDefault="00335DE9" w:rsidP="00AE19BB">
      <w:pPr>
        <w:pStyle w:val="a5"/>
        <w:numPr>
          <w:ilvl w:val="0"/>
          <w:numId w:val="7"/>
        </w:numPr>
        <w:spacing w:before="112"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t>раздел схемы</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schema</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partition</w:t>
      </w:r>
      <w:proofErr w:type="spellEnd"/>
      <w:r w:rsidRPr="00335DE9">
        <w:rPr>
          <w:rFonts w:ascii="Arial" w:hAnsi="Arial" w:cs="Arial"/>
          <w:color w:val="000000"/>
          <w:sz w:val="36"/>
          <w:szCs w:val="36"/>
        </w:rPr>
        <w:t>)</w:t>
      </w:r>
    </w:p>
    <w:p w14:paraId="3309548B" w14:textId="77777777" w:rsidR="00335DE9" w:rsidRPr="00335DE9" w:rsidRDefault="00335DE9" w:rsidP="00AE19BB">
      <w:pPr>
        <w:pStyle w:val="a5"/>
        <w:numPr>
          <w:ilvl w:val="0"/>
          <w:numId w:val="7"/>
        </w:numPr>
        <w:spacing w:before="112"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t>раздел конфигурации</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configuration</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partition</w:t>
      </w:r>
      <w:proofErr w:type="spellEnd"/>
      <w:r w:rsidRPr="00335DE9">
        <w:rPr>
          <w:rFonts w:ascii="Arial" w:hAnsi="Arial" w:cs="Arial"/>
          <w:color w:val="000000"/>
          <w:sz w:val="36"/>
          <w:szCs w:val="36"/>
        </w:rPr>
        <w:t>)</w:t>
      </w:r>
    </w:p>
    <w:p w14:paraId="07FD314A" w14:textId="77777777" w:rsidR="00335DE9" w:rsidRPr="00335DE9" w:rsidRDefault="00335DE9" w:rsidP="00AE19BB">
      <w:pPr>
        <w:pStyle w:val="a5"/>
        <w:numPr>
          <w:ilvl w:val="0"/>
          <w:numId w:val="7"/>
        </w:numPr>
        <w:spacing w:before="112"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t>раздел приложений</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application</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partition</w:t>
      </w:r>
      <w:proofErr w:type="spellEnd"/>
      <w:r w:rsidRPr="00335DE9">
        <w:rPr>
          <w:rFonts w:ascii="Arial" w:hAnsi="Arial" w:cs="Arial"/>
          <w:color w:val="000000"/>
          <w:sz w:val="36"/>
          <w:szCs w:val="36"/>
        </w:rPr>
        <w:t>)</w:t>
      </w:r>
    </w:p>
    <w:p w14:paraId="1758A0BA" w14:textId="77777777" w:rsidR="00335DE9" w:rsidRPr="00335DE9" w:rsidRDefault="00335DE9" w:rsidP="00AE19BB">
      <w:pPr>
        <w:pStyle w:val="a5"/>
        <w:numPr>
          <w:ilvl w:val="0"/>
          <w:numId w:val="7"/>
        </w:numPr>
        <w:spacing w:before="112"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t>раздел глобального каталога</w:t>
      </w:r>
      <w:r w:rsidRPr="00335DE9">
        <w:rPr>
          <w:rFonts w:ascii="Arial" w:hAnsi="Arial" w:cs="Arial"/>
          <w:i/>
          <w:iCs/>
          <w:color w:val="000000"/>
          <w:sz w:val="36"/>
          <w:szCs w:val="36"/>
        </w:rPr>
        <w:br/>
      </w:r>
      <w:r w:rsidRPr="00335DE9">
        <w:rPr>
          <w:rFonts w:ascii="Arial" w:hAnsi="Arial" w:cs="Arial"/>
          <w:color w:val="000000"/>
          <w:sz w:val="36"/>
          <w:szCs w:val="36"/>
        </w:rPr>
        <w:t>(</w:t>
      </w:r>
      <w:proofErr w:type="spellStart"/>
      <w:r w:rsidRPr="00335DE9">
        <w:rPr>
          <w:rFonts w:ascii="Arial" w:hAnsi="Arial" w:cs="Arial"/>
          <w:color w:val="000000"/>
          <w:sz w:val="36"/>
          <w:szCs w:val="36"/>
        </w:rPr>
        <w:t>global</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catalog</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partition</w:t>
      </w:r>
      <w:proofErr w:type="spellEnd"/>
      <w:r w:rsidRPr="00335DE9">
        <w:rPr>
          <w:rFonts w:ascii="Arial" w:hAnsi="Arial" w:cs="Arial"/>
          <w:color w:val="000000"/>
          <w:sz w:val="36"/>
          <w:szCs w:val="36"/>
        </w:rPr>
        <w:t>)</w:t>
      </w:r>
    </w:p>
    <w:p w14:paraId="066A0350" w14:textId="2C0DBF26" w:rsidR="00335DE9" w:rsidRDefault="00335DE9" w:rsidP="00335DE9">
      <w:pPr>
        <w:ind w:left="540"/>
        <w:jc w:val="both"/>
        <w:rPr>
          <w:rFonts w:ascii="Arial" w:hAnsi="Arial" w:cs="Arial"/>
          <w:color w:val="333333"/>
          <w:sz w:val="27"/>
          <w:szCs w:val="27"/>
          <w:shd w:val="clear" w:color="auto" w:fill="FFFFFF"/>
        </w:rPr>
      </w:pPr>
    </w:p>
    <w:p w14:paraId="142DA73F" w14:textId="77777777" w:rsidR="00335DE9" w:rsidRPr="00335DE9" w:rsidRDefault="00335DE9" w:rsidP="00335DE9">
      <w:pPr>
        <w:pStyle w:val="a5"/>
        <w:spacing w:before="0" w:beforeAutospacing="0" w:after="0" w:afterAutospacing="0"/>
        <w:ind w:hanging="540"/>
        <w:rPr>
          <w:sz w:val="12"/>
          <w:szCs w:val="12"/>
        </w:rPr>
      </w:pPr>
      <w:r w:rsidRPr="00335DE9">
        <w:rPr>
          <w:rFonts w:ascii="Arial" w:hAnsi="Arial" w:cs="Arial"/>
          <w:color w:val="000000"/>
          <w:sz w:val="32"/>
          <w:szCs w:val="32"/>
        </w:rPr>
        <w:t>Основные типы объектов каталога Active Directory, не являющихся контейнерами:</w:t>
      </w:r>
    </w:p>
    <w:p w14:paraId="3675E1A5" w14:textId="77777777" w:rsidR="00335DE9" w:rsidRPr="00335DE9" w:rsidRDefault="00335DE9" w:rsidP="00AE19BB">
      <w:pPr>
        <w:pStyle w:val="a5"/>
        <w:numPr>
          <w:ilvl w:val="0"/>
          <w:numId w:val="8"/>
        </w:numPr>
        <w:spacing w:before="112" w:beforeAutospacing="0" w:after="0" w:afterAutospacing="0"/>
        <w:ind w:left="570"/>
        <w:textAlignment w:val="baseline"/>
        <w:rPr>
          <w:rFonts w:ascii="Arial" w:hAnsi="Arial" w:cs="Arial"/>
          <w:color w:val="00007D"/>
          <w:sz w:val="22"/>
          <w:szCs w:val="22"/>
        </w:rPr>
      </w:pPr>
      <w:r w:rsidRPr="00335DE9">
        <w:rPr>
          <w:rFonts w:ascii="Arial" w:hAnsi="Arial" w:cs="Arial"/>
          <w:color w:val="000000"/>
          <w:sz w:val="32"/>
          <w:szCs w:val="32"/>
        </w:rPr>
        <w:t>пользователь (</w:t>
      </w:r>
      <w:proofErr w:type="spellStart"/>
      <w:r w:rsidRPr="00335DE9">
        <w:rPr>
          <w:rFonts w:ascii="Arial" w:hAnsi="Arial" w:cs="Arial"/>
          <w:color w:val="000000"/>
          <w:sz w:val="32"/>
          <w:szCs w:val="32"/>
        </w:rPr>
        <w:t>user</w:t>
      </w:r>
      <w:proofErr w:type="spellEnd"/>
      <w:r w:rsidRPr="00335DE9">
        <w:rPr>
          <w:rFonts w:ascii="Arial" w:hAnsi="Arial" w:cs="Arial"/>
          <w:color w:val="000000"/>
          <w:sz w:val="32"/>
          <w:szCs w:val="32"/>
        </w:rPr>
        <w:t>)</w:t>
      </w:r>
    </w:p>
    <w:p w14:paraId="635E54E6" w14:textId="77777777" w:rsidR="00335DE9" w:rsidRPr="00335DE9" w:rsidRDefault="00335DE9" w:rsidP="00AE19BB">
      <w:pPr>
        <w:pStyle w:val="a5"/>
        <w:numPr>
          <w:ilvl w:val="0"/>
          <w:numId w:val="8"/>
        </w:numPr>
        <w:spacing w:before="112" w:beforeAutospacing="0" w:after="0" w:afterAutospacing="0"/>
        <w:ind w:left="570"/>
        <w:textAlignment w:val="baseline"/>
        <w:rPr>
          <w:rFonts w:ascii="Arial" w:hAnsi="Arial" w:cs="Arial"/>
          <w:color w:val="00007D"/>
          <w:sz w:val="22"/>
          <w:szCs w:val="22"/>
        </w:rPr>
      </w:pPr>
      <w:r w:rsidRPr="00335DE9">
        <w:rPr>
          <w:rFonts w:ascii="Arial" w:hAnsi="Arial" w:cs="Arial"/>
          <w:color w:val="000000"/>
          <w:sz w:val="32"/>
          <w:szCs w:val="32"/>
        </w:rPr>
        <w:t>группы пользователей (</w:t>
      </w:r>
      <w:proofErr w:type="spellStart"/>
      <w:r w:rsidRPr="00335DE9">
        <w:rPr>
          <w:rFonts w:ascii="Arial" w:hAnsi="Arial" w:cs="Arial"/>
          <w:color w:val="000000"/>
          <w:sz w:val="32"/>
          <w:szCs w:val="32"/>
        </w:rPr>
        <w:t>group</w:t>
      </w:r>
      <w:proofErr w:type="spellEnd"/>
      <w:r w:rsidRPr="00335DE9">
        <w:rPr>
          <w:rFonts w:ascii="Arial" w:hAnsi="Arial" w:cs="Arial"/>
          <w:color w:val="000000"/>
          <w:sz w:val="32"/>
          <w:szCs w:val="32"/>
        </w:rPr>
        <w:t>)</w:t>
      </w:r>
    </w:p>
    <w:p w14:paraId="34EBF337" w14:textId="77777777" w:rsidR="00335DE9" w:rsidRPr="00335DE9" w:rsidRDefault="00335DE9" w:rsidP="00AE19BB">
      <w:pPr>
        <w:pStyle w:val="a5"/>
        <w:numPr>
          <w:ilvl w:val="0"/>
          <w:numId w:val="8"/>
        </w:numPr>
        <w:spacing w:before="112" w:beforeAutospacing="0" w:after="0" w:afterAutospacing="0"/>
        <w:ind w:left="570"/>
        <w:textAlignment w:val="baseline"/>
        <w:rPr>
          <w:rFonts w:ascii="Arial" w:hAnsi="Arial" w:cs="Arial"/>
          <w:color w:val="00007D"/>
          <w:sz w:val="22"/>
          <w:szCs w:val="22"/>
        </w:rPr>
      </w:pPr>
      <w:r w:rsidRPr="00335DE9">
        <w:rPr>
          <w:rFonts w:ascii="Arial" w:hAnsi="Arial" w:cs="Arial"/>
          <w:color w:val="000000"/>
          <w:sz w:val="32"/>
          <w:szCs w:val="32"/>
        </w:rPr>
        <w:t>контакты (</w:t>
      </w:r>
      <w:proofErr w:type="spellStart"/>
      <w:r w:rsidRPr="00335DE9">
        <w:rPr>
          <w:rFonts w:ascii="Arial" w:hAnsi="Arial" w:cs="Arial"/>
          <w:color w:val="000000"/>
          <w:sz w:val="32"/>
          <w:szCs w:val="32"/>
        </w:rPr>
        <w:t>contact</w:t>
      </w:r>
      <w:proofErr w:type="spellEnd"/>
      <w:r w:rsidRPr="00335DE9">
        <w:rPr>
          <w:rFonts w:ascii="Arial" w:hAnsi="Arial" w:cs="Arial"/>
          <w:color w:val="000000"/>
          <w:sz w:val="32"/>
          <w:szCs w:val="32"/>
        </w:rPr>
        <w:t>)</w:t>
      </w:r>
    </w:p>
    <w:p w14:paraId="5ADE61E4" w14:textId="77777777" w:rsidR="00335DE9" w:rsidRPr="00335DE9" w:rsidRDefault="00335DE9" w:rsidP="00AE19BB">
      <w:pPr>
        <w:pStyle w:val="a5"/>
        <w:numPr>
          <w:ilvl w:val="0"/>
          <w:numId w:val="8"/>
        </w:numPr>
        <w:spacing w:before="112" w:beforeAutospacing="0" w:after="0" w:afterAutospacing="0"/>
        <w:ind w:left="570"/>
        <w:textAlignment w:val="baseline"/>
        <w:rPr>
          <w:rFonts w:ascii="Arial" w:hAnsi="Arial" w:cs="Arial"/>
          <w:color w:val="00007D"/>
          <w:sz w:val="22"/>
          <w:szCs w:val="22"/>
        </w:rPr>
      </w:pPr>
      <w:r w:rsidRPr="00335DE9">
        <w:rPr>
          <w:rFonts w:ascii="Arial" w:hAnsi="Arial" w:cs="Arial"/>
          <w:color w:val="000000"/>
          <w:sz w:val="32"/>
          <w:szCs w:val="32"/>
        </w:rPr>
        <w:t>компьютеры (</w:t>
      </w:r>
      <w:proofErr w:type="spellStart"/>
      <w:r w:rsidRPr="00335DE9">
        <w:rPr>
          <w:rFonts w:ascii="Arial" w:hAnsi="Arial" w:cs="Arial"/>
          <w:color w:val="000000"/>
          <w:sz w:val="32"/>
          <w:szCs w:val="32"/>
        </w:rPr>
        <w:t>computer</w:t>
      </w:r>
      <w:proofErr w:type="spellEnd"/>
      <w:r w:rsidRPr="00335DE9">
        <w:rPr>
          <w:rFonts w:ascii="Arial" w:hAnsi="Arial" w:cs="Arial"/>
          <w:color w:val="000000"/>
          <w:sz w:val="32"/>
          <w:szCs w:val="32"/>
        </w:rPr>
        <w:t>)</w:t>
      </w:r>
    </w:p>
    <w:p w14:paraId="205E4AA9" w14:textId="77777777" w:rsidR="00335DE9" w:rsidRPr="00335DE9" w:rsidRDefault="00335DE9" w:rsidP="00AE19BB">
      <w:pPr>
        <w:pStyle w:val="a5"/>
        <w:numPr>
          <w:ilvl w:val="0"/>
          <w:numId w:val="8"/>
        </w:numPr>
        <w:spacing w:before="112" w:beforeAutospacing="0" w:after="0" w:afterAutospacing="0"/>
        <w:ind w:left="570"/>
        <w:textAlignment w:val="baseline"/>
        <w:rPr>
          <w:rFonts w:ascii="Arial" w:hAnsi="Arial" w:cs="Arial"/>
          <w:color w:val="00007D"/>
          <w:sz w:val="22"/>
          <w:szCs w:val="22"/>
        </w:rPr>
      </w:pPr>
      <w:r w:rsidRPr="00335DE9">
        <w:rPr>
          <w:rFonts w:ascii="Arial" w:hAnsi="Arial" w:cs="Arial"/>
          <w:color w:val="000000"/>
          <w:sz w:val="32"/>
          <w:szCs w:val="32"/>
        </w:rPr>
        <w:t>принтеры (</w:t>
      </w:r>
      <w:proofErr w:type="spellStart"/>
      <w:r w:rsidRPr="00335DE9">
        <w:rPr>
          <w:rFonts w:ascii="Arial" w:hAnsi="Arial" w:cs="Arial"/>
          <w:color w:val="000000"/>
          <w:sz w:val="32"/>
          <w:szCs w:val="32"/>
        </w:rPr>
        <w:t>printer</w:t>
      </w:r>
      <w:proofErr w:type="spellEnd"/>
      <w:r w:rsidRPr="00335DE9">
        <w:rPr>
          <w:rFonts w:ascii="Arial" w:hAnsi="Arial" w:cs="Arial"/>
          <w:color w:val="000000"/>
          <w:sz w:val="32"/>
          <w:szCs w:val="32"/>
        </w:rPr>
        <w:t>)</w:t>
      </w:r>
    </w:p>
    <w:p w14:paraId="5C62FF46" w14:textId="77777777" w:rsidR="00335DE9" w:rsidRPr="00335DE9" w:rsidRDefault="00335DE9" w:rsidP="00AE19BB">
      <w:pPr>
        <w:pStyle w:val="a5"/>
        <w:numPr>
          <w:ilvl w:val="0"/>
          <w:numId w:val="8"/>
        </w:numPr>
        <w:spacing w:before="112" w:beforeAutospacing="0" w:after="0" w:afterAutospacing="0"/>
        <w:ind w:left="570"/>
        <w:textAlignment w:val="baseline"/>
        <w:rPr>
          <w:rFonts w:ascii="Arial" w:hAnsi="Arial" w:cs="Arial"/>
          <w:color w:val="00007D"/>
          <w:sz w:val="22"/>
          <w:szCs w:val="22"/>
        </w:rPr>
      </w:pPr>
      <w:r w:rsidRPr="00335DE9">
        <w:rPr>
          <w:rFonts w:ascii="Arial" w:hAnsi="Arial" w:cs="Arial"/>
          <w:color w:val="000000"/>
          <w:sz w:val="32"/>
          <w:szCs w:val="32"/>
        </w:rPr>
        <w:lastRenderedPageBreak/>
        <w:t>общедоступные папки (</w:t>
      </w:r>
      <w:proofErr w:type="spellStart"/>
      <w:r w:rsidRPr="00335DE9">
        <w:rPr>
          <w:rFonts w:ascii="Arial" w:hAnsi="Arial" w:cs="Arial"/>
          <w:color w:val="000000"/>
          <w:sz w:val="32"/>
          <w:szCs w:val="32"/>
        </w:rPr>
        <w:t>shared</w:t>
      </w:r>
      <w:proofErr w:type="spellEnd"/>
      <w:r w:rsidRPr="00335DE9">
        <w:rPr>
          <w:rFonts w:ascii="Arial" w:hAnsi="Arial" w:cs="Arial"/>
          <w:color w:val="000000"/>
          <w:sz w:val="32"/>
          <w:szCs w:val="32"/>
        </w:rPr>
        <w:t xml:space="preserve"> </w:t>
      </w:r>
      <w:proofErr w:type="spellStart"/>
      <w:r w:rsidRPr="00335DE9">
        <w:rPr>
          <w:rFonts w:ascii="Arial" w:hAnsi="Arial" w:cs="Arial"/>
          <w:color w:val="000000"/>
          <w:sz w:val="32"/>
          <w:szCs w:val="32"/>
        </w:rPr>
        <w:t>folder</w:t>
      </w:r>
      <w:proofErr w:type="spellEnd"/>
      <w:r w:rsidRPr="00335DE9">
        <w:rPr>
          <w:rFonts w:ascii="Arial" w:hAnsi="Arial" w:cs="Arial"/>
          <w:color w:val="000000"/>
          <w:sz w:val="32"/>
          <w:szCs w:val="32"/>
        </w:rPr>
        <w:t>)</w:t>
      </w:r>
    </w:p>
    <w:p w14:paraId="266AD94B" w14:textId="7DF3747A" w:rsidR="00335DE9" w:rsidRPr="00335DE9" w:rsidRDefault="00335DE9" w:rsidP="00335DE9">
      <w:pPr>
        <w:spacing w:line="360" w:lineRule="auto"/>
        <w:ind w:left="540"/>
        <w:jc w:val="both"/>
        <w:rPr>
          <w:rFonts w:ascii="Arial" w:hAnsi="Arial" w:cs="Arial"/>
          <w:color w:val="333333"/>
          <w:sz w:val="16"/>
          <w:szCs w:val="16"/>
          <w:shd w:val="clear" w:color="auto" w:fill="FFFFFF"/>
        </w:rPr>
      </w:pPr>
    </w:p>
    <w:p w14:paraId="7F1D70CB" w14:textId="77777777" w:rsidR="00335DE9" w:rsidRPr="00335DE9" w:rsidRDefault="00335DE9" w:rsidP="00335DE9">
      <w:pPr>
        <w:pStyle w:val="a5"/>
        <w:spacing w:before="0" w:beforeAutospacing="0" w:after="0" w:afterAutospacing="0" w:line="360" w:lineRule="auto"/>
        <w:ind w:hanging="540"/>
        <w:rPr>
          <w:sz w:val="16"/>
          <w:szCs w:val="16"/>
        </w:rPr>
      </w:pPr>
      <w:r w:rsidRPr="00335DE9">
        <w:rPr>
          <w:rFonts w:ascii="Arial" w:hAnsi="Arial" w:cs="Arial"/>
          <w:color w:val="000000"/>
          <w:sz w:val="32"/>
          <w:szCs w:val="32"/>
        </w:rPr>
        <w:t>Способы именования объектов в Active Directory:</w:t>
      </w:r>
    </w:p>
    <w:p w14:paraId="277D1A60" w14:textId="77777777" w:rsidR="00335DE9" w:rsidRPr="00335DE9" w:rsidRDefault="00335DE9" w:rsidP="00AE19BB">
      <w:pPr>
        <w:pStyle w:val="a5"/>
        <w:numPr>
          <w:ilvl w:val="0"/>
          <w:numId w:val="9"/>
        </w:numPr>
        <w:spacing w:before="96" w:beforeAutospacing="0" w:after="0" w:afterAutospacing="0" w:line="360" w:lineRule="auto"/>
        <w:ind w:left="540"/>
        <w:textAlignment w:val="baseline"/>
        <w:rPr>
          <w:rFonts w:ascii="Arial" w:hAnsi="Arial" w:cs="Arial"/>
          <w:i/>
          <w:iCs/>
          <w:color w:val="00007D"/>
          <w:sz w:val="22"/>
          <w:szCs w:val="22"/>
          <w:lang w:val="en-US"/>
        </w:rPr>
      </w:pPr>
      <w:r w:rsidRPr="00335DE9">
        <w:rPr>
          <w:rFonts w:ascii="Arial" w:hAnsi="Arial" w:cs="Arial"/>
          <w:i/>
          <w:iCs/>
          <w:color w:val="000000"/>
          <w:sz w:val="32"/>
          <w:szCs w:val="32"/>
        </w:rPr>
        <w:t>Различающееся</w:t>
      </w:r>
      <w:r w:rsidRPr="00335DE9">
        <w:rPr>
          <w:rFonts w:ascii="Arial" w:hAnsi="Arial" w:cs="Arial"/>
          <w:i/>
          <w:iCs/>
          <w:color w:val="000000"/>
          <w:sz w:val="32"/>
          <w:szCs w:val="32"/>
          <w:lang w:val="en-US"/>
        </w:rPr>
        <w:t xml:space="preserve"> </w:t>
      </w:r>
      <w:r w:rsidRPr="00335DE9">
        <w:rPr>
          <w:rFonts w:ascii="Arial" w:hAnsi="Arial" w:cs="Arial"/>
          <w:i/>
          <w:iCs/>
          <w:color w:val="000000"/>
          <w:sz w:val="32"/>
          <w:szCs w:val="32"/>
        </w:rPr>
        <w:t>имя</w:t>
      </w:r>
      <w:r w:rsidRPr="00335DE9">
        <w:rPr>
          <w:rFonts w:ascii="Arial" w:hAnsi="Arial" w:cs="Arial"/>
          <w:color w:val="000000"/>
          <w:sz w:val="32"/>
          <w:szCs w:val="32"/>
          <w:lang w:val="en-US"/>
        </w:rPr>
        <w:t xml:space="preserve"> (Distinguished Name, DN) </w:t>
      </w:r>
    </w:p>
    <w:p w14:paraId="0569ADD2" w14:textId="77777777" w:rsidR="00335DE9" w:rsidRPr="00335DE9" w:rsidRDefault="00335DE9" w:rsidP="00AE19BB">
      <w:pPr>
        <w:pStyle w:val="a5"/>
        <w:numPr>
          <w:ilvl w:val="1"/>
          <w:numId w:val="10"/>
        </w:numPr>
        <w:spacing w:before="80" w:beforeAutospacing="0" w:after="0" w:afterAutospacing="0" w:line="360" w:lineRule="auto"/>
        <w:ind w:left="1240"/>
        <w:textAlignment w:val="baseline"/>
        <w:rPr>
          <w:rFonts w:ascii="Arial" w:hAnsi="Arial" w:cs="Arial"/>
          <w:color w:val="9999CC"/>
          <w:sz w:val="20"/>
          <w:szCs w:val="20"/>
        </w:rPr>
      </w:pPr>
      <w:r w:rsidRPr="00335DE9">
        <w:rPr>
          <w:rFonts w:ascii="Arial" w:hAnsi="Arial" w:cs="Arial"/>
          <w:color w:val="000000"/>
        </w:rPr>
        <w:t xml:space="preserve">DC (Domain </w:t>
      </w:r>
      <w:proofErr w:type="spellStart"/>
      <w:r w:rsidRPr="00335DE9">
        <w:rPr>
          <w:rFonts w:ascii="Arial" w:hAnsi="Arial" w:cs="Arial"/>
          <w:color w:val="000000"/>
        </w:rPr>
        <w:t>Component</w:t>
      </w:r>
      <w:proofErr w:type="spellEnd"/>
      <w:r w:rsidRPr="00335DE9">
        <w:rPr>
          <w:rFonts w:ascii="Arial" w:hAnsi="Arial" w:cs="Arial"/>
          <w:color w:val="000000"/>
        </w:rPr>
        <w:t>) – домен</w:t>
      </w:r>
    </w:p>
    <w:p w14:paraId="423DF5B4" w14:textId="77777777" w:rsidR="00335DE9" w:rsidRPr="00335DE9" w:rsidRDefault="00335DE9" w:rsidP="00AE19BB">
      <w:pPr>
        <w:pStyle w:val="a5"/>
        <w:numPr>
          <w:ilvl w:val="1"/>
          <w:numId w:val="10"/>
        </w:numPr>
        <w:spacing w:before="80" w:beforeAutospacing="0" w:after="0" w:afterAutospacing="0" w:line="360" w:lineRule="auto"/>
        <w:ind w:left="1240"/>
        <w:textAlignment w:val="baseline"/>
        <w:rPr>
          <w:rFonts w:ascii="Arial" w:hAnsi="Arial" w:cs="Arial"/>
          <w:color w:val="9999CC"/>
          <w:sz w:val="20"/>
          <w:szCs w:val="20"/>
        </w:rPr>
      </w:pPr>
      <w:r w:rsidRPr="00335DE9">
        <w:rPr>
          <w:rFonts w:ascii="Arial" w:hAnsi="Arial" w:cs="Arial"/>
          <w:color w:val="000000"/>
        </w:rPr>
        <w:t>OU (</w:t>
      </w:r>
      <w:proofErr w:type="spellStart"/>
      <w:r w:rsidRPr="00335DE9">
        <w:rPr>
          <w:rFonts w:ascii="Arial" w:hAnsi="Arial" w:cs="Arial"/>
          <w:color w:val="000000"/>
        </w:rPr>
        <w:t>Organizational</w:t>
      </w:r>
      <w:proofErr w:type="spellEnd"/>
      <w:r w:rsidRPr="00335DE9">
        <w:rPr>
          <w:rFonts w:ascii="Arial" w:hAnsi="Arial" w:cs="Arial"/>
          <w:color w:val="000000"/>
        </w:rPr>
        <w:t xml:space="preserve"> Unit) – организационное подразделение</w:t>
      </w:r>
    </w:p>
    <w:p w14:paraId="5E07DEDE" w14:textId="77777777" w:rsidR="00335DE9" w:rsidRPr="00335DE9" w:rsidRDefault="00335DE9" w:rsidP="00AE19BB">
      <w:pPr>
        <w:pStyle w:val="a5"/>
        <w:numPr>
          <w:ilvl w:val="1"/>
          <w:numId w:val="10"/>
        </w:numPr>
        <w:spacing w:before="80" w:beforeAutospacing="0" w:after="0" w:afterAutospacing="0" w:line="360" w:lineRule="auto"/>
        <w:ind w:left="1240"/>
        <w:textAlignment w:val="baseline"/>
        <w:rPr>
          <w:rFonts w:ascii="Arial" w:hAnsi="Arial" w:cs="Arial"/>
          <w:color w:val="9999CC"/>
          <w:sz w:val="20"/>
          <w:szCs w:val="20"/>
        </w:rPr>
      </w:pPr>
      <w:r w:rsidRPr="00335DE9">
        <w:rPr>
          <w:rFonts w:ascii="Arial" w:hAnsi="Arial" w:cs="Arial"/>
          <w:color w:val="000000"/>
        </w:rPr>
        <w:t>CN (Common Name) – общее имя</w:t>
      </w:r>
    </w:p>
    <w:p w14:paraId="6EFDDABD" w14:textId="77777777" w:rsidR="00335DE9" w:rsidRPr="00335DE9" w:rsidRDefault="00335DE9" w:rsidP="00AE19BB">
      <w:pPr>
        <w:pStyle w:val="a5"/>
        <w:numPr>
          <w:ilvl w:val="1"/>
          <w:numId w:val="10"/>
        </w:numPr>
        <w:spacing w:before="80" w:beforeAutospacing="0" w:after="0" w:afterAutospacing="0" w:line="360" w:lineRule="auto"/>
        <w:ind w:left="1240"/>
        <w:textAlignment w:val="baseline"/>
        <w:rPr>
          <w:rFonts w:ascii="Arial" w:hAnsi="Arial" w:cs="Arial"/>
          <w:color w:val="9999CC"/>
          <w:sz w:val="20"/>
          <w:szCs w:val="20"/>
          <w:lang w:val="en-US"/>
        </w:rPr>
      </w:pPr>
      <w:r w:rsidRPr="00335DE9">
        <w:rPr>
          <w:rFonts w:ascii="Arial" w:hAnsi="Arial" w:cs="Arial"/>
          <w:color w:val="000000"/>
        </w:rPr>
        <w:t>Пример</w:t>
      </w:r>
      <w:r w:rsidRPr="00335DE9">
        <w:rPr>
          <w:rFonts w:ascii="Arial" w:hAnsi="Arial" w:cs="Arial"/>
          <w:color w:val="000000"/>
          <w:lang w:val="en-US"/>
        </w:rPr>
        <w:t>:</w:t>
      </w:r>
      <w:r w:rsidRPr="00335DE9">
        <w:rPr>
          <w:rFonts w:ascii="Arial" w:hAnsi="Arial" w:cs="Arial"/>
          <w:color w:val="000000"/>
          <w:lang w:val="en-US"/>
        </w:rPr>
        <w:br/>
      </w:r>
      <w:r w:rsidRPr="00335DE9">
        <w:rPr>
          <w:rFonts w:ascii="Arial" w:hAnsi="Arial" w:cs="Arial"/>
          <w:b/>
          <w:bCs/>
          <w:color w:val="000000"/>
          <w:lang w:val="en-US"/>
        </w:rPr>
        <w:t xml:space="preserve">DC = </w:t>
      </w:r>
      <w:proofErr w:type="spellStart"/>
      <w:r w:rsidRPr="00335DE9">
        <w:rPr>
          <w:rFonts w:ascii="Arial" w:hAnsi="Arial" w:cs="Arial"/>
          <w:b/>
          <w:bCs/>
          <w:color w:val="000000"/>
          <w:lang w:val="en-US"/>
        </w:rPr>
        <w:t>ru</w:t>
      </w:r>
      <w:proofErr w:type="spellEnd"/>
      <w:r w:rsidRPr="00335DE9">
        <w:rPr>
          <w:rFonts w:ascii="Arial" w:hAnsi="Arial" w:cs="Arial"/>
          <w:b/>
          <w:bCs/>
          <w:color w:val="000000"/>
          <w:lang w:val="en-US"/>
        </w:rPr>
        <w:t xml:space="preserve">, DC = faculty, OU = teachers, CN = users, CN = </w:t>
      </w:r>
      <w:proofErr w:type="spellStart"/>
      <w:r w:rsidRPr="00335DE9">
        <w:rPr>
          <w:rFonts w:ascii="Arial" w:hAnsi="Arial" w:cs="Arial"/>
          <w:b/>
          <w:bCs/>
          <w:color w:val="000000"/>
          <w:lang w:val="en-US"/>
        </w:rPr>
        <w:t>petrov</w:t>
      </w:r>
      <w:proofErr w:type="spellEnd"/>
    </w:p>
    <w:p w14:paraId="1BBD7AAD" w14:textId="77777777" w:rsidR="00335DE9" w:rsidRPr="00335DE9" w:rsidRDefault="00335DE9" w:rsidP="00AE19BB">
      <w:pPr>
        <w:pStyle w:val="a5"/>
        <w:numPr>
          <w:ilvl w:val="0"/>
          <w:numId w:val="10"/>
        </w:numPr>
        <w:spacing w:before="96" w:beforeAutospacing="0" w:after="0" w:afterAutospacing="0" w:line="360" w:lineRule="auto"/>
        <w:ind w:left="540"/>
        <w:textAlignment w:val="baseline"/>
        <w:rPr>
          <w:rFonts w:ascii="Arial" w:hAnsi="Arial" w:cs="Arial"/>
          <w:i/>
          <w:iCs/>
          <w:color w:val="00007D"/>
          <w:sz w:val="22"/>
          <w:szCs w:val="22"/>
        </w:rPr>
      </w:pPr>
      <w:r w:rsidRPr="00335DE9">
        <w:rPr>
          <w:rFonts w:ascii="Arial" w:hAnsi="Arial" w:cs="Arial"/>
          <w:i/>
          <w:iCs/>
          <w:color w:val="000000"/>
          <w:sz w:val="32"/>
          <w:szCs w:val="32"/>
        </w:rPr>
        <w:t xml:space="preserve">Относительное различающееся имя </w:t>
      </w:r>
      <w:r w:rsidRPr="00335DE9">
        <w:rPr>
          <w:rFonts w:ascii="Arial" w:hAnsi="Arial" w:cs="Arial"/>
          <w:i/>
          <w:iCs/>
          <w:color w:val="000000"/>
          <w:sz w:val="32"/>
          <w:szCs w:val="32"/>
        </w:rPr>
        <w:br/>
        <w:t>(</w:t>
      </w:r>
      <w:proofErr w:type="spellStart"/>
      <w:r w:rsidRPr="00335DE9">
        <w:rPr>
          <w:rFonts w:ascii="Arial" w:hAnsi="Arial" w:cs="Arial"/>
          <w:i/>
          <w:iCs/>
          <w:color w:val="000000"/>
          <w:sz w:val="32"/>
          <w:szCs w:val="32"/>
        </w:rPr>
        <w:t>Relative</w:t>
      </w:r>
      <w:proofErr w:type="spellEnd"/>
      <w:r w:rsidRPr="00335DE9">
        <w:rPr>
          <w:rFonts w:ascii="Arial" w:hAnsi="Arial" w:cs="Arial"/>
          <w:i/>
          <w:iCs/>
          <w:color w:val="000000"/>
          <w:sz w:val="32"/>
          <w:szCs w:val="32"/>
        </w:rPr>
        <w:t xml:space="preserve"> </w:t>
      </w:r>
      <w:proofErr w:type="spellStart"/>
      <w:r w:rsidRPr="00335DE9">
        <w:rPr>
          <w:rFonts w:ascii="Arial" w:hAnsi="Arial" w:cs="Arial"/>
          <w:i/>
          <w:iCs/>
          <w:color w:val="000000"/>
          <w:sz w:val="32"/>
          <w:szCs w:val="32"/>
        </w:rPr>
        <w:t>Distinguished</w:t>
      </w:r>
      <w:proofErr w:type="spellEnd"/>
      <w:r w:rsidRPr="00335DE9">
        <w:rPr>
          <w:rFonts w:ascii="Arial" w:hAnsi="Arial" w:cs="Arial"/>
          <w:i/>
          <w:iCs/>
          <w:color w:val="000000"/>
          <w:sz w:val="32"/>
          <w:szCs w:val="32"/>
        </w:rPr>
        <w:t xml:space="preserve"> Name, RDN)</w:t>
      </w:r>
    </w:p>
    <w:p w14:paraId="4F17F59F" w14:textId="77777777" w:rsidR="00335DE9" w:rsidRPr="00335DE9" w:rsidRDefault="00335DE9" w:rsidP="00AE19BB">
      <w:pPr>
        <w:pStyle w:val="a5"/>
        <w:numPr>
          <w:ilvl w:val="1"/>
          <w:numId w:val="10"/>
        </w:numPr>
        <w:spacing w:before="80" w:beforeAutospacing="0" w:after="0" w:afterAutospacing="0" w:line="360" w:lineRule="auto"/>
        <w:ind w:left="1240"/>
        <w:textAlignment w:val="baseline"/>
        <w:rPr>
          <w:rFonts w:ascii="Arial" w:hAnsi="Arial" w:cs="Arial"/>
          <w:color w:val="9999CC"/>
          <w:sz w:val="20"/>
          <w:szCs w:val="20"/>
        </w:rPr>
      </w:pPr>
      <w:r w:rsidRPr="00335DE9">
        <w:rPr>
          <w:rFonts w:ascii="Arial" w:hAnsi="Arial" w:cs="Arial"/>
          <w:color w:val="000000"/>
        </w:rPr>
        <w:t xml:space="preserve">Пример: </w:t>
      </w:r>
      <w:r w:rsidRPr="00335DE9">
        <w:rPr>
          <w:rFonts w:ascii="Arial" w:hAnsi="Arial" w:cs="Arial"/>
          <w:b/>
          <w:bCs/>
          <w:color w:val="000000"/>
        </w:rPr>
        <w:t>CN = </w:t>
      </w:r>
      <w:proofErr w:type="spellStart"/>
      <w:r w:rsidRPr="00335DE9">
        <w:rPr>
          <w:rFonts w:ascii="Arial" w:hAnsi="Arial" w:cs="Arial"/>
          <w:b/>
          <w:bCs/>
          <w:color w:val="000000"/>
        </w:rPr>
        <w:t>petrov</w:t>
      </w:r>
      <w:proofErr w:type="spellEnd"/>
    </w:p>
    <w:p w14:paraId="6536A622" w14:textId="77777777" w:rsidR="00335DE9" w:rsidRPr="00335DE9" w:rsidRDefault="00335DE9" w:rsidP="00AE19BB">
      <w:pPr>
        <w:pStyle w:val="a5"/>
        <w:numPr>
          <w:ilvl w:val="0"/>
          <w:numId w:val="10"/>
        </w:numPr>
        <w:spacing w:before="96" w:beforeAutospacing="0" w:after="0" w:afterAutospacing="0" w:line="360" w:lineRule="auto"/>
        <w:ind w:left="540"/>
        <w:textAlignment w:val="baseline"/>
        <w:rPr>
          <w:rFonts w:ascii="Arial" w:hAnsi="Arial" w:cs="Arial"/>
          <w:i/>
          <w:iCs/>
          <w:color w:val="00007D"/>
          <w:sz w:val="22"/>
          <w:szCs w:val="22"/>
        </w:rPr>
      </w:pPr>
      <w:r w:rsidRPr="00335DE9">
        <w:rPr>
          <w:rFonts w:ascii="Arial" w:hAnsi="Arial" w:cs="Arial"/>
          <w:i/>
          <w:iCs/>
          <w:color w:val="000000"/>
          <w:sz w:val="32"/>
          <w:szCs w:val="32"/>
        </w:rPr>
        <w:t xml:space="preserve">Основное имя пользователя </w:t>
      </w:r>
      <w:r w:rsidRPr="00335DE9">
        <w:rPr>
          <w:rFonts w:ascii="Arial" w:hAnsi="Arial" w:cs="Arial"/>
          <w:color w:val="000000"/>
          <w:sz w:val="32"/>
          <w:szCs w:val="32"/>
        </w:rPr>
        <w:t xml:space="preserve">(User </w:t>
      </w:r>
      <w:proofErr w:type="spellStart"/>
      <w:r w:rsidRPr="00335DE9">
        <w:rPr>
          <w:rFonts w:ascii="Arial" w:hAnsi="Arial" w:cs="Arial"/>
          <w:color w:val="000000"/>
          <w:sz w:val="32"/>
          <w:szCs w:val="32"/>
        </w:rPr>
        <w:t>Principal</w:t>
      </w:r>
      <w:proofErr w:type="spellEnd"/>
      <w:r w:rsidRPr="00335DE9">
        <w:rPr>
          <w:rFonts w:ascii="Arial" w:hAnsi="Arial" w:cs="Arial"/>
          <w:color w:val="000000"/>
          <w:sz w:val="32"/>
          <w:szCs w:val="32"/>
        </w:rPr>
        <w:t xml:space="preserve"> Name, UPN) </w:t>
      </w:r>
    </w:p>
    <w:p w14:paraId="7C904A3A" w14:textId="77777777" w:rsidR="00335DE9" w:rsidRPr="00335DE9" w:rsidRDefault="00335DE9" w:rsidP="00AE19BB">
      <w:pPr>
        <w:pStyle w:val="a5"/>
        <w:numPr>
          <w:ilvl w:val="1"/>
          <w:numId w:val="10"/>
        </w:numPr>
        <w:spacing w:before="80" w:beforeAutospacing="0" w:after="0" w:afterAutospacing="0" w:line="360" w:lineRule="auto"/>
        <w:ind w:left="1240"/>
        <w:textAlignment w:val="baseline"/>
        <w:rPr>
          <w:rFonts w:ascii="Arial" w:hAnsi="Arial" w:cs="Arial"/>
          <w:color w:val="9999CC"/>
          <w:sz w:val="20"/>
          <w:szCs w:val="20"/>
        </w:rPr>
      </w:pPr>
      <w:r w:rsidRPr="00335DE9">
        <w:rPr>
          <w:rFonts w:ascii="Arial" w:hAnsi="Arial" w:cs="Arial"/>
          <w:color w:val="000000"/>
        </w:rPr>
        <w:t xml:space="preserve">Пример: </w:t>
      </w:r>
      <w:r w:rsidRPr="00335DE9">
        <w:rPr>
          <w:rFonts w:ascii="Arial" w:hAnsi="Arial" w:cs="Arial"/>
          <w:b/>
          <w:bCs/>
          <w:color w:val="000000"/>
        </w:rPr>
        <w:t>petrov@faculty.ru</w:t>
      </w:r>
    </w:p>
    <w:p w14:paraId="467C9825" w14:textId="77777777" w:rsidR="00335DE9" w:rsidRPr="00335DE9" w:rsidRDefault="00335DE9" w:rsidP="00AE19BB">
      <w:pPr>
        <w:pStyle w:val="a5"/>
        <w:numPr>
          <w:ilvl w:val="0"/>
          <w:numId w:val="10"/>
        </w:numPr>
        <w:spacing w:before="96" w:beforeAutospacing="0" w:after="0" w:afterAutospacing="0" w:line="360" w:lineRule="auto"/>
        <w:ind w:left="510"/>
        <w:textAlignment w:val="baseline"/>
        <w:rPr>
          <w:rFonts w:ascii="Arial" w:hAnsi="Arial" w:cs="Arial"/>
          <w:color w:val="00007D"/>
          <w:sz w:val="18"/>
          <w:szCs w:val="18"/>
        </w:rPr>
      </w:pPr>
      <w:r w:rsidRPr="00335DE9">
        <w:rPr>
          <w:rFonts w:ascii="Arial" w:hAnsi="Arial" w:cs="Arial"/>
          <w:color w:val="000000"/>
        </w:rPr>
        <w:t> </w:t>
      </w:r>
      <w:r w:rsidRPr="00335DE9">
        <w:rPr>
          <w:rFonts w:ascii="Arial" w:hAnsi="Arial" w:cs="Arial"/>
          <w:i/>
          <w:iCs/>
          <w:color w:val="000000"/>
          <w:sz w:val="32"/>
          <w:szCs w:val="32"/>
        </w:rPr>
        <w:t>Глобальный уникальный идентификатор</w:t>
      </w:r>
      <w:r w:rsidRPr="00335DE9">
        <w:rPr>
          <w:rFonts w:ascii="Arial" w:hAnsi="Arial" w:cs="Arial"/>
          <w:i/>
          <w:iCs/>
          <w:color w:val="000000"/>
          <w:sz w:val="32"/>
          <w:szCs w:val="32"/>
        </w:rPr>
        <w:br/>
      </w:r>
      <w:r w:rsidRPr="00335DE9">
        <w:rPr>
          <w:rFonts w:ascii="Arial" w:hAnsi="Arial" w:cs="Arial"/>
          <w:color w:val="000000"/>
          <w:sz w:val="32"/>
          <w:szCs w:val="32"/>
        </w:rPr>
        <w:t xml:space="preserve">(Global </w:t>
      </w:r>
      <w:proofErr w:type="spellStart"/>
      <w:r w:rsidRPr="00335DE9">
        <w:rPr>
          <w:rFonts w:ascii="Arial" w:hAnsi="Arial" w:cs="Arial"/>
          <w:color w:val="000000"/>
          <w:sz w:val="32"/>
          <w:szCs w:val="32"/>
        </w:rPr>
        <w:t>Unique</w:t>
      </w:r>
      <w:proofErr w:type="spellEnd"/>
      <w:r w:rsidRPr="00335DE9">
        <w:rPr>
          <w:rFonts w:ascii="Arial" w:hAnsi="Arial" w:cs="Arial"/>
          <w:color w:val="000000"/>
          <w:sz w:val="32"/>
          <w:szCs w:val="32"/>
        </w:rPr>
        <w:t xml:space="preserve"> </w:t>
      </w:r>
      <w:proofErr w:type="spellStart"/>
      <w:r w:rsidRPr="00335DE9">
        <w:rPr>
          <w:rFonts w:ascii="Arial" w:hAnsi="Arial" w:cs="Arial"/>
          <w:color w:val="000000"/>
          <w:sz w:val="32"/>
          <w:szCs w:val="32"/>
        </w:rPr>
        <w:t>Identifier</w:t>
      </w:r>
      <w:proofErr w:type="spellEnd"/>
      <w:r w:rsidRPr="00335DE9">
        <w:rPr>
          <w:rFonts w:ascii="Arial" w:hAnsi="Arial" w:cs="Arial"/>
          <w:color w:val="000000"/>
          <w:sz w:val="32"/>
          <w:szCs w:val="32"/>
        </w:rPr>
        <w:t>, GUID)</w:t>
      </w:r>
    </w:p>
    <w:p w14:paraId="729C70E2" w14:textId="2862A888" w:rsidR="00335DE9" w:rsidRPr="00335DE9" w:rsidRDefault="00335DE9" w:rsidP="00335DE9">
      <w:pPr>
        <w:ind w:left="540"/>
        <w:jc w:val="both"/>
        <w:rPr>
          <w:rFonts w:ascii="Arial" w:hAnsi="Arial" w:cs="Arial"/>
          <w:color w:val="333333"/>
          <w:sz w:val="22"/>
          <w:szCs w:val="22"/>
          <w:shd w:val="clear" w:color="auto" w:fill="FFFFFF"/>
        </w:rPr>
      </w:pPr>
    </w:p>
    <w:p w14:paraId="08DE60B5" w14:textId="77777777" w:rsidR="00335DE9" w:rsidRDefault="00335DE9" w:rsidP="00335DE9">
      <w:pPr>
        <w:ind w:left="540"/>
        <w:jc w:val="both"/>
        <w:rPr>
          <w:sz w:val="28"/>
          <w:szCs w:val="28"/>
        </w:rPr>
      </w:pPr>
    </w:p>
    <w:p w14:paraId="55C19636" w14:textId="6BE828A5" w:rsidR="00606230" w:rsidRPr="00335DE9" w:rsidRDefault="00606230" w:rsidP="00606230">
      <w:pPr>
        <w:numPr>
          <w:ilvl w:val="0"/>
          <w:numId w:val="1"/>
        </w:numPr>
        <w:tabs>
          <w:tab w:val="num" w:pos="540"/>
        </w:tabs>
        <w:ind w:left="540" w:hanging="540"/>
        <w:jc w:val="both"/>
        <w:rPr>
          <w:sz w:val="40"/>
          <w:szCs w:val="40"/>
        </w:rPr>
      </w:pPr>
      <w:r w:rsidRPr="00335DE9">
        <w:rPr>
          <w:sz w:val="40"/>
          <w:szCs w:val="40"/>
        </w:rPr>
        <w:t>Иерархия доменов. Доверительные отношения. Организационные подразделения.</w:t>
      </w:r>
    </w:p>
    <w:p w14:paraId="446C2778" w14:textId="7055A7EE" w:rsidR="00335DE9" w:rsidRDefault="00335DE9" w:rsidP="00335DE9">
      <w:pPr>
        <w:ind w:left="540"/>
        <w:jc w:val="both"/>
        <w:rPr>
          <w:sz w:val="28"/>
          <w:szCs w:val="28"/>
        </w:rPr>
      </w:pPr>
      <w:r>
        <w:rPr>
          <w:noProof/>
        </w:rPr>
        <w:drawing>
          <wp:inline distT="0" distB="0" distL="0" distR="0" wp14:anchorId="0AF4CEFA" wp14:editId="65AE71EE">
            <wp:extent cx="6645910" cy="34937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493770"/>
                    </a:xfrm>
                    <a:prstGeom prst="rect">
                      <a:avLst/>
                    </a:prstGeom>
                    <a:noFill/>
                    <a:ln>
                      <a:noFill/>
                    </a:ln>
                  </pic:spPr>
                </pic:pic>
              </a:graphicData>
            </a:graphic>
          </wp:inline>
        </w:drawing>
      </w:r>
    </w:p>
    <w:p w14:paraId="70948E6D" w14:textId="77777777" w:rsidR="00335DE9" w:rsidRPr="00335DE9" w:rsidRDefault="00335DE9" w:rsidP="00AE19BB">
      <w:pPr>
        <w:pStyle w:val="a5"/>
        <w:numPr>
          <w:ilvl w:val="0"/>
          <w:numId w:val="11"/>
        </w:numPr>
        <w:spacing w:before="0"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lastRenderedPageBreak/>
        <w:t>Аутентификация</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authentication</w:t>
      </w:r>
      <w:proofErr w:type="spellEnd"/>
      <w:r w:rsidRPr="00335DE9">
        <w:rPr>
          <w:rFonts w:ascii="Arial" w:hAnsi="Arial" w:cs="Arial"/>
          <w:color w:val="000000"/>
          <w:sz w:val="36"/>
          <w:szCs w:val="36"/>
        </w:rPr>
        <w:t>) </w:t>
      </w:r>
    </w:p>
    <w:p w14:paraId="0E28D76C" w14:textId="77777777" w:rsidR="00335DE9" w:rsidRPr="00335DE9" w:rsidRDefault="00335DE9" w:rsidP="00AE19BB">
      <w:pPr>
        <w:pStyle w:val="a5"/>
        <w:numPr>
          <w:ilvl w:val="0"/>
          <w:numId w:val="11"/>
        </w:numPr>
        <w:spacing w:before="112" w:beforeAutospacing="0" w:after="0" w:afterAutospacing="0"/>
        <w:ind w:left="570"/>
        <w:textAlignment w:val="baseline"/>
        <w:rPr>
          <w:rFonts w:ascii="Arial" w:hAnsi="Arial" w:cs="Arial"/>
          <w:i/>
          <w:iCs/>
          <w:color w:val="00007D"/>
        </w:rPr>
      </w:pPr>
      <w:r w:rsidRPr="00335DE9">
        <w:rPr>
          <w:rFonts w:ascii="Arial" w:hAnsi="Arial" w:cs="Arial"/>
          <w:i/>
          <w:iCs/>
          <w:color w:val="000000"/>
          <w:sz w:val="36"/>
          <w:szCs w:val="36"/>
        </w:rPr>
        <w:t>Авторизация</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authorization</w:t>
      </w:r>
      <w:proofErr w:type="spellEnd"/>
      <w:r w:rsidRPr="00335DE9">
        <w:rPr>
          <w:rFonts w:ascii="Arial" w:hAnsi="Arial" w:cs="Arial"/>
          <w:color w:val="000000"/>
          <w:sz w:val="36"/>
          <w:szCs w:val="36"/>
        </w:rPr>
        <w:t>)</w:t>
      </w:r>
    </w:p>
    <w:p w14:paraId="21183898" w14:textId="4FDD0C65" w:rsidR="00335DE9" w:rsidRPr="00335DE9" w:rsidRDefault="00335DE9" w:rsidP="00335DE9">
      <w:pPr>
        <w:ind w:left="540"/>
        <w:jc w:val="both"/>
        <w:rPr>
          <w:sz w:val="16"/>
          <w:szCs w:val="16"/>
        </w:rPr>
      </w:pPr>
      <w:r w:rsidRPr="00335DE9">
        <w:rPr>
          <w:rFonts w:ascii="Arial" w:hAnsi="Arial" w:cs="Arial"/>
          <w:color w:val="000000"/>
          <w:sz w:val="36"/>
          <w:szCs w:val="36"/>
        </w:rPr>
        <w:t xml:space="preserve">Для доступа к ресурсам другого домена между доменами должны быть установлены </w:t>
      </w:r>
      <w:r w:rsidRPr="00335DE9">
        <w:rPr>
          <w:rFonts w:ascii="Arial" w:hAnsi="Arial" w:cs="Arial"/>
          <w:i/>
          <w:iCs/>
          <w:color w:val="000000"/>
          <w:sz w:val="36"/>
          <w:szCs w:val="36"/>
        </w:rPr>
        <w:t>доверительные отношения</w:t>
      </w:r>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trust</w:t>
      </w:r>
      <w:proofErr w:type="spellEnd"/>
      <w:r w:rsidRPr="00335DE9">
        <w:rPr>
          <w:rFonts w:ascii="Arial" w:hAnsi="Arial" w:cs="Arial"/>
          <w:color w:val="000000"/>
          <w:sz w:val="36"/>
          <w:szCs w:val="36"/>
        </w:rPr>
        <w:t xml:space="preserve"> </w:t>
      </w:r>
      <w:proofErr w:type="spellStart"/>
      <w:r w:rsidRPr="00335DE9">
        <w:rPr>
          <w:rFonts w:ascii="Arial" w:hAnsi="Arial" w:cs="Arial"/>
          <w:color w:val="000000"/>
          <w:sz w:val="36"/>
          <w:szCs w:val="36"/>
        </w:rPr>
        <w:t>relationship</w:t>
      </w:r>
      <w:proofErr w:type="spellEnd"/>
      <w:r w:rsidRPr="00335DE9">
        <w:rPr>
          <w:rFonts w:ascii="Arial" w:hAnsi="Arial" w:cs="Arial"/>
          <w:color w:val="000000"/>
          <w:sz w:val="36"/>
          <w:szCs w:val="36"/>
        </w:rPr>
        <w:t>).</w:t>
      </w:r>
    </w:p>
    <w:p w14:paraId="77E594C7" w14:textId="77777777" w:rsidR="00335DE9" w:rsidRPr="00335DE9" w:rsidRDefault="00335DE9" w:rsidP="00335DE9">
      <w:pPr>
        <w:pStyle w:val="a5"/>
        <w:spacing w:before="0" w:beforeAutospacing="0" w:after="0" w:afterAutospacing="0"/>
        <w:ind w:hanging="540"/>
        <w:rPr>
          <w:sz w:val="14"/>
          <w:szCs w:val="14"/>
        </w:rPr>
      </w:pPr>
      <w:r w:rsidRPr="00335DE9">
        <w:rPr>
          <w:rFonts w:ascii="Arial" w:hAnsi="Arial" w:cs="Arial"/>
          <w:color w:val="000000"/>
          <w:sz w:val="40"/>
          <w:szCs w:val="40"/>
        </w:rPr>
        <w:t>Виды доверительных отношений:</w:t>
      </w:r>
    </w:p>
    <w:p w14:paraId="3D89930D" w14:textId="685C5BBD" w:rsidR="00335DE9" w:rsidRPr="00335DE9" w:rsidRDefault="00335DE9" w:rsidP="00AE19BB">
      <w:pPr>
        <w:pStyle w:val="a5"/>
        <w:numPr>
          <w:ilvl w:val="0"/>
          <w:numId w:val="12"/>
        </w:numPr>
        <w:spacing w:before="128" w:beforeAutospacing="0" w:after="0" w:afterAutospacing="0"/>
        <w:ind w:left="600"/>
        <w:textAlignment w:val="baseline"/>
        <w:rPr>
          <w:rFonts w:ascii="Arial" w:hAnsi="Arial" w:cs="Arial"/>
          <w:i/>
          <w:iCs/>
          <w:color w:val="00007D"/>
          <w:sz w:val="28"/>
          <w:szCs w:val="28"/>
          <w:lang w:val="en-US"/>
        </w:rPr>
      </w:pPr>
      <w:r w:rsidRPr="00335DE9">
        <w:rPr>
          <w:rFonts w:ascii="Arial" w:hAnsi="Arial" w:cs="Arial"/>
          <w:i/>
          <w:iCs/>
          <w:color w:val="000000"/>
          <w:sz w:val="40"/>
          <w:szCs w:val="40"/>
        </w:rPr>
        <w:t>односторонние</w:t>
      </w:r>
      <w:r w:rsidRPr="00335DE9">
        <w:rPr>
          <w:rFonts w:ascii="Arial" w:hAnsi="Arial" w:cs="Arial"/>
          <w:color w:val="000000"/>
          <w:sz w:val="40"/>
          <w:szCs w:val="40"/>
          <w:lang w:val="en-US"/>
        </w:rPr>
        <w:t xml:space="preserve"> </w:t>
      </w:r>
      <w:r w:rsidRPr="00335DE9">
        <w:rPr>
          <w:rFonts w:ascii="Arial" w:hAnsi="Arial" w:cs="Arial"/>
          <w:color w:val="000000"/>
          <w:sz w:val="36"/>
          <w:szCs w:val="36"/>
          <w:lang w:val="en-US"/>
        </w:rPr>
        <w:t>(one-way trust relationship)</w:t>
      </w:r>
      <w:r w:rsidRPr="00335DE9">
        <w:rPr>
          <w:lang w:val="en-US"/>
        </w:rPr>
        <w:t xml:space="preserve"> </w:t>
      </w:r>
      <w:r w:rsidRPr="00335DE9">
        <w:rPr>
          <w:lang w:val="en-US"/>
        </w:rPr>
        <w:t> </w:t>
      </w:r>
    </w:p>
    <w:p w14:paraId="61DB1DD5" w14:textId="77777777" w:rsidR="00335DE9" w:rsidRPr="00335DE9" w:rsidRDefault="00335DE9" w:rsidP="00AE19BB">
      <w:pPr>
        <w:pStyle w:val="a5"/>
        <w:numPr>
          <w:ilvl w:val="0"/>
          <w:numId w:val="12"/>
        </w:numPr>
        <w:spacing w:before="128" w:beforeAutospacing="0" w:after="0" w:afterAutospacing="0"/>
        <w:ind w:left="600"/>
        <w:textAlignment w:val="baseline"/>
        <w:rPr>
          <w:rFonts w:ascii="Arial" w:hAnsi="Arial" w:cs="Arial"/>
          <w:i/>
          <w:iCs/>
          <w:color w:val="00007D"/>
          <w:sz w:val="28"/>
          <w:szCs w:val="28"/>
          <w:lang w:val="en-US"/>
        </w:rPr>
      </w:pPr>
      <w:r w:rsidRPr="00335DE9">
        <w:rPr>
          <w:rFonts w:ascii="Arial" w:hAnsi="Arial" w:cs="Arial"/>
          <w:i/>
          <w:iCs/>
          <w:color w:val="000000"/>
          <w:sz w:val="40"/>
          <w:szCs w:val="40"/>
        </w:rPr>
        <w:t>двусторонние</w:t>
      </w:r>
      <w:r w:rsidRPr="00335DE9">
        <w:rPr>
          <w:rFonts w:ascii="Arial" w:hAnsi="Arial" w:cs="Arial"/>
          <w:color w:val="000000"/>
          <w:sz w:val="40"/>
          <w:szCs w:val="40"/>
          <w:lang w:val="en-US"/>
        </w:rPr>
        <w:t xml:space="preserve"> </w:t>
      </w:r>
      <w:r w:rsidRPr="00335DE9">
        <w:rPr>
          <w:rFonts w:ascii="Arial" w:hAnsi="Arial" w:cs="Arial"/>
          <w:color w:val="000000"/>
          <w:sz w:val="36"/>
          <w:szCs w:val="36"/>
          <w:lang w:val="en-US"/>
        </w:rPr>
        <w:t>(two-way trust relationship)</w:t>
      </w:r>
      <w:r w:rsidRPr="00335DE9">
        <w:rPr>
          <w:rFonts w:ascii="Arial" w:hAnsi="Arial" w:cs="Arial"/>
          <w:color w:val="000000"/>
          <w:sz w:val="40"/>
          <w:szCs w:val="40"/>
          <w:lang w:val="en-US"/>
        </w:rPr>
        <w:t xml:space="preserve"> – </w:t>
      </w:r>
    </w:p>
    <w:p w14:paraId="345C6BB8" w14:textId="608CD2B7" w:rsidR="00335DE9" w:rsidRDefault="00335DE9" w:rsidP="00335DE9">
      <w:pPr>
        <w:ind w:left="540"/>
        <w:jc w:val="both"/>
        <w:rPr>
          <w:sz w:val="28"/>
          <w:szCs w:val="28"/>
          <w:lang w:val="en-US"/>
        </w:rPr>
      </w:pPr>
      <w:r>
        <w:rPr>
          <w:noProof/>
        </w:rPr>
        <w:drawing>
          <wp:inline distT="0" distB="0" distL="0" distR="0" wp14:anchorId="5E8678BE" wp14:editId="0DCF30B9">
            <wp:extent cx="6645910" cy="2571750"/>
            <wp:effectExtent l="0" t="0" r="2540" b="0"/>
            <wp:docPr id="22" name="Рисунок 22" descr="Изображение выглядит как легкий,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легкий, темный&#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571750"/>
                    </a:xfrm>
                    <a:prstGeom prst="rect">
                      <a:avLst/>
                    </a:prstGeom>
                    <a:noFill/>
                    <a:ln>
                      <a:noFill/>
                    </a:ln>
                  </pic:spPr>
                </pic:pic>
              </a:graphicData>
            </a:graphic>
          </wp:inline>
        </w:drawing>
      </w:r>
    </w:p>
    <w:p w14:paraId="157CA873" w14:textId="4FFA3555" w:rsidR="00335DE9" w:rsidRPr="00335DE9" w:rsidRDefault="00335DE9" w:rsidP="00335DE9">
      <w:pPr>
        <w:ind w:left="540"/>
        <w:jc w:val="both"/>
        <w:rPr>
          <w:sz w:val="28"/>
          <w:szCs w:val="28"/>
          <w:lang w:val="en-US"/>
        </w:rPr>
      </w:pPr>
      <w:r>
        <w:t>    </w:t>
      </w:r>
    </w:p>
    <w:p w14:paraId="261402BF" w14:textId="359C44FD" w:rsidR="00335DE9" w:rsidRPr="00335DE9" w:rsidRDefault="00335DE9" w:rsidP="00335DE9">
      <w:pPr>
        <w:ind w:left="540"/>
        <w:jc w:val="both"/>
        <w:rPr>
          <w:sz w:val="28"/>
          <w:szCs w:val="28"/>
          <w:lang w:val="en-US"/>
        </w:rPr>
      </w:pPr>
      <w:r>
        <w:t>    </w:t>
      </w:r>
      <w:r>
        <w:rPr>
          <w:noProof/>
        </w:rPr>
        <w:drawing>
          <wp:inline distT="0" distB="0" distL="0" distR="0" wp14:anchorId="470F6C36" wp14:editId="35B72657">
            <wp:extent cx="6048375" cy="25050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8375" cy="2505075"/>
                    </a:xfrm>
                    <a:prstGeom prst="rect">
                      <a:avLst/>
                    </a:prstGeom>
                  </pic:spPr>
                </pic:pic>
              </a:graphicData>
            </a:graphic>
          </wp:inline>
        </w:drawing>
      </w:r>
    </w:p>
    <w:p w14:paraId="48E799C7" w14:textId="23B4A3A2" w:rsidR="00335DE9" w:rsidRDefault="00335DE9" w:rsidP="00335DE9">
      <w:pPr>
        <w:ind w:left="540"/>
        <w:jc w:val="both"/>
        <w:rPr>
          <w:b/>
          <w:bCs/>
          <w:sz w:val="40"/>
          <w:szCs w:val="40"/>
          <w:lang w:val="en-US"/>
        </w:rPr>
      </w:pPr>
    </w:p>
    <w:p w14:paraId="63F653CB" w14:textId="7BF979B2" w:rsidR="00335DE9" w:rsidRDefault="00335DE9" w:rsidP="00335DE9">
      <w:pPr>
        <w:ind w:left="540"/>
        <w:jc w:val="both"/>
        <w:rPr>
          <w:b/>
          <w:bCs/>
          <w:sz w:val="40"/>
          <w:szCs w:val="40"/>
          <w:lang w:val="en-US"/>
        </w:rPr>
      </w:pPr>
    </w:p>
    <w:p w14:paraId="2CBE9189" w14:textId="25E1EF97" w:rsidR="00335DE9" w:rsidRDefault="00335DE9" w:rsidP="00335DE9">
      <w:pPr>
        <w:ind w:left="540"/>
        <w:jc w:val="both"/>
        <w:rPr>
          <w:b/>
          <w:bCs/>
          <w:sz w:val="40"/>
          <w:szCs w:val="40"/>
          <w:lang w:val="en-US"/>
        </w:rPr>
      </w:pPr>
    </w:p>
    <w:p w14:paraId="67B13DE2" w14:textId="159FF2A0" w:rsidR="00335DE9" w:rsidRDefault="00335DE9" w:rsidP="00335DE9">
      <w:pPr>
        <w:ind w:left="540"/>
        <w:jc w:val="both"/>
        <w:rPr>
          <w:b/>
          <w:bCs/>
          <w:sz w:val="40"/>
          <w:szCs w:val="40"/>
          <w:lang w:val="en-US"/>
        </w:rPr>
      </w:pPr>
    </w:p>
    <w:p w14:paraId="342BB0B4" w14:textId="0B26B54C" w:rsidR="00335DE9" w:rsidRDefault="00335DE9" w:rsidP="00335DE9">
      <w:pPr>
        <w:ind w:left="540"/>
        <w:jc w:val="both"/>
        <w:rPr>
          <w:b/>
          <w:bCs/>
          <w:sz w:val="40"/>
          <w:szCs w:val="40"/>
          <w:lang w:val="en-US"/>
        </w:rPr>
      </w:pPr>
    </w:p>
    <w:p w14:paraId="6705D828" w14:textId="77777777" w:rsidR="00335DE9" w:rsidRPr="00335DE9" w:rsidRDefault="00335DE9" w:rsidP="00335DE9">
      <w:pPr>
        <w:ind w:left="540"/>
        <w:jc w:val="both"/>
        <w:rPr>
          <w:b/>
          <w:bCs/>
          <w:sz w:val="40"/>
          <w:szCs w:val="40"/>
          <w:lang w:val="en-US"/>
        </w:rPr>
      </w:pPr>
    </w:p>
    <w:p w14:paraId="7EAC8C60" w14:textId="4E469F76" w:rsidR="00606230" w:rsidRPr="00335DE9" w:rsidRDefault="00606230" w:rsidP="00606230">
      <w:pPr>
        <w:numPr>
          <w:ilvl w:val="0"/>
          <w:numId w:val="1"/>
        </w:numPr>
        <w:tabs>
          <w:tab w:val="num" w:pos="540"/>
        </w:tabs>
        <w:ind w:left="540" w:hanging="540"/>
        <w:jc w:val="both"/>
        <w:rPr>
          <w:b/>
          <w:bCs/>
          <w:sz w:val="40"/>
          <w:szCs w:val="40"/>
        </w:rPr>
      </w:pPr>
      <w:r w:rsidRPr="00335DE9">
        <w:rPr>
          <w:b/>
          <w:bCs/>
          <w:sz w:val="40"/>
          <w:szCs w:val="40"/>
        </w:rPr>
        <w:lastRenderedPageBreak/>
        <w:t>Планирование логической и физической структуры каталога Active Directory.</w:t>
      </w:r>
    </w:p>
    <w:p w14:paraId="06605321" w14:textId="3861C3A0" w:rsidR="00335DE9" w:rsidRDefault="00335DE9" w:rsidP="00335DE9">
      <w:pPr>
        <w:ind w:left="540"/>
        <w:jc w:val="both"/>
        <w:rPr>
          <w:sz w:val="28"/>
          <w:szCs w:val="28"/>
        </w:rPr>
      </w:pPr>
    </w:p>
    <w:p w14:paraId="199A922A" w14:textId="048379EA" w:rsidR="00335DE9" w:rsidRDefault="00335DE9" w:rsidP="00335DE9">
      <w:pPr>
        <w:ind w:left="540"/>
        <w:jc w:val="both"/>
        <w:rPr>
          <w:sz w:val="28"/>
          <w:szCs w:val="28"/>
        </w:rPr>
      </w:pPr>
      <w:r>
        <w:rPr>
          <w:noProof/>
        </w:rPr>
        <w:drawing>
          <wp:inline distT="0" distB="0" distL="0" distR="0" wp14:anchorId="25EB5485" wp14:editId="7F60128D">
            <wp:extent cx="6645910" cy="3542030"/>
            <wp:effectExtent l="0" t="0" r="254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542030"/>
                    </a:xfrm>
                    <a:prstGeom prst="rect">
                      <a:avLst/>
                    </a:prstGeom>
                    <a:noFill/>
                    <a:ln>
                      <a:noFill/>
                    </a:ln>
                  </pic:spPr>
                </pic:pic>
              </a:graphicData>
            </a:graphic>
          </wp:inline>
        </w:drawing>
      </w:r>
    </w:p>
    <w:p w14:paraId="6CBB39FF" w14:textId="65ACD74F" w:rsidR="00335DE9" w:rsidRDefault="00335DE9" w:rsidP="00335DE9">
      <w:pPr>
        <w:ind w:left="540"/>
        <w:jc w:val="both"/>
        <w:rPr>
          <w:sz w:val="28"/>
          <w:szCs w:val="28"/>
        </w:rPr>
      </w:pPr>
    </w:p>
    <w:p w14:paraId="32CCCC4A" w14:textId="75C5FD82" w:rsidR="00335DE9" w:rsidRDefault="00335DE9" w:rsidP="00335DE9">
      <w:pPr>
        <w:ind w:left="540"/>
        <w:jc w:val="both"/>
        <w:rPr>
          <w:sz w:val="28"/>
          <w:szCs w:val="28"/>
        </w:rPr>
      </w:pPr>
    </w:p>
    <w:p w14:paraId="096EEE4E" w14:textId="77777777" w:rsidR="00335DE9" w:rsidRPr="00335DE9" w:rsidRDefault="00335DE9" w:rsidP="00335DE9">
      <w:pPr>
        <w:pStyle w:val="a5"/>
        <w:spacing w:before="0" w:beforeAutospacing="0" w:after="0" w:afterAutospacing="0"/>
        <w:ind w:hanging="540"/>
        <w:rPr>
          <w:sz w:val="18"/>
          <w:szCs w:val="18"/>
        </w:rPr>
      </w:pPr>
      <w:r w:rsidRPr="00335DE9">
        <w:rPr>
          <w:rFonts w:ascii="Arial" w:hAnsi="Arial" w:cs="Arial"/>
          <w:color w:val="000000"/>
          <w:sz w:val="40"/>
          <w:szCs w:val="40"/>
        </w:rPr>
        <w:t>Признаки, по которым выбирается вариант</w:t>
      </w:r>
      <w:r w:rsidRPr="00335DE9">
        <w:rPr>
          <w:rFonts w:ascii="Arial" w:hAnsi="Arial" w:cs="Arial"/>
          <w:color w:val="000000"/>
          <w:sz w:val="40"/>
          <w:szCs w:val="40"/>
        </w:rPr>
        <w:br/>
      </w:r>
      <w:r w:rsidRPr="00335DE9">
        <w:rPr>
          <w:rFonts w:ascii="Arial" w:hAnsi="Arial" w:cs="Arial"/>
          <w:i/>
          <w:iCs/>
          <w:color w:val="000000"/>
          <w:sz w:val="40"/>
          <w:szCs w:val="40"/>
        </w:rPr>
        <w:t>с одним доменом</w:t>
      </w:r>
      <w:r w:rsidRPr="00335DE9">
        <w:rPr>
          <w:rFonts w:ascii="Arial" w:hAnsi="Arial" w:cs="Arial"/>
          <w:color w:val="000000"/>
          <w:sz w:val="40"/>
          <w:szCs w:val="40"/>
        </w:rPr>
        <w:t>:</w:t>
      </w:r>
    </w:p>
    <w:p w14:paraId="7FB8DBFC" w14:textId="77777777" w:rsidR="00335DE9" w:rsidRPr="00335DE9" w:rsidRDefault="00335DE9" w:rsidP="00AE19BB">
      <w:pPr>
        <w:pStyle w:val="a5"/>
        <w:numPr>
          <w:ilvl w:val="0"/>
          <w:numId w:val="13"/>
        </w:numPr>
        <w:spacing w:before="104" w:beforeAutospacing="0" w:after="0" w:afterAutospacing="0"/>
        <w:ind w:left="555"/>
        <w:textAlignment w:val="baseline"/>
        <w:rPr>
          <w:rFonts w:ascii="Arial" w:hAnsi="Arial" w:cs="Arial"/>
          <w:color w:val="00007D"/>
          <w:sz w:val="28"/>
          <w:szCs w:val="28"/>
        </w:rPr>
      </w:pPr>
      <w:r w:rsidRPr="00335DE9">
        <w:rPr>
          <w:rFonts w:ascii="Arial" w:hAnsi="Arial" w:cs="Arial"/>
          <w:color w:val="000000"/>
          <w:sz w:val="40"/>
          <w:szCs w:val="40"/>
        </w:rPr>
        <w:t>в организации менее миллиона пользователей</w:t>
      </w:r>
    </w:p>
    <w:p w14:paraId="71DC457A" w14:textId="77777777" w:rsidR="00335DE9" w:rsidRPr="00335DE9" w:rsidRDefault="00335DE9" w:rsidP="00AE19BB">
      <w:pPr>
        <w:pStyle w:val="a5"/>
        <w:numPr>
          <w:ilvl w:val="0"/>
          <w:numId w:val="13"/>
        </w:numPr>
        <w:spacing w:before="104" w:beforeAutospacing="0" w:after="0" w:afterAutospacing="0"/>
        <w:ind w:left="555"/>
        <w:textAlignment w:val="baseline"/>
        <w:rPr>
          <w:rFonts w:ascii="Arial" w:hAnsi="Arial" w:cs="Arial"/>
          <w:color w:val="00007D"/>
          <w:sz w:val="28"/>
          <w:szCs w:val="28"/>
        </w:rPr>
      </w:pPr>
      <w:r w:rsidRPr="00335DE9">
        <w:rPr>
          <w:rFonts w:ascii="Arial" w:hAnsi="Arial" w:cs="Arial"/>
          <w:color w:val="000000"/>
          <w:sz w:val="40"/>
          <w:szCs w:val="40"/>
        </w:rPr>
        <w:t>отсутствие удаленных филиалов</w:t>
      </w:r>
    </w:p>
    <w:p w14:paraId="2A623C74" w14:textId="77777777" w:rsidR="00335DE9" w:rsidRPr="00335DE9" w:rsidRDefault="00335DE9" w:rsidP="00AE19BB">
      <w:pPr>
        <w:pStyle w:val="a5"/>
        <w:numPr>
          <w:ilvl w:val="0"/>
          <w:numId w:val="13"/>
        </w:numPr>
        <w:spacing w:before="104" w:beforeAutospacing="0" w:after="0" w:afterAutospacing="0"/>
        <w:ind w:left="555"/>
        <w:textAlignment w:val="baseline"/>
        <w:rPr>
          <w:rFonts w:ascii="Arial" w:hAnsi="Arial" w:cs="Arial"/>
          <w:color w:val="00007D"/>
          <w:sz w:val="28"/>
          <w:szCs w:val="28"/>
        </w:rPr>
      </w:pPr>
      <w:r w:rsidRPr="00335DE9">
        <w:rPr>
          <w:rFonts w:ascii="Arial" w:hAnsi="Arial" w:cs="Arial"/>
          <w:color w:val="000000"/>
          <w:sz w:val="40"/>
          <w:szCs w:val="40"/>
        </w:rPr>
        <w:t>относительная стабильность структуры организации</w:t>
      </w:r>
    </w:p>
    <w:p w14:paraId="15B5ED9C" w14:textId="77777777" w:rsidR="00335DE9" w:rsidRPr="00335DE9" w:rsidRDefault="00335DE9" w:rsidP="00AE19BB">
      <w:pPr>
        <w:pStyle w:val="a5"/>
        <w:numPr>
          <w:ilvl w:val="0"/>
          <w:numId w:val="13"/>
        </w:numPr>
        <w:spacing w:before="104" w:beforeAutospacing="0" w:after="0" w:afterAutospacing="0"/>
        <w:ind w:left="555"/>
        <w:textAlignment w:val="baseline"/>
        <w:rPr>
          <w:rFonts w:ascii="Arial" w:hAnsi="Arial" w:cs="Arial"/>
          <w:color w:val="00007D"/>
          <w:sz w:val="28"/>
          <w:szCs w:val="28"/>
        </w:rPr>
      </w:pPr>
      <w:r w:rsidRPr="00335DE9">
        <w:rPr>
          <w:rFonts w:ascii="Arial" w:hAnsi="Arial" w:cs="Arial"/>
          <w:color w:val="000000"/>
          <w:sz w:val="40"/>
          <w:szCs w:val="40"/>
        </w:rPr>
        <w:t>отсутствие потребности в разных доменных именах</w:t>
      </w:r>
    </w:p>
    <w:p w14:paraId="7F692760" w14:textId="77777777" w:rsidR="00335DE9" w:rsidRPr="00335DE9" w:rsidRDefault="00335DE9" w:rsidP="00AE19BB">
      <w:pPr>
        <w:pStyle w:val="a5"/>
        <w:numPr>
          <w:ilvl w:val="0"/>
          <w:numId w:val="13"/>
        </w:numPr>
        <w:spacing w:before="104" w:beforeAutospacing="0" w:after="0" w:afterAutospacing="0"/>
        <w:ind w:left="555"/>
        <w:textAlignment w:val="baseline"/>
        <w:rPr>
          <w:rFonts w:ascii="Arial" w:hAnsi="Arial" w:cs="Arial"/>
          <w:color w:val="00007D"/>
          <w:sz w:val="28"/>
          <w:szCs w:val="28"/>
        </w:rPr>
      </w:pPr>
      <w:r w:rsidRPr="00335DE9">
        <w:rPr>
          <w:rFonts w:ascii="Arial" w:hAnsi="Arial" w:cs="Arial"/>
          <w:color w:val="000000"/>
          <w:sz w:val="40"/>
          <w:szCs w:val="40"/>
        </w:rPr>
        <w:t>централизованный способ администрирования</w:t>
      </w:r>
    </w:p>
    <w:p w14:paraId="00188670" w14:textId="77777777" w:rsidR="00335DE9" w:rsidRPr="00335DE9" w:rsidRDefault="00335DE9" w:rsidP="00AE19BB">
      <w:pPr>
        <w:pStyle w:val="a5"/>
        <w:numPr>
          <w:ilvl w:val="0"/>
          <w:numId w:val="13"/>
        </w:numPr>
        <w:spacing w:before="104" w:beforeAutospacing="0" w:after="0" w:afterAutospacing="0"/>
        <w:ind w:left="555"/>
        <w:textAlignment w:val="baseline"/>
        <w:rPr>
          <w:rFonts w:ascii="Arial" w:hAnsi="Arial" w:cs="Arial"/>
          <w:color w:val="00007D"/>
          <w:sz w:val="28"/>
          <w:szCs w:val="28"/>
        </w:rPr>
      </w:pPr>
      <w:r w:rsidRPr="00335DE9">
        <w:rPr>
          <w:rFonts w:ascii="Arial" w:hAnsi="Arial" w:cs="Arial"/>
          <w:color w:val="000000"/>
          <w:sz w:val="40"/>
          <w:szCs w:val="40"/>
        </w:rPr>
        <w:t>единая политика безопасности</w:t>
      </w:r>
    </w:p>
    <w:p w14:paraId="479B6122" w14:textId="2EEA2766" w:rsidR="00335DE9" w:rsidRDefault="00335DE9" w:rsidP="00335DE9">
      <w:pPr>
        <w:ind w:left="540"/>
        <w:jc w:val="both"/>
        <w:rPr>
          <w:sz w:val="28"/>
          <w:szCs w:val="28"/>
        </w:rPr>
      </w:pPr>
    </w:p>
    <w:p w14:paraId="67F649EC" w14:textId="5BA7FC42" w:rsidR="00335DE9" w:rsidRDefault="00335DE9" w:rsidP="00335DE9">
      <w:pPr>
        <w:ind w:left="540"/>
        <w:jc w:val="both"/>
        <w:rPr>
          <w:sz w:val="28"/>
          <w:szCs w:val="28"/>
        </w:rPr>
      </w:pPr>
      <w:r>
        <w:rPr>
          <w:noProof/>
        </w:rPr>
        <w:lastRenderedPageBreak/>
        <w:drawing>
          <wp:inline distT="0" distB="0" distL="0" distR="0" wp14:anchorId="40E680E8" wp14:editId="16E3422D">
            <wp:extent cx="6645910" cy="339598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3395980"/>
                    </a:xfrm>
                    <a:prstGeom prst="rect">
                      <a:avLst/>
                    </a:prstGeom>
                    <a:noFill/>
                    <a:ln>
                      <a:noFill/>
                    </a:ln>
                  </pic:spPr>
                </pic:pic>
              </a:graphicData>
            </a:graphic>
          </wp:inline>
        </w:drawing>
      </w:r>
    </w:p>
    <w:p w14:paraId="1000DA79" w14:textId="0BCA0E54" w:rsidR="00335DE9" w:rsidRDefault="00335DE9" w:rsidP="00335DE9">
      <w:pPr>
        <w:ind w:left="540"/>
        <w:jc w:val="both"/>
        <w:rPr>
          <w:sz w:val="28"/>
          <w:szCs w:val="28"/>
        </w:rPr>
      </w:pPr>
    </w:p>
    <w:p w14:paraId="61947319" w14:textId="171063F8" w:rsidR="00335DE9" w:rsidRDefault="00335DE9" w:rsidP="00335DE9">
      <w:pPr>
        <w:ind w:left="540"/>
        <w:jc w:val="both"/>
        <w:rPr>
          <w:sz w:val="28"/>
          <w:szCs w:val="28"/>
        </w:rPr>
      </w:pPr>
    </w:p>
    <w:p w14:paraId="660C663B" w14:textId="04BAE03F" w:rsidR="00335DE9" w:rsidRDefault="00335DE9" w:rsidP="00335DE9">
      <w:pPr>
        <w:ind w:left="540"/>
        <w:jc w:val="both"/>
        <w:rPr>
          <w:sz w:val="28"/>
          <w:szCs w:val="28"/>
        </w:rPr>
      </w:pPr>
    </w:p>
    <w:p w14:paraId="10397934" w14:textId="77777777" w:rsidR="00335DE9" w:rsidRDefault="00335DE9" w:rsidP="00335DE9">
      <w:pPr>
        <w:ind w:left="540"/>
        <w:jc w:val="both"/>
        <w:rPr>
          <w:sz w:val="28"/>
          <w:szCs w:val="28"/>
        </w:rPr>
      </w:pPr>
    </w:p>
    <w:p w14:paraId="3C923B42" w14:textId="089770BF" w:rsidR="00606230" w:rsidRDefault="00606230" w:rsidP="00606230">
      <w:pPr>
        <w:numPr>
          <w:ilvl w:val="0"/>
          <w:numId w:val="1"/>
        </w:numPr>
        <w:tabs>
          <w:tab w:val="num" w:pos="540"/>
        </w:tabs>
        <w:ind w:left="540" w:hanging="540"/>
        <w:jc w:val="both"/>
        <w:rPr>
          <w:sz w:val="28"/>
          <w:szCs w:val="28"/>
        </w:rPr>
      </w:pPr>
      <w:r>
        <w:rPr>
          <w:sz w:val="28"/>
          <w:szCs w:val="28"/>
        </w:rPr>
        <w:t>Учетные записи. Группы пользователей. Групповые политики.</w:t>
      </w:r>
    </w:p>
    <w:p w14:paraId="5A80A565" w14:textId="77777777" w:rsidR="00335DE9" w:rsidRPr="00335DE9" w:rsidRDefault="00335DE9" w:rsidP="00335DE9">
      <w:pPr>
        <w:pStyle w:val="a5"/>
        <w:spacing w:before="0" w:beforeAutospacing="0" w:after="0" w:afterAutospacing="0"/>
        <w:ind w:hanging="540"/>
        <w:rPr>
          <w:sz w:val="14"/>
          <w:szCs w:val="14"/>
        </w:rPr>
      </w:pPr>
      <w:r w:rsidRPr="00335DE9">
        <w:rPr>
          <w:rFonts w:ascii="Arial" w:hAnsi="Arial" w:cs="Arial"/>
          <w:i/>
          <w:iCs/>
          <w:color w:val="000000"/>
          <w:sz w:val="40"/>
          <w:szCs w:val="40"/>
        </w:rPr>
        <w:t>Права пользователя</w:t>
      </w:r>
      <w:r w:rsidRPr="00335DE9">
        <w:rPr>
          <w:rFonts w:ascii="Arial" w:hAnsi="Arial" w:cs="Arial"/>
          <w:color w:val="000000"/>
          <w:sz w:val="40"/>
          <w:szCs w:val="40"/>
        </w:rPr>
        <w:t xml:space="preserve"> – это список действий, которые может выполнять пользователь. </w:t>
      </w:r>
    </w:p>
    <w:p w14:paraId="1455F76D" w14:textId="77777777" w:rsidR="00335DE9" w:rsidRPr="00335DE9" w:rsidRDefault="00335DE9" w:rsidP="00335DE9">
      <w:pPr>
        <w:pStyle w:val="a5"/>
        <w:spacing w:before="128" w:beforeAutospacing="0" w:after="0" w:afterAutospacing="0"/>
        <w:ind w:hanging="540"/>
        <w:rPr>
          <w:sz w:val="14"/>
          <w:szCs w:val="14"/>
        </w:rPr>
      </w:pPr>
      <w:r w:rsidRPr="00335DE9">
        <w:rPr>
          <w:rFonts w:ascii="Arial" w:hAnsi="Arial" w:cs="Arial"/>
          <w:color w:val="000000"/>
          <w:sz w:val="40"/>
          <w:szCs w:val="40"/>
        </w:rPr>
        <w:t>Виды прав:</w:t>
      </w:r>
    </w:p>
    <w:p w14:paraId="4101BB02" w14:textId="77777777" w:rsidR="00335DE9" w:rsidRPr="00335DE9" w:rsidRDefault="00335DE9" w:rsidP="00AE19BB">
      <w:pPr>
        <w:pStyle w:val="a5"/>
        <w:numPr>
          <w:ilvl w:val="0"/>
          <w:numId w:val="14"/>
        </w:numPr>
        <w:spacing w:before="128" w:beforeAutospacing="0" w:after="0" w:afterAutospacing="0"/>
        <w:ind w:left="600"/>
        <w:textAlignment w:val="baseline"/>
        <w:rPr>
          <w:rFonts w:ascii="Arial" w:hAnsi="Arial" w:cs="Arial"/>
          <w:color w:val="00007D"/>
          <w:sz w:val="28"/>
          <w:szCs w:val="28"/>
        </w:rPr>
      </w:pPr>
      <w:r w:rsidRPr="00335DE9">
        <w:rPr>
          <w:rFonts w:ascii="Arial" w:hAnsi="Arial" w:cs="Arial"/>
          <w:color w:val="000000"/>
          <w:sz w:val="40"/>
          <w:szCs w:val="40"/>
        </w:rPr>
        <w:t>привилегия (</w:t>
      </w:r>
      <w:proofErr w:type="spellStart"/>
      <w:r w:rsidRPr="00335DE9">
        <w:rPr>
          <w:rFonts w:ascii="Arial" w:hAnsi="Arial" w:cs="Arial"/>
          <w:color w:val="000000"/>
          <w:sz w:val="40"/>
          <w:szCs w:val="40"/>
        </w:rPr>
        <w:t>privilege</w:t>
      </w:r>
      <w:proofErr w:type="spellEnd"/>
      <w:r w:rsidRPr="00335DE9">
        <w:rPr>
          <w:rFonts w:ascii="Arial" w:hAnsi="Arial" w:cs="Arial"/>
          <w:color w:val="000000"/>
          <w:sz w:val="40"/>
          <w:szCs w:val="40"/>
        </w:rPr>
        <w:t>)</w:t>
      </w:r>
    </w:p>
    <w:p w14:paraId="7A700E38" w14:textId="77777777" w:rsidR="00335DE9" w:rsidRPr="00335DE9" w:rsidRDefault="00335DE9" w:rsidP="00AE19BB">
      <w:pPr>
        <w:pStyle w:val="a5"/>
        <w:numPr>
          <w:ilvl w:val="0"/>
          <w:numId w:val="14"/>
        </w:numPr>
        <w:spacing w:before="128" w:beforeAutospacing="0" w:after="0" w:afterAutospacing="0"/>
        <w:ind w:left="600"/>
        <w:textAlignment w:val="baseline"/>
        <w:rPr>
          <w:rFonts w:ascii="Arial" w:hAnsi="Arial" w:cs="Arial"/>
          <w:color w:val="00007D"/>
          <w:sz w:val="28"/>
          <w:szCs w:val="28"/>
        </w:rPr>
      </w:pPr>
      <w:r w:rsidRPr="00335DE9">
        <w:rPr>
          <w:rFonts w:ascii="Arial" w:hAnsi="Arial" w:cs="Arial"/>
          <w:color w:val="000000"/>
          <w:sz w:val="40"/>
          <w:szCs w:val="40"/>
        </w:rPr>
        <w:t>право на вход в систему (</w:t>
      </w:r>
      <w:proofErr w:type="spellStart"/>
      <w:r w:rsidRPr="00335DE9">
        <w:rPr>
          <w:rFonts w:ascii="Arial" w:hAnsi="Arial" w:cs="Arial"/>
          <w:color w:val="000000"/>
          <w:sz w:val="40"/>
          <w:szCs w:val="40"/>
        </w:rPr>
        <w:t>logon</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right</w:t>
      </w:r>
      <w:proofErr w:type="spellEnd"/>
      <w:r w:rsidRPr="00335DE9">
        <w:rPr>
          <w:rFonts w:ascii="Arial" w:hAnsi="Arial" w:cs="Arial"/>
          <w:color w:val="000000"/>
          <w:sz w:val="40"/>
          <w:szCs w:val="40"/>
        </w:rPr>
        <w:t>)</w:t>
      </w:r>
    </w:p>
    <w:p w14:paraId="37DE7A06" w14:textId="48D5632B" w:rsidR="00335DE9" w:rsidRPr="00335DE9" w:rsidRDefault="00335DE9" w:rsidP="00AE19BB">
      <w:pPr>
        <w:pStyle w:val="a5"/>
        <w:numPr>
          <w:ilvl w:val="0"/>
          <w:numId w:val="14"/>
        </w:numPr>
        <w:spacing w:before="128" w:beforeAutospacing="0" w:after="0" w:afterAutospacing="0"/>
        <w:ind w:left="600"/>
        <w:textAlignment w:val="baseline"/>
        <w:rPr>
          <w:rFonts w:ascii="Arial" w:hAnsi="Arial" w:cs="Arial"/>
          <w:color w:val="00007D"/>
          <w:sz w:val="28"/>
          <w:szCs w:val="28"/>
        </w:rPr>
      </w:pPr>
      <w:r w:rsidRPr="00335DE9">
        <w:rPr>
          <w:rFonts w:ascii="Arial" w:hAnsi="Arial" w:cs="Arial"/>
          <w:color w:val="000000"/>
          <w:sz w:val="40"/>
          <w:szCs w:val="40"/>
        </w:rPr>
        <w:t>разрешение доступа (</w:t>
      </w:r>
      <w:proofErr w:type="spellStart"/>
      <w:r w:rsidRPr="00335DE9">
        <w:rPr>
          <w:rFonts w:ascii="Arial" w:hAnsi="Arial" w:cs="Arial"/>
          <w:color w:val="000000"/>
          <w:sz w:val="40"/>
          <w:szCs w:val="40"/>
        </w:rPr>
        <w:t>access</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permission</w:t>
      </w:r>
      <w:proofErr w:type="spellEnd"/>
      <w:r w:rsidRPr="00335DE9">
        <w:rPr>
          <w:rFonts w:ascii="Arial" w:hAnsi="Arial" w:cs="Arial"/>
          <w:color w:val="000000"/>
          <w:sz w:val="40"/>
          <w:szCs w:val="40"/>
        </w:rPr>
        <w:t>)</w:t>
      </w:r>
    </w:p>
    <w:p w14:paraId="3D4A33B3" w14:textId="3F5E07C5" w:rsidR="00335DE9" w:rsidRPr="00335DE9" w:rsidRDefault="00335DE9" w:rsidP="00335DE9">
      <w:pPr>
        <w:pStyle w:val="a5"/>
        <w:spacing w:before="128" w:beforeAutospacing="0" w:after="0" w:afterAutospacing="0"/>
        <w:ind w:left="600"/>
        <w:textAlignment w:val="baseline"/>
        <w:rPr>
          <w:rFonts w:ascii="Arial" w:hAnsi="Arial" w:cs="Arial"/>
          <w:color w:val="00007D"/>
          <w:sz w:val="28"/>
          <w:szCs w:val="28"/>
        </w:rPr>
      </w:pPr>
      <w:r>
        <w:rPr>
          <w:noProof/>
        </w:rPr>
        <w:drawing>
          <wp:inline distT="0" distB="0" distL="0" distR="0" wp14:anchorId="2979F93C" wp14:editId="7CDD1733">
            <wp:extent cx="6645910" cy="2831465"/>
            <wp:effectExtent l="0" t="0" r="2540" b="6985"/>
            <wp:docPr id="26" name="Рисунок 26" descr="Изображение выглядит как текст, телевидение, экран,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телевидение, экран, темный&#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831465"/>
                    </a:xfrm>
                    <a:prstGeom prst="rect">
                      <a:avLst/>
                    </a:prstGeom>
                    <a:noFill/>
                    <a:ln>
                      <a:noFill/>
                    </a:ln>
                  </pic:spPr>
                </pic:pic>
              </a:graphicData>
            </a:graphic>
          </wp:inline>
        </w:drawing>
      </w:r>
    </w:p>
    <w:p w14:paraId="34CD00C4" w14:textId="48D00D37" w:rsidR="00335DE9" w:rsidRDefault="00335DE9" w:rsidP="00335DE9">
      <w:pPr>
        <w:ind w:left="540"/>
        <w:jc w:val="both"/>
        <w:rPr>
          <w:sz w:val="28"/>
          <w:szCs w:val="28"/>
        </w:rPr>
      </w:pPr>
    </w:p>
    <w:p w14:paraId="7097E366" w14:textId="0DFBB9E4" w:rsidR="00335DE9" w:rsidRDefault="00335DE9" w:rsidP="00335DE9">
      <w:pPr>
        <w:ind w:left="540"/>
        <w:jc w:val="both"/>
        <w:rPr>
          <w:sz w:val="28"/>
          <w:szCs w:val="28"/>
        </w:rPr>
      </w:pPr>
    </w:p>
    <w:p w14:paraId="6ADAB8AD" w14:textId="77777777" w:rsidR="00335DE9" w:rsidRPr="00335DE9" w:rsidRDefault="00335DE9" w:rsidP="00335DE9">
      <w:pPr>
        <w:pStyle w:val="a5"/>
        <w:spacing w:before="0" w:beforeAutospacing="0" w:after="0" w:afterAutospacing="0"/>
        <w:ind w:hanging="540"/>
        <w:rPr>
          <w:sz w:val="14"/>
          <w:szCs w:val="14"/>
        </w:rPr>
      </w:pPr>
      <w:r w:rsidRPr="00335DE9">
        <w:rPr>
          <w:rFonts w:ascii="Arial" w:hAnsi="Arial" w:cs="Arial"/>
          <w:color w:val="000000"/>
          <w:sz w:val="40"/>
          <w:szCs w:val="40"/>
        </w:rPr>
        <w:t>Области действия групп пользователей:</w:t>
      </w:r>
    </w:p>
    <w:p w14:paraId="63EBC067" w14:textId="77777777" w:rsidR="00335DE9" w:rsidRPr="00335DE9" w:rsidRDefault="00335DE9" w:rsidP="00AE19BB">
      <w:pPr>
        <w:pStyle w:val="a5"/>
        <w:numPr>
          <w:ilvl w:val="0"/>
          <w:numId w:val="15"/>
        </w:numPr>
        <w:spacing w:before="128" w:beforeAutospacing="0" w:after="0" w:afterAutospacing="0"/>
        <w:ind w:left="600"/>
        <w:textAlignment w:val="baseline"/>
        <w:rPr>
          <w:rFonts w:ascii="Arial" w:hAnsi="Arial" w:cs="Arial"/>
          <w:color w:val="00007D"/>
          <w:sz w:val="28"/>
          <w:szCs w:val="28"/>
        </w:rPr>
      </w:pPr>
      <w:r w:rsidRPr="00335DE9">
        <w:rPr>
          <w:rFonts w:ascii="Arial" w:hAnsi="Arial" w:cs="Arial"/>
          <w:color w:val="000000"/>
          <w:sz w:val="40"/>
          <w:szCs w:val="40"/>
        </w:rPr>
        <w:t xml:space="preserve">доменная локальная </w:t>
      </w:r>
      <w:r w:rsidRPr="00335DE9">
        <w:rPr>
          <w:rFonts w:ascii="Arial" w:hAnsi="Arial" w:cs="Arial"/>
          <w:color w:val="000000"/>
          <w:sz w:val="40"/>
          <w:szCs w:val="40"/>
        </w:rPr>
        <w:br/>
        <w:t>(</w:t>
      </w:r>
      <w:proofErr w:type="spellStart"/>
      <w:r w:rsidRPr="00335DE9">
        <w:rPr>
          <w:rFonts w:ascii="Arial" w:hAnsi="Arial" w:cs="Arial"/>
          <w:color w:val="000000"/>
          <w:sz w:val="40"/>
          <w:szCs w:val="40"/>
        </w:rPr>
        <w:t>domain</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local</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scope</w:t>
      </w:r>
      <w:proofErr w:type="spellEnd"/>
      <w:r w:rsidRPr="00335DE9">
        <w:rPr>
          <w:rFonts w:ascii="Arial" w:hAnsi="Arial" w:cs="Arial"/>
          <w:color w:val="000000"/>
          <w:sz w:val="40"/>
          <w:szCs w:val="40"/>
        </w:rPr>
        <w:t>)</w:t>
      </w:r>
    </w:p>
    <w:p w14:paraId="66411D7C" w14:textId="77777777" w:rsidR="00335DE9" w:rsidRPr="00335DE9" w:rsidRDefault="00335DE9" w:rsidP="00AE19BB">
      <w:pPr>
        <w:pStyle w:val="a5"/>
        <w:numPr>
          <w:ilvl w:val="0"/>
          <w:numId w:val="15"/>
        </w:numPr>
        <w:spacing w:before="128" w:beforeAutospacing="0" w:after="0" w:afterAutospacing="0"/>
        <w:ind w:left="600"/>
        <w:textAlignment w:val="baseline"/>
        <w:rPr>
          <w:rFonts w:ascii="Arial" w:hAnsi="Arial" w:cs="Arial"/>
          <w:color w:val="00007D"/>
          <w:sz w:val="28"/>
          <w:szCs w:val="28"/>
        </w:rPr>
      </w:pPr>
      <w:r w:rsidRPr="00335DE9">
        <w:rPr>
          <w:rFonts w:ascii="Arial" w:hAnsi="Arial" w:cs="Arial"/>
          <w:color w:val="000000"/>
          <w:sz w:val="40"/>
          <w:szCs w:val="40"/>
        </w:rPr>
        <w:t>глобальная (</w:t>
      </w:r>
      <w:proofErr w:type="spellStart"/>
      <w:r w:rsidRPr="00335DE9">
        <w:rPr>
          <w:rFonts w:ascii="Arial" w:hAnsi="Arial" w:cs="Arial"/>
          <w:color w:val="000000"/>
          <w:sz w:val="40"/>
          <w:szCs w:val="40"/>
        </w:rPr>
        <w:t>global</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scope</w:t>
      </w:r>
      <w:proofErr w:type="spellEnd"/>
      <w:r w:rsidRPr="00335DE9">
        <w:rPr>
          <w:rFonts w:ascii="Arial" w:hAnsi="Arial" w:cs="Arial"/>
          <w:color w:val="000000"/>
          <w:sz w:val="40"/>
          <w:szCs w:val="40"/>
        </w:rPr>
        <w:t>)</w:t>
      </w:r>
    </w:p>
    <w:p w14:paraId="6B1517BA" w14:textId="3D0C7115" w:rsidR="00335DE9" w:rsidRPr="00335DE9" w:rsidRDefault="00335DE9" w:rsidP="00AE19BB">
      <w:pPr>
        <w:pStyle w:val="a5"/>
        <w:numPr>
          <w:ilvl w:val="0"/>
          <w:numId w:val="15"/>
        </w:numPr>
        <w:spacing w:before="128" w:beforeAutospacing="0" w:after="0" w:afterAutospacing="0"/>
        <w:ind w:left="600"/>
        <w:textAlignment w:val="baseline"/>
        <w:rPr>
          <w:rFonts w:ascii="Arial" w:hAnsi="Arial" w:cs="Arial"/>
          <w:color w:val="00007D"/>
          <w:sz w:val="28"/>
          <w:szCs w:val="28"/>
        </w:rPr>
      </w:pPr>
      <w:r w:rsidRPr="00335DE9">
        <w:rPr>
          <w:rFonts w:ascii="Arial" w:hAnsi="Arial" w:cs="Arial"/>
          <w:color w:val="000000"/>
          <w:sz w:val="40"/>
          <w:szCs w:val="40"/>
        </w:rPr>
        <w:t>универсальная (</w:t>
      </w:r>
      <w:proofErr w:type="spellStart"/>
      <w:r w:rsidRPr="00335DE9">
        <w:rPr>
          <w:rFonts w:ascii="Arial" w:hAnsi="Arial" w:cs="Arial"/>
          <w:color w:val="000000"/>
          <w:sz w:val="40"/>
          <w:szCs w:val="40"/>
        </w:rPr>
        <w:t>universal</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scope</w:t>
      </w:r>
      <w:proofErr w:type="spellEnd"/>
      <w:r w:rsidRPr="00335DE9">
        <w:rPr>
          <w:rFonts w:ascii="Arial" w:hAnsi="Arial" w:cs="Arial"/>
          <w:color w:val="000000"/>
          <w:sz w:val="40"/>
          <w:szCs w:val="40"/>
        </w:rPr>
        <w:t>)</w:t>
      </w:r>
    </w:p>
    <w:p w14:paraId="6EC0F993" w14:textId="77777777" w:rsidR="00335DE9" w:rsidRPr="00335DE9" w:rsidRDefault="00335DE9" w:rsidP="00AE19BB">
      <w:pPr>
        <w:pStyle w:val="a3"/>
        <w:numPr>
          <w:ilvl w:val="0"/>
          <w:numId w:val="15"/>
        </w:numPr>
        <w:rPr>
          <w:sz w:val="14"/>
          <w:szCs w:val="14"/>
        </w:rPr>
      </w:pPr>
      <w:r w:rsidRPr="00335DE9">
        <w:rPr>
          <w:rFonts w:ascii="Arial" w:hAnsi="Arial" w:cs="Arial"/>
          <w:i/>
          <w:iCs/>
          <w:color w:val="000000"/>
          <w:sz w:val="40"/>
          <w:szCs w:val="40"/>
        </w:rPr>
        <w:t xml:space="preserve">Групповые политики </w:t>
      </w:r>
      <w:r w:rsidRPr="00335DE9">
        <w:rPr>
          <w:rFonts w:ascii="Arial" w:hAnsi="Arial" w:cs="Arial"/>
          <w:color w:val="000000"/>
          <w:sz w:val="40"/>
          <w:szCs w:val="40"/>
        </w:rPr>
        <w:t>(</w:t>
      </w:r>
      <w:proofErr w:type="spellStart"/>
      <w:r w:rsidRPr="00335DE9">
        <w:rPr>
          <w:rFonts w:ascii="Arial" w:hAnsi="Arial" w:cs="Arial"/>
          <w:color w:val="000000"/>
          <w:sz w:val="40"/>
          <w:szCs w:val="40"/>
        </w:rPr>
        <w:t>group</w:t>
      </w:r>
      <w:proofErr w:type="spellEnd"/>
      <w:r w:rsidRPr="00335DE9">
        <w:rPr>
          <w:rFonts w:ascii="Arial" w:hAnsi="Arial" w:cs="Arial"/>
          <w:color w:val="000000"/>
          <w:sz w:val="40"/>
          <w:szCs w:val="40"/>
        </w:rPr>
        <w:t xml:space="preserve"> </w:t>
      </w:r>
      <w:proofErr w:type="spellStart"/>
      <w:r w:rsidRPr="00335DE9">
        <w:rPr>
          <w:rFonts w:ascii="Arial" w:hAnsi="Arial" w:cs="Arial"/>
          <w:color w:val="000000"/>
          <w:sz w:val="40"/>
          <w:szCs w:val="40"/>
        </w:rPr>
        <w:t>policy</w:t>
      </w:r>
      <w:proofErr w:type="spellEnd"/>
      <w:r w:rsidRPr="00335DE9">
        <w:rPr>
          <w:rFonts w:ascii="Arial" w:hAnsi="Arial" w:cs="Arial"/>
          <w:color w:val="000000"/>
          <w:sz w:val="40"/>
          <w:szCs w:val="40"/>
        </w:rPr>
        <w:t>) – способ автоматизации работы по настройке рабочих столов пользователей и параметров компьютеров. </w:t>
      </w:r>
    </w:p>
    <w:p w14:paraId="215AF9BD" w14:textId="7C338119" w:rsidR="00335DE9" w:rsidRPr="00335DE9" w:rsidRDefault="00335DE9" w:rsidP="00AE19BB">
      <w:pPr>
        <w:pStyle w:val="a5"/>
        <w:numPr>
          <w:ilvl w:val="0"/>
          <w:numId w:val="15"/>
        </w:numPr>
        <w:spacing w:before="128" w:beforeAutospacing="0" w:after="0" w:afterAutospacing="0"/>
        <w:textAlignment w:val="baseline"/>
        <w:rPr>
          <w:rFonts w:ascii="Arial" w:hAnsi="Arial" w:cs="Arial"/>
          <w:color w:val="000000"/>
        </w:rPr>
      </w:pPr>
      <w:r w:rsidRPr="00335DE9">
        <w:rPr>
          <w:rFonts w:ascii="Arial" w:hAnsi="Arial" w:cs="Arial"/>
          <w:color w:val="000000"/>
          <w:sz w:val="40"/>
          <w:szCs w:val="40"/>
        </w:rPr>
        <w:t xml:space="preserve">Групповые политики представляют собой наборы правил конфигурирования, применяемых к компьютеру или пользователю. Каждый такой набор правил называется </w:t>
      </w:r>
      <w:r w:rsidRPr="00335DE9">
        <w:rPr>
          <w:rFonts w:ascii="Arial" w:hAnsi="Arial" w:cs="Arial"/>
          <w:i/>
          <w:iCs/>
          <w:color w:val="000000"/>
          <w:sz w:val="40"/>
          <w:szCs w:val="40"/>
        </w:rPr>
        <w:t xml:space="preserve">объектом групповой политики </w:t>
      </w:r>
      <w:r w:rsidRPr="00335DE9">
        <w:rPr>
          <w:rFonts w:ascii="Arial" w:hAnsi="Arial" w:cs="Arial"/>
          <w:color w:val="000000"/>
          <w:sz w:val="40"/>
          <w:szCs w:val="40"/>
        </w:rPr>
        <w:t>(Group Policy Object, GPO).</w:t>
      </w:r>
    </w:p>
    <w:p w14:paraId="74BA6716" w14:textId="77777777" w:rsidR="00335DE9" w:rsidRPr="00335DE9" w:rsidRDefault="00335DE9" w:rsidP="00335DE9">
      <w:pPr>
        <w:pStyle w:val="a5"/>
        <w:spacing w:before="0" w:beforeAutospacing="0" w:after="0" w:afterAutospacing="0"/>
        <w:ind w:hanging="540"/>
        <w:rPr>
          <w:sz w:val="16"/>
          <w:szCs w:val="16"/>
        </w:rPr>
      </w:pPr>
      <w:r w:rsidRPr="00335DE9">
        <w:rPr>
          <w:rFonts w:ascii="Arial" w:hAnsi="Arial" w:cs="Arial"/>
          <w:color w:val="000000"/>
          <w:sz w:val="40"/>
          <w:szCs w:val="40"/>
        </w:rPr>
        <w:t>Один или несколько объектов групповой политики могут применяться к трем видам объединений:</w:t>
      </w:r>
    </w:p>
    <w:p w14:paraId="2E11A43D" w14:textId="77777777" w:rsidR="00335DE9" w:rsidRPr="00335DE9" w:rsidRDefault="00335DE9" w:rsidP="00AE19BB">
      <w:pPr>
        <w:pStyle w:val="a5"/>
        <w:numPr>
          <w:ilvl w:val="0"/>
          <w:numId w:val="16"/>
        </w:numPr>
        <w:spacing w:before="112" w:beforeAutospacing="0" w:after="0" w:afterAutospacing="0"/>
        <w:ind w:left="570"/>
        <w:textAlignment w:val="baseline"/>
        <w:rPr>
          <w:rFonts w:ascii="Arial" w:hAnsi="Arial" w:cs="Arial"/>
          <w:color w:val="00007D"/>
          <w:sz w:val="28"/>
          <w:szCs w:val="28"/>
        </w:rPr>
      </w:pPr>
      <w:r w:rsidRPr="00335DE9">
        <w:rPr>
          <w:rFonts w:ascii="Arial" w:hAnsi="Arial" w:cs="Arial"/>
          <w:color w:val="000000"/>
          <w:sz w:val="40"/>
          <w:szCs w:val="40"/>
        </w:rPr>
        <w:t>сайтам</w:t>
      </w:r>
    </w:p>
    <w:p w14:paraId="75D68BB4" w14:textId="77777777" w:rsidR="00335DE9" w:rsidRPr="00335DE9" w:rsidRDefault="00335DE9" w:rsidP="00AE19BB">
      <w:pPr>
        <w:pStyle w:val="a5"/>
        <w:numPr>
          <w:ilvl w:val="0"/>
          <w:numId w:val="16"/>
        </w:numPr>
        <w:spacing w:before="112" w:beforeAutospacing="0" w:after="0" w:afterAutospacing="0"/>
        <w:ind w:left="570"/>
        <w:textAlignment w:val="baseline"/>
        <w:rPr>
          <w:rFonts w:ascii="Arial" w:hAnsi="Arial" w:cs="Arial"/>
          <w:color w:val="00007D"/>
          <w:sz w:val="28"/>
          <w:szCs w:val="28"/>
        </w:rPr>
      </w:pPr>
      <w:r w:rsidRPr="00335DE9">
        <w:rPr>
          <w:rFonts w:ascii="Arial" w:hAnsi="Arial" w:cs="Arial"/>
          <w:color w:val="000000"/>
          <w:sz w:val="40"/>
          <w:szCs w:val="40"/>
        </w:rPr>
        <w:t>доменам</w:t>
      </w:r>
    </w:p>
    <w:p w14:paraId="42BA6689" w14:textId="77777777" w:rsidR="00335DE9" w:rsidRPr="00335DE9" w:rsidRDefault="00335DE9" w:rsidP="00AE19BB">
      <w:pPr>
        <w:pStyle w:val="a5"/>
        <w:numPr>
          <w:ilvl w:val="0"/>
          <w:numId w:val="16"/>
        </w:numPr>
        <w:spacing w:before="112" w:beforeAutospacing="0" w:after="0" w:afterAutospacing="0"/>
        <w:ind w:left="570"/>
        <w:textAlignment w:val="baseline"/>
        <w:rPr>
          <w:rFonts w:ascii="Arial" w:hAnsi="Arial" w:cs="Arial"/>
          <w:color w:val="00007D"/>
          <w:sz w:val="28"/>
          <w:szCs w:val="28"/>
        </w:rPr>
      </w:pPr>
      <w:r w:rsidRPr="00335DE9">
        <w:rPr>
          <w:rFonts w:ascii="Arial" w:hAnsi="Arial" w:cs="Arial"/>
          <w:color w:val="000000"/>
          <w:sz w:val="40"/>
          <w:szCs w:val="40"/>
        </w:rPr>
        <w:t>организационным подразделениям</w:t>
      </w:r>
    </w:p>
    <w:p w14:paraId="334A866E" w14:textId="03FC7036" w:rsidR="00335DE9" w:rsidRPr="00335DE9" w:rsidRDefault="00335DE9" w:rsidP="00335DE9">
      <w:pPr>
        <w:pStyle w:val="a5"/>
        <w:spacing w:before="128" w:beforeAutospacing="0" w:after="0" w:afterAutospacing="0"/>
        <w:ind w:left="240"/>
        <w:textAlignment w:val="baseline"/>
        <w:rPr>
          <w:rFonts w:ascii="Arial" w:hAnsi="Arial" w:cs="Arial"/>
          <w:color w:val="000000"/>
        </w:rPr>
      </w:pPr>
      <w:r w:rsidRPr="00335DE9">
        <w:rPr>
          <w:rFonts w:ascii="Arial" w:hAnsi="Arial" w:cs="Arial"/>
          <w:color w:val="000000"/>
          <w:sz w:val="40"/>
          <w:szCs w:val="40"/>
        </w:rPr>
        <w:t xml:space="preserve">Для каждого компьютера может быть определен </w:t>
      </w:r>
      <w:r w:rsidRPr="00335DE9">
        <w:rPr>
          <w:rFonts w:ascii="Arial" w:hAnsi="Arial" w:cs="Arial"/>
          <w:i/>
          <w:iCs/>
          <w:color w:val="000000"/>
          <w:sz w:val="40"/>
          <w:szCs w:val="40"/>
        </w:rPr>
        <w:t>объект локальной групповой политики</w:t>
      </w:r>
      <w:r w:rsidRPr="00335DE9">
        <w:rPr>
          <w:rFonts w:ascii="Arial" w:hAnsi="Arial" w:cs="Arial"/>
          <w:i/>
          <w:iCs/>
          <w:color w:val="000000"/>
          <w:sz w:val="40"/>
          <w:szCs w:val="40"/>
        </w:rPr>
        <w:br/>
      </w:r>
      <w:r w:rsidRPr="00335DE9">
        <w:rPr>
          <w:rFonts w:ascii="Arial" w:hAnsi="Arial" w:cs="Arial"/>
          <w:color w:val="000000"/>
          <w:sz w:val="40"/>
          <w:szCs w:val="40"/>
        </w:rPr>
        <w:t>(Local Group Policy Object, LGPO).</w:t>
      </w:r>
    </w:p>
    <w:p w14:paraId="162AE346" w14:textId="77777777" w:rsidR="003F4EDA" w:rsidRDefault="003F4EDA" w:rsidP="003F4EDA">
      <w:pPr>
        <w:pStyle w:val="a5"/>
        <w:spacing w:before="0" w:beforeAutospacing="0" w:after="0" w:afterAutospacing="0" w:line="0" w:lineRule="auto"/>
        <w:ind w:hanging="540"/>
      </w:pPr>
      <w:r>
        <w:rPr>
          <w:rFonts w:ascii="Arial" w:hAnsi="Arial" w:cs="Arial"/>
          <w:color w:val="000000"/>
          <w:sz w:val="56"/>
          <w:szCs w:val="56"/>
        </w:rPr>
        <w:t>Основные части объекта групповой политики: </w:t>
      </w:r>
    </w:p>
    <w:p w14:paraId="065DBC24" w14:textId="77777777" w:rsidR="003F4EDA" w:rsidRPr="003F4EDA" w:rsidRDefault="003F4EDA" w:rsidP="00AE19BB">
      <w:pPr>
        <w:pStyle w:val="a5"/>
        <w:numPr>
          <w:ilvl w:val="0"/>
          <w:numId w:val="17"/>
        </w:numPr>
        <w:spacing w:before="112" w:beforeAutospacing="0" w:after="0" w:afterAutospacing="0"/>
        <w:ind w:left="570"/>
        <w:textAlignment w:val="baseline"/>
        <w:rPr>
          <w:rFonts w:ascii="Arial" w:hAnsi="Arial" w:cs="Arial"/>
          <w:b/>
          <w:bCs/>
          <w:color w:val="00007D"/>
          <w:sz w:val="28"/>
          <w:szCs w:val="28"/>
        </w:rPr>
      </w:pPr>
      <w:r w:rsidRPr="003F4EDA">
        <w:rPr>
          <w:rFonts w:ascii="Arial" w:hAnsi="Arial" w:cs="Arial"/>
          <w:b/>
          <w:bCs/>
          <w:color w:val="000000"/>
          <w:sz w:val="40"/>
          <w:szCs w:val="40"/>
        </w:rPr>
        <w:t>Конфигурация компьютера</w:t>
      </w:r>
      <w:r w:rsidRPr="003F4EDA">
        <w:rPr>
          <w:rFonts w:ascii="Arial" w:hAnsi="Arial" w:cs="Arial"/>
          <w:b/>
          <w:bCs/>
          <w:color w:val="000000"/>
          <w:sz w:val="40"/>
          <w:szCs w:val="40"/>
        </w:rPr>
        <w:br/>
      </w:r>
      <w:r w:rsidRPr="003F4EDA">
        <w:rPr>
          <w:rFonts w:ascii="Arial" w:hAnsi="Arial" w:cs="Arial"/>
          <w:color w:val="000000"/>
          <w:sz w:val="40"/>
          <w:szCs w:val="40"/>
        </w:rPr>
        <w:t>(Computer Configuration)</w:t>
      </w:r>
    </w:p>
    <w:p w14:paraId="55075E09" w14:textId="77777777" w:rsidR="003F4EDA" w:rsidRPr="003F4EDA" w:rsidRDefault="003F4EDA" w:rsidP="00AE19BB">
      <w:pPr>
        <w:pStyle w:val="a5"/>
        <w:numPr>
          <w:ilvl w:val="0"/>
          <w:numId w:val="17"/>
        </w:numPr>
        <w:spacing w:before="112" w:beforeAutospacing="0" w:after="0" w:afterAutospacing="0"/>
        <w:ind w:left="570"/>
        <w:textAlignment w:val="baseline"/>
        <w:rPr>
          <w:rFonts w:ascii="Arial" w:hAnsi="Arial" w:cs="Arial"/>
          <w:b/>
          <w:bCs/>
          <w:color w:val="00007D"/>
          <w:sz w:val="28"/>
          <w:szCs w:val="28"/>
        </w:rPr>
      </w:pPr>
      <w:r w:rsidRPr="003F4EDA">
        <w:rPr>
          <w:rFonts w:ascii="Arial" w:hAnsi="Arial" w:cs="Arial"/>
          <w:b/>
          <w:bCs/>
          <w:color w:val="000000"/>
          <w:sz w:val="40"/>
          <w:szCs w:val="40"/>
        </w:rPr>
        <w:t>Конфигурация пользователя</w:t>
      </w:r>
      <w:r w:rsidRPr="003F4EDA">
        <w:rPr>
          <w:rFonts w:ascii="Arial" w:hAnsi="Arial" w:cs="Arial"/>
          <w:b/>
          <w:bCs/>
          <w:color w:val="000000"/>
          <w:sz w:val="40"/>
          <w:szCs w:val="40"/>
        </w:rPr>
        <w:br/>
      </w:r>
      <w:r w:rsidRPr="003F4EDA">
        <w:rPr>
          <w:rFonts w:ascii="Arial" w:hAnsi="Arial" w:cs="Arial"/>
          <w:color w:val="000000"/>
          <w:sz w:val="40"/>
          <w:szCs w:val="40"/>
        </w:rPr>
        <w:t>(User Configuration)</w:t>
      </w:r>
    </w:p>
    <w:p w14:paraId="16AF5883" w14:textId="77777777" w:rsidR="003F4EDA" w:rsidRPr="003F4EDA" w:rsidRDefault="003F4EDA" w:rsidP="003F4EDA">
      <w:pPr>
        <w:rPr>
          <w:sz w:val="16"/>
          <w:szCs w:val="16"/>
        </w:rPr>
      </w:pPr>
    </w:p>
    <w:p w14:paraId="5FE359E0" w14:textId="77777777" w:rsidR="003F4EDA" w:rsidRPr="003F4EDA" w:rsidRDefault="003F4EDA" w:rsidP="003F4EDA">
      <w:pPr>
        <w:pStyle w:val="a5"/>
        <w:spacing w:before="112" w:beforeAutospacing="0" w:after="0" w:afterAutospacing="0"/>
        <w:ind w:hanging="540"/>
        <w:rPr>
          <w:sz w:val="16"/>
          <w:szCs w:val="16"/>
        </w:rPr>
      </w:pPr>
      <w:r w:rsidRPr="003F4EDA">
        <w:rPr>
          <w:rFonts w:ascii="Arial" w:hAnsi="Arial" w:cs="Arial"/>
          <w:b/>
          <w:bCs/>
          <w:color w:val="000000"/>
          <w:sz w:val="40"/>
          <w:szCs w:val="40"/>
        </w:rPr>
        <w:t>Каждая из этих частей содержит разделы:</w:t>
      </w:r>
    </w:p>
    <w:p w14:paraId="2FFBE0BC" w14:textId="77777777" w:rsidR="003F4EDA" w:rsidRPr="003F4EDA" w:rsidRDefault="003F4EDA" w:rsidP="00AE19BB">
      <w:pPr>
        <w:pStyle w:val="a5"/>
        <w:numPr>
          <w:ilvl w:val="0"/>
          <w:numId w:val="18"/>
        </w:numPr>
        <w:spacing w:before="112" w:beforeAutospacing="0" w:after="0" w:afterAutospacing="0"/>
        <w:ind w:left="570"/>
        <w:textAlignment w:val="baseline"/>
        <w:rPr>
          <w:rFonts w:ascii="Arial" w:hAnsi="Arial" w:cs="Arial"/>
          <w:b/>
          <w:bCs/>
          <w:color w:val="00007D"/>
          <w:sz w:val="28"/>
          <w:szCs w:val="28"/>
        </w:rPr>
      </w:pPr>
      <w:r w:rsidRPr="003F4EDA">
        <w:rPr>
          <w:rFonts w:ascii="Arial" w:hAnsi="Arial" w:cs="Arial"/>
          <w:b/>
          <w:bCs/>
          <w:color w:val="000000"/>
          <w:sz w:val="40"/>
          <w:szCs w:val="40"/>
        </w:rPr>
        <w:t>Настройки приложений</w:t>
      </w:r>
      <w:r w:rsidRPr="003F4EDA">
        <w:rPr>
          <w:rFonts w:ascii="Arial" w:hAnsi="Arial" w:cs="Arial"/>
          <w:color w:val="000000"/>
          <w:sz w:val="40"/>
          <w:szCs w:val="40"/>
        </w:rPr>
        <w:t xml:space="preserve"> (Software </w:t>
      </w:r>
      <w:proofErr w:type="spellStart"/>
      <w:r w:rsidRPr="003F4EDA">
        <w:rPr>
          <w:rFonts w:ascii="Arial" w:hAnsi="Arial" w:cs="Arial"/>
          <w:color w:val="000000"/>
          <w:sz w:val="40"/>
          <w:szCs w:val="40"/>
        </w:rPr>
        <w:t>Settings</w:t>
      </w:r>
      <w:proofErr w:type="spellEnd"/>
      <w:r w:rsidRPr="003F4EDA">
        <w:rPr>
          <w:rFonts w:ascii="Arial" w:hAnsi="Arial" w:cs="Arial"/>
          <w:color w:val="000000"/>
          <w:sz w:val="40"/>
          <w:szCs w:val="40"/>
        </w:rPr>
        <w:t>)</w:t>
      </w:r>
    </w:p>
    <w:p w14:paraId="6CE95786" w14:textId="77777777" w:rsidR="003F4EDA" w:rsidRPr="003F4EDA" w:rsidRDefault="003F4EDA" w:rsidP="00AE19BB">
      <w:pPr>
        <w:pStyle w:val="a5"/>
        <w:numPr>
          <w:ilvl w:val="0"/>
          <w:numId w:val="18"/>
        </w:numPr>
        <w:spacing w:before="112" w:beforeAutospacing="0" w:after="0" w:afterAutospacing="0"/>
        <w:ind w:left="570"/>
        <w:textAlignment w:val="baseline"/>
        <w:rPr>
          <w:rFonts w:ascii="Arial" w:hAnsi="Arial" w:cs="Arial"/>
          <w:b/>
          <w:bCs/>
          <w:color w:val="00007D"/>
          <w:sz w:val="28"/>
          <w:szCs w:val="28"/>
        </w:rPr>
      </w:pPr>
      <w:r w:rsidRPr="003F4EDA">
        <w:rPr>
          <w:rFonts w:ascii="Arial" w:hAnsi="Arial" w:cs="Arial"/>
          <w:b/>
          <w:bCs/>
          <w:color w:val="000000"/>
          <w:sz w:val="40"/>
          <w:szCs w:val="40"/>
        </w:rPr>
        <w:t>Настройки Windows</w:t>
      </w:r>
      <w:r w:rsidRPr="003F4EDA">
        <w:rPr>
          <w:rFonts w:ascii="Arial" w:hAnsi="Arial" w:cs="Arial"/>
          <w:color w:val="000000"/>
          <w:sz w:val="40"/>
          <w:szCs w:val="40"/>
        </w:rPr>
        <w:t xml:space="preserve"> (Windows </w:t>
      </w:r>
      <w:proofErr w:type="spellStart"/>
      <w:r w:rsidRPr="003F4EDA">
        <w:rPr>
          <w:rFonts w:ascii="Arial" w:hAnsi="Arial" w:cs="Arial"/>
          <w:color w:val="000000"/>
          <w:sz w:val="40"/>
          <w:szCs w:val="40"/>
        </w:rPr>
        <w:t>Settings</w:t>
      </w:r>
      <w:proofErr w:type="spellEnd"/>
      <w:r w:rsidRPr="003F4EDA">
        <w:rPr>
          <w:rFonts w:ascii="Arial" w:hAnsi="Arial" w:cs="Arial"/>
          <w:color w:val="000000"/>
          <w:sz w:val="40"/>
          <w:szCs w:val="40"/>
        </w:rPr>
        <w:t>)</w:t>
      </w:r>
    </w:p>
    <w:p w14:paraId="0F9B726C" w14:textId="4ECF979B" w:rsidR="00335DE9" w:rsidRPr="003F4EDA" w:rsidRDefault="003F4EDA" w:rsidP="003F4EDA">
      <w:pPr>
        <w:pStyle w:val="a5"/>
        <w:spacing w:before="128" w:beforeAutospacing="0" w:after="0" w:afterAutospacing="0"/>
        <w:ind w:left="240"/>
        <w:textAlignment w:val="baseline"/>
        <w:rPr>
          <w:rFonts w:ascii="Arial" w:hAnsi="Arial" w:cs="Arial"/>
          <w:color w:val="000000"/>
        </w:rPr>
      </w:pPr>
      <w:r w:rsidRPr="003F4EDA">
        <w:rPr>
          <w:rFonts w:ascii="Arial" w:hAnsi="Arial" w:cs="Arial"/>
          <w:b/>
          <w:bCs/>
          <w:color w:val="000000"/>
          <w:sz w:val="40"/>
          <w:szCs w:val="40"/>
        </w:rPr>
        <w:lastRenderedPageBreak/>
        <w:t>Административные</w:t>
      </w:r>
      <w:r w:rsidRPr="003F4EDA">
        <w:rPr>
          <w:rFonts w:ascii="Arial" w:hAnsi="Arial" w:cs="Arial"/>
          <w:color w:val="000000"/>
          <w:sz w:val="40"/>
          <w:szCs w:val="40"/>
        </w:rPr>
        <w:t xml:space="preserve"> </w:t>
      </w:r>
      <w:r w:rsidRPr="003F4EDA">
        <w:rPr>
          <w:rFonts w:ascii="Arial" w:hAnsi="Arial" w:cs="Arial"/>
          <w:b/>
          <w:bCs/>
          <w:color w:val="000000"/>
          <w:sz w:val="40"/>
          <w:szCs w:val="40"/>
        </w:rPr>
        <w:t>шаблоны</w:t>
      </w:r>
      <w:r w:rsidRPr="003F4EDA">
        <w:rPr>
          <w:rFonts w:ascii="Arial" w:hAnsi="Arial" w:cs="Arial"/>
          <w:b/>
          <w:bCs/>
          <w:color w:val="000000"/>
          <w:sz w:val="40"/>
          <w:szCs w:val="40"/>
        </w:rPr>
        <w:br/>
      </w:r>
      <w:r w:rsidRPr="003F4EDA">
        <w:rPr>
          <w:rFonts w:ascii="Arial" w:hAnsi="Arial" w:cs="Arial"/>
          <w:color w:val="000000"/>
          <w:sz w:val="40"/>
          <w:szCs w:val="40"/>
        </w:rPr>
        <w:t>(</w:t>
      </w:r>
      <w:proofErr w:type="spellStart"/>
      <w:r w:rsidRPr="003F4EDA">
        <w:rPr>
          <w:rFonts w:ascii="Arial" w:hAnsi="Arial" w:cs="Arial"/>
          <w:color w:val="000000"/>
          <w:sz w:val="40"/>
          <w:szCs w:val="40"/>
        </w:rPr>
        <w:t>Administrative</w:t>
      </w:r>
      <w:proofErr w:type="spellEnd"/>
      <w:r w:rsidRPr="003F4EDA">
        <w:rPr>
          <w:rFonts w:ascii="Arial" w:hAnsi="Arial" w:cs="Arial"/>
          <w:color w:val="000000"/>
          <w:sz w:val="40"/>
          <w:szCs w:val="40"/>
        </w:rPr>
        <w:t xml:space="preserve"> </w:t>
      </w:r>
      <w:proofErr w:type="spellStart"/>
      <w:r w:rsidRPr="003F4EDA">
        <w:rPr>
          <w:rFonts w:ascii="Arial" w:hAnsi="Arial" w:cs="Arial"/>
          <w:color w:val="000000"/>
          <w:sz w:val="40"/>
          <w:szCs w:val="40"/>
        </w:rPr>
        <w:t>Templates</w:t>
      </w:r>
      <w:proofErr w:type="spellEnd"/>
      <w:r w:rsidRPr="003F4EDA">
        <w:rPr>
          <w:rFonts w:ascii="Arial" w:hAnsi="Arial" w:cs="Arial"/>
          <w:color w:val="000000"/>
          <w:sz w:val="40"/>
          <w:szCs w:val="40"/>
        </w:rPr>
        <w:t>)</w:t>
      </w:r>
    </w:p>
    <w:p w14:paraId="4FED1959" w14:textId="77777777" w:rsidR="00335DE9" w:rsidRPr="00335DE9" w:rsidRDefault="00335DE9" w:rsidP="00335DE9">
      <w:pPr>
        <w:pStyle w:val="a5"/>
        <w:spacing w:before="128" w:beforeAutospacing="0" w:after="0" w:afterAutospacing="0"/>
        <w:ind w:left="240"/>
        <w:textAlignment w:val="baseline"/>
        <w:rPr>
          <w:rFonts w:ascii="Arial" w:hAnsi="Arial" w:cs="Arial"/>
          <w:color w:val="00007D"/>
          <w:sz w:val="28"/>
          <w:szCs w:val="28"/>
        </w:rPr>
      </w:pPr>
    </w:p>
    <w:p w14:paraId="0D1720CB" w14:textId="77777777" w:rsidR="00335DE9" w:rsidRPr="00606230" w:rsidRDefault="00335DE9" w:rsidP="00335DE9">
      <w:pPr>
        <w:ind w:left="540"/>
        <w:jc w:val="both"/>
        <w:rPr>
          <w:sz w:val="28"/>
          <w:szCs w:val="28"/>
        </w:rPr>
      </w:pPr>
    </w:p>
    <w:p w14:paraId="50F81A88" w14:textId="313B380D" w:rsidR="00606230" w:rsidRPr="003F4EDA" w:rsidRDefault="00606230" w:rsidP="00606230">
      <w:pPr>
        <w:numPr>
          <w:ilvl w:val="0"/>
          <w:numId w:val="1"/>
        </w:numPr>
        <w:tabs>
          <w:tab w:val="num" w:pos="540"/>
        </w:tabs>
        <w:ind w:left="540" w:hanging="540"/>
        <w:jc w:val="both"/>
        <w:rPr>
          <w:b/>
          <w:bCs/>
          <w:sz w:val="40"/>
          <w:szCs w:val="40"/>
        </w:rPr>
      </w:pPr>
      <w:r w:rsidRPr="003F4EDA">
        <w:rPr>
          <w:b/>
          <w:bCs/>
          <w:sz w:val="40"/>
          <w:szCs w:val="40"/>
        </w:rPr>
        <w:t xml:space="preserve">Средства сетевой безопасности Windows Server. Протокол аутентификации </w:t>
      </w:r>
      <w:proofErr w:type="spellStart"/>
      <w:r w:rsidRPr="003F4EDA">
        <w:rPr>
          <w:b/>
          <w:bCs/>
          <w:sz w:val="40"/>
          <w:szCs w:val="40"/>
        </w:rPr>
        <w:t>Kerberos</w:t>
      </w:r>
      <w:proofErr w:type="spellEnd"/>
      <w:r w:rsidRPr="003F4EDA">
        <w:rPr>
          <w:b/>
          <w:bCs/>
          <w:sz w:val="40"/>
          <w:szCs w:val="40"/>
        </w:rPr>
        <w:t xml:space="preserve">. Термины, используемые в протоколе </w:t>
      </w:r>
      <w:proofErr w:type="spellStart"/>
      <w:r w:rsidRPr="003F4EDA">
        <w:rPr>
          <w:b/>
          <w:bCs/>
          <w:sz w:val="40"/>
          <w:szCs w:val="40"/>
        </w:rPr>
        <w:t>Kerberos</w:t>
      </w:r>
      <w:proofErr w:type="spellEnd"/>
      <w:r w:rsidRPr="003F4EDA">
        <w:rPr>
          <w:b/>
          <w:bCs/>
          <w:sz w:val="40"/>
          <w:szCs w:val="40"/>
        </w:rPr>
        <w:t xml:space="preserve">. Основные этапы аутентификации в протоколе </w:t>
      </w:r>
      <w:proofErr w:type="spellStart"/>
      <w:r w:rsidRPr="003F4EDA">
        <w:rPr>
          <w:b/>
          <w:bCs/>
          <w:sz w:val="40"/>
          <w:szCs w:val="40"/>
        </w:rPr>
        <w:t>Kerberos</w:t>
      </w:r>
      <w:proofErr w:type="spellEnd"/>
      <w:r w:rsidRPr="003F4EDA">
        <w:rPr>
          <w:b/>
          <w:bCs/>
          <w:sz w:val="40"/>
          <w:szCs w:val="40"/>
        </w:rPr>
        <w:t>.</w:t>
      </w:r>
    </w:p>
    <w:p w14:paraId="47E21F3E" w14:textId="7A5981CA" w:rsidR="00335DE9" w:rsidRDefault="00335DE9" w:rsidP="00335DE9">
      <w:pPr>
        <w:ind w:left="540"/>
        <w:jc w:val="both"/>
        <w:rPr>
          <w:sz w:val="28"/>
          <w:szCs w:val="28"/>
        </w:rPr>
      </w:pPr>
    </w:p>
    <w:p w14:paraId="7240B993" w14:textId="77777777" w:rsidR="003F4EDA" w:rsidRPr="003F4EDA" w:rsidRDefault="003F4EDA" w:rsidP="00AE19BB">
      <w:pPr>
        <w:pStyle w:val="a5"/>
        <w:numPr>
          <w:ilvl w:val="0"/>
          <w:numId w:val="19"/>
        </w:numPr>
        <w:spacing w:before="0" w:beforeAutospacing="0" w:after="0" w:afterAutospacing="0"/>
        <w:ind w:left="540"/>
        <w:textAlignment w:val="baseline"/>
        <w:rPr>
          <w:rFonts w:ascii="Arial" w:hAnsi="Arial" w:cs="Arial"/>
          <w:color w:val="00007D"/>
          <w:sz w:val="32"/>
          <w:szCs w:val="32"/>
        </w:rPr>
      </w:pPr>
      <w:r w:rsidRPr="003F4EDA">
        <w:rPr>
          <w:rFonts w:ascii="Arial" w:hAnsi="Arial" w:cs="Arial"/>
          <w:color w:val="000000"/>
          <w:sz w:val="44"/>
          <w:szCs w:val="44"/>
        </w:rPr>
        <w:t xml:space="preserve">Основной метод аутентификации в Windows Server –  протокол </w:t>
      </w:r>
      <w:proofErr w:type="spellStart"/>
      <w:r w:rsidRPr="003F4EDA">
        <w:rPr>
          <w:rFonts w:ascii="Arial" w:hAnsi="Arial" w:cs="Arial"/>
          <w:color w:val="000000"/>
          <w:sz w:val="44"/>
          <w:szCs w:val="44"/>
        </w:rPr>
        <w:t>Kerberos</w:t>
      </w:r>
      <w:proofErr w:type="spellEnd"/>
      <w:r w:rsidRPr="003F4EDA">
        <w:rPr>
          <w:rFonts w:ascii="Arial" w:hAnsi="Arial" w:cs="Arial"/>
          <w:color w:val="000000"/>
          <w:sz w:val="44"/>
          <w:szCs w:val="44"/>
        </w:rPr>
        <w:t xml:space="preserve"> v5. </w:t>
      </w:r>
    </w:p>
    <w:p w14:paraId="381C3E1B" w14:textId="77777777" w:rsidR="003F4EDA" w:rsidRPr="003F4EDA" w:rsidRDefault="003F4EDA" w:rsidP="00AE19BB">
      <w:pPr>
        <w:pStyle w:val="a5"/>
        <w:numPr>
          <w:ilvl w:val="0"/>
          <w:numId w:val="19"/>
        </w:numPr>
        <w:spacing w:before="96" w:beforeAutospacing="0" w:after="0" w:afterAutospacing="0"/>
        <w:ind w:left="540"/>
        <w:textAlignment w:val="baseline"/>
        <w:rPr>
          <w:rFonts w:ascii="Arial" w:hAnsi="Arial" w:cs="Arial"/>
          <w:color w:val="00007D"/>
          <w:sz w:val="32"/>
          <w:szCs w:val="32"/>
        </w:rPr>
      </w:pPr>
      <w:r w:rsidRPr="003F4EDA">
        <w:rPr>
          <w:rFonts w:ascii="Arial" w:hAnsi="Arial" w:cs="Arial"/>
          <w:color w:val="000000"/>
          <w:sz w:val="44"/>
          <w:szCs w:val="44"/>
        </w:rPr>
        <w:t xml:space="preserve">Также поддерживается протокол NTLM </w:t>
      </w:r>
      <w:r w:rsidRPr="003F4EDA">
        <w:rPr>
          <w:rFonts w:ascii="Arial" w:hAnsi="Arial" w:cs="Arial"/>
          <w:color w:val="000000"/>
          <w:sz w:val="36"/>
          <w:szCs w:val="36"/>
        </w:rPr>
        <w:t>(NT LAN Manager).</w:t>
      </w:r>
    </w:p>
    <w:p w14:paraId="2E875578" w14:textId="77777777" w:rsidR="003F4EDA" w:rsidRPr="003F4EDA" w:rsidRDefault="003F4EDA" w:rsidP="00AE19BB">
      <w:pPr>
        <w:pStyle w:val="a5"/>
        <w:numPr>
          <w:ilvl w:val="0"/>
          <w:numId w:val="19"/>
        </w:numPr>
        <w:spacing w:before="96" w:beforeAutospacing="0" w:after="0" w:afterAutospacing="0"/>
        <w:ind w:left="540"/>
        <w:textAlignment w:val="baseline"/>
        <w:rPr>
          <w:rFonts w:ascii="Arial" w:hAnsi="Arial" w:cs="Arial"/>
          <w:color w:val="00007D"/>
          <w:sz w:val="32"/>
          <w:szCs w:val="32"/>
        </w:rPr>
      </w:pPr>
      <w:r w:rsidRPr="003F4EDA">
        <w:rPr>
          <w:rFonts w:ascii="Arial" w:hAnsi="Arial" w:cs="Arial"/>
          <w:color w:val="000000"/>
          <w:sz w:val="44"/>
          <w:szCs w:val="44"/>
        </w:rPr>
        <w:t xml:space="preserve">Для защищенной передачи сообщений наиболее надежным и перспективным считается протокол </w:t>
      </w:r>
      <w:proofErr w:type="spellStart"/>
      <w:r w:rsidRPr="003F4EDA">
        <w:rPr>
          <w:rFonts w:ascii="Arial" w:hAnsi="Arial" w:cs="Arial"/>
          <w:color w:val="000000"/>
          <w:sz w:val="44"/>
          <w:szCs w:val="44"/>
        </w:rPr>
        <w:t>IPsec</w:t>
      </w:r>
      <w:proofErr w:type="spellEnd"/>
      <w:r w:rsidRPr="003F4EDA">
        <w:rPr>
          <w:rFonts w:ascii="Arial" w:hAnsi="Arial" w:cs="Arial"/>
          <w:color w:val="000000"/>
          <w:sz w:val="44"/>
          <w:szCs w:val="44"/>
        </w:rPr>
        <w:t xml:space="preserve">. </w:t>
      </w:r>
    </w:p>
    <w:p w14:paraId="56D51B04" w14:textId="487A5360" w:rsidR="003F4EDA" w:rsidRPr="003F4EDA" w:rsidRDefault="003F4EDA" w:rsidP="003F4EDA">
      <w:pPr>
        <w:ind w:left="539"/>
        <w:jc w:val="both"/>
        <w:rPr>
          <w:sz w:val="22"/>
          <w:szCs w:val="22"/>
        </w:rPr>
      </w:pPr>
    </w:p>
    <w:p w14:paraId="7F34A8AA" w14:textId="77777777" w:rsidR="003F4EDA" w:rsidRPr="003F4EDA" w:rsidRDefault="003F4EDA" w:rsidP="00AE19BB">
      <w:pPr>
        <w:pStyle w:val="a5"/>
        <w:numPr>
          <w:ilvl w:val="0"/>
          <w:numId w:val="20"/>
        </w:numPr>
        <w:spacing w:before="0" w:beforeAutospacing="0" w:after="0" w:afterAutospacing="0"/>
        <w:ind w:left="539"/>
        <w:textAlignment w:val="baseline"/>
        <w:rPr>
          <w:rFonts w:ascii="Arial" w:hAnsi="Arial" w:cs="Arial"/>
          <w:color w:val="00007D"/>
          <w:sz w:val="28"/>
          <w:szCs w:val="28"/>
        </w:rPr>
      </w:pPr>
      <w:r w:rsidRPr="003F4EDA">
        <w:rPr>
          <w:rFonts w:ascii="Arial" w:hAnsi="Arial" w:cs="Arial"/>
          <w:color w:val="000000"/>
          <w:sz w:val="40"/>
          <w:szCs w:val="40"/>
        </w:rPr>
        <w:t>Начало 80-х гг., Массачусетский технологический институт (</w:t>
      </w:r>
      <w:proofErr w:type="spellStart"/>
      <w:r w:rsidRPr="003F4EDA">
        <w:rPr>
          <w:rFonts w:ascii="Arial" w:hAnsi="Arial" w:cs="Arial"/>
          <w:color w:val="000000"/>
          <w:sz w:val="40"/>
          <w:szCs w:val="40"/>
        </w:rPr>
        <w:t>Massachusetts</w:t>
      </w:r>
      <w:proofErr w:type="spellEnd"/>
      <w:r w:rsidRPr="003F4EDA">
        <w:rPr>
          <w:rFonts w:ascii="Arial" w:hAnsi="Arial" w:cs="Arial"/>
          <w:color w:val="000000"/>
          <w:sz w:val="40"/>
          <w:szCs w:val="40"/>
        </w:rPr>
        <w:t xml:space="preserve"> Institute </w:t>
      </w:r>
      <w:proofErr w:type="spellStart"/>
      <w:r w:rsidRPr="003F4EDA">
        <w:rPr>
          <w:rFonts w:ascii="Arial" w:hAnsi="Arial" w:cs="Arial"/>
          <w:color w:val="000000"/>
          <w:sz w:val="40"/>
          <w:szCs w:val="40"/>
        </w:rPr>
        <w:t>of</w:t>
      </w:r>
      <w:proofErr w:type="spellEnd"/>
      <w:r w:rsidRPr="003F4EDA">
        <w:rPr>
          <w:rFonts w:ascii="Arial" w:hAnsi="Arial" w:cs="Arial"/>
          <w:color w:val="000000"/>
          <w:sz w:val="40"/>
          <w:szCs w:val="40"/>
        </w:rPr>
        <w:t xml:space="preserve"> Technology, MIT) </w:t>
      </w:r>
    </w:p>
    <w:p w14:paraId="22377D77" w14:textId="77777777" w:rsidR="003F4EDA" w:rsidRPr="003F4EDA" w:rsidRDefault="003F4EDA" w:rsidP="00AE19BB">
      <w:pPr>
        <w:pStyle w:val="a5"/>
        <w:numPr>
          <w:ilvl w:val="0"/>
          <w:numId w:val="20"/>
        </w:numPr>
        <w:spacing w:before="96" w:beforeAutospacing="0" w:after="0" w:afterAutospacing="0"/>
        <w:ind w:left="539"/>
        <w:textAlignment w:val="baseline"/>
        <w:rPr>
          <w:rFonts w:ascii="Arial" w:hAnsi="Arial" w:cs="Arial"/>
          <w:color w:val="00007D"/>
          <w:sz w:val="28"/>
          <w:szCs w:val="28"/>
        </w:rPr>
      </w:pPr>
      <w:r w:rsidRPr="003F4EDA">
        <w:rPr>
          <w:rFonts w:ascii="Arial" w:hAnsi="Arial" w:cs="Arial"/>
          <w:color w:val="000000"/>
          <w:sz w:val="40"/>
          <w:szCs w:val="40"/>
        </w:rPr>
        <w:t>RFC 1510</w:t>
      </w:r>
    </w:p>
    <w:p w14:paraId="17DD6B6F" w14:textId="0DA70AD8" w:rsidR="003F4EDA" w:rsidRDefault="003F4EDA" w:rsidP="003F4EDA">
      <w:pPr>
        <w:ind w:left="539"/>
        <w:jc w:val="both"/>
        <w:rPr>
          <w:rFonts w:ascii="Arial" w:hAnsi="Arial" w:cs="Arial"/>
          <w:color w:val="000000"/>
          <w:sz w:val="40"/>
          <w:szCs w:val="40"/>
        </w:rPr>
      </w:pPr>
      <w:r w:rsidRPr="003F4EDA">
        <w:rPr>
          <w:rFonts w:ascii="Arial" w:hAnsi="Arial" w:cs="Arial"/>
          <w:color w:val="000000"/>
          <w:sz w:val="40"/>
          <w:szCs w:val="40"/>
        </w:rPr>
        <w:t xml:space="preserve">Для шифрования применяется алгоритм DES </w:t>
      </w:r>
      <w:r w:rsidRPr="003F4EDA">
        <w:rPr>
          <w:rFonts w:ascii="Arial" w:hAnsi="Arial" w:cs="Arial"/>
          <w:color w:val="000000"/>
          <w:sz w:val="40"/>
          <w:szCs w:val="40"/>
        </w:rPr>
        <w:br/>
        <w:t xml:space="preserve">(Data </w:t>
      </w:r>
      <w:proofErr w:type="spellStart"/>
      <w:r w:rsidRPr="003F4EDA">
        <w:rPr>
          <w:rFonts w:ascii="Arial" w:hAnsi="Arial" w:cs="Arial"/>
          <w:color w:val="000000"/>
          <w:sz w:val="40"/>
          <w:szCs w:val="40"/>
        </w:rPr>
        <w:t>Encryption</w:t>
      </w:r>
      <w:proofErr w:type="spellEnd"/>
      <w:r w:rsidRPr="003F4EDA">
        <w:rPr>
          <w:rFonts w:ascii="Arial" w:hAnsi="Arial" w:cs="Arial"/>
          <w:color w:val="000000"/>
          <w:sz w:val="40"/>
          <w:szCs w:val="40"/>
        </w:rPr>
        <w:t xml:space="preserve"> Standard – стандарт шифрования данных)</w:t>
      </w:r>
    </w:p>
    <w:p w14:paraId="5C57C7E0" w14:textId="52E45855" w:rsidR="003F4EDA" w:rsidRDefault="003F4EDA" w:rsidP="003F4EDA">
      <w:pPr>
        <w:ind w:left="539"/>
        <w:jc w:val="both"/>
        <w:rPr>
          <w:sz w:val="22"/>
          <w:szCs w:val="22"/>
        </w:rPr>
      </w:pPr>
      <w:r>
        <w:rPr>
          <w:noProof/>
        </w:rPr>
        <w:drawing>
          <wp:inline distT="0" distB="0" distL="0" distR="0" wp14:anchorId="2EAFE5D8" wp14:editId="09EFE301">
            <wp:extent cx="6645910" cy="2186305"/>
            <wp:effectExtent l="0" t="0" r="254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2186305"/>
                    </a:xfrm>
                    <a:prstGeom prst="rect">
                      <a:avLst/>
                    </a:prstGeom>
                    <a:noFill/>
                    <a:ln>
                      <a:noFill/>
                    </a:ln>
                  </pic:spPr>
                </pic:pic>
              </a:graphicData>
            </a:graphic>
          </wp:inline>
        </w:drawing>
      </w:r>
    </w:p>
    <w:p w14:paraId="1D1D8CD9" w14:textId="172CD2B2" w:rsidR="003F4EDA" w:rsidRDefault="003F4EDA" w:rsidP="003F4EDA">
      <w:pPr>
        <w:ind w:left="539"/>
        <w:jc w:val="both"/>
        <w:rPr>
          <w:sz w:val="22"/>
          <w:szCs w:val="22"/>
        </w:rPr>
      </w:pPr>
    </w:p>
    <w:p w14:paraId="2D9BACD7" w14:textId="48427418" w:rsidR="003F4EDA" w:rsidRDefault="003F4EDA" w:rsidP="003F4EDA">
      <w:pPr>
        <w:ind w:left="539"/>
        <w:jc w:val="both"/>
        <w:rPr>
          <w:sz w:val="22"/>
          <w:szCs w:val="22"/>
        </w:rPr>
      </w:pPr>
    </w:p>
    <w:p w14:paraId="386C9B34" w14:textId="398AF59B" w:rsidR="003F4EDA" w:rsidRDefault="003F4EDA" w:rsidP="003F4EDA">
      <w:pPr>
        <w:ind w:left="539"/>
        <w:jc w:val="both"/>
        <w:rPr>
          <w:sz w:val="22"/>
          <w:szCs w:val="22"/>
        </w:rPr>
      </w:pPr>
    </w:p>
    <w:p w14:paraId="22FCFB60" w14:textId="553B5CEA" w:rsidR="003F4EDA" w:rsidRPr="003F4EDA" w:rsidRDefault="003F4EDA" w:rsidP="003F4EDA">
      <w:pPr>
        <w:ind w:left="539"/>
        <w:jc w:val="both"/>
        <w:rPr>
          <w:sz w:val="16"/>
          <w:szCs w:val="16"/>
        </w:rPr>
      </w:pPr>
      <w:r w:rsidRPr="003F4EDA">
        <w:rPr>
          <w:rFonts w:ascii="Arial" w:hAnsi="Arial" w:cs="Arial"/>
          <w:color w:val="000000"/>
          <w:sz w:val="52"/>
          <w:szCs w:val="52"/>
        </w:rPr>
        <w:lastRenderedPageBreak/>
        <w:t xml:space="preserve">Термины, используемые </w:t>
      </w:r>
      <w:r w:rsidRPr="003F4EDA">
        <w:rPr>
          <w:rFonts w:ascii="Arial" w:hAnsi="Arial" w:cs="Arial"/>
          <w:color w:val="000000"/>
          <w:sz w:val="52"/>
          <w:szCs w:val="52"/>
        </w:rPr>
        <w:br/>
        <w:t xml:space="preserve">в протоколе </w:t>
      </w:r>
      <w:proofErr w:type="spellStart"/>
      <w:r w:rsidRPr="003F4EDA">
        <w:rPr>
          <w:rFonts w:ascii="Arial" w:hAnsi="Arial" w:cs="Arial"/>
          <w:color w:val="000000"/>
          <w:sz w:val="52"/>
          <w:szCs w:val="52"/>
        </w:rPr>
        <w:t>Kerberos</w:t>
      </w:r>
      <w:proofErr w:type="spellEnd"/>
    </w:p>
    <w:p w14:paraId="1894C3D3" w14:textId="1E2945FA" w:rsidR="003F4EDA" w:rsidRDefault="003F4EDA" w:rsidP="003F4EDA">
      <w:pPr>
        <w:ind w:left="539"/>
        <w:jc w:val="both"/>
        <w:rPr>
          <w:sz w:val="22"/>
          <w:szCs w:val="22"/>
        </w:rPr>
      </w:pPr>
    </w:p>
    <w:p w14:paraId="306E56DF" w14:textId="4B742E17" w:rsidR="003F4EDA" w:rsidRDefault="003F4EDA" w:rsidP="003F4EDA">
      <w:pPr>
        <w:ind w:left="539"/>
        <w:jc w:val="both"/>
        <w:rPr>
          <w:sz w:val="22"/>
          <w:szCs w:val="22"/>
        </w:rPr>
      </w:pPr>
      <w:r>
        <w:rPr>
          <w:noProof/>
        </w:rPr>
        <w:drawing>
          <wp:inline distT="0" distB="0" distL="0" distR="0" wp14:anchorId="446057BC" wp14:editId="3F12B345">
            <wp:extent cx="5876925" cy="3829050"/>
            <wp:effectExtent l="0" t="0" r="9525" b="0"/>
            <wp:docPr id="28" name="Рисунок 2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стол&#10;&#10;Автоматически созданное описание"/>
                    <pic:cNvPicPr/>
                  </pic:nvPicPr>
                  <pic:blipFill>
                    <a:blip r:embed="rId37"/>
                    <a:stretch>
                      <a:fillRect/>
                    </a:stretch>
                  </pic:blipFill>
                  <pic:spPr>
                    <a:xfrm>
                      <a:off x="0" y="0"/>
                      <a:ext cx="5876925" cy="3829050"/>
                    </a:xfrm>
                    <a:prstGeom prst="rect">
                      <a:avLst/>
                    </a:prstGeom>
                  </pic:spPr>
                </pic:pic>
              </a:graphicData>
            </a:graphic>
          </wp:inline>
        </w:drawing>
      </w:r>
    </w:p>
    <w:p w14:paraId="431901E5" w14:textId="61687185" w:rsidR="003F4EDA" w:rsidRDefault="003F4EDA" w:rsidP="003F4EDA">
      <w:pPr>
        <w:ind w:left="539"/>
        <w:jc w:val="both"/>
        <w:rPr>
          <w:sz w:val="22"/>
          <w:szCs w:val="22"/>
        </w:rPr>
      </w:pPr>
      <w:r>
        <w:rPr>
          <w:noProof/>
        </w:rPr>
        <w:drawing>
          <wp:inline distT="0" distB="0" distL="0" distR="0" wp14:anchorId="7D3F2BDD" wp14:editId="7B82C504">
            <wp:extent cx="6172200" cy="4352925"/>
            <wp:effectExtent l="0" t="0" r="0" b="9525"/>
            <wp:docPr id="29" name="Рисунок 2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стол&#10;&#10;Автоматически созданное описание"/>
                    <pic:cNvPicPr/>
                  </pic:nvPicPr>
                  <pic:blipFill>
                    <a:blip r:embed="rId38"/>
                    <a:stretch>
                      <a:fillRect/>
                    </a:stretch>
                  </pic:blipFill>
                  <pic:spPr>
                    <a:xfrm>
                      <a:off x="0" y="0"/>
                      <a:ext cx="6172200" cy="4352925"/>
                    </a:xfrm>
                    <a:prstGeom prst="rect">
                      <a:avLst/>
                    </a:prstGeom>
                  </pic:spPr>
                </pic:pic>
              </a:graphicData>
            </a:graphic>
          </wp:inline>
        </w:drawing>
      </w:r>
    </w:p>
    <w:p w14:paraId="7ED7E676" w14:textId="67B52C7B" w:rsidR="003F4EDA" w:rsidRDefault="003F4EDA" w:rsidP="003F4EDA">
      <w:pPr>
        <w:ind w:left="539"/>
        <w:jc w:val="both"/>
        <w:rPr>
          <w:sz w:val="22"/>
          <w:szCs w:val="22"/>
        </w:rPr>
      </w:pPr>
    </w:p>
    <w:p w14:paraId="2C785AB4" w14:textId="203C7413" w:rsidR="003F4EDA" w:rsidRDefault="003F4EDA" w:rsidP="003F4EDA">
      <w:pPr>
        <w:ind w:left="539"/>
        <w:jc w:val="both"/>
        <w:rPr>
          <w:sz w:val="22"/>
          <w:szCs w:val="22"/>
        </w:rPr>
      </w:pPr>
    </w:p>
    <w:p w14:paraId="4A3DB7B9" w14:textId="3CBDFE3D" w:rsidR="003F4EDA" w:rsidRDefault="003F4EDA" w:rsidP="003F4EDA">
      <w:pPr>
        <w:ind w:left="539"/>
        <w:jc w:val="both"/>
        <w:rPr>
          <w:sz w:val="22"/>
          <w:szCs w:val="22"/>
        </w:rPr>
      </w:pPr>
    </w:p>
    <w:p w14:paraId="5FCF2F51" w14:textId="709FA817" w:rsidR="003F4EDA" w:rsidRPr="003F4EDA" w:rsidRDefault="003F4EDA" w:rsidP="003F4EDA">
      <w:pPr>
        <w:ind w:left="539"/>
        <w:jc w:val="both"/>
        <w:rPr>
          <w:rFonts w:ascii="Arial" w:hAnsi="Arial" w:cs="Arial"/>
          <w:color w:val="000000"/>
          <w:sz w:val="44"/>
          <w:szCs w:val="44"/>
        </w:rPr>
      </w:pPr>
      <w:r w:rsidRPr="003F4EDA">
        <w:rPr>
          <w:rFonts w:ascii="Arial" w:hAnsi="Arial" w:cs="Arial"/>
          <w:color w:val="000000"/>
          <w:sz w:val="44"/>
          <w:szCs w:val="44"/>
        </w:rPr>
        <w:lastRenderedPageBreak/>
        <w:t>Основные этапы аутентификации</w:t>
      </w:r>
    </w:p>
    <w:p w14:paraId="38007F5B" w14:textId="11750A6F" w:rsidR="003F4EDA" w:rsidRDefault="003F4EDA" w:rsidP="003F4EDA">
      <w:pPr>
        <w:ind w:left="539"/>
        <w:jc w:val="both"/>
        <w:rPr>
          <w:rFonts w:ascii="Arial" w:hAnsi="Arial" w:cs="Arial"/>
          <w:color w:val="000000"/>
          <w:sz w:val="80"/>
          <w:szCs w:val="80"/>
        </w:rPr>
      </w:pPr>
      <w:r>
        <w:rPr>
          <w:noProof/>
        </w:rPr>
        <w:drawing>
          <wp:inline distT="0" distB="0" distL="0" distR="0" wp14:anchorId="32DA1983" wp14:editId="4E46E968">
            <wp:extent cx="6645910" cy="6826885"/>
            <wp:effectExtent l="0" t="0" r="254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6826885"/>
                    </a:xfrm>
                    <a:prstGeom prst="rect">
                      <a:avLst/>
                    </a:prstGeom>
                    <a:noFill/>
                    <a:ln>
                      <a:noFill/>
                    </a:ln>
                  </pic:spPr>
                </pic:pic>
              </a:graphicData>
            </a:graphic>
          </wp:inline>
        </w:drawing>
      </w:r>
    </w:p>
    <w:p w14:paraId="521DFB05" w14:textId="461E4F8D" w:rsidR="003F4EDA" w:rsidRPr="003F4EDA" w:rsidRDefault="003F4EDA" w:rsidP="003F4EDA">
      <w:pPr>
        <w:ind w:left="539"/>
        <w:jc w:val="both"/>
        <w:rPr>
          <w:rFonts w:ascii="Arial" w:hAnsi="Arial" w:cs="Arial"/>
          <w:color w:val="000000"/>
          <w:sz w:val="40"/>
          <w:szCs w:val="40"/>
        </w:rPr>
      </w:pPr>
      <w:r w:rsidRPr="003F4EDA">
        <w:rPr>
          <w:rFonts w:ascii="Arial" w:hAnsi="Arial" w:cs="Arial"/>
          <w:color w:val="000000"/>
          <w:sz w:val="40"/>
          <w:szCs w:val="40"/>
        </w:rPr>
        <w:t>Этап регистрации клиента</w:t>
      </w:r>
    </w:p>
    <w:p w14:paraId="75FEB305" w14:textId="21CB799A" w:rsidR="003F4EDA" w:rsidRDefault="003F4EDA" w:rsidP="003F4EDA">
      <w:pPr>
        <w:ind w:left="539"/>
        <w:jc w:val="both"/>
        <w:rPr>
          <w:sz w:val="22"/>
          <w:szCs w:val="22"/>
        </w:rPr>
      </w:pPr>
      <w:r>
        <w:rPr>
          <w:noProof/>
        </w:rPr>
        <w:lastRenderedPageBreak/>
        <w:drawing>
          <wp:inline distT="0" distB="0" distL="0" distR="0" wp14:anchorId="6CD6B907" wp14:editId="254D4E8F">
            <wp:extent cx="6645910" cy="52304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5230495"/>
                    </a:xfrm>
                    <a:prstGeom prst="rect">
                      <a:avLst/>
                    </a:prstGeom>
                    <a:noFill/>
                    <a:ln>
                      <a:noFill/>
                    </a:ln>
                  </pic:spPr>
                </pic:pic>
              </a:graphicData>
            </a:graphic>
          </wp:inline>
        </w:drawing>
      </w:r>
    </w:p>
    <w:p w14:paraId="1604BE86" w14:textId="1F192534" w:rsidR="003F4EDA" w:rsidRDefault="003F4EDA" w:rsidP="003F4EDA">
      <w:pPr>
        <w:ind w:left="539"/>
        <w:jc w:val="both"/>
        <w:rPr>
          <w:sz w:val="22"/>
          <w:szCs w:val="22"/>
        </w:rPr>
      </w:pPr>
    </w:p>
    <w:p w14:paraId="22B5065F" w14:textId="1AB9D92C" w:rsidR="003F4EDA" w:rsidRDefault="003F4EDA" w:rsidP="003F4EDA">
      <w:pPr>
        <w:ind w:left="539"/>
        <w:jc w:val="both"/>
        <w:rPr>
          <w:rFonts w:ascii="Arial" w:hAnsi="Arial" w:cs="Arial"/>
          <w:color w:val="000000"/>
          <w:sz w:val="40"/>
          <w:szCs w:val="40"/>
        </w:rPr>
      </w:pPr>
      <w:r w:rsidRPr="003F4EDA">
        <w:rPr>
          <w:rFonts w:ascii="Arial" w:hAnsi="Arial" w:cs="Arial"/>
          <w:color w:val="000000"/>
          <w:sz w:val="40"/>
          <w:szCs w:val="40"/>
        </w:rPr>
        <w:t xml:space="preserve">Этап получения </w:t>
      </w:r>
      <w:r w:rsidRPr="003F4EDA">
        <w:rPr>
          <w:rFonts w:ascii="Arial" w:hAnsi="Arial" w:cs="Arial"/>
          <w:color w:val="000000"/>
          <w:sz w:val="40"/>
          <w:szCs w:val="40"/>
        </w:rPr>
        <w:br/>
        <w:t>сеансового билета</w:t>
      </w:r>
    </w:p>
    <w:p w14:paraId="66CD1A8A" w14:textId="2498FE3C" w:rsidR="003F4EDA" w:rsidRDefault="003F4EDA" w:rsidP="003F4EDA">
      <w:pPr>
        <w:ind w:left="539"/>
        <w:jc w:val="both"/>
        <w:rPr>
          <w:sz w:val="10"/>
          <w:szCs w:val="10"/>
        </w:rPr>
      </w:pPr>
      <w:r>
        <w:rPr>
          <w:noProof/>
        </w:rPr>
        <w:drawing>
          <wp:inline distT="0" distB="0" distL="0" distR="0" wp14:anchorId="3D6BABFA" wp14:editId="5A6660B6">
            <wp:extent cx="6645910" cy="36493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649345"/>
                    </a:xfrm>
                    <a:prstGeom prst="rect">
                      <a:avLst/>
                    </a:prstGeom>
                    <a:noFill/>
                    <a:ln>
                      <a:noFill/>
                    </a:ln>
                  </pic:spPr>
                </pic:pic>
              </a:graphicData>
            </a:graphic>
          </wp:inline>
        </w:drawing>
      </w:r>
    </w:p>
    <w:p w14:paraId="1C5E0EA7" w14:textId="474ED3F9" w:rsidR="003F4EDA" w:rsidRDefault="003F4EDA" w:rsidP="003F4EDA">
      <w:pPr>
        <w:ind w:left="539"/>
        <w:jc w:val="both"/>
        <w:rPr>
          <w:sz w:val="10"/>
          <w:szCs w:val="10"/>
        </w:rPr>
      </w:pPr>
    </w:p>
    <w:p w14:paraId="3626D39F" w14:textId="0A913E47" w:rsidR="003F4EDA" w:rsidRDefault="003F4EDA" w:rsidP="003F4EDA">
      <w:pPr>
        <w:ind w:left="539"/>
        <w:jc w:val="both"/>
        <w:rPr>
          <w:sz w:val="10"/>
          <w:szCs w:val="10"/>
        </w:rPr>
      </w:pPr>
    </w:p>
    <w:p w14:paraId="288757B8" w14:textId="77777777" w:rsidR="003F4EDA" w:rsidRPr="003F4EDA" w:rsidRDefault="003F4EDA" w:rsidP="003F4EDA">
      <w:pPr>
        <w:jc w:val="center"/>
        <w:rPr>
          <w:sz w:val="14"/>
          <w:szCs w:val="14"/>
        </w:rPr>
      </w:pPr>
      <w:r w:rsidRPr="003F4EDA">
        <w:rPr>
          <w:rFonts w:ascii="Arial" w:hAnsi="Arial" w:cs="Arial"/>
          <w:color w:val="000000"/>
          <w:sz w:val="44"/>
          <w:szCs w:val="44"/>
        </w:rPr>
        <w:lastRenderedPageBreak/>
        <w:t xml:space="preserve">Этап получения </w:t>
      </w:r>
      <w:r w:rsidRPr="003F4EDA">
        <w:rPr>
          <w:rFonts w:ascii="Arial" w:hAnsi="Arial" w:cs="Arial"/>
          <w:color w:val="000000"/>
          <w:sz w:val="44"/>
          <w:szCs w:val="44"/>
        </w:rPr>
        <w:br/>
        <w:t>сеансового билета</w:t>
      </w:r>
    </w:p>
    <w:p w14:paraId="44157097"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40"/>
          <w:szCs w:val="40"/>
        </w:rPr>
        <w:t>Сеансовый билет T</w:t>
      </w:r>
      <w:r w:rsidRPr="003F4EDA">
        <w:rPr>
          <w:rFonts w:ascii="Arial" w:hAnsi="Arial" w:cs="Arial"/>
          <w:color w:val="000000"/>
          <w:sz w:val="22"/>
          <w:szCs w:val="22"/>
          <w:vertAlign w:val="subscript"/>
        </w:rPr>
        <w:t>C,S</w:t>
      </w:r>
      <w:r w:rsidRPr="003F4EDA">
        <w:rPr>
          <w:rFonts w:ascii="Arial" w:hAnsi="Arial" w:cs="Arial"/>
          <w:color w:val="000000"/>
          <w:sz w:val="40"/>
          <w:szCs w:val="40"/>
        </w:rPr>
        <w:t xml:space="preserve"> содержит следующие данные:</w:t>
      </w:r>
    </w:p>
    <w:p w14:paraId="058D29B9" w14:textId="77777777" w:rsidR="003F4EDA" w:rsidRPr="003F4EDA" w:rsidRDefault="003F4EDA" w:rsidP="00AE19BB">
      <w:pPr>
        <w:pStyle w:val="a5"/>
        <w:numPr>
          <w:ilvl w:val="0"/>
          <w:numId w:val="21"/>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имя сервера</w:t>
      </w:r>
    </w:p>
    <w:p w14:paraId="13866205" w14:textId="77777777" w:rsidR="003F4EDA" w:rsidRPr="003F4EDA" w:rsidRDefault="003F4EDA" w:rsidP="00AE19BB">
      <w:pPr>
        <w:pStyle w:val="a5"/>
        <w:numPr>
          <w:ilvl w:val="0"/>
          <w:numId w:val="21"/>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имя клиента</w:t>
      </w:r>
    </w:p>
    <w:p w14:paraId="256B1C0E" w14:textId="77777777" w:rsidR="003F4EDA" w:rsidRPr="003F4EDA" w:rsidRDefault="003F4EDA" w:rsidP="00AE19BB">
      <w:pPr>
        <w:pStyle w:val="a5"/>
        <w:numPr>
          <w:ilvl w:val="0"/>
          <w:numId w:val="21"/>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сеансовый ключ</w:t>
      </w:r>
    </w:p>
    <w:p w14:paraId="19200E72" w14:textId="77777777" w:rsidR="003F4EDA" w:rsidRPr="003F4EDA" w:rsidRDefault="003F4EDA" w:rsidP="00AE19BB">
      <w:pPr>
        <w:pStyle w:val="a5"/>
        <w:numPr>
          <w:ilvl w:val="0"/>
          <w:numId w:val="21"/>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время начала действия билета</w:t>
      </w:r>
    </w:p>
    <w:p w14:paraId="7DD6D838" w14:textId="77777777" w:rsidR="003F4EDA" w:rsidRPr="003F4EDA" w:rsidRDefault="003F4EDA" w:rsidP="00AE19BB">
      <w:pPr>
        <w:pStyle w:val="a5"/>
        <w:numPr>
          <w:ilvl w:val="0"/>
          <w:numId w:val="21"/>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время окончания действия билета</w:t>
      </w:r>
    </w:p>
    <w:p w14:paraId="3631CE03" w14:textId="1F498CE4" w:rsidR="003F4EDA" w:rsidRPr="003F4EDA" w:rsidRDefault="003F4EDA" w:rsidP="00AE19BB">
      <w:pPr>
        <w:pStyle w:val="a5"/>
        <w:numPr>
          <w:ilvl w:val="0"/>
          <w:numId w:val="21"/>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список возможных сетевых адресов клиента</w:t>
      </w:r>
    </w:p>
    <w:p w14:paraId="6187BD48" w14:textId="77777777" w:rsidR="003F4EDA" w:rsidRPr="003F4EDA" w:rsidRDefault="003F4EDA" w:rsidP="00AE19BB">
      <w:pPr>
        <w:pStyle w:val="a3"/>
        <w:numPr>
          <w:ilvl w:val="0"/>
          <w:numId w:val="21"/>
        </w:numPr>
        <w:jc w:val="center"/>
        <w:rPr>
          <w:sz w:val="18"/>
          <w:szCs w:val="18"/>
        </w:rPr>
      </w:pPr>
      <w:r w:rsidRPr="003F4EDA">
        <w:rPr>
          <w:rFonts w:ascii="Arial" w:hAnsi="Arial" w:cs="Arial"/>
          <w:color w:val="000000"/>
          <w:sz w:val="56"/>
          <w:szCs w:val="56"/>
        </w:rPr>
        <w:t>Этап доступа к серверу</w:t>
      </w:r>
    </w:p>
    <w:p w14:paraId="63AECB9C" w14:textId="4629E9AA" w:rsidR="003F4EDA" w:rsidRDefault="003F4EDA" w:rsidP="003F4EDA">
      <w:pPr>
        <w:pStyle w:val="a5"/>
        <w:spacing w:before="112" w:beforeAutospacing="0" w:after="0" w:afterAutospacing="0"/>
        <w:ind w:left="570"/>
        <w:textAlignment w:val="baseline"/>
        <w:rPr>
          <w:rFonts w:ascii="Arial" w:hAnsi="Arial" w:cs="Arial"/>
          <w:color w:val="00007D"/>
          <w:sz w:val="28"/>
          <w:szCs w:val="28"/>
        </w:rPr>
      </w:pPr>
      <w:r>
        <w:rPr>
          <w:noProof/>
        </w:rPr>
        <w:drawing>
          <wp:inline distT="0" distB="0" distL="0" distR="0" wp14:anchorId="18E9FE69" wp14:editId="3040EF52">
            <wp:extent cx="6645910" cy="2082165"/>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2082165"/>
                    </a:xfrm>
                    <a:prstGeom prst="rect">
                      <a:avLst/>
                    </a:prstGeom>
                    <a:noFill/>
                    <a:ln>
                      <a:noFill/>
                    </a:ln>
                  </pic:spPr>
                </pic:pic>
              </a:graphicData>
            </a:graphic>
          </wp:inline>
        </w:drawing>
      </w:r>
    </w:p>
    <w:p w14:paraId="5E32FB83" w14:textId="77777777" w:rsidR="003F4EDA" w:rsidRPr="003F4EDA" w:rsidRDefault="003F4EDA" w:rsidP="003F4EDA">
      <w:pPr>
        <w:rPr>
          <w:sz w:val="20"/>
          <w:szCs w:val="20"/>
        </w:rPr>
      </w:pPr>
      <w:r w:rsidRPr="003F4EDA">
        <w:rPr>
          <w:rFonts w:ascii="Arial" w:hAnsi="Arial" w:cs="Arial"/>
          <w:b/>
          <w:bCs/>
          <w:color w:val="000000"/>
          <w:sz w:val="56"/>
          <w:szCs w:val="56"/>
        </w:rPr>
        <w:t xml:space="preserve">Средства шифрования </w:t>
      </w:r>
      <w:proofErr w:type="spellStart"/>
      <w:r w:rsidRPr="003F4EDA">
        <w:rPr>
          <w:rFonts w:ascii="Arial" w:hAnsi="Arial" w:cs="Arial"/>
          <w:b/>
          <w:bCs/>
          <w:color w:val="000000"/>
          <w:sz w:val="56"/>
          <w:szCs w:val="56"/>
        </w:rPr>
        <w:t>Kerberos</w:t>
      </w:r>
      <w:proofErr w:type="spellEnd"/>
    </w:p>
    <w:p w14:paraId="50F60688" w14:textId="77777777" w:rsidR="003F4EDA" w:rsidRPr="003F4EDA" w:rsidRDefault="003F4EDA" w:rsidP="003F4EDA">
      <w:pPr>
        <w:pStyle w:val="a5"/>
        <w:spacing w:before="112" w:beforeAutospacing="0" w:after="0" w:afterAutospacing="0"/>
        <w:ind w:left="570"/>
        <w:textAlignment w:val="baseline"/>
        <w:rPr>
          <w:rFonts w:ascii="Arial" w:hAnsi="Arial" w:cs="Arial"/>
          <w:color w:val="00007D"/>
          <w:sz w:val="28"/>
          <w:szCs w:val="28"/>
        </w:rPr>
      </w:pPr>
    </w:p>
    <w:p w14:paraId="5E2B0033" w14:textId="77777777" w:rsidR="003F4EDA" w:rsidRDefault="003F4EDA" w:rsidP="00AE19BB">
      <w:pPr>
        <w:pStyle w:val="a5"/>
        <w:numPr>
          <w:ilvl w:val="0"/>
          <w:numId w:val="22"/>
        </w:numPr>
        <w:spacing w:before="0" w:beforeAutospacing="0" w:after="0" w:afterAutospacing="0"/>
        <w:ind w:left="600"/>
        <w:textAlignment w:val="baseline"/>
        <w:rPr>
          <w:rFonts w:ascii="Arial" w:hAnsi="Arial" w:cs="Arial"/>
          <w:color w:val="00007D"/>
          <w:sz w:val="48"/>
          <w:szCs w:val="48"/>
        </w:rPr>
      </w:pPr>
      <w:r>
        <w:rPr>
          <w:rFonts w:ascii="Arial" w:hAnsi="Arial" w:cs="Arial"/>
          <w:color w:val="000000"/>
          <w:sz w:val="64"/>
          <w:szCs w:val="64"/>
        </w:rPr>
        <w:t>Алгоритм шифрования DES</w:t>
      </w:r>
    </w:p>
    <w:p w14:paraId="32B389C2" w14:textId="77777777" w:rsidR="003F4EDA" w:rsidRDefault="003F4EDA" w:rsidP="00AE19BB">
      <w:pPr>
        <w:pStyle w:val="a5"/>
        <w:numPr>
          <w:ilvl w:val="0"/>
          <w:numId w:val="22"/>
        </w:numPr>
        <w:spacing w:before="128" w:beforeAutospacing="0" w:after="0" w:afterAutospacing="0"/>
        <w:ind w:left="600"/>
        <w:textAlignment w:val="baseline"/>
        <w:rPr>
          <w:rFonts w:ascii="Arial" w:hAnsi="Arial" w:cs="Arial"/>
          <w:color w:val="00007D"/>
          <w:sz w:val="48"/>
          <w:szCs w:val="48"/>
        </w:rPr>
      </w:pPr>
      <w:r>
        <w:rPr>
          <w:rFonts w:ascii="Arial" w:hAnsi="Arial" w:cs="Arial"/>
          <w:color w:val="000000"/>
          <w:sz w:val="64"/>
          <w:szCs w:val="64"/>
        </w:rPr>
        <w:t>Используются </w:t>
      </w:r>
    </w:p>
    <w:p w14:paraId="2CB89A2A" w14:textId="77777777" w:rsidR="003F4EDA" w:rsidRDefault="003F4EDA" w:rsidP="00AE19BB">
      <w:pPr>
        <w:pStyle w:val="a5"/>
        <w:numPr>
          <w:ilvl w:val="1"/>
          <w:numId w:val="23"/>
        </w:numPr>
        <w:spacing w:before="112" w:beforeAutospacing="0" w:after="0" w:afterAutospacing="0"/>
        <w:ind w:left="1304"/>
        <w:textAlignment w:val="baseline"/>
        <w:rPr>
          <w:rFonts w:ascii="Arial" w:hAnsi="Arial" w:cs="Arial"/>
          <w:color w:val="9999CC"/>
          <w:sz w:val="45"/>
          <w:szCs w:val="45"/>
        </w:rPr>
      </w:pPr>
      <w:r>
        <w:rPr>
          <w:rFonts w:ascii="Arial" w:hAnsi="Arial" w:cs="Arial"/>
          <w:color w:val="000000"/>
          <w:sz w:val="56"/>
          <w:szCs w:val="56"/>
        </w:rPr>
        <w:t>AES256-CTS-HMAC-SHA1-96</w:t>
      </w:r>
    </w:p>
    <w:p w14:paraId="40FF0A0F" w14:textId="77777777" w:rsidR="003F4EDA" w:rsidRDefault="003F4EDA" w:rsidP="00AE19BB">
      <w:pPr>
        <w:pStyle w:val="a5"/>
        <w:numPr>
          <w:ilvl w:val="1"/>
          <w:numId w:val="23"/>
        </w:numPr>
        <w:spacing w:before="112" w:beforeAutospacing="0" w:after="0" w:afterAutospacing="0"/>
        <w:ind w:left="1304"/>
        <w:textAlignment w:val="baseline"/>
        <w:rPr>
          <w:rFonts w:ascii="Arial" w:hAnsi="Arial" w:cs="Arial"/>
          <w:color w:val="9999CC"/>
          <w:sz w:val="45"/>
          <w:szCs w:val="45"/>
        </w:rPr>
      </w:pPr>
      <w:r>
        <w:rPr>
          <w:rFonts w:ascii="Arial" w:hAnsi="Arial" w:cs="Arial"/>
          <w:color w:val="000000"/>
          <w:sz w:val="56"/>
          <w:szCs w:val="56"/>
        </w:rPr>
        <w:t>AES128-CTS-HMAC-SHA1-96</w:t>
      </w:r>
    </w:p>
    <w:p w14:paraId="1331C242" w14:textId="77777777" w:rsidR="003F4EDA" w:rsidRDefault="003F4EDA" w:rsidP="00AE19BB">
      <w:pPr>
        <w:pStyle w:val="a5"/>
        <w:numPr>
          <w:ilvl w:val="1"/>
          <w:numId w:val="23"/>
        </w:numPr>
        <w:spacing w:before="112" w:beforeAutospacing="0" w:after="0" w:afterAutospacing="0"/>
        <w:ind w:left="1304"/>
        <w:textAlignment w:val="baseline"/>
        <w:rPr>
          <w:rFonts w:ascii="Arial" w:hAnsi="Arial" w:cs="Arial"/>
          <w:color w:val="9999CC"/>
          <w:sz w:val="45"/>
          <w:szCs w:val="45"/>
        </w:rPr>
      </w:pPr>
      <w:r>
        <w:rPr>
          <w:rFonts w:ascii="Arial" w:hAnsi="Arial" w:cs="Arial"/>
          <w:color w:val="000000"/>
          <w:sz w:val="56"/>
          <w:szCs w:val="56"/>
        </w:rPr>
        <w:t>RC4-HMAC</w:t>
      </w:r>
    </w:p>
    <w:p w14:paraId="010ED029" w14:textId="77777777" w:rsidR="003F4EDA" w:rsidRPr="003F4EDA" w:rsidRDefault="003F4EDA" w:rsidP="003F4EDA">
      <w:pPr>
        <w:ind w:left="539"/>
        <w:jc w:val="both"/>
        <w:rPr>
          <w:sz w:val="10"/>
          <w:szCs w:val="10"/>
        </w:rPr>
      </w:pPr>
    </w:p>
    <w:p w14:paraId="562FE01C" w14:textId="200C7D06" w:rsidR="003F4EDA" w:rsidRDefault="003F4EDA" w:rsidP="003F4EDA">
      <w:pPr>
        <w:ind w:left="539"/>
        <w:jc w:val="both"/>
        <w:rPr>
          <w:rFonts w:ascii="Arial" w:hAnsi="Arial" w:cs="Arial"/>
          <w:color w:val="000000"/>
          <w:sz w:val="88"/>
          <w:szCs w:val="88"/>
        </w:rPr>
      </w:pPr>
      <w:r>
        <w:rPr>
          <w:rFonts w:ascii="Arial" w:hAnsi="Arial" w:cs="Arial"/>
          <w:color w:val="000000"/>
          <w:sz w:val="88"/>
          <w:szCs w:val="88"/>
        </w:rPr>
        <w:t>PKINIT</w:t>
      </w:r>
    </w:p>
    <w:p w14:paraId="1D5273C1" w14:textId="77777777" w:rsidR="003F4EDA" w:rsidRDefault="003F4EDA" w:rsidP="003F4EDA">
      <w:pPr>
        <w:pStyle w:val="a5"/>
        <w:spacing w:before="0" w:beforeAutospacing="0" w:after="0" w:afterAutospacing="0"/>
      </w:pPr>
      <w:r>
        <w:rPr>
          <w:rFonts w:ascii="Arial" w:hAnsi="Arial" w:cs="Arial"/>
          <w:color w:val="000000"/>
          <w:sz w:val="36"/>
          <w:szCs w:val="36"/>
        </w:rPr>
        <w:lastRenderedPageBreak/>
        <w:t>В июне 2006 года был представлен </w:t>
      </w:r>
      <w:hyperlink r:id="rId43" w:history="1">
        <w:r>
          <w:rPr>
            <w:rStyle w:val="a4"/>
            <w:rFonts w:ascii="Arial" w:hAnsi="Arial" w:cs="Arial"/>
            <w:color w:val="000000"/>
            <w:sz w:val="36"/>
            <w:szCs w:val="36"/>
          </w:rPr>
          <w:t>RFC 4556</w:t>
        </w:r>
      </w:hyperlink>
      <w:r>
        <w:rPr>
          <w:rFonts w:ascii="Arial" w:hAnsi="Arial" w:cs="Arial"/>
          <w:color w:val="000000"/>
          <w:sz w:val="36"/>
          <w:szCs w:val="36"/>
        </w:rPr>
        <w:t> описывающий расширение для 5-й версии под названием PKINIT</w:t>
      </w:r>
    </w:p>
    <w:p w14:paraId="7F2F7C2A" w14:textId="77777777" w:rsidR="003F4EDA" w:rsidRDefault="003F4EDA" w:rsidP="00AE19BB">
      <w:pPr>
        <w:pStyle w:val="a5"/>
        <w:numPr>
          <w:ilvl w:val="0"/>
          <w:numId w:val="24"/>
        </w:numPr>
        <w:spacing w:before="72" w:beforeAutospacing="0" w:after="0" w:afterAutospacing="0"/>
        <w:ind w:left="360"/>
        <w:textAlignment w:val="baseline"/>
        <w:rPr>
          <w:rFonts w:ascii="Arial" w:hAnsi="Arial" w:cs="Arial"/>
          <w:color w:val="00007D"/>
          <w:sz w:val="27"/>
          <w:szCs w:val="27"/>
        </w:rPr>
      </w:pPr>
      <w:r>
        <w:rPr>
          <w:rFonts w:ascii="Arial" w:hAnsi="Arial" w:cs="Arial"/>
          <w:color w:val="000000"/>
          <w:sz w:val="36"/>
          <w:szCs w:val="36"/>
        </w:rPr>
        <w:t>Пользователь идентифицируется в системе и предъявляет свой закрытый ключ.</w:t>
      </w:r>
    </w:p>
    <w:p w14:paraId="5BBB5B48" w14:textId="77777777" w:rsidR="003F4EDA" w:rsidRDefault="003F4EDA" w:rsidP="00AE19BB">
      <w:pPr>
        <w:pStyle w:val="a5"/>
        <w:numPr>
          <w:ilvl w:val="0"/>
          <w:numId w:val="24"/>
        </w:numPr>
        <w:spacing w:before="72" w:beforeAutospacing="0" w:after="0" w:afterAutospacing="0"/>
        <w:ind w:left="360"/>
        <w:textAlignment w:val="baseline"/>
        <w:rPr>
          <w:rFonts w:ascii="Arial" w:hAnsi="Arial" w:cs="Arial"/>
          <w:color w:val="00007D"/>
          <w:sz w:val="27"/>
          <w:szCs w:val="27"/>
        </w:rPr>
      </w:pPr>
      <w:r>
        <w:rPr>
          <w:rFonts w:ascii="Arial" w:hAnsi="Arial" w:cs="Arial"/>
          <w:color w:val="000000"/>
          <w:sz w:val="36"/>
          <w:szCs w:val="36"/>
        </w:rPr>
        <w:t>Клиентская машина формирует запрос на СА (AS_REQ), указывает, что будет использоваться асимметричное шифрование. Запрос подписывается и, кроме стандартной информации, содержит сертификат открытого ключа пользователя.</w:t>
      </w:r>
    </w:p>
    <w:p w14:paraId="3DA9B518" w14:textId="77777777" w:rsidR="003F4EDA" w:rsidRDefault="003F4EDA" w:rsidP="00AE19BB">
      <w:pPr>
        <w:pStyle w:val="a5"/>
        <w:numPr>
          <w:ilvl w:val="0"/>
          <w:numId w:val="24"/>
        </w:numPr>
        <w:spacing w:before="72" w:beforeAutospacing="0" w:after="0" w:afterAutospacing="0"/>
        <w:ind w:left="360"/>
        <w:textAlignment w:val="baseline"/>
        <w:rPr>
          <w:rFonts w:ascii="Arial" w:hAnsi="Arial" w:cs="Arial"/>
          <w:color w:val="00007D"/>
          <w:sz w:val="27"/>
          <w:szCs w:val="27"/>
        </w:rPr>
      </w:pPr>
      <w:r>
        <w:rPr>
          <w:rFonts w:ascii="Arial" w:hAnsi="Arial" w:cs="Arial"/>
          <w:color w:val="000000"/>
          <w:sz w:val="36"/>
          <w:szCs w:val="36"/>
        </w:rPr>
        <w:t>KDC проверяет достоверность сертификата пользователя, а затем электронную подпись. После этого KDC проверяет локальное время, присланное в запросе.</w:t>
      </w:r>
    </w:p>
    <w:p w14:paraId="32952EB0" w14:textId="77777777" w:rsidR="003F4EDA" w:rsidRDefault="003F4EDA" w:rsidP="00AE19BB">
      <w:pPr>
        <w:pStyle w:val="a5"/>
        <w:numPr>
          <w:ilvl w:val="0"/>
          <w:numId w:val="24"/>
        </w:numPr>
        <w:spacing w:before="72" w:beforeAutospacing="0" w:after="0" w:afterAutospacing="0"/>
        <w:ind w:left="360"/>
        <w:textAlignment w:val="baseline"/>
        <w:rPr>
          <w:rFonts w:ascii="Arial" w:hAnsi="Arial" w:cs="Arial"/>
          <w:color w:val="00007D"/>
          <w:sz w:val="27"/>
          <w:szCs w:val="27"/>
        </w:rPr>
      </w:pPr>
      <w:r>
        <w:rPr>
          <w:rFonts w:ascii="Arial" w:hAnsi="Arial" w:cs="Arial"/>
          <w:color w:val="000000"/>
          <w:sz w:val="36"/>
          <w:szCs w:val="36"/>
        </w:rPr>
        <w:t>KDC формирует ответ (AS_REP), в котором сеансовый ключ зашифровывается открытым ключом пользователя. Кроме того, ответ содержит сертификат KDC и подписывается его закрытым ключом.</w:t>
      </w:r>
    </w:p>
    <w:p w14:paraId="202CEF08" w14:textId="77777777" w:rsidR="003F4EDA" w:rsidRDefault="003F4EDA" w:rsidP="00AE19BB">
      <w:pPr>
        <w:pStyle w:val="a5"/>
        <w:numPr>
          <w:ilvl w:val="0"/>
          <w:numId w:val="24"/>
        </w:numPr>
        <w:spacing w:before="72" w:beforeAutospacing="0" w:after="0" w:afterAutospacing="0"/>
        <w:ind w:left="360"/>
        <w:textAlignment w:val="baseline"/>
        <w:rPr>
          <w:rFonts w:ascii="Arial" w:hAnsi="Arial" w:cs="Arial"/>
          <w:color w:val="00007D"/>
          <w:sz w:val="27"/>
          <w:szCs w:val="27"/>
        </w:rPr>
      </w:pPr>
      <w:r>
        <w:rPr>
          <w:rFonts w:ascii="Arial" w:hAnsi="Arial" w:cs="Arial"/>
          <w:color w:val="000000"/>
          <w:sz w:val="36"/>
          <w:szCs w:val="36"/>
        </w:rPr>
        <w:t>Получив ответ, пользователь проверяет подпись KDC и расшифровывает свой сеансовый ключ.</w:t>
      </w:r>
    </w:p>
    <w:p w14:paraId="1A2523B4" w14:textId="77777777" w:rsidR="003F4EDA" w:rsidRDefault="003F4EDA" w:rsidP="003F4EDA">
      <w:pPr>
        <w:ind w:left="539"/>
        <w:jc w:val="both"/>
        <w:rPr>
          <w:rFonts w:ascii="Arial" w:hAnsi="Arial" w:cs="Arial"/>
          <w:color w:val="000000"/>
          <w:sz w:val="88"/>
          <w:szCs w:val="88"/>
        </w:rPr>
      </w:pPr>
    </w:p>
    <w:p w14:paraId="55FE83A0" w14:textId="77777777" w:rsidR="003F4EDA" w:rsidRPr="003F4EDA" w:rsidRDefault="003F4EDA" w:rsidP="003F4EDA">
      <w:pPr>
        <w:ind w:left="539"/>
        <w:jc w:val="both"/>
        <w:rPr>
          <w:sz w:val="22"/>
          <w:szCs w:val="22"/>
        </w:rPr>
      </w:pPr>
    </w:p>
    <w:p w14:paraId="5C238D4B" w14:textId="77777777" w:rsidR="003F4EDA" w:rsidRPr="00A54925" w:rsidRDefault="003F4EDA" w:rsidP="00335DE9">
      <w:pPr>
        <w:ind w:left="540"/>
        <w:jc w:val="both"/>
        <w:rPr>
          <w:sz w:val="28"/>
          <w:szCs w:val="28"/>
        </w:rPr>
      </w:pPr>
    </w:p>
    <w:p w14:paraId="591EBF27" w14:textId="4195E110" w:rsidR="00606230" w:rsidRDefault="00606230" w:rsidP="00606230">
      <w:pPr>
        <w:numPr>
          <w:ilvl w:val="0"/>
          <w:numId w:val="1"/>
        </w:numPr>
        <w:tabs>
          <w:tab w:val="num" w:pos="540"/>
        </w:tabs>
        <w:ind w:left="540" w:hanging="540"/>
        <w:jc w:val="both"/>
        <w:rPr>
          <w:sz w:val="28"/>
          <w:szCs w:val="28"/>
        </w:rPr>
      </w:pPr>
      <w:r w:rsidRPr="00A54925">
        <w:rPr>
          <w:sz w:val="28"/>
          <w:szCs w:val="28"/>
        </w:rPr>
        <w:t xml:space="preserve">Протокол </w:t>
      </w:r>
      <w:proofErr w:type="spellStart"/>
      <w:r w:rsidRPr="00A54925">
        <w:rPr>
          <w:sz w:val="28"/>
          <w:szCs w:val="28"/>
        </w:rPr>
        <w:t>IPsec</w:t>
      </w:r>
      <w:proofErr w:type="spellEnd"/>
      <w:r w:rsidRPr="00A54925">
        <w:rPr>
          <w:sz w:val="28"/>
          <w:szCs w:val="28"/>
        </w:rPr>
        <w:t xml:space="preserve">. Функции протокола </w:t>
      </w:r>
      <w:proofErr w:type="spellStart"/>
      <w:r w:rsidRPr="00A54925">
        <w:rPr>
          <w:sz w:val="28"/>
          <w:szCs w:val="28"/>
        </w:rPr>
        <w:t>IPsec</w:t>
      </w:r>
      <w:proofErr w:type="spellEnd"/>
      <w:r w:rsidRPr="00A54925">
        <w:rPr>
          <w:sz w:val="28"/>
          <w:szCs w:val="28"/>
        </w:rPr>
        <w:t>. Протоколы AH, ESP и IKE.</w:t>
      </w:r>
    </w:p>
    <w:p w14:paraId="2DE7F157" w14:textId="362257DE" w:rsidR="003F4EDA" w:rsidRDefault="003F4EDA" w:rsidP="003F4EDA">
      <w:pPr>
        <w:ind w:left="540"/>
        <w:jc w:val="both"/>
        <w:rPr>
          <w:sz w:val="28"/>
          <w:szCs w:val="28"/>
        </w:rPr>
      </w:pPr>
    </w:p>
    <w:p w14:paraId="67D3FD33" w14:textId="77777777" w:rsidR="003F4EDA" w:rsidRPr="003F4EDA" w:rsidRDefault="003F4EDA" w:rsidP="00AE19BB">
      <w:pPr>
        <w:pStyle w:val="a5"/>
        <w:numPr>
          <w:ilvl w:val="0"/>
          <w:numId w:val="25"/>
        </w:numPr>
        <w:spacing w:before="0"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t>1994 г., Совет по архитектуре Интернета (Internet Architecture Board, IAB), RFC 1636 «</w:t>
      </w:r>
      <w:r w:rsidRPr="003F4EDA">
        <w:rPr>
          <w:rFonts w:ascii="Arial" w:hAnsi="Arial" w:cs="Arial"/>
          <w:i/>
          <w:iCs/>
          <w:color w:val="000000"/>
          <w:sz w:val="40"/>
          <w:szCs w:val="40"/>
        </w:rPr>
        <w:t xml:space="preserve">Report </w:t>
      </w:r>
      <w:proofErr w:type="spellStart"/>
      <w:r w:rsidRPr="003F4EDA">
        <w:rPr>
          <w:rFonts w:ascii="Arial" w:hAnsi="Arial" w:cs="Arial"/>
          <w:i/>
          <w:iCs/>
          <w:color w:val="000000"/>
          <w:sz w:val="40"/>
          <w:szCs w:val="40"/>
        </w:rPr>
        <w:t>of</w:t>
      </w:r>
      <w:proofErr w:type="spellEnd"/>
      <w:r w:rsidRPr="003F4EDA">
        <w:rPr>
          <w:rFonts w:ascii="Arial" w:hAnsi="Arial" w:cs="Arial"/>
          <w:i/>
          <w:iCs/>
          <w:color w:val="000000"/>
          <w:sz w:val="40"/>
          <w:szCs w:val="40"/>
        </w:rPr>
        <w:t xml:space="preserve"> IAB </w:t>
      </w:r>
      <w:proofErr w:type="spellStart"/>
      <w:r w:rsidRPr="003F4EDA">
        <w:rPr>
          <w:rFonts w:ascii="Arial" w:hAnsi="Arial" w:cs="Arial"/>
          <w:i/>
          <w:iCs/>
          <w:color w:val="000000"/>
          <w:sz w:val="40"/>
          <w:szCs w:val="40"/>
        </w:rPr>
        <w:t>Workshop</w:t>
      </w:r>
      <w:proofErr w:type="spellEnd"/>
      <w:r w:rsidRPr="003F4EDA">
        <w:rPr>
          <w:rFonts w:ascii="Arial" w:hAnsi="Arial" w:cs="Arial"/>
          <w:i/>
          <w:iCs/>
          <w:color w:val="000000"/>
          <w:sz w:val="40"/>
          <w:szCs w:val="40"/>
        </w:rPr>
        <w:t xml:space="preserve"> </w:t>
      </w:r>
      <w:proofErr w:type="spellStart"/>
      <w:r w:rsidRPr="003F4EDA">
        <w:rPr>
          <w:rFonts w:ascii="Arial" w:hAnsi="Arial" w:cs="Arial"/>
          <w:i/>
          <w:iCs/>
          <w:color w:val="000000"/>
          <w:sz w:val="40"/>
          <w:szCs w:val="40"/>
        </w:rPr>
        <w:t>on</w:t>
      </w:r>
      <w:proofErr w:type="spellEnd"/>
      <w:r w:rsidRPr="003F4EDA">
        <w:rPr>
          <w:rFonts w:ascii="Arial" w:hAnsi="Arial" w:cs="Arial"/>
          <w:i/>
          <w:iCs/>
          <w:color w:val="000000"/>
          <w:sz w:val="40"/>
          <w:szCs w:val="40"/>
        </w:rPr>
        <w:t xml:space="preserve"> Security </w:t>
      </w:r>
      <w:proofErr w:type="spellStart"/>
      <w:r w:rsidRPr="003F4EDA">
        <w:rPr>
          <w:rFonts w:ascii="Arial" w:hAnsi="Arial" w:cs="Arial"/>
          <w:i/>
          <w:iCs/>
          <w:color w:val="000000"/>
          <w:sz w:val="40"/>
          <w:szCs w:val="40"/>
        </w:rPr>
        <w:t>in</w:t>
      </w:r>
      <w:proofErr w:type="spellEnd"/>
      <w:r w:rsidRPr="003F4EDA">
        <w:rPr>
          <w:rFonts w:ascii="Arial" w:hAnsi="Arial" w:cs="Arial"/>
          <w:i/>
          <w:iCs/>
          <w:color w:val="000000"/>
          <w:sz w:val="40"/>
          <w:szCs w:val="40"/>
        </w:rPr>
        <w:t xml:space="preserve"> </w:t>
      </w:r>
      <w:proofErr w:type="spellStart"/>
      <w:r w:rsidRPr="003F4EDA">
        <w:rPr>
          <w:rFonts w:ascii="Arial" w:hAnsi="Arial" w:cs="Arial"/>
          <w:i/>
          <w:iCs/>
          <w:color w:val="000000"/>
          <w:sz w:val="40"/>
          <w:szCs w:val="40"/>
        </w:rPr>
        <w:t>the</w:t>
      </w:r>
      <w:proofErr w:type="spellEnd"/>
      <w:r w:rsidRPr="003F4EDA">
        <w:rPr>
          <w:rFonts w:ascii="Arial" w:hAnsi="Arial" w:cs="Arial"/>
          <w:i/>
          <w:iCs/>
          <w:color w:val="000000"/>
          <w:sz w:val="40"/>
          <w:szCs w:val="40"/>
        </w:rPr>
        <w:t xml:space="preserve"> Internet Architecture</w:t>
      </w:r>
      <w:r w:rsidRPr="003F4EDA">
        <w:rPr>
          <w:rFonts w:ascii="Arial" w:hAnsi="Arial" w:cs="Arial"/>
          <w:color w:val="000000"/>
          <w:sz w:val="40"/>
          <w:szCs w:val="40"/>
        </w:rPr>
        <w:t xml:space="preserve"> » – «Отчет семинара IAB по безопасности в архитектуре Интернета»</w:t>
      </w:r>
    </w:p>
    <w:p w14:paraId="5E91C181" w14:textId="4A12042D" w:rsidR="003F4EDA" w:rsidRDefault="003F4EDA" w:rsidP="003F4EDA">
      <w:pPr>
        <w:ind w:left="540"/>
        <w:jc w:val="both"/>
        <w:rPr>
          <w:rFonts w:ascii="Arial" w:hAnsi="Arial" w:cs="Arial"/>
          <w:color w:val="000000"/>
          <w:sz w:val="40"/>
          <w:szCs w:val="40"/>
        </w:rPr>
      </w:pPr>
      <w:proofErr w:type="spellStart"/>
      <w:r w:rsidRPr="003F4EDA">
        <w:rPr>
          <w:rFonts w:ascii="Arial" w:hAnsi="Arial" w:cs="Arial"/>
          <w:i/>
          <w:iCs/>
          <w:color w:val="000000"/>
          <w:sz w:val="40"/>
          <w:szCs w:val="40"/>
        </w:rPr>
        <w:t>IPsec</w:t>
      </w:r>
      <w:proofErr w:type="spellEnd"/>
      <w:r w:rsidRPr="003F4EDA">
        <w:rPr>
          <w:rFonts w:ascii="Arial" w:hAnsi="Arial" w:cs="Arial"/>
          <w:color w:val="000000"/>
          <w:sz w:val="40"/>
          <w:szCs w:val="40"/>
        </w:rPr>
        <w:t xml:space="preserve"> (IP Security – безопасность IP), </w:t>
      </w:r>
      <w:r w:rsidRPr="003F4EDA">
        <w:rPr>
          <w:rFonts w:ascii="Arial" w:hAnsi="Arial" w:cs="Arial"/>
          <w:color w:val="000000"/>
          <w:sz w:val="40"/>
          <w:szCs w:val="40"/>
        </w:rPr>
        <w:br/>
        <w:t>RFC 2401-2412</w:t>
      </w:r>
    </w:p>
    <w:p w14:paraId="30370DB0" w14:textId="77777777" w:rsidR="003F4EDA" w:rsidRPr="003F4EDA" w:rsidRDefault="003F4EDA" w:rsidP="003F4EDA">
      <w:pPr>
        <w:ind w:left="540"/>
        <w:jc w:val="both"/>
        <w:rPr>
          <w:sz w:val="16"/>
          <w:szCs w:val="16"/>
        </w:rPr>
      </w:pPr>
    </w:p>
    <w:p w14:paraId="18E1BB52" w14:textId="4B14DC86" w:rsidR="003F4EDA" w:rsidRDefault="003F4EDA" w:rsidP="003F4EDA">
      <w:pPr>
        <w:ind w:left="540"/>
        <w:jc w:val="both"/>
        <w:rPr>
          <w:rFonts w:ascii="Arial" w:hAnsi="Arial" w:cs="Arial"/>
          <w:color w:val="000000"/>
          <w:sz w:val="44"/>
          <w:szCs w:val="44"/>
        </w:rPr>
      </w:pPr>
      <w:r w:rsidRPr="003F4EDA">
        <w:rPr>
          <w:rFonts w:ascii="Arial" w:hAnsi="Arial" w:cs="Arial"/>
          <w:color w:val="000000"/>
          <w:sz w:val="44"/>
          <w:szCs w:val="44"/>
        </w:rPr>
        <w:t xml:space="preserve">Функции протокола </w:t>
      </w:r>
      <w:proofErr w:type="spellStart"/>
      <w:r w:rsidRPr="003F4EDA">
        <w:rPr>
          <w:rFonts w:ascii="Arial" w:hAnsi="Arial" w:cs="Arial"/>
          <w:color w:val="000000"/>
          <w:sz w:val="44"/>
          <w:szCs w:val="44"/>
        </w:rPr>
        <w:t>IPsec</w:t>
      </w:r>
      <w:proofErr w:type="spellEnd"/>
    </w:p>
    <w:p w14:paraId="6ACE973D" w14:textId="77777777" w:rsidR="003F4EDA" w:rsidRPr="003F4EDA" w:rsidRDefault="003F4EDA" w:rsidP="00AE19BB">
      <w:pPr>
        <w:pStyle w:val="a5"/>
        <w:numPr>
          <w:ilvl w:val="0"/>
          <w:numId w:val="26"/>
        </w:numPr>
        <w:spacing w:before="0" w:beforeAutospacing="0" w:after="0" w:afterAutospacing="0"/>
        <w:ind w:left="600"/>
        <w:textAlignment w:val="baseline"/>
        <w:rPr>
          <w:rFonts w:ascii="Arial" w:hAnsi="Arial" w:cs="Arial"/>
          <w:color w:val="00007D"/>
          <w:sz w:val="32"/>
          <w:szCs w:val="32"/>
        </w:rPr>
      </w:pPr>
      <w:r w:rsidRPr="003F4EDA">
        <w:rPr>
          <w:rFonts w:ascii="Arial" w:hAnsi="Arial" w:cs="Arial"/>
          <w:color w:val="000000"/>
          <w:sz w:val="40"/>
          <w:szCs w:val="40"/>
        </w:rPr>
        <w:t>аутентификация</w:t>
      </w:r>
    </w:p>
    <w:p w14:paraId="128CF2A1" w14:textId="77777777" w:rsidR="003F4EDA" w:rsidRPr="003F4EDA" w:rsidRDefault="003F4EDA" w:rsidP="00AE19BB">
      <w:pPr>
        <w:pStyle w:val="a5"/>
        <w:numPr>
          <w:ilvl w:val="0"/>
          <w:numId w:val="26"/>
        </w:numPr>
        <w:spacing w:before="128" w:beforeAutospacing="0" w:after="0" w:afterAutospacing="0"/>
        <w:ind w:left="600"/>
        <w:textAlignment w:val="baseline"/>
        <w:rPr>
          <w:rFonts w:ascii="Arial" w:hAnsi="Arial" w:cs="Arial"/>
          <w:color w:val="00007D"/>
          <w:sz w:val="32"/>
          <w:szCs w:val="32"/>
        </w:rPr>
      </w:pPr>
      <w:r w:rsidRPr="003F4EDA">
        <w:rPr>
          <w:rFonts w:ascii="Arial" w:hAnsi="Arial" w:cs="Arial"/>
          <w:color w:val="000000"/>
          <w:sz w:val="40"/>
          <w:szCs w:val="40"/>
        </w:rPr>
        <w:t>целостность</w:t>
      </w:r>
    </w:p>
    <w:p w14:paraId="4444BA84" w14:textId="77777777" w:rsidR="003F4EDA" w:rsidRPr="003F4EDA" w:rsidRDefault="003F4EDA" w:rsidP="00AE19BB">
      <w:pPr>
        <w:pStyle w:val="a5"/>
        <w:numPr>
          <w:ilvl w:val="0"/>
          <w:numId w:val="26"/>
        </w:numPr>
        <w:spacing w:before="128" w:beforeAutospacing="0" w:after="0" w:afterAutospacing="0"/>
        <w:ind w:left="600"/>
        <w:textAlignment w:val="baseline"/>
        <w:rPr>
          <w:rFonts w:ascii="Arial" w:hAnsi="Arial" w:cs="Arial"/>
          <w:color w:val="00007D"/>
          <w:sz w:val="32"/>
          <w:szCs w:val="32"/>
        </w:rPr>
      </w:pPr>
      <w:r w:rsidRPr="003F4EDA">
        <w:rPr>
          <w:rFonts w:ascii="Arial" w:hAnsi="Arial" w:cs="Arial"/>
          <w:color w:val="000000"/>
          <w:sz w:val="40"/>
          <w:szCs w:val="40"/>
        </w:rPr>
        <w:lastRenderedPageBreak/>
        <w:t>конфиденциальность</w:t>
      </w:r>
    </w:p>
    <w:p w14:paraId="1BB4445B" w14:textId="365B1387" w:rsidR="003F4EDA" w:rsidRPr="003F4EDA" w:rsidRDefault="003F4EDA" w:rsidP="00AE19BB">
      <w:pPr>
        <w:pStyle w:val="a5"/>
        <w:numPr>
          <w:ilvl w:val="0"/>
          <w:numId w:val="26"/>
        </w:numPr>
        <w:spacing w:before="128" w:beforeAutospacing="0" w:after="0" w:afterAutospacing="0"/>
        <w:ind w:left="600"/>
        <w:textAlignment w:val="baseline"/>
        <w:rPr>
          <w:rFonts w:ascii="Arial" w:hAnsi="Arial" w:cs="Arial"/>
          <w:color w:val="00007D"/>
          <w:sz w:val="32"/>
          <w:szCs w:val="32"/>
        </w:rPr>
      </w:pPr>
      <w:r w:rsidRPr="003F4EDA">
        <w:rPr>
          <w:rFonts w:ascii="Arial" w:hAnsi="Arial" w:cs="Arial"/>
          <w:color w:val="000000"/>
          <w:sz w:val="40"/>
          <w:szCs w:val="40"/>
        </w:rPr>
        <w:t>распределение секретных ключей</w:t>
      </w:r>
    </w:p>
    <w:p w14:paraId="1B3201F6"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40"/>
          <w:szCs w:val="40"/>
        </w:rPr>
        <w:t>Основные протоколы:</w:t>
      </w:r>
    </w:p>
    <w:p w14:paraId="68820D3C" w14:textId="77777777" w:rsidR="003F4EDA" w:rsidRPr="003F4EDA" w:rsidRDefault="003F4EDA" w:rsidP="00AE19BB">
      <w:pPr>
        <w:pStyle w:val="a5"/>
        <w:numPr>
          <w:ilvl w:val="0"/>
          <w:numId w:val="27"/>
        </w:numPr>
        <w:spacing w:before="112" w:beforeAutospacing="0" w:after="0" w:afterAutospacing="0"/>
        <w:ind w:left="570"/>
        <w:textAlignment w:val="baseline"/>
        <w:rPr>
          <w:rFonts w:ascii="Arial" w:hAnsi="Arial" w:cs="Arial"/>
          <w:color w:val="00007D"/>
          <w:sz w:val="28"/>
          <w:szCs w:val="28"/>
          <w:lang w:val="en-US"/>
        </w:rPr>
      </w:pPr>
      <w:r w:rsidRPr="003F4EDA">
        <w:rPr>
          <w:rFonts w:ascii="Arial" w:hAnsi="Arial" w:cs="Arial"/>
          <w:color w:val="000000"/>
          <w:sz w:val="40"/>
          <w:szCs w:val="40"/>
          <w:lang w:val="en-US"/>
        </w:rPr>
        <w:t xml:space="preserve">AH (Authentication Header </w:t>
      </w:r>
      <w:r w:rsidRPr="003F4EDA">
        <w:rPr>
          <w:rFonts w:ascii="Arial" w:hAnsi="Arial" w:cs="Arial"/>
          <w:color w:val="000000"/>
          <w:sz w:val="40"/>
          <w:szCs w:val="40"/>
          <w:lang w:val="en-US"/>
        </w:rPr>
        <w:br/>
        <w:t xml:space="preserve">– </w:t>
      </w:r>
      <w:r w:rsidRPr="003F4EDA">
        <w:rPr>
          <w:rFonts w:ascii="Arial" w:hAnsi="Arial" w:cs="Arial"/>
          <w:color w:val="000000"/>
          <w:sz w:val="40"/>
          <w:szCs w:val="40"/>
        </w:rPr>
        <w:t>заголовок</w:t>
      </w:r>
      <w:r w:rsidRPr="003F4EDA">
        <w:rPr>
          <w:rFonts w:ascii="Arial" w:hAnsi="Arial" w:cs="Arial"/>
          <w:color w:val="000000"/>
          <w:sz w:val="40"/>
          <w:szCs w:val="40"/>
          <w:lang w:val="en-US"/>
        </w:rPr>
        <w:t xml:space="preserve"> </w:t>
      </w:r>
      <w:r w:rsidRPr="003F4EDA">
        <w:rPr>
          <w:rFonts w:ascii="Arial" w:hAnsi="Arial" w:cs="Arial"/>
          <w:color w:val="000000"/>
          <w:sz w:val="40"/>
          <w:szCs w:val="40"/>
        </w:rPr>
        <w:t>аутентификации</w:t>
      </w:r>
      <w:r w:rsidRPr="003F4EDA">
        <w:rPr>
          <w:rFonts w:ascii="Arial" w:hAnsi="Arial" w:cs="Arial"/>
          <w:color w:val="000000"/>
          <w:sz w:val="40"/>
          <w:szCs w:val="40"/>
          <w:lang w:val="en-US"/>
        </w:rPr>
        <w:t>)</w:t>
      </w:r>
    </w:p>
    <w:p w14:paraId="6042B2F4" w14:textId="77777777" w:rsidR="003F4EDA" w:rsidRPr="003F4EDA" w:rsidRDefault="003F4EDA" w:rsidP="00AE19BB">
      <w:pPr>
        <w:pStyle w:val="a5"/>
        <w:numPr>
          <w:ilvl w:val="0"/>
          <w:numId w:val="27"/>
        </w:numPr>
        <w:spacing w:before="112" w:beforeAutospacing="0" w:after="0" w:afterAutospacing="0"/>
        <w:ind w:left="570"/>
        <w:textAlignment w:val="baseline"/>
        <w:rPr>
          <w:rFonts w:ascii="Arial" w:hAnsi="Arial" w:cs="Arial"/>
          <w:color w:val="00007D"/>
          <w:sz w:val="28"/>
          <w:szCs w:val="28"/>
          <w:lang w:val="en-US"/>
        </w:rPr>
      </w:pPr>
      <w:r w:rsidRPr="003F4EDA">
        <w:rPr>
          <w:rFonts w:ascii="Arial" w:hAnsi="Arial" w:cs="Arial"/>
          <w:color w:val="000000"/>
          <w:sz w:val="40"/>
          <w:szCs w:val="40"/>
          <w:lang w:val="en-US"/>
        </w:rPr>
        <w:t xml:space="preserve">ESP (Encapsulating Security Payload </w:t>
      </w:r>
      <w:r w:rsidRPr="003F4EDA">
        <w:rPr>
          <w:rFonts w:ascii="Arial" w:hAnsi="Arial" w:cs="Arial"/>
          <w:color w:val="000000"/>
          <w:sz w:val="40"/>
          <w:szCs w:val="40"/>
          <w:lang w:val="en-US"/>
        </w:rPr>
        <w:br/>
        <w:t xml:space="preserve">– </w:t>
      </w:r>
      <w:r w:rsidRPr="003F4EDA">
        <w:rPr>
          <w:rFonts w:ascii="Arial" w:hAnsi="Arial" w:cs="Arial"/>
          <w:color w:val="000000"/>
          <w:sz w:val="40"/>
          <w:szCs w:val="40"/>
        </w:rPr>
        <w:t>инкапсуляция</w:t>
      </w:r>
      <w:r w:rsidRPr="003F4EDA">
        <w:rPr>
          <w:rFonts w:ascii="Arial" w:hAnsi="Arial" w:cs="Arial"/>
          <w:color w:val="000000"/>
          <w:sz w:val="40"/>
          <w:szCs w:val="40"/>
          <w:lang w:val="en-US"/>
        </w:rPr>
        <w:t xml:space="preserve"> </w:t>
      </w:r>
      <w:r w:rsidRPr="003F4EDA">
        <w:rPr>
          <w:rFonts w:ascii="Arial" w:hAnsi="Arial" w:cs="Arial"/>
          <w:color w:val="000000"/>
          <w:sz w:val="40"/>
          <w:szCs w:val="40"/>
        </w:rPr>
        <w:t>зашифрованных</w:t>
      </w:r>
      <w:r w:rsidRPr="003F4EDA">
        <w:rPr>
          <w:rFonts w:ascii="Arial" w:hAnsi="Arial" w:cs="Arial"/>
          <w:color w:val="000000"/>
          <w:sz w:val="40"/>
          <w:szCs w:val="40"/>
          <w:lang w:val="en-US"/>
        </w:rPr>
        <w:t xml:space="preserve"> </w:t>
      </w:r>
      <w:r w:rsidRPr="003F4EDA">
        <w:rPr>
          <w:rFonts w:ascii="Arial" w:hAnsi="Arial" w:cs="Arial"/>
          <w:color w:val="000000"/>
          <w:sz w:val="40"/>
          <w:szCs w:val="40"/>
        </w:rPr>
        <w:t>данных</w:t>
      </w:r>
      <w:r w:rsidRPr="003F4EDA">
        <w:rPr>
          <w:rFonts w:ascii="Arial" w:hAnsi="Arial" w:cs="Arial"/>
          <w:color w:val="000000"/>
          <w:sz w:val="40"/>
          <w:szCs w:val="40"/>
          <w:lang w:val="en-US"/>
        </w:rPr>
        <w:t>)</w:t>
      </w:r>
    </w:p>
    <w:p w14:paraId="79D813A7" w14:textId="77777777" w:rsidR="003F4EDA" w:rsidRPr="003F4EDA" w:rsidRDefault="003F4EDA" w:rsidP="00AE19BB">
      <w:pPr>
        <w:pStyle w:val="a5"/>
        <w:numPr>
          <w:ilvl w:val="0"/>
          <w:numId w:val="27"/>
        </w:numPr>
        <w:spacing w:before="112" w:beforeAutospacing="0" w:after="0" w:afterAutospacing="0"/>
        <w:ind w:left="570"/>
        <w:textAlignment w:val="baseline"/>
        <w:rPr>
          <w:rFonts w:ascii="Arial" w:hAnsi="Arial" w:cs="Arial"/>
          <w:color w:val="00007D"/>
          <w:sz w:val="28"/>
          <w:szCs w:val="28"/>
          <w:lang w:val="en-US"/>
        </w:rPr>
      </w:pPr>
      <w:r w:rsidRPr="003F4EDA">
        <w:rPr>
          <w:rFonts w:ascii="Arial" w:hAnsi="Arial" w:cs="Arial"/>
          <w:color w:val="000000"/>
          <w:sz w:val="40"/>
          <w:szCs w:val="40"/>
          <w:lang w:val="en-US"/>
        </w:rPr>
        <w:t xml:space="preserve">IKE (Internet Key Exchange </w:t>
      </w:r>
      <w:r w:rsidRPr="003F4EDA">
        <w:rPr>
          <w:rFonts w:ascii="Arial" w:hAnsi="Arial" w:cs="Arial"/>
          <w:color w:val="000000"/>
          <w:sz w:val="40"/>
          <w:szCs w:val="40"/>
          <w:lang w:val="en-US"/>
        </w:rPr>
        <w:br/>
        <w:t xml:space="preserve">– </w:t>
      </w:r>
      <w:r w:rsidRPr="003F4EDA">
        <w:rPr>
          <w:rFonts w:ascii="Arial" w:hAnsi="Arial" w:cs="Arial"/>
          <w:color w:val="000000"/>
          <w:sz w:val="40"/>
          <w:szCs w:val="40"/>
        </w:rPr>
        <w:t>обмен</w:t>
      </w:r>
      <w:r w:rsidRPr="003F4EDA">
        <w:rPr>
          <w:rFonts w:ascii="Arial" w:hAnsi="Arial" w:cs="Arial"/>
          <w:color w:val="000000"/>
          <w:sz w:val="40"/>
          <w:szCs w:val="40"/>
          <w:lang w:val="en-US"/>
        </w:rPr>
        <w:t xml:space="preserve"> </w:t>
      </w:r>
      <w:r w:rsidRPr="003F4EDA">
        <w:rPr>
          <w:rFonts w:ascii="Arial" w:hAnsi="Arial" w:cs="Arial"/>
          <w:color w:val="000000"/>
          <w:sz w:val="40"/>
          <w:szCs w:val="40"/>
        </w:rPr>
        <w:t>ключами</w:t>
      </w:r>
      <w:r w:rsidRPr="003F4EDA">
        <w:rPr>
          <w:rFonts w:ascii="Arial" w:hAnsi="Arial" w:cs="Arial"/>
          <w:color w:val="000000"/>
          <w:sz w:val="40"/>
          <w:szCs w:val="40"/>
          <w:lang w:val="en-US"/>
        </w:rPr>
        <w:t xml:space="preserve"> </w:t>
      </w:r>
      <w:r w:rsidRPr="003F4EDA">
        <w:rPr>
          <w:rFonts w:ascii="Arial" w:hAnsi="Arial" w:cs="Arial"/>
          <w:color w:val="000000"/>
          <w:sz w:val="40"/>
          <w:szCs w:val="40"/>
        </w:rPr>
        <w:t>Интернета</w:t>
      </w:r>
      <w:r w:rsidRPr="003F4EDA">
        <w:rPr>
          <w:rFonts w:ascii="Arial" w:hAnsi="Arial" w:cs="Arial"/>
          <w:color w:val="000000"/>
          <w:sz w:val="40"/>
          <w:szCs w:val="40"/>
          <w:lang w:val="en-US"/>
        </w:rPr>
        <w:t>)</w:t>
      </w:r>
    </w:p>
    <w:p w14:paraId="5F08F0CB" w14:textId="77777777" w:rsidR="003F4EDA" w:rsidRPr="003F4EDA" w:rsidRDefault="003F4EDA" w:rsidP="003F4EDA">
      <w:pPr>
        <w:pStyle w:val="a5"/>
        <w:spacing w:before="128" w:beforeAutospacing="0" w:after="0" w:afterAutospacing="0"/>
        <w:ind w:left="600"/>
        <w:textAlignment w:val="baseline"/>
        <w:rPr>
          <w:rFonts w:ascii="Arial" w:hAnsi="Arial" w:cs="Arial"/>
          <w:color w:val="00007D"/>
          <w:sz w:val="32"/>
          <w:szCs w:val="32"/>
          <w:lang w:val="en-US"/>
        </w:rPr>
      </w:pPr>
    </w:p>
    <w:p w14:paraId="7A5CD45F" w14:textId="2BF3EC65" w:rsidR="003F4EDA" w:rsidRDefault="003F4EDA" w:rsidP="003F4EDA">
      <w:pPr>
        <w:ind w:left="540"/>
        <w:jc w:val="both"/>
        <w:rPr>
          <w:sz w:val="16"/>
          <w:szCs w:val="16"/>
          <w:lang w:val="en-US"/>
        </w:rPr>
      </w:pPr>
      <w:r>
        <w:rPr>
          <w:noProof/>
        </w:rPr>
        <w:drawing>
          <wp:inline distT="0" distB="0" distL="0" distR="0" wp14:anchorId="1D6B437E" wp14:editId="28F19FD0">
            <wp:extent cx="6645910" cy="3942080"/>
            <wp:effectExtent l="0" t="0" r="2540" b="127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3942080"/>
                    </a:xfrm>
                    <a:prstGeom prst="rect">
                      <a:avLst/>
                    </a:prstGeom>
                    <a:noFill/>
                    <a:ln>
                      <a:noFill/>
                    </a:ln>
                  </pic:spPr>
                </pic:pic>
              </a:graphicData>
            </a:graphic>
          </wp:inline>
        </w:drawing>
      </w:r>
    </w:p>
    <w:p w14:paraId="0968B8EB" w14:textId="77777777" w:rsidR="003F4EDA" w:rsidRPr="003F4EDA" w:rsidRDefault="003F4EDA" w:rsidP="003F4EDA">
      <w:pPr>
        <w:jc w:val="center"/>
      </w:pPr>
      <w:r w:rsidRPr="003F4EDA">
        <w:rPr>
          <w:rFonts w:ascii="Arial" w:hAnsi="Arial" w:cs="Arial"/>
          <w:color w:val="000000"/>
          <w:sz w:val="88"/>
          <w:szCs w:val="88"/>
        </w:rPr>
        <w:t>Протоколы AH и ESP</w:t>
      </w:r>
    </w:p>
    <w:p w14:paraId="47C0B323" w14:textId="2AA7DB5C" w:rsidR="003F4EDA" w:rsidRDefault="003F4EDA" w:rsidP="003F4EDA">
      <w:pPr>
        <w:ind w:left="540"/>
        <w:jc w:val="both"/>
        <w:rPr>
          <w:sz w:val="16"/>
          <w:szCs w:val="16"/>
          <w:lang w:val="en-US"/>
        </w:rPr>
      </w:pPr>
    </w:p>
    <w:p w14:paraId="49944338"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44"/>
          <w:szCs w:val="44"/>
        </w:rPr>
        <w:t xml:space="preserve">Протокол AH (RFC 2402) снабжает пакет </w:t>
      </w:r>
      <w:proofErr w:type="spellStart"/>
      <w:r w:rsidRPr="003F4EDA">
        <w:rPr>
          <w:rFonts w:ascii="Arial" w:hAnsi="Arial" w:cs="Arial"/>
          <w:color w:val="000000"/>
          <w:sz w:val="44"/>
          <w:szCs w:val="44"/>
        </w:rPr>
        <w:t>IPsec</w:t>
      </w:r>
      <w:proofErr w:type="spellEnd"/>
      <w:r w:rsidRPr="003F4EDA">
        <w:rPr>
          <w:rFonts w:ascii="Arial" w:hAnsi="Arial" w:cs="Arial"/>
          <w:color w:val="000000"/>
          <w:sz w:val="44"/>
          <w:szCs w:val="44"/>
        </w:rPr>
        <w:t xml:space="preserve"> своим незашифрованным заголовком, который обеспечивает:</w:t>
      </w:r>
    </w:p>
    <w:p w14:paraId="57E39615" w14:textId="77777777" w:rsidR="003F4EDA" w:rsidRPr="003F4EDA" w:rsidRDefault="003F4EDA" w:rsidP="00AE19BB">
      <w:pPr>
        <w:pStyle w:val="a5"/>
        <w:numPr>
          <w:ilvl w:val="0"/>
          <w:numId w:val="28"/>
        </w:numPr>
        <w:spacing w:before="112" w:beforeAutospacing="0" w:after="0" w:afterAutospacing="0"/>
        <w:ind w:left="1304"/>
        <w:textAlignment w:val="baseline"/>
        <w:rPr>
          <w:rFonts w:ascii="Arial" w:hAnsi="Arial" w:cs="Arial"/>
          <w:color w:val="9999CC"/>
          <w:sz w:val="32"/>
          <w:szCs w:val="32"/>
        </w:rPr>
      </w:pPr>
      <w:r w:rsidRPr="003F4EDA">
        <w:rPr>
          <w:rFonts w:ascii="Arial" w:hAnsi="Arial" w:cs="Arial"/>
          <w:color w:val="000000"/>
          <w:sz w:val="40"/>
          <w:szCs w:val="40"/>
        </w:rPr>
        <w:t>аутентификацию исходных данных</w:t>
      </w:r>
    </w:p>
    <w:p w14:paraId="51017C32" w14:textId="77777777" w:rsidR="003F4EDA" w:rsidRPr="003F4EDA" w:rsidRDefault="003F4EDA" w:rsidP="00AE19BB">
      <w:pPr>
        <w:pStyle w:val="a5"/>
        <w:numPr>
          <w:ilvl w:val="0"/>
          <w:numId w:val="28"/>
        </w:numPr>
        <w:spacing w:before="112" w:beforeAutospacing="0" w:after="0" w:afterAutospacing="0"/>
        <w:ind w:left="1304"/>
        <w:textAlignment w:val="baseline"/>
        <w:rPr>
          <w:rFonts w:ascii="Arial" w:hAnsi="Arial" w:cs="Arial"/>
          <w:color w:val="9999CC"/>
          <w:sz w:val="32"/>
          <w:szCs w:val="32"/>
        </w:rPr>
      </w:pPr>
      <w:r w:rsidRPr="003F4EDA">
        <w:rPr>
          <w:rFonts w:ascii="Arial" w:hAnsi="Arial" w:cs="Arial"/>
          <w:color w:val="000000"/>
          <w:sz w:val="40"/>
          <w:szCs w:val="40"/>
        </w:rPr>
        <w:t>целостность данных</w:t>
      </w:r>
    </w:p>
    <w:p w14:paraId="41065877" w14:textId="77777777" w:rsidR="003F4EDA" w:rsidRPr="003F4EDA" w:rsidRDefault="003F4EDA" w:rsidP="00AE19BB">
      <w:pPr>
        <w:pStyle w:val="a5"/>
        <w:numPr>
          <w:ilvl w:val="0"/>
          <w:numId w:val="28"/>
        </w:numPr>
        <w:spacing w:before="112" w:beforeAutospacing="0" w:after="0" w:afterAutospacing="0"/>
        <w:ind w:left="1304"/>
        <w:textAlignment w:val="baseline"/>
        <w:rPr>
          <w:rFonts w:ascii="Arial" w:hAnsi="Arial" w:cs="Arial"/>
          <w:color w:val="9999CC"/>
          <w:sz w:val="32"/>
          <w:szCs w:val="32"/>
        </w:rPr>
      </w:pPr>
      <w:r w:rsidRPr="003F4EDA">
        <w:rPr>
          <w:rFonts w:ascii="Arial" w:hAnsi="Arial" w:cs="Arial"/>
          <w:color w:val="000000"/>
          <w:sz w:val="40"/>
          <w:szCs w:val="40"/>
        </w:rPr>
        <w:lastRenderedPageBreak/>
        <w:t>защиту от дублирования уже полученных данных</w:t>
      </w:r>
    </w:p>
    <w:p w14:paraId="65DDF579"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40"/>
          <w:szCs w:val="40"/>
        </w:rPr>
        <w:t>Задачи протокола ESP (RFC 2406):</w:t>
      </w:r>
    </w:p>
    <w:p w14:paraId="0F1F18BF" w14:textId="77777777" w:rsidR="003F4EDA" w:rsidRPr="003F4EDA" w:rsidRDefault="003F4EDA" w:rsidP="00AE19BB">
      <w:pPr>
        <w:pStyle w:val="a5"/>
        <w:numPr>
          <w:ilvl w:val="0"/>
          <w:numId w:val="29"/>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обеспечение аутентификации и целостности исходных данных</w:t>
      </w:r>
    </w:p>
    <w:p w14:paraId="37051F8B" w14:textId="77777777" w:rsidR="003F4EDA" w:rsidRPr="003F4EDA" w:rsidRDefault="003F4EDA" w:rsidP="00AE19BB">
      <w:pPr>
        <w:pStyle w:val="a5"/>
        <w:numPr>
          <w:ilvl w:val="0"/>
          <w:numId w:val="29"/>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защита от дублирования пакетов</w:t>
      </w:r>
    </w:p>
    <w:p w14:paraId="5A97EE43" w14:textId="77777777" w:rsidR="003F4EDA" w:rsidRPr="003F4EDA" w:rsidRDefault="003F4EDA" w:rsidP="00AE19BB">
      <w:pPr>
        <w:pStyle w:val="a5"/>
        <w:numPr>
          <w:ilvl w:val="0"/>
          <w:numId w:val="29"/>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предоставление средств обеспечения конфиденциальности данных при помощи алгоритмов шифрования (DES и 3DES)</w:t>
      </w:r>
    </w:p>
    <w:p w14:paraId="049734AA" w14:textId="77777777" w:rsidR="003F4EDA" w:rsidRPr="003F4EDA" w:rsidRDefault="003F4EDA" w:rsidP="003F4EDA">
      <w:pPr>
        <w:ind w:left="540"/>
        <w:jc w:val="both"/>
        <w:rPr>
          <w:sz w:val="8"/>
          <w:szCs w:val="8"/>
        </w:rPr>
      </w:pPr>
    </w:p>
    <w:p w14:paraId="2E8251C6"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80"/>
          <w:szCs w:val="80"/>
        </w:rPr>
        <w:t>Протокол IKE</w:t>
      </w:r>
      <w:r w:rsidRPr="003F4EDA">
        <w:rPr>
          <w:rFonts w:ascii="Arial" w:hAnsi="Arial" w:cs="Arial"/>
          <w:color w:val="000000"/>
          <w:sz w:val="80"/>
          <w:szCs w:val="80"/>
        </w:rPr>
        <w:br/>
      </w:r>
      <w:r w:rsidRPr="003F4EDA">
        <w:rPr>
          <w:rFonts w:ascii="Arial" w:hAnsi="Arial" w:cs="Arial"/>
          <w:color w:val="000000"/>
          <w:sz w:val="40"/>
          <w:szCs w:val="40"/>
        </w:rPr>
        <w:t>Протокол IKE (RFC 2409) основан на двух протоколах: </w:t>
      </w:r>
    </w:p>
    <w:p w14:paraId="5887DE16" w14:textId="77777777" w:rsidR="003F4EDA" w:rsidRPr="003F4EDA" w:rsidRDefault="003F4EDA" w:rsidP="00AE19BB">
      <w:pPr>
        <w:pStyle w:val="a5"/>
        <w:numPr>
          <w:ilvl w:val="0"/>
          <w:numId w:val="30"/>
        </w:numPr>
        <w:spacing w:before="112" w:beforeAutospacing="0" w:after="0" w:afterAutospacing="0"/>
        <w:ind w:left="570"/>
        <w:textAlignment w:val="baseline"/>
        <w:rPr>
          <w:rFonts w:ascii="Arial" w:hAnsi="Arial" w:cs="Arial"/>
          <w:color w:val="00007D"/>
          <w:sz w:val="28"/>
          <w:szCs w:val="28"/>
          <w:lang w:val="en-US"/>
        </w:rPr>
      </w:pPr>
      <w:r w:rsidRPr="003F4EDA">
        <w:rPr>
          <w:rFonts w:ascii="Arial" w:hAnsi="Arial" w:cs="Arial"/>
          <w:color w:val="000000"/>
          <w:sz w:val="40"/>
          <w:szCs w:val="40"/>
          <w:lang w:val="en-US"/>
        </w:rPr>
        <w:t xml:space="preserve">ISAKMP (Internet Security Association and Key Management Protocol – </w:t>
      </w:r>
      <w:r w:rsidRPr="003F4EDA">
        <w:rPr>
          <w:rFonts w:ascii="Arial" w:hAnsi="Arial" w:cs="Arial"/>
          <w:color w:val="000000"/>
          <w:sz w:val="40"/>
          <w:szCs w:val="40"/>
        </w:rPr>
        <w:t>протокол</w:t>
      </w:r>
      <w:r w:rsidRPr="003F4EDA">
        <w:rPr>
          <w:rFonts w:ascii="Arial" w:hAnsi="Arial" w:cs="Arial"/>
          <w:color w:val="000000"/>
          <w:sz w:val="40"/>
          <w:szCs w:val="40"/>
          <w:lang w:val="en-US"/>
        </w:rPr>
        <w:t xml:space="preserve"> </w:t>
      </w:r>
      <w:r w:rsidRPr="003F4EDA">
        <w:rPr>
          <w:rFonts w:ascii="Arial" w:hAnsi="Arial" w:cs="Arial"/>
          <w:color w:val="000000"/>
          <w:sz w:val="40"/>
          <w:szCs w:val="40"/>
        </w:rPr>
        <w:t>межсетевой</w:t>
      </w:r>
      <w:r w:rsidRPr="003F4EDA">
        <w:rPr>
          <w:rFonts w:ascii="Arial" w:hAnsi="Arial" w:cs="Arial"/>
          <w:color w:val="000000"/>
          <w:sz w:val="40"/>
          <w:szCs w:val="40"/>
          <w:lang w:val="en-US"/>
        </w:rPr>
        <w:t xml:space="preserve"> </w:t>
      </w:r>
      <w:r w:rsidRPr="003F4EDA">
        <w:rPr>
          <w:rFonts w:ascii="Arial" w:hAnsi="Arial" w:cs="Arial"/>
          <w:color w:val="000000"/>
          <w:sz w:val="40"/>
          <w:szCs w:val="40"/>
        </w:rPr>
        <w:t>ассоциации</w:t>
      </w:r>
      <w:r w:rsidRPr="003F4EDA">
        <w:rPr>
          <w:rFonts w:ascii="Arial" w:hAnsi="Arial" w:cs="Arial"/>
          <w:color w:val="000000"/>
          <w:sz w:val="40"/>
          <w:szCs w:val="40"/>
          <w:lang w:val="en-US"/>
        </w:rPr>
        <w:t xml:space="preserve"> </w:t>
      </w:r>
      <w:r w:rsidRPr="003F4EDA">
        <w:rPr>
          <w:rFonts w:ascii="Arial" w:hAnsi="Arial" w:cs="Arial"/>
          <w:color w:val="000000"/>
          <w:sz w:val="40"/>
          <w:szCs w:val="40"/>
        </w:rPr>
        <w:t>защиты</w:t>
      </w:r>
      <w:r w:rsidRPr="003F4EDA">
        <w:rPr>
          <w:rFonts w:ascii="Arial" w:hAnsi="Arial" w:cs="Arial"/>
          <w:color w:val="000000"/>
          <w:sz w:val="40"/>
          <w:szCs w:val="40"/>
          <w:lang w:val="en-US"/>
        </w:rPr>
        <w:t xml:space="preserve"> </w:t>
      </w:r>
      <w:r w:rsidRPr="003F4EDA">
        <w:rPr>
          <w:rFonts w:ascii="Arial" w:hAnsi="Arial" w:cs="Arial"/>
          <w:color w:val="000000"/>
          <w:sz w:val="40"/>
          <w:szCs w:val="40"/>
        </w:rPr>
        <w:t>и</w:t>
      </w:r>
      <w:r w:rsidRPr="003F4EDA">
        <w:rPr>
          <w:rFonts w:ascii="Arial" w:hAnsi="Arial" w:cs="Arial"/>
          <w:color w:val="000000"/>
          <w:sz w:val="40"/>
          <w:szCs w:val="40"/>
          <w:lang w:val="en-US"/>
        </w:rPr>
        <w:t xml:space="preserve"> </w:t>
      </w:r>
      <w:r w:rsidRPr="003F4EDA">
        <w:rPr>
          <w:rFonts w:ascii="Arial" w:hAnsi="Arial" w:cs="Arial"/>
          <w:color w:val="000000"/>
          <w:sz w:val="40"/>
          <w:szCs w:val="40"/>
        </w:rPr>
        <w:t>управления</w:t>
      </w:r>
      <w:r w:rsidRPr="003F4EDA">
        <w:rPr>
          <w:rFonts w:ascii="Arial" w:hAnsi="Arial" w:cs="Arial"/>
          <w:color w:val="000000"/>
          <w:sz w:val="40"/>
          <w:szCs w:val="40"/>
          <w:lang w:val="en-US"/>
        </w:rPr>
        <w:t xml:space="preserve"> </w:t>
      </w:r>
      <w:r w:rsidRPr="003F4EDA">
        <w:rPr>
          <w:rFonts w:ascii="Arial" w:hAnsi="Arial" w:cs="Arial"/>
          <w:color w:val="000000"/>
          <w:sz w:val="40"/>
          <w:szCs w:val="40"/>
        </w:rPr>
        <w:t>ключами</w:t>
      </w:r>
      <w:r w:rsidRPr="003F4EDA">
        <w:rPr>
          <w:rFonts w:ascii="Arial" w:hAnsi="Arial" w:cs="Arial"/>
          <w:color w:val="000000"/>
          <w:sz w:val="40"/>
          <w:szCs w:val="40"/>
          <w:lang w:val="en-US"/>
        </w:rPr>
        <w:t>) </w:t>
      </w:r>
    </w:p>
    <w:p w14:paraId="6F5FE4EE" w14:textId="77777777" w:rsidR="003F4EDA" w:rsidRPr="003F4EDA" w:rsidRDefault="003F4EDA" w:rsidP="00AE19BB">
      <w:pPr>
        <w:pStyle w:val="a5"/>
        <w:numPr>
          <w:ilvl w:val="0"/>
          <w:numId w:val="30"/>
        </w:numPr>
        <w:spacing w:before="112" w:beforeAutospacing="0" w:after="0" w:afterAutospacing="0"/>
        <w:ind w:left="570"/>
        <w:textAlignment w:val="baseline"/>
        <w:rPr>
          <w:rFonts w:ascii="Arial" w:hAnsi="Arial" w:cs="Arial"/>
          <w:color w:val="00007D"/>
          <w:sz w:val="28"/>
          <w:szCs w:val="28"/>
          <w:lang w:val="en-US"/>
        </w:rPr>
      </w:pPr>
      <w:r w:rsidRPr="003F4EDA">
        <w:rPr>
          <w:rFonts w:ascii="Arial" w:hAnsi="Arial" w:cs="Arial"/>
          <w:color w:val="000000"/>
          <w:sz w:val="40"/>
          <w:szCs w:val="40"/>
        </w:rPr>
        <w:t>протокол</w:t>
      </w:r>
      <w:r w:rsidRPr="003F4EDA">
        <w:rPr>
          <w:rFonts w:ascii="Arial" w:hAnsi="Arial" w:cs="Arial"/>
          <w:color w:val="000000"/>
          <w:sz w:val="40"/>
          <w:szCs w:val="40"/>
          <w:lang w:val="en-US"/>
        </w:rPr>
        <w:t xml:space="preserve"> </w:t>
      </w:r>
      <w:r w:rsidRPr="003F4EDA">
        <w:rPr>
          <w:rFonts w:ascii="Arial" w:hAnsi="Arial" w:cs="Arial"/>
          <w:color w:val="000000"/>
          <w:sz w:val="40"/>
          <w:szCs w:val="40"/>
        </w:rPr>
        <w:t>определения</w:t>
      </w:r>
      <w:r w:rsidRPr="003F4EDA">
        <w:rPr>
          <w:rFonts w:ascii="Arial" w:hAnsi="Arial" w:cs="Arial"/>
          <w:color w:val="000000"/>
          <w:sz w:val="40"/>
          <w:szCs w:val="40"/>
          <w:lang w:val="en-US"/>
        </w:rPr>
        <w:t xml:space="preserve"> </w:t>
      </w:r>
      <w:r w:rsidRPr="003F4EDA">
        <w:rPr>
          <w:rFonts w:ascii="Arial" w:hAnsi="Arial" w:cs="Arial"/>
          <w:color w:val="000000"/>
          <w:sz w:val="40"/>
          <w:szCs w:val="40"/>
        </w:rPr>
        <w:t>ключей</w:t>
      </w:r>
      <w:r w:rsidRPr="003F4EDA">
        <w:rPr>
          <w:rFonts w:ascii="Arial" w:hAnsi="Arial" w:cs="Arial"/>
          <w:color w:val="000000"/>
          <w:sz w:val="40"/>
          <w:szCs w:val="40"/>
          <w:lang w:val="en-US"/>
        </w:rPr>
        <w:t xml:space="preserve"> </w:t>
      </w:r>
      <w:proofErr w:type="spellStart"/>
      <w:r w:rsidRPr="003F4EDA">
        <w:rPr>
          <w:rFonts w:ascii="Arial" w:hAnsi="Arial" w:cs="Arial"/>
          <w:color w:val="000000"/>
          <w:sz w:val="40"/>
          <w:szCs w:val="40"/>
        </w:rPr>
        <w:t>Оакли</w:t>
      </w:r>
      <w:proofErr w:type="spellEnd"/>
      <w:r w:rsidRPr="003F4EDA">
        <w:rPr>
          <w:rFonts w:ascii="Arial" w:hAnsi="Arial" w:cs="Arial"/>
          <w:color w:val="000000"/>
          <w:sz w:val="40"/>
          <w:szCs w:val="40"/>
          <w:lang w:val="en-US"/>
        </w:rPr>
        <w:t xml:space="preserve"> </w:t>
      </w:r>
      <w:r w:rsidRPr="003F4EDA">
        <w:rPr>
          <w:rFonts w:ascii="Arial" w:hAnsi="Arial" w:cs="Arial"/>
          <w:color w:val="000000"/>
          <w:sz w:val="40"/>
          <w:szCs w:val="40"/>
          <w:lang w:val="en-US"/>
        </w:rPr>
        <w:br/>
        <w:t xml:space="preserve">(Oakley Key Determination Protocol), </w:t>
      </w:r>
      <w:r w:rsidRPr="003F4EDA">
        <w:rPr>
          <w:rFonts w:ascii="Arial" w:hAnsi="Arial" w:cs="Arial"/>
          <w:color w:val="000000"/>
          <w:sz w:val="40"/>
          <w:szCs w:val="40"/>
          <w:lang w:val="en-US"/>
        </w:rPr>
        <w:br/>
        <w:t xml:space="preserve">RFC 2412, </w:t>
      </w:r>
      <w:r w:rsidRPr="003F4EDA">
        <w:rPr>
          <w:rFonts w:ascii="Arial" w:hAnsi="Arial" w:cs="Arial"/>
          <w:color w:val="000000"/>
          <w:sz w:val="40"/>
          <w:szCs w:val="40"/>
        </w:rPr>
        <w:t>метод</w:t>
      </w:r>
      <w:r w:rsidRPr="003F4EDA">
        <w:rPr>
          <w:rFonts w:ascii="Arial" w:hAnsi="Arial" w:cs="Arial"/>
          <w:color w:val="000000"/>
          <w:sz w:val="40"/>
          <w:szCs w:val="40"/>
          <w:lang w:val="en-US"/>
        </w:rPr>
        <w:t xml:space="preserve"> </w:t>
      </w:r>
      <w:r w:rsidRPr="003F4EDA">
        <w:rPr>
          <w:rFonts w:ascii="Arial" w:hAnsi="Arial" w:cs="Arial"/>
          <w:color w:val="000000"/>
          <w:sz w:val="40"/>
          <w:szCs w:val="40"/>
        </w:rPr>
        <w:t>обмена</w:t>
      </w:r>
      <w:r w:rsidRPr="003F4EDA">
        <w:rPr>
          <w:rFonts w:ascii="Arial" w:hAnsi="Arial" w:cs="Arial"/>
          <w:color w:val="000000"/>
          <w:sz w:val="40"/>
          <w:szCs w:val="40"/>
          <w:lang w:val="en-US"/>
        </w:rPr>
        <w:t xml:space="preserve"> </w:t>
      </w:r>
      <w:r w:rsidRPr="003F4EDA">
        <w:rPr>
          <w:rFonts w:ascii="Arial" w:hAnsi="Arial" w:cs="Arial"/>
          <w:color w:val="000000"/>
          <w:sz w:val="40"/>
          <w:szCs w:val="40"/>
        </w:rPr>
        <w:t>ключами</w:t>
      </w:r>
      <w:r w:rsidRPr="003F4EDA">
        <w:rPr>
          <w:rFonts w:ascii="Arial" w:hAnsi="Arial" w:cs="Arial"/>
          <w:color w:val="000000"/>
          <w:sz w:val="40"/>
          <w:szCs w:val="40"/>
          <w:lang w:val="en-US"/>
        </w:rPr>
        <w:t xml:space="preserve"> </w:t>
      </w:r>
      <w:proofErr w:type="spellStart"/>
      <w:r w:rsidRPr="003F4EDA">
        <w:rPr>
          <w:rFonts w:ascii="Arial" w:hAnsi="Arial" w:cs="Arial"/>
          <w:color w:val="000000"/>
          <w:sz w:val="40"/>
          <w:szCs w:val="40"/>
        </w:rPr>
        <w:t>Диффи</w:t>
      </w:r>
      <w:proofErr w:type="spellEnd"/>
      <w:r w:rsidRPr="003F4EDA">
        <w:rPr>
          <w:rFonts w:ascii="Arial" w:hAnsi="Arial" w:cs="Arial"/>
          <w:color w:val="000000"/>
          <w:sz w:val="40"/>
          <w:szCs w:val="40"/>
          <w:lang w:val="en-US"/>
        </w:rPr>
        <w:t>-</w:t>
      </w:r>
      <w:proofErr w:type="spellStart"/>
      <w:r w:rsidRPr="003F4EDA">
        <w:rPr>
          <w:rFonts w:ascii="Arial" w:hAnsi="Arial" w:cs="Arial"/>
          <w:color w:val="000000"/>
          <w:sz w:val="40"/>
          <w:szCs w:val="40"/>
        </w:rPr>
        <w:t>Хэллмена</w:t>
      </w:r>
      <w:proofErr w:type="spellEnd"/>
      <w:r w:rsidRPr="003F4EDA">
        <w:rPr>
          <w:rFonts w:ascii="Arial" w:hAnsi="Arial" w:cs="Arial"/>
          <w:color w:val="000000"/>
          <w:sz w:val="40"/>
          <w:szCs w:val="40"/>
          <w:lang w:val="en-US"/>
        </w:rPr>
        <w:t xml:space="preserve"> (Diffie-Hellman)</w:t>
      </w:r>
    </w:p>
    <w:p w14:paraId="053F4DCE" w14:textId="4CDE70BA" w:rsidR="003F4EDA" w:rsidRPr="003F4EDA" w:rsidRDefault="003F4EDA" w:rsidP="003F4EDA">
      <w:pPr>
        <w:jc w:val="center"/>
        <w:rPr>
          <w:lang w:val="en-US"/>
        </w:rPr>
      </w:pPr>
      <w:r w:rsidRPr="003F4EDA">
        <w:rPr>
          <w:rFonts w:ascii="Arial" w:hAnsi="Arial" w:cs="Arial"/>
          <w:color w:val="000000"/>
          <w:sz w:val="80"/>
          <w:szCs w:val="80"/>
          <w:lang w:val="en-US"/>
        </w:rPr>
        <w:br/>
      </w:r>
    </w:p>
    <w:p w14:paraId="2A41BC7E" w14:textId="77777777" w:rsidR="003F4EDA" w:rsidRPr="003F4EDA" w:rsidRDefault="003F4EDA" w:rsidP="003F4EDA">
      <w:pPr>
        <w:ind w:left="540"/>
        <w:jc w:val="both"/>
        <w:rPr>
          <w:sz w:val="16"/>
          <w:szCs w:val="16"/>
          <w:lang w:val="en-US"/>
        </w:rPr>
      </w:pPr>
    </w:p>
    <w:p w14:paraId="62480D3B" w14:textId="77777777" w:rsidR="003F4EDA" w:rsidRPr="003F4EDA" w:rsidRDefault="003F4EDA" w:rsidP="003F4EDA">
      <w:pPr>
        <w:ind w:left="540"/>
        <w:jc w:val="both"/>
        <w:rPr>
          <w:sz w:val="28"/>
          <w:szCs w:val="28"/>
          <w:lang w:val="en-US"/>
        </w:rPr>
      </w:pPr>
    </w:p>
    <w:p w14:paraId="0B981CA7" w14:textId="106CA91A" w:rsidR="00606230" w:rsidRPr="003F4EDA" w:rsidRDefault="00606230" w:rsidP="00606230">
      <w:pPr>
        <w:numPr>
          <w:ilvl w:val="0"/>
          <w:numId w:val="1"/>
        </w:numPr>
        <w:tabs>
          <w:tab w:val="num" w:pos="540"/>
        </w:tabs>
        <w:ind w:left="540" w:hanging="540"/>
        <w:jc w:val="both"/>
        <w:rPr>
          <w:b/>
          <w:bCs/>
          <w:sz w:val="40"/>
          <w:szCs w:val="40"/>
        </w:rPr>
      </w:pPr>
      <w:r w:rsidRPr="003F4EDA">
        <w:rPr>
          <w:b/>
          <w:bCs/>
          <w:sz w:val="40"/>
          <w:szCs w:val="40"/>
        </w:rPr>
        <w:t>Удаленный доступ. Виды коммутируемых линий. Протоколы удаленного доступа. Протоколы аутентификации.</w:t>
      </w:r>
    </w:p>
    <w:p w14:paraId="05E8139A" w14:textId="77777777" w:rsidR="003F4EDA" w:rsidRPr="003F4EDA" w:rsidRDefault="003F4EDA" w:rsidP="003F4EDA">
      <w:pPr>
        <w:pStyle w:val="a5"/>
        <w:spacing w:before="0" w:beforeAutospacing="0" w:after="0" w:afterAutospacing="0"/>
        <w:ind w:hanging="540"/>
        <w:rPr>
          <w:sz w:val="14"/>
          <w:szCs w:val="14"/>
        </w:rPr>
      </w:pPr>
      <w:r w:rsidRPr="003F4EDA">
        <w:rPr>
          <w:rFonts w:ascii="Arial" w:hAnsi="Arial" w:cs="Arial"/>
          <w:color w:val="000000"/>
          <w:sz w:val="40"/>
          <w:szCs w:val="40"/>
        </w:rPr>
        <w:t>Виды удаленного доступа:</w:t>
      </w:r>
    </w:p>
    <w:p w14:paraId="3344AAFA" w14:textId="77777777" w:rsidR="003F4EDA" w:rsidRPr="003F4EDA" w:rsidRDefault="003F4EDA" w:rsidP="00AE19BB">
      <w:pPr>
        <w:pStyle w:val="a5"/>
        <w:numPr>
          <w:ilvl w:val="0"/>
          <w:numId w:val="31"/>
        </w:numPr>
        <w:spacing w:before="128"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t>соединение по коммутируемой линии (</w:t>
      </w:r>
      <w:proofErr w:type="spellStart"/>
      <w:r w:rsidRPr="003F4EDA">
        <w:rPr>
          <w:rFonts w:ascii="Arial" w:hAnsi="Arial" w:cs="Arial"/>
          <w:color w:val="000000"/>
          <w:sz w:val="40"/>
          <w:szCs w:val="40"/>
        </w:rPr>
        <w:t>dial-up</w:t>
      </w:r>
      <w:proofErr w:type="spellEnd"/>
      <w:r w:rsidRPr="003F4EDA">
        <w:rPr>
          <w:rFonts w:ascii="Arial" w:hAnsi="Arial" w:cs="Arial"/>
          <w:color w:val="000000"/>
          <w:sz w:val="40"/>
          <w:szCs w:val="40"/>
        </w:rPr>
        <w:t xml:space="preserve"> </w:t>
      </w:r>
      <w:proofErr w:type="spellStart"/>
      <w:r w:rsidRPr="003F4EDA">
        <w:rPr>
          <w:rFonts w:ascii="Arial" w:hAnsi="Arial" w:cs="Arial"/>
          <w:color w:val="000000"/>
          <w:sz w:val="40"/>
          <w:szCs w:val="40"/>
        </w:rPr>
        <w:t>connection</w:t>
      </w:r>
      <w:proofErr w:type="spellEnd"/>
      <w:r w:rsidRPr="003F4EDA">
        <w:rPr>
          <w:rFonts w:ascii="Arial" w:hAnsi="Arial" w:cs="Arial"/>
          <w:color w:val="000000"/>
          <w:sz w:val="40"/>
          <w:szCs w:val="40"/>
        </w:rPr>
        <w:t>)</w:t>
      </w:r>
    </w:p>
    <w:p w14:paraId="6C5FFCDA" w14:textId="7264213F" w:rsidR="003F4EDA" w:rsidRPr="003F4EDA" w:rsidRDefault="003F4EDA" w:rsidP="00AE19BB">
      <w:pPr>
        <w:pStyle w:val="a5"/>
        <w:numPr>
          <w:ilvl w:val="0"/>
          <w:numId w:val="31"/>
        </w:numPr>
        <w:spacing w:before="128"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lastRenderedPageBreak/>
        <w:t xml:space="preserve">соединение с использованием виртуальных частных сетей </w:t>
      </w:r>
      <w:r w:rsidRPr="003F4EDA">
        <w:rPr>
          <w:rFonts w:ascii="Arial" w:hAnsi="Arial" w:cs="Arial"/>
          <w:color w:val="000000"/>
          <w:sz w:val="40"/>
          <w:szCs w:val="40"/>
        </w:rPr>
        <w:br/>
        <w:t>(Virtual Private Networks, VPN)</w:t>
      </w:r>
    </w:p>
    <w:p w14:paraId="61A409D4" w14:textId="77777777" w:rsidR="003F4EDA" w:rsidRPr="003F4EDA" w:rsidRDefault="003F4EDA" w:rsidP="00AE19BB">
      <w:pPr>
        <w:pStyle w:val="a5"/>
        <w:numPr>
          <w:ilvl w:val="0"/>
          <w:numId w:val="31"/>
        </w:numPr>
        <w:spacing w:before="0" w:beforeAutospacing="0" w:after="0" w:afterAutospacing="0"/>
        <w:textAlignment w:val="baseline"/>
        <w:rPr>
          <w:rFonts w:ascii="Arial" w:hAnsi="Arial" w:cs="Arial"/>
          <w:i/>
          <w:iCs/>
          <w:color w:val="00007D"/>
          <w:sz w:val="28"/>
          <w:szCs w:val="28"/>
        </w:rPr>
      </w:pPr>
      <w:r w:rsidRPr="003F4EDA">
        <w:rPr>
          <w:rFonts w:ascii="Arial" w:hAnsi="Arial" w:cs="Arial"/>
          <w:i/>
          <w:iCs/>
          <w:color w:val="000000"/>
          <w:sz w:val="40"/>
          <w:szCs w:val="40"/>
        </w:rPr>
        <w:t>Клиент удаленного доступа</w:t>
      </w:r>
    </w:p>
    <w:p w14:paraId="6D1A038C" w14:textId="77777777" w:rsidR="003F4EDA" w:rsidRPr="003F4EDA" w:rsidRDefault="003F4EDA" w:rsidP="00AE19BB">
      <w:pPr>
        <w:pStyle w:val="a5"/>
        <w:numPr>
          <w:ilvl w:val="0"/>
          <w:numId w:val="31"/>
        </w:numPr>
        <w:spacing w:before="128" w:beforeAutospacing="0" w:after="0" w:afterAutospacing="0"/>
        <w:textAlignment w:val="baseline"/>
        <w:rPr>
          <w:rFonts w:ascii="Arial" w:hAnsi="Arial" w:cs="Arial"/>
          <w:i/>
          <w:iCs/>
          <w:color w:val="00007D"/>
          <w:sz w:val="28"/>
          <w:szCs w:val="28"/>
        </w:rPr>
      </w:pPr>
      <w:r w:rsidRPr="003F4EDA">
        <w:rPr>
          <w:rFonts w:ascii="Arial" w:hAnsi="Arial" w:cs="Arial"/>
          <w:i/>
          <w:iCs/>
          <w:color w:val="000000"/>
          <w:sz w:val="40"/>
          <w:szCs w:val="40"/>
        </w:rPr>
        <w:t xml:space="preserve">Сервер удаленного доступа </w:t>
      </w:r>
      <w:r w:rsidRPr="003F4EDA">
        <w:rPr>
          <w:rFonts w:ascii="Arial" w:hAnsi="Arial" w:cs="Arial"/>
          <w:i/>
          <w:iCs/>
          <w:color w:val="000000"/>
          <w:sz w:val="40"/>
          <w:szCs w:val="40"/>
        </w:rPr>
        <w:br/>
      </w:r>
      <w:r w:rsidRPr="003F4EDA">
        <w:rPr>
          <w:rFonts w:ascii="Arial" w:hAnsi="Arial" w:cs="Arial"/>
          <w:color w:val="000000"/>
          <w:sz w:val="40"/>
          <w:szCs w:val="40"/>
        </w:rPr>
        <w:t>(Remote Access Server, RAS)</w:t>
      </w:r>
    </w:p>
    <w:p w14:paraId="1A070387" w14:textId="77777777" w:rsidR="003F4EDA" w:rsidRPr="003F4EDA" w:rsidRDefault="003F4EDA" w:rsidP="00AE19BB">
      <w:pPr>
        <w:pStyle w:val="a5"/>
        <w:numPr>
          <w:ilvl w:val="0"/>
          <w:numId w:val="31"/>
        </w:numPr>
        <w:spacing w:before="128" w:beforeAutospacing="0" w:after="0" w:afterAutospacing="0"/>
        <w:textAlignment w:val="baseline"/>
        <w:rPr>
          <w:rFonts w:ascii="Arial" w:hAnsi="Arial" w:cs="Arial"/>
          <w:i/>
          <w:iCs/>
          <w:color w:val="00007D"/>
          <w:sz w:val="28"/>
          <w:szCs w:val="28"/>
        </w:rPr>
      </w:pPr>
      <w:r w:rsidRPr="003F4EDA">
        <w:rPr>
          <w:rFonts w:ascii="Arial" w:hAnsi="Arial" w:cs="Arial"/>
          <w:i/>
          <w:iCs/>
          <w:color w:val="000000"/>
          <w:sz w:val="40"/>
          <w:szCs w:val="40"/>
        </w:rPr>
        <w:t xml:space="preserve">Служба маршрутизации и удаленного доступа </w:t>
      </w:r>
      <w:r w:rsidRPr="003F4EDA">
        <w:rPr>
          <w:rFonts w:ascii="Arial" w:hAnsi="Arial" w:cs="Arial"/>
          <w:color w:val="000000"/>
          <w:sz w:val="40"/>
          <w:szCs w:val="40"/>
        </w:rPr>
        <w:t>(</w:t>
      </w:r>
      <w:proofErr w:type="spellStart"/>
      <w:r w:rsidRPr="003F4EDA">
        <w:rPr>
          <w:rFonts w:ascii="Arial" w:hAnsi="Arial" w:cs="Arial"/>
          <w:color w:val="000000"/>
          <w:sz w:val="40"/>
          <w:szCs w:val="40"/>
        </w:rPr>
        <w:t>Routing</w:t>
      </w:r>
      <w:proofErr w:type="spellEnd"/>
      <w:r w:rsidRPr="003F4EDA">
        <w:rPr>
          <w:rFonts w:ascii="Arial" w:hAnsi="Arial" w:cs="Arial"/>
          <w:color w:val="000000"/>
          <w:sz w:val="40"/>
          <w:szCs w:val="40"/>
        </w:rPr>
        <w:t xml:space="preserve"> </w:t>
      </w:r>
      <w:proofErr w:type="spellStart"/>
      <w:r w:rsidRPr="003F4EDA">
        <w:rPr>
          <w:rFonts w:ascii="Arial" w:hAnsi="Arial" w:cs="Arial"/>
          <w:color w:val="000000"/>
          <w:sz w:val="40"/>
          <w:szCs w:val="40"/>
        </w:rPr>
        <w:t>and</w:t>
      </w:r>
      <w:proofErr w:type="spellEnd"/>
      <w:r w:rsidRPr="003F4EDA">
        <w:rPr>
          <w:rFonts w:ascii="Arial" w:hAnsi="Arial" w:cs="Arial"/>
          <w:color w:val="000000"/>
          <w:sz w:val="40"/>
          <w:szCs w:val="40"/>
        </w:rPr>
        <w:t xml:space="preserve"> Remote Access Service, RRAS) </w:t>
      </w:r>
    </w:p>
    <w:p w14:paraId="065C58D0" w14:textId="4CB19C69" w:rsidR="003F4EDA" w:rsidRDefault="003F4EDA" w:rsidP="003F4EDA">
      <w:pPr>
        <w:pStyle w:val="a5"/>
        <w:spacing w:before="128" w:beforeAutospacing="0" w:after="0" w:afterAutospacing="0"/>
        <w:ind w:left="600"/>
        <w:textAlignment w:val="baseline"/>
        <w:rPr>
          <w:rFonts w:ascii="Arial" w:hAnsi="Arial" w:cs="Arial"/>
          <w:color w:val="000000"/>
          <w:sz w:val="48"/>
          <w:szCs w:val="48"/>
        </w:rPr>
      </w:pPr>
      <w:r w:rsidRPr="003F4EDA">
        <w:rPr>
          <w:rFonts w:ascii="Arial" w:hAnsi="Arial" w:cs="Arial"/>
          <w:color w:val="000000"/>
          <w:sz w:val="48"/>
          <w:szCs w:val="48"/>
        </w:rPr>
        <w:t>Виды коммутируемых линий</w:t>
      </w:r>
    </w:p>
    <w:p w14:paraId="40CB862E"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40"/>
          <w:szCs w:val="40"/>
        </w:rPr>
        <w:t>Коммутируемые линии:</w:t>
      </w:r>
    </w:p>
    <w:p w14:paraId="5AE77038" w14:textId="77777777" w:rsidR="003F4EDA" w:rsidRPr="003F4EDA" w:rsidRDefault="003F4EDA" w:rsidP="00AE19BB">
      <w:pPr>
        <w:pStyle w:val="a5"/>
        <w:numPr>
          <w:ilvl w:val="0"/>
          <w:numId w:val="32"/>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телефонные сети: 56,6 кбит/с</w:t>
      </w:r>
    </w:p>
    <w:p w14:paraId="7BC9088E" w14:textId="77777777" w:rsidR="003F4EDA" w:rsidRPr="003F4EDA" w:rsidRDefault="003F4EDA" w:rsidP="00AE19BB">
      <w:pPr>
        <w:pStyle w:val="a5"/>
        <w:numPr>
          <w:ilvl w:val="0"/>
          <w:numId w:val="32"/>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сети ISDN (Integrated Services Digital Network – цифровая сеть с комплексными услугами): 128 кбит/с</w:t>
      </w:r>
    </w:p>
    <w:p w14:paraId="6A5A2539" w14:textId="77777777" w:rsidR="003F4EDA" w:rsidRPr="003F4EDA" w:rsidRDefault="003F4EDA" w:rsidP="00AE19BB">
      <w:pPr>
        <w:pStyle w:val="a5"/>
        <w:numPr>
          <w:ilvl w:val="0"/>
          <w:numId w:val="32"/>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 xml:space="preserve">ATM поверх ADSL – передача трафика АТМ </w:t>
      </w:r>
      <w:r w:rsidRPr="003F4EDA">
        <w:rPr>
          <w:rFonts w:ascii="Arial" w:hAnsi="Arial" w:cs="Arial"/>
          <w:color w:val="000000"/>
          <w:sz w:val="28"/>
          <w:szCs w:val="28"/>
        </w:rPr>
        <w:t>(</w:t>
      </w:r>
      <w:proofErr w:type="spellStart"/>
      <w:r w:rsidRPr="003F4EDA">
        <w:rPr>
          <w:rFonts w:ascii="Arial" w:hAnsi="Arial" w:cs="Arial"/>
          <w:color w:val="000000"/>
          <w:sz w:val="28"/>
          <w:szCs w:val="28"/>
        </w:rPr>
        <w:t>Asynchronous</w:t>
      </w:r>
      <w:proofErr w:type="spellEnd"/>
      <w:r w:rsidRPr="003F4EDA">
        <w:rPr>
          <w:rFonts w:ascii="Arial" w:hAnsi="Arial" w:cs="Arial"/>
          <w:color w:val="000000"/>
          <w:sz w:val="28"/>
          <w:szCs w:val="28"/>
        </w:rPr>
        <w:t xml:space="preserve"> Transfer Mode – асинхронный режим передачи)</w:t>
      </w:r>
      <w:r w:rsidRPr="003F4EDA">
        <w:rPr>
          <w:rFonts w:ascii="Arial" w:hAnsi="Arial" w:cs="Arial"/>
          <w:color w:val="000000"/>
          <w:sz w:val="40"/>
          <w:szCs w:val="40"/>
        </w:rPr>
        <w:t xml:space="preserve"> посредством линий ADSL </w:t>
      </w:r>
      <w:r w:rsidRPr="003F4EDA">
        <w:rPr>
          <w:rFonts w:ascii="Arial" w:hAnsi="Arial" w:cs="Arial"/>
          <w:color w:val="000000"/>
          <w:sz w:val="40"/>
          <w:szCs w:val="40"/>
        </w:rPr>
        <w:br/>
      </w:r>
      <w:r w:rsidRPr="003F4EDA">
        <w:rPr>
          <w:rFonts w:ascii="Arial" w:hAnsi="Arial" w:cs="Arial"/>
          <w:color w:val="000000"/>
          <w:sz w:val="32"/>
          <w:szCs w:val="32"/>
        </w:rPr>
        <w:t>(</w:t>
      </w:r>
      <w:proofErr w:type="spellStart"/>
      <w:r w:rsidRPr="003F4EDA">
        <w:rPr>
          <w:rFonts w:ascii="Arial" w:hAnsi="Arial" w:cs="Arial"/>
          <w:color w:val="000000"/>
          <w:sz w:val="32"/>
          <w:szCs w:val="32"/>
        </w:rPr>
        <w:t>Asymmetric</w:t>
      </w:r>
      <w:proofErr w:type="spellEnd"/>
      <w:r w:rsidRPr="003F4EDA">
        <w:rPr>
          <w:rFonts w:ascii="Arial" w:hAnsi="Arial" w:cs="Arial"/>
          <w:color w:val="000000"/>
          <w:sz w:val="32"/>
          <w:szCs w:val="32"/>
        </w:rPr>
        <w:t xml:space="preserve"> Digital </w:t>
      </w:r>
      <w:proofErr w:type="spellStart"/>
      <w:r w:rsidRPr="003F4EDA">
        <w:rPr>
          <w:rFonts w:ascii="Arial" w:hAnsi="Arial" w:cs="Arial"/>
          <w:color w:val="000000"/>
          <w:sz w:val="32"/>
          <w:szCs w:val="32"/>
        </w:rPr>
        <w:t>Subscriber</w:t>
      </w:r>
      <w:proofErr w:type="spellEnd"/>
      <w:r w:rsidRPr="003F4EDA">
        <w:rPr>
          <w:rFonts w:ascii="Arial" w:hAnsi="Arial" w:cs="Arial"/>
          <w:color w:val="000000"/>
          <w:sz w:val="32"/>
          <w:szCs w:val="32"/>
        </w:rPr>
        <w:t xml:space="preserve"> Line – </w:t>
      </w:r>
      <w:r w:rsidRPr="003F4EDA">
        <w:rPr>
          <w:rFonts w:ascii="Arial" w:hAnsi="Arial" w:cs="Arial"/>
          <w:color w:val="000000"/>
          <w:sz w:val="32"/>
          <w:szCs w:val="32"/>
        </w:rPr>
        <w:br/>
        <w:t>асимметричная цифровая абонентская линия):</w:t>
      </w:r>
      <w:r w:rsidRPr="003F4EDA">
        <w:rPr>
          <w:rFonts w:ascii="Arial" w:hAnsi="Arial" w:cs="Arial"/>
          <w:color w:val="000000"/>
          <w:sz w:val="40"/>
          <w:szCs w:val="40"/>
        </w:rPr>
        <w:br/>
        <w:t>20 Мбит/с для входящего трафика</w:t>
      </w:r>
      <w:r w:rsidRPr="003F4EDA">
        <w:rPr>
          <w:rFonts w:ascii="Arial" w:hAnsi="Arial" w:cs="Arial"/>
          <w:color w:val="000000"/>
          <w:sz w:val="40"/>
          <w:szCs w:val="40"/>
        </w:rPr>
        <w:br/>
        <w:t>1 Мбит/с для исходящего трафика</w:t>
      </w:r>
    </w:p>
    <w:p w14:paraId="54CA3BFD" w14:textId="77777777" w:rsidR="003F4EDA" w:rsidRPr="003F4EDA" w:rsidRDefault="003F4EDA" w:rsidP="003F4EDA">
      <w:pPr>
        <w:pStyle w:val="a5"/>
        <w:spacing w:before="128" w:beforeAutospacing="0" w:after="0" w:afterAutospacing="0"/>
        <w:ind w:left="600"/>
        <w:textAlignment w:val="baseline"/>
        <w:rPr>
          <w:rFonts w:ascii="Arial" w:hAnsi="Arial" w:cs="Arial"/>
          <w:color w:val="00007D"/>
          <w:sz w:val="18"/>
          <w:szCs w:val="18"/>
        </w:rPr>
      </w:pPr>
    </w:p>
    <w:p w14:paraId="339FF30F" w14:textId="7DD3FE3D" w:rsidR="003F4EDA" w:rsidRDefault="003F4EDA" w:rsidP="003F4EDA">
      <w:pPr>
        <w:ind w:left="540"/>
        <w:jc w:val="both"/>
        <w:rPr>
          <w:rFonts w:ascii="Arial" w:hAnsi="Arial" w:cs="Arial"/>
          <w:color w:val="000000"/>
          <w:sz w:val="96"/>
          <w:szCs w:val="96"/>
        </w:rPr>
      </w:pPr>
      <w:r>
        <w:rPr>
          <w:rFonts w:ascii="Arial" w:hAnsi="Arial" w:cs="Arial"/>
          <w:color w:val="000000"/>
          <w:sz w:val="96"/>
          <w:szCs w:val="96"/>
        </w:rPr>
        <w:t>Протоколы удаленного доступа</w:t>
      </w:r>
    </w:p>
    <w:p w14:paraId="0AFA64D5" w14:textId="77777777" w:rsidR="003F4EDA" w:rsidRPr="003F4EDA" w:rsidRDefault="003F4EDA" w:rsidP="003F4EDA">
      <w:pPr>
        <w:pStyle w:val="a5"/>
        <w:spacing w:before="0" w:beforeAutospacing="0" w:after="0" w:afterAutospacing="0"/>
        <w:ind w:hanging="540"/>
        <w:rPr>
          <w:sz w:val="16"/>
          <w:szCs w:val="16"/>
        </w:rPr>
      </w:pPr>
      <w:r w:rsidRPr="003F4EDA">
        <w:rPr>
          <w:rFonts w:ascii="Arial" w:hAnsi="Arial" w:cs="Arial"/>
          <w:color w:val="000000"/>
          <w:sz w:val="40"/>
          <w:szCs w:val="40"/>
        </w:rPr>
        <w:t>Основные этапы подключения клиента удаленного доступа:</w:t>
      </w:r>
    </w:p>
    <w:p w14:paraId="42FAE3CB" w14:textId="77777777" w:rsidR="003F4EDA" w:rsidRPr="003F4EDA" w:rsidRDefault="003F4EDA" w:rsidP="00AE19BB">
      <w:pPr>
        <w:pStyle w:val="a5"/>
        <w:numPr>
          <w:ilvl w:val="0"/>
          <w:numId w:val="33"/>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установка соединения</w:t>
      </w:r>
    </w:p>
    <w:p w14:paraId="2E01C73A" w14:textId="77777777" w:rsidR="003F4EDA" w:rsidRPr="003F4EDA" w:rsidRDefault="003F4EDA" w:rsidP="00AE19BB">
      <w:pPr>
        <w:pStyle w:val="a5"/>
        <w:numPr>
          <w:ilvl w:val="0"/>
          <w:numId w:val="33"/>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t>аутентификация и авторизация клиента удаленного доступа</w:t>
      </w:r>
    </w:p>
    <w:p w14:paraId="1544C5CD" w14:textId="77777777" w:rsidR="003F4EDA" w:rsidRPr="003F4EDA" w:rsidRDefault="003F4EDA" w:rsidP="00AE19BB">
      <w:pPr>
        <w:pStyle w:val="a5"/>
        <w:numPr>
          <w:ilvl w:val="0"/>
          <w:numId w:val="33"/>
        </w:numPr>
        <w:spacing w:before="112" w:beforeAutospacing="0" w:after="0" w:afterAutospacing="0"/>
        <w:ind w:left="570"/>
        <w:textAlignment w:val="baseline"/>
        <w:rPr>
          <w:rFonts w:ascii="Arial" w:hAnsi="Arial" w:cs="Arial"/>
          <w:color w:val="00007D"/>
          <w:sz w:val="28"/>
          <w:szCs w:val="28"/>
        </w:rPr>
      </w:pPr>
      <w:r w:rsidRPr="003F4EDA">
        <w:rPr>
          <w:rFonts w:ascii="Arial" w:hAnsi="Arial" w:cs="Arial"/>
          <w:color w:val="000000"/>
          <w:sz w:val="40"/>
          <w:szCs w:val="40"/>
        </w:rPr>
        <w:lastRenderedPageBreak/>
        <w:t>сервер удаленного доступа выступает в роли маршрутизатора, предоставляя доступ клиенту к ресурсам локальной сети</w:t>
      </w:r>
    </w:p>
    <w:p w14:paraId="48CD7826" w14:textId="4FE6BD41" w:rsidR="003F4EDA" w:rsidRDefault="003F4EDA" w:rsidP="003F4EDA">
      <w:pPr>
        <w:ind w:left="540"/>
        <w:jc w:val="both"/>
        <w:rPr>
          <w:rFonts w:ascii="Arial" w:hAnsi="Arial" w:cs="Arial"/>
          <w:color w:val="000000"/>
          <w:sz w:val="96"/>
          <w:szCs w:val="96"/>
        </w:rPr>
      </w:pPr>
      <w:r>
        <w:rPr>
          <w:noProof/>
        </w:rPr>
        <w:drawing>
          <wp:inline distT="0" distB="0" distL="0" distR="0" wp14:anchorId="52E7653B" wp14:editId="3650AC17">
            <wp:extent cx="6645910" cy="2585085"/>
            <wp:effectExtent l="0" t="0" r="254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585085"/>
                    </a:xfrm>
                    <a:prstGeom prst="rect">
                      <a:avLst/>
                    </a:prstGeom>
                    <a:noFill/>
                    <a:ln>
                      <a:noFill/>
                    </a:ln>
                  </pic:spPr>
                </pic:pic>
              </a:graphicData>
            </a:graphic>
          </wp:inline>
        </w:drawing>
      </w:r>
    </w:p>
    <w:p w14:paraId="22937AC0" w14:textId="77777777" w:rsidR="003F4EDA" w:rsidRPr="003F4EDA" w:rsidRDefault="003F4EDA" w:rsidP="00AE19BB">
      <w:pPr>
        <w:pStyle w:val="a5"/>
        <w:numPr>
          <w:ilvl w:val="0"/>
          <w:numId w:val="34"/>
        </w:numPr>
        <w:spacing w:before="0" w:beforeAutospacing="0" w:after="0" w:afterAutospacing="0"/>
        <w:ind w:left="600"/>
        <w:textAlignment w:val="baseline"/>
        <w:rPr>
          <w:rFonts w:ascii="Arial" w:hAnsi="Arial" w:cs="Arial"/>
          <w:color w:val="00007D"/>
          <w:sz w:val="36"/>
          <w:szCs w:val="36"/>
        </w:rPr>
      </w:pPr>
      <w:r w:rsidRPr="003F4EDA">
        <w:rPr>
          <w:rFonts w:ascii="Arial" w:hAnsi="Arial" w:cs="Arial"/>
          <w:color w:val="000000"/>
          <w:sz w:val="48"/>
          <w:szCs w:val="48"/>
        </w:rPr>
        <w:t>протокол SLIP (</w:t>
      </w:r>
      <w:proofErr w:type="spellStart"/>
      <w:r w:rsidRPr="003F4EDA">
        <w:rPr>
          <w:rFonts w:ascii="Arial" w:hAnsi="Arial" w:cs="Arial"/>
          <w:color w:val="000000"/>
          <w:sz w:val="48"/>
          <w:szCs w:val="48"/>
        </w:rPr>
        <w:t>Serial</w:t>
      </w:r>
      <w:proofErr w:type="spellEnd"/>
      <w:r w:rsidRPr="003F4EDA">
        <w:rPr>
          <w:rFonts w:ascii="Arial" w:hAnsi="Arial" w:cs="Arial"/>
          <w:color w:val="000000"/>
          <w:sz w:val="48"/>
          <w:szCs w:val="48"/>
        </w:rPr>
        <w:t xml:space="preserve"> Line Internet Protocol </w:t>
      </w:r>
      <w:r w:rsidRPr="003F4EDA">
        <w:rPr>
          <w:rFonts w:ascii="Arial" w:hAnsi="Arial" w:cs="Arial"/>
          <w:color w:val="000000"/>
          <w:sz w:val="36"/>
          <w:szCs w:val="36"/>
        </w:rPr>
        <w:t xml:space="preserve">– </w:t>
      </w:r>
      <w:r w:rsidRPr="003F4EDA">
        <w:rPr>
          <w:rFonts w:ascii="Arial" w:hAnsi="Arial" w:cs="Arial"/>
          <w:color w:val="000000"/>
          <w:sz w:val="40"/>
          <w:szCs w:val="40"/>
        </w:rPr>
        <w:t>межсетевой протокол для последовательного канала),</w:t>
      </w:r>
      <w:r w:rsidRPr="003F4EDA">
        <w:rPr>
          <w:rFonts w:ascii="Arial" w:hAnsi="Arial" w:cs="Arial"/>
          <w:color w:val="000000"/>
          <w:sz w:val="48"/>
          <w:szCs w:val="48"/>
        </w:rPr>
        <w:t xml:space="preserve"> RFC 1055</w:t>
      </w:r>
    </w:p>
    <w:p w14:paraId="0ED8EFCB" w14:textId="77777777" w:rsidR="003F4EDA" w:rsidRPr="003F4EDA" w:rsidRDefault="003F4EDA" w:rsidP="00AE19BB">
      <w:pPr>
        <w:pStyle w:val="a5"/>
        <w:numPr>
          <w:ilvl w:val="0"/>
          <w:numId w:val="34"/>
        </w:numPr>
        <w:spacing w:before="128" w:beforeAutospacing="0" w:after="0" w:afterAutospacing="0"/>
        <w:ind w:left="600"/>
        <w:textAlignment w:val="baseline"/>
        <w:rPr>
          <w:rFonts w:ascii="Arial" w:hAnsi="Arial" w:cs="Arial"/>
          <w:color w:val="00007D"/>
          <w:sz w:val="36"/>
          <w:szCs w:val="36"/>
        </w:rPr>
      </w:pPr>
      <w:r w:rsidRPr="003F4EDA">
        <w:rPr>
          <w:rFonts w:ascii="Arial" w:hAnsi="Arial" w:cs="Arial"/>
          <w:color w:val="000000"/>
          <w:sz w:val="48"/>
          <w:szCs w:val="48"/>
        </w:rPr>
        <w:t>протокол РРР (Point-</w:t>
      </w:r>
      <w:proofErr w:type="spellStart"/>
      <w:r w:rsidRPr="003F4EDA">
        <w:rPr>
          <w:rFonts w:ascii="Arial" w:hAnsi="Arial" w:cs="Arial"/>
          <w:color w:val="000000"/>
          <w:sz w:val="48"/>
          <w:szCs w:val="48"/>
        </w:rPr>
        <w:t>to</w:t>
      </w:r>
      <w:proofErr w:type="spellEnd"/>
      <w:r w:rsidRPr="003F4EDA">
        <w:rPr>
          <w:rFonts w:ascii="Arial" w:hAnsi="Arial" w:cs="Arial"/>
          <w:color w:val="000000"/>
          <w:sz w:val="48"/>
          <w:szCs w:val="48"/>
        </w:rPr>
        <w:t xml:space="preserve">-Point Protocol – </w:t>
      </w:r>
      <w:r w:rsidRPr="003F4EDA">
        <w:rPr>
          <w:rFonts w:ascii="Arial" w:hAnsi="Arial" w:cs="Arial"/>
          <w:color w:val="000000"/>
          <w:sz w:val="44"/>
          <w:szCs w:val="44"/>
        </w:rPr>
        <w:t xml:space="preserve">протокол соединения «точка-точка»), </w:t>
      </w:r>
      <w:r w:rsidRPr="003F4EDA">
        <w:rPr>
          <w:rFonts w:ascii="Arial" w:hAnsi="Arial" w:cs="Arial"/>
          <w:color w:val="000000"/>
          <w:sz w:val="44"/>
          <w:szCs w:val="44"/>
        </w:rPr>
        <w:br/>
      </w:r>
      <w:r w:rsidRPr="003F4EDA">
        <w:rPr>
          <w:rFonts w:ascii="Arial" w:hAnsi="Arial" w:cs="Arial"/>
          <w:color w:val="000000"/>
          <w:sz w:val="48"/>
          <w:szCs w:val="48"/>
        </w:rPr>
        <w:t>RFC 1332, 1661 и 1662</w:t>
      </w:r>
    </w:p>
    <w:p w14:paraId="4C76BFA1" w14:textId="77777777" w:rsidR="003F4EDA" w:rsidRPr="003F4EDA" w:rsidRDefault="003F4EDA" w:rsidP="003F4EDA">
      <w:pPr>
        <w:pStyle w:val="a5"/>
        <w:spacing w:before="0" w:beforeAutospacing="0" w:after="0" w:afterAutospacing="0"/>
        <w:ind w:hanging="540"/>
        <w:rPr>
          <w:sz w:val="14"/>
          <w:szCs w:val="14"/>
        </w:rPr>
      </w:pPr>
      <w:r w:rsidRPr="003F4EDA">
        <w:rPr>
          <w:rFonts w:ascii="Arial" w:hAnsi="Arial" w:cs="Arial"/>
          <w:color w:val="000000"/>
          <w:sz w:val="40"/>
          <w:szCs w:val="40"/>
        </w:rPr>
        <w:t>Этапы установки соединения «точка-точка»:</w:t>
      </w:r>
    </w:p>
    <w:p w14:paraId="02A25B02" w14:textId="77777777" w:rsidR="003F4EDA" w:rsidRPr="003F4EDA" w:rsidRDefault="003F4EDA" w:rsidP="00AE19BB">
      <w:pPr>
        <w:pStyle w:val="a5"/>
        <w:numPr>
          <w:ilvl w:val="0"/>
          <w:numId w:val="35"/>
        </w:numPr>
        <w:spacing w:before="128"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t>Настройка параметров канального уровня. </w:t>
      </w:r>
    </w:p>
    <w:p w14:paraId="298A1533" w14:textId="77777777" w:rsidR="003F4EDA" w:rsidRPr="003F4EDA" w:rsidRDefault="003F4EDA" w:rsidP="00AE19BB">
      <w:pPr>
        <w:pStyle w:val="a5"/>
        <w:numPr>
          <w:ilvl w:val="0"/>
          <w:numId w:val="35"/>
        </w:numPr>
        <w:spacing w:before="128"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t>Аутентификация клиента. </w:t>
      </w:r>
    </w:p>
    <w:p w14:paraId="315C0538" w14:textId="77777777" w:rsidR="003F4EDA" w:rsidRPr="003F4EDA" w:rsidRDefault="003F4EDA" w:rsidP="00AE19BB">
      <w:pPr>
        <w:pStyle w:val="a5"/>
        <w:numPr>
          <w:ilvl w:val="0"/>
          <w:numId w:val="35"/>
        </w:numPr>
        <w:spacing w:before="128"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t>Обратный вызов (</w:t>
      </w:r>
      <w:proofErr w:type="spellStart"/>
      <w:r w:rsidRPr="003F4EDA">
        <w:rPr>
          <w:rFonts w:ascii="Arial" w:hAnsi="Arial" w:cs="Arial"/>
          <w:color w:val="000000"/>
          <w:sz w:val="40"/>
          <w:szCs w:val="40"/>
        </w:rPr>
        <w:t>callback</w:t>
      </w:r>
      <w:proofErr w:type="spellEnd"/>
      <w:r w:rsidRPr="003F4EDA">
        <w:rPr>
          <w:rFonts w:ascii="Arial" w:hAnsi="Arial" w:cs="Arial"/>
          <w:color w:val="000000"/>
          <w:sz w:val="40"/>
          <w:szCs w:val="40"/>
        </w:rPr>
        <w:t>). </w:t>
      </w:r>
    </w:p>
    <w:p w14:paraId="32410EF6" w14:textId="77777777" w:rsidR="003F4EDA" w:rsidRPr="003F4EDA" w:rsidRDefault="003F4EDA" w:rsidP="00AE19BB">
      <w:pPr>
        <w:pStyle w:val="a5"/>
        <w:numPr>
          <w:ilvl w:val="0"/>
          <w:numId w:val="35"/>
        </w:numPr>
        <w:spacing w:before="128" w:beforeAutospacing="0" w:after="0" w:afterAutospacing="0"/>
        <w:ind w:left="600"/>
        <w:textAlignment w:val="baseline"/>
        <w:rPr>
          <w:rFonts w:ascii="Arial" w:hAnsi="Arial" w:cs="Arial"/>
          <w:color w:val="00007D"/>
          <w:sz w:val="28"/>
          <w:szCs w:val="28"/>
        </w:rPr>
      </w:pPr>
      <w:r w:rsidRPr="003F4EDA">
        <w:rPr>
          <w:rFonts w:ascii="Arial" w:hAnsi="Arial" w:cs="Arial"/>
          <w:color w:val="000000"/>
          <w:sz w:val="40"/>
          <w:szCs w:val="40"/>
        </w:rPr>
        <w:t>Настройка протоколов верхних уровней. </w:t>
      </w:r>
    </w:p>
    <w:p w14:paraId="283CAD5B" w14:textId="77777777" w:rsidR="003F4EDA" w:rsidRPr="003F4EDA" w:rsidRDefault="003F4EDA" w:rsidP="00AE19BB">
      <w:pPr>
        <w:pStyle w:val="a3"/>
        <w:numPr>
          <w:ilvl w:val="0"/>
          <w:numId w:val="35"/>
        </w:numPr>
        <w:jc w:val="center"/>
      </w:pPr>
      <w:r w:rsidRPr="003F4EDA">
        <w:rPr>
          <w:rFonts w:ascii="Arial" w:hAnsi="Arial" w:cs="Arial"/>
          <w:color w:val="000000"/>
          <w:sz w:val="96"/>
          <w:szCs w:val="96"/>
        </w:rPr>
        <w:t>Протоколы аутентификации</w:t>
      </w:r>
    </w:p>
    <w:p w14:paraId="5EDC5CAA" w14:textId="77777777" w:rsidR="003F4EDA" w:rsidRPr="003F4EDA" w:rsidRDefault="003F4EDA" w:rsidP="00AE19BB">
      <w:pPr>
        <w:pStyle w:val="a5"/>
        <w:numPr>
          <w:ilvl w:val="0"/>
          <w:numId w:val="35"/>
        </w:numPr>
        <w:spacing w:before="0" w:beforeAutospacing="0" w:after="0" w:afterAutospacing="0"/>
        <w:textAlignment w:val="baseline"/>
        <w:rPr>
          <w:rFonts w:ascii="Arial" w:hAnsi="Arial" w:cs="Arial"/>
          <w:color w:val="00007D"/>
          <w:sz w:val="22"/>
          <w:szCs w:val="22"/>
        </w:rPr>
      </w:pPr>
      <w:r w:rsidRPr="003F4EDA">
        <w:rPr>
          <w:rFonts w:ascii="Arial" w:hAnsi="Arial" w:cs="Arial"/>
          <w:color w:val="000000"/>
          <w:sz w:val="32"/>
          <w:szCs w:val="32"/>
        </w:rPr>
        <w:t xml:space="preserve">PAP (Password </w:t>
      </w:r>
      <w:proofErr w:type="spellStart"/>
      <w:r w:rsidRPr="003F4EDA">
        <w:rPr>
          <w:rFonts w:ascii="Arial" w:hAnsi="Arial" w:cs="Arial"/>
          <w:color w:val="000000"/>
          <w:sz w:val="32"/>
          <w:szCs w:val="32"/>
        </w:rPr>
        <w:t>Authentication</w:t>
      </w:r>
      <w:proofErr w:type="spellEnd"/>
      <w:r w:rsidRPr="003F4EDA">
        <w:rPr>
          <w:rFonts w:ascii="Arial" w:hAnsi="Arial" w:cs="Arial"/>
          <w:color w:val="000000"/>
          <w:sz w:val="32"/>
          <w:szCs w:val="32"/>
        </w:rPr>
        <w:t xml:space="preserve"> Protocol) – </w:t>
      </w:r>
      <w:r w:rsidRPr="003F4EDA">
        <w:rPr>
          <w:rFonts w:ascii="Arial" w:hAnsi="Arial" w:cs="Arial"/>
          <w:color w:val="000000"/>
          <w:sz w:val="32"/>
          <w:szCs w:val="32"/>
        </w:rPr>
        <w:br/>
        <w:t>протокол аутентификации по паролю, RFC 1334</w:t>
      </w:r>
    </w:p>
    <w:p w14:paraId="46DBDC98" w14:textId="77777777" w:rsidR="003F4EDA" w:rsidRPr="003F4EDA" w:rsidRDefault="003F4EDA" w:rsidP="00AE19BB">
      <w:pPr>
        <w:pStyle w:val="a5"/>
        <w:numPr>
          <w:ilvl w:val="0"/>
          <w:numId w:val="35"/>
        </w:numPr>
        <w:spacing w:before="168" w:beforeAutospacing="0" w:after="0" w:afterAutospacing="0"/>
        <w:textAlignment w:val="baseline"/>
        <w:rPr>
          <w:rFonts w:ascii="Arial" w:hAnsi="Arial" w:cs="Arial"/>
          <w:color w:val="00007D"/>
          <w:sz w:val="22"/>
          <w:szCs w:val="22"/>
        </w:rPr>
      </w:pPr>
      <w:r w:rsidRPr="003F4EDA">
        <w:rPr>
          <w:rFonts w:ascii="Arial" w:hAnsi="Arial" w:cs="Arial"/>
          <w:color w:val="000000"/>
          <w:sz w:val="32"/>
          <w:szCs w:val="32"/>
        </w:rPr>
        <w:lastRenderedPageBreak/>
        <w:t xml:space="preserve">CHAP (Challenge </w:t>
      </w:r>
      <w:proofErr w:type="spellStart"/>
      <w:r w:rsidRPr="003F4EDA">
        <w:rPr>
          <w:rFonts w:ascii="Arial" w:hAnsi="Arial" w:cs="Arial"/>
          <w:color w:val="000000"/>
          <w:sz w:val="32"/>
          <w:szCs w:val="32"/>
        </w:rPr>
        <w:t>Handshake</w:t>
      </w:r>
      <w:proofErr w:type="spellEnd"/>
      <w:r w:rsidRPr="003F4EDA">
        <w:rPr>
          <w:rFonts w:ascii="Arial" w:hAnsi="Arial" w:cs="Arial"/>
          <w:color w:val="000000"/>
          <w:sz w:val="32"/>
          <w:szCs w:val="32"/>
        </w:rPr>
        <w:t xml:space="preserve"> </w:t>
      </w:r>
      <w:proofErr w:type="spellStart"/>
      <w:r w:rsidRPr="003F4EDA">
        <w:rPr>
          <w:rFonts w:ascii="Arial" w:hAnsi="Arial" w:cs="Arial"/>
          <w:color w:val="000000"/>
          <w:sz w:val="32"/>
          <w:szCs w:val="32"/>
        </w:rPr>
        <w:t>Authentication</w:t>
      </w:r>
      <w:proofErr w:type="spellEnd"/>
      <w:r w:rsidRPr="003F4EDA">
        <w:rPr>
          <w:rFonts w:ascii="Arial" w:hAnsi="Arial" w:cs="Arial"/>
          <w:color w:val="000000"/>
          <w:sz w:val="32"/>
          <w:szCs w:val="32"/>
        </w:rPr>
        <w:t xml:space="preserve"> Protocol) – </w:t>
      </w:r>
      <w:r w:rsidRPr="003F4EDA">
        <w:rPr>
          <w:rFonts w:ascii="Arial" w:hAnsi="Arial" w:cs="Arial"/>
          <w:color w:val="000000"/>
          <w:sz w:val="32"/>
          <w:szCs w:val="32"/>
        </w:rPr>
        <w:br/>
        <w:t xml:space="preserve">протокол аутентификации </w:t>
      </w:r>
      <w:r w:rsidRPr="003F4EDA">
        <w:rPr>
          <w:rFonts w:ascii="Arial" w:hAnsi="Arial" w:cs="Arial"/>
          <w:color w:val="000000"/>
          <w:sz w:val="32"/>
          <w:szCs w:val="32"/>
        </w:rPr>
        <w:br/>
        <w:t xml:space="preserve">с предварительным согласованием вызова, </w:t>
      </w:r>
      <w:r w:rsidRPr="003F4EDA">
        <w:rPr>
          <w:rFonts w:ascii="Arial" w:hAnsi="Arial" w:cs="Arial"/>
          <w:color w:val="000000"/>
          <w:sz w:val="32"/>
          <w:szCs w:val="32"/>
        </w:rPr>
        <w:br/>
        <w:t>MD-5, RFC 1994 </w:t>
      </w:r>
    </w:p>
    <w:p w14:paraId="7BAA9034" w14:textId="77777777" w:rsidR="003F4EDA" w:rsidRPr="003F4EDA" w:rsidRDefault="003F4EDA" w:rsidP="00AE19BB">
      <w:pPr>
        <w:pStyle w:val="a5"/>
        <w:numPr>
          <w:ilvl w:val="0"/>
          <w:numId w:val="35"/>
        </w:numPr>
        <w:spacing w:before="168" w:beforeAutospacing="0" w:after="0" w:afterAutospacing="0"/>
        <w:textAlignment w:val="baseline"/>
        <w:rPr>
          <w:rFonts w:ascii="Arial" w:hAnsi="Arial" w:cs="Arial"/>
          <w:color w:val="00007D"/>
          <w:sz w:val="22"/>
          <w:szCs w:val="22"/>
          <w:lang w:val="en-US"/>
        </w:rPr>
      </w:pPr>
      <w:r w:rsidRPr="003F4EDA">
        <w:rPr>
          <w:rFonts w:ascii="Arial" w:hAnsi="Arial" w:cs="Arial"/>
          <w:color w:val="000000"/>
          <w:sz w:val="32"/>
          <w:szCs w:val="32"/>
          <w:lang w:val="en-US"/>
        </w:rPr>
        <w:t xml:space="preserve">MS-CHAP </w:t>
      </w:r>
      <w:r w:rsidRPr="003F4EDA">
        <w:rPr>
          <w:rFonts w:ascii="Arial" w:hAnsi="Arial" w:cs="Arial"/>
          <w:color w:val="000000"/>
          <w:sz w:val="28"/>
          <w:szCs w:val="28"/>
          <w:lang w:val="en-US"/>
        </w:rPr>
        <w:t>(Microsoft Challenge Handshake Authentication Protocol)</w:t>
      </w:r>
      <w:r w:rsidRPr="003F4EDA">
        <w:rPr>
          <w:rFonts w:ascii="Arial" w:hAnsi="Arial" w:cs="Arial"/>
          <w:color w:val="000000"/>
          <w:sz w:val="32"/>
          <w:szCs w:val="32"/>
          <w:lang w:val="en-US"/>
        </w:rPr>
        <w:t xml:space="preserve"> – </w:t>
      </w:r>
      <w:r w:rsidRPr="003F4EDA">
        <w:rPr>
          <w:rFonts w:ascii="Arial" w:hAnsi="Arial" w:cs="Arial"/>
          <w:color w:val="000000"/>
          <w:sz w:val="32"/>
          <w:szCs w:val="32"/>
        </w:rPr>
        <w:t>реализация</w:t>
      </w:r>
      <w:r w:rsidRPr="003F4EDA">
        <w:rPr>
          <w:rFonts w:ascii="Arial" w:hAnsi="Arial" w:cs="Arial"/>
          <w:color w:val="000000"/>
          <w:sz w:val="32"/>
          <w:szCs w:val="32"/>
          <w:lang w:val="en-US"/>
        </w:rPr>
        <w:t xml:space="preserve"> </w:t>
      </w:r>
      <w:r w:rsidRPr="003F4EDA">
        <w:rPr>
          <w:rFonts w:ascii="Arial" w:hAnsi="Arial" w:cs="Arial"/>
          <w:color w:val="000000"/>
          <w:sz w:val="32"/>
          <w:szCs w:val="32"/>
        </w:rPr>
        <w:t>протокола</w:t>
      </w:r>
      <w:r w:rsidRPr="003F4EDA">
        <w:rPr>
          <w:rFonts w:ascii="Arial" w:hAnsi="Arial" w:cs="Arial"/>
          <w:color w:val="000000"/>
          <w:sz w:val="32"/>
          <w:szCs w:val="32"/>
          <w:lang w:val="en-US"/>
        </w:rPr>
        <w:t xml:space="preserve"> CHAP, </w:t>
      </w:r>
      <w:r w:rsidRPr="003F4EDA">
        <w:rPr>
          <w:rFonts w:ascii="Arial" w:hAnsi="Arial" w:cs="Arial"/>
          <w:color w:val="000000"/>
          <w:sz w:val="32"/>
          <w:szCs w:val="32"/>
        </w:rPr>
        <w:t>разработанная</w:t>
      </w:r>
      <w:r w:rsidRPr="003F4EDA">
        <w:rPr>
          <w:rFonts w:ascii="Arial" w:hAnsi="Arial" w:cs="Arial"/>
          <w:color w:val="000000"/>
          <w:sz w:val="32"/>
          <w:szCs w:val="32"/>
          <w:lang w:val="en-US"/>
        </w:rPr>
        <w:t xml:space="preserve"> Microsoft, </w:t>
      </w:r>
      <w:r w:rsidRPr="003F4EDA">
        <w:rPr>
          <w:rFonts w:ascii="Arial" w:hAnsi="Arial" w:cs="Arial"/>
          <w:color w:val="000000"/>
          <w:sz w:val="32"/>
          <w:szCs w:val="32"/>
          <w:lang w:val="en-US"/>
        </w:rPr>
        <w:br/>
        <w:t>MD-4, RFC 2433</w:t>
      </w:r>
    </w:p>
    <w:p w14:paraId="596B04B0" w14:textId="77777777" w:rsidR="003F4EDA" w:rsidRPr="003F4EDA" w:rsidRDefault="003F4EDA" w:rsidP="00AE19BB">
      <w:pPr>
        <w:pStyle w:val="a5"/>
        <w:numPr>
          <w:ilvl w:val="0"/>
          <w:numId w:val="35"/>
        </w:numPr>
        <w:spacing w:before="168" w:beforeAutospacing="0" w:after="0" w:afterAutospacing="0"/>
        <w:textAlignment w:val="baseline"/>
        <w:rPr>
          <w:rFonts w:ascii="Arial" w:hAnsi="Arial" w:cs="Arial"/>
          <w:color w:val="00007D"/>
          <w:sz w:val="22"/>
          <w:szCs w:val="22"/>
        </w:rPr>
      </w:pPr>
      <w:r w:rsidRPr="003F4EDA">
        <w:rPr>
          <w:rFonts w:ascii="Arial" w:hAnsi="Arial" w:cs="Arial"/>
          <w:color w:val="000000"/>
          <w:sz w:val="32"/>
          <w:szCs w:val="32"/>
        </w:rPr>
        <w:t>MS-CHAP v2 – вторая версия протокола MS-CHAP,</w:t>
      </w:r>
      <w:r w:rsidRPr="003F4EDA">
        <w:rPr>
          <w:rFonts w:ascii="Arial" w:hAnsi="Arial" w:cs="Arial"/>
          <w:color w:val="000000"/>
          <w:sz w:val="32"/>
          <w:szCs w:val="32"/>
        </w:rPr>
        <w:br/>
        <w:t>MD-4, RFC 2759</w:t>
      </w:r>
    </w:p>
    <w:p w14:paraId="799FC00E" w14:textId="77777777" w:rsidR="003F4EDA" w:rsidRPr="003F4EDA" w:rsidRDefault="003F4EDA" w:rsidP="00AE19BB">
      <w:pPr>
        <w:pStyle w:val="a5"/>
        <w:numPr>
          <w:ilvl w:val="0"/>
          <w:numId w:val="35"/>
        </w:numPr>
        <w:spacing w:before="168" w:beforeAutospacing="0" w:after="0" w:afterAutospacing="0"/>
        <w:textAlignment w:val="baseline"/>
        <w:rPr>
          <w:rFonts w:ascii="Arial" w:hAnsi="Arial" w:cs="Arial"/>
          <w:color w:val="00007D"/>
          <w:sz w:val="22"/>
          <w:szCs w:val="22"/>
          <w:lang w:val="en-US"/>
        </w:rPr>
      </w:pPr>
      <w:r w:rsidRPr="003F4EDA">
        <w:rPr>
          <w:rFonts w:ascii="Arial" w:hAnsi="Arial" w:cs="Arial"/>
          <w:color w:val="000000"/>
          <w:sz w:val="32"/>
          <w:szCs w:val="32"/>
          <w:lang w:val="en-US"/>
        </w:rPr>
        <w:t xml:space="preserve">EAP (Extensible Authentication Protocol) – </w:t>
      </w:r>
      <w:r w:rsidRPr="003F4EDA">
        <w:rPr>
          <w:rFonts w:ascii="Arial" w:hAnsi="Arial" w:cs="Arial"/>
          <w:color w:val="000000"/>
          <w:sz w:val="32"/>
          <w:szCs w:val="32"/>
          <w:lang w:val="en-US"/>
        </w:rPr>
        <w:br/>
      </w:r>
      <w:r w:rsidRPr="003F4EDA">
        <w:rPr>
          <w:rFonts w:ascii="Arial" w:hAnsi="Arial" w:cs="Arial"/>
          <w:color w:val="000000"/>
          <w:sz w:val="32"/>
          <w:szCs w:val="32"/>
        </w:rPr>
        <w:t>расширяемый</w:t>
      </w:r>
      <w:r w:rsidRPr="003F4EDA">
        <w:rPr>
          <w:rFonts w:ascii="Arial" w:hAnsi="Arial" w:cs="Arial"/>
          <w:color w:val="000000"/>
          <w:sz w:val="32"/>
          <w:szCs w:val="32"/>
          <w:lang w:val="en-US"/>
        </w:rPr>
        <w:t xml:space="preserve"> </w:t>
      </w:r>
      <w:r w:rsidRPr="003F4EDA">
        <w:rPr>
          <w:rFonts w:ascii="Arial" w:hAnsi="Arial" w:cs="Arial"/>
          <w:color w:val="000000"/>
          <w:sz w:val="32"/>
          <w:szCs w:val="32"/>
        </w:rPr>
        <w:t>протокол</w:t>
      </w:r>
      <w:r w:rsidRPr="003F4EDA">
        <w:rPr>
          <w:rFonts w:ascii="Arial" w:hAnsi="Arial" w:cs="Arial"/>
          <w:color w:val="000000"/>
          <w:sz w:val="32"/>
          <w:szCs w:val="32"/>
          <w:lang w:val="en-US"/>
        </w:rPr>
        <w:t xml:space="preserve"> </w:t>
      </w:r>
      <w:r w:rsidRPr="003F4EDA">
        <w:rPr>
          <w:rFonts w:ascii="Arial" w:hAnsi="Arial" w:cs="Arial"/>
          <w:color w:val="000000"/>
          <w:sz w:val="32"/>
          <w:szCs w:val="32"/>
        </w:rPr>
        <w:t>аутентификации</w:t>
      </w:r>
      <w:r w:rsidRPr="003F4EDA">
        <w:rPr>
          <w:rFonts w:ascii="Arial" w:hAnsi="Arial" w:cs="Arial"/>
          <w:color w:val="000000"/>
          <w:sz w:val="32"/>
          <w:szCs w:val="32"/>
          <w:lang w:val="en-US"/>
        </w:rPr>
        <w:t>, RFC 2284</w:t>
      </w:r>
    </w:p>
    <w:p w14:paraId="2EEC7763" w14:textId="77777777" w:rsidR="003F4EDA" w:rsidRPr="003F4EDA" w:rsidRDefault="003F4EDA" w:rsidP="003F4EDA">
      <w:pPr>
        <w:jc w:val="both"/>
        <w:rPr>
          <w:rFonts w:ascii="Arial" w:hAnsi="Arial" w:cs="Arial"/>
          <w:color w:val="000000"/>
          <w:sz w:val="96"/>
          <w:szCs w:val="96"/>
          <w:lang w:val="en-US"/>
        </w:rPr>
      </w:pPr>
    </w:p>
    <w:p w14:paraId="2EDAABB9" w14:textId="77777777" w:rsidR="003F4EDA" w:rsidRPr="003F4EDA" w:rsidRDefault="003F4EDA" w:rsidP="003F4EDA">
      <w:pPr>
        <w:ind w:left="540"/>
        <w:jc w:val="both"/>
        <w:rPr>
          <w:sz w:val="28"/>
          <w:szCs w:val="28"/>
          <w:lang w:val="en-US"/>
        </w:rPr>
      </w:pPr>
    </w:p>
    <w:p w14:paraId="658FF235" w14:textId="533018BD" w:rsidR="00606230" w:rsidRPr="00AE19BB" w:rsidRDefault="00606230" w:rsidP="00AE19BB">
      <w:pPr>
        <w:ind w:left="1080"/>
        <w:jc w:val="both"/>
        <w:rPr>
          <w:b/>
          <w:bCs/>
          <w:sz w:val="48"/>
          <w:szCs w:val="48"/>
        </w:rPr>
      </w:pPr>
      <w:r w:rsidRPr="00AE19BB">
        <w:rPr>
          <w:b/>
          <w:bCs/>
          <w:sz w:val="48"/>
          <w:szCs w:val="48"/>
        </w:rPr>
        <w:t>Основные понятия и виды виртуальных частных сетей. Протоколы виртуальных частных сетей.</w:t>
      </w:r>
    </w:p>
    <w:p w14:paraId="4F1DBF6C" w14:textId="77777777" w:rsidR="00AE19BB" w:rsidRPr="003F4EDA" w:rsidRDefault="00AE19BB" w:rsidP="00AE19BB">
      <w:pPr>
        <w:ind w:left="360"/>
        <w:rPr>
          <w:sz w:val="14"/>
          <w:szCs w:val="14"/>
        </w:rPr>
      </w:pPr>
      <w:r w:rsidRPr="003F4EDA">
        <w:rPr>
          <w:rFonts w:ascii="Arial" w:hAnsi="Arial" w:cs="Arial"/>
          <w:i/>
          <w:iCs/>
          <w:color w:val="000000"/>
          <w:sz w:val="40"/>
          <w:szCs w:val="40"/>
        </w:rPr>
        <w:t>Виртуальные частные сети</w:t>
      </w:r>
      <w:r w:rsidRPr="003F4EDA">
        <w:rPr>
          <w:rFonts w:ascii="Arial" w:hAnsi="Arial" w:cs="Arial"/>
          <w:color w:val="000000"/>
          <w:sz w:val="40"/>
          <w:szCs w:val="40"/>
        </w:rPr>
        <w:t xml:space="preserve"> (Virtual Private Network, VPN) –защищенное соединение двух узлов через открытые сети.</w:t>
      </w:r>
    </w:p>
    <w:p w14:paraId="434578F6" w14:textId="77777777" w:rsidR="00AE19BB" w:rsidRPr="003F4EDA" w:rsidRDefault="00AE19BB" w:rsidP="00AE19BB">
      <w:pPr>
        <w:spacing w:before="112"/>
        <w:ind w:left="360"/>
        <w:rPr>
          <w:sz w:val="14"/>
          <w:szCs w:val="14"/>
        </w:rPr>
      </w:pPr>
      <w:r w:rsidRPr="003F4EDA">
        <w:rPr>
          <w:rFonts w:ascii="Arial" w:hAnsi="Arial" w:cs="Arial"/>
          <w:i/>
          <w:iCs/>
          <w:color w:val="000000"/>
          <w:sz w:val="40"/>
          <w:szCs w:val="40"/>
        </w:rPr>
        <w:t>VPN-клиент</w:t>
      </w:r>
      <w:r w:rsidRPr="003F4EDA">
        <w:rPr>
          <w:rFonts w:ascii="Arial" w:hAnsi="Arial" w:cs="Arial"/>
          <w:color w:val="000000"/>
          <w:sz w:val="40"/>
          <w:szCs w:val="40"/>
        </w:rPr>
        <w:t xml:space="preserve"> – компьютер, инициирующий VPN-соединение. </w:t>
      </w:r>
    </w:p>
    <w:p w14:paraId="5B3E5054" w14:textId="77777777" w:rsidR="00AE19BB" w:rsidRPr="003F4EDA" w:rsidRDefault="00AE19BB" w:rsidP="00AE19BB">
      <w:pPr>
        <w:spacing w:before="112"/>
        <w:ind w:left="360"/>
        <w:rPr>
          <w:sz w:val="14"/>
          <w:szCs w:val="14"/>
        </w:rPr>
      </w:pPr>
      <w:r w:rsidRPr="003F4EDA">
        <w:rPr>
          <w:rFonts w:ascii="Arial" w:hAnsi="Arial" w:cs="Arial"/>
          <w:i/>
          <w:iCs/>
          <w:color w:val="000000"/>
          <w:sz w:val="40"/>
          <w:szCs w:val="40"/>
        </w:rPr>
        <w:t>VPN-сервер</w:t>
      </w:r>
      <w:r w:rsidRPr="003F4EDA">
        <w:rPr>
          <w:rFonts w:ascii="Arial" w:hAnsi="Arial" w:cs="Arial"/>
          <w:color w:val="000000"/>
          <w:sz w:val="40"/>
          <w:szCs w:val="40"/>
        </w:rPr>
        <w:t xml:space="preserve"> – компьютер, с которым устанавливается соединение. </w:t>
      </w:r>
    </w:p>
    <w:p w14:paraId="009C93FD" w14:textId="77777777" w:rsidR="00AE19BB" w:rsidRPr="003F4EDA" w:rsidRDefault="00AE19BB" w:rsidP="00AE19BB">
      <w:pPr>
        <w:spacing w:before="112"/>
        <w:ind w:left="360"/>
        <w:rPr>
          <w:sz w:val="14"/>
          <w:szCs w:val="14"/>
        </w:rPr>
      </w:pPr>
      <w:r w:rsidRPr="003F4EDA">
        <w:rPr>
          <w:rFonts w:ascii="Arial" w:hAnsi="Arial" w:cs="Arial"/>
          <w:i/>
          <w:iCs/>
          <w:color w:val="000000"/>
          <w:sz w:val="40"/>
          <w:szCs w:val="40"/>
        </w:rPr>
        <w:t>VPN-магистраль</w:t>
      </w:r>
      <w:r w:rsidRPr="003F4EDA">
        <w:rPr>
          <w:rFonts w:ascii="Arial" w:hAnsi="Arial" w:cs="Arial"/>
          <w:color w:val="000000"/>
          <w:sz w:val="40"/>
          <w:szCs w:val="40"/>
        </w:rPr>
        <w:t xml:space="preserve"> – последовательность каналов связи открытой сети, через которые проходят пакеты виртуальной частной сети.</w:t>
      </w:r>
    </w:p>
    <w:p w14:paraId="11E612DA" w14:textId="77777777" w:rsidR="00AE19BB" w:rsidRPr="003F4EDA" w:rsidRDefault="00AE19BB" w:rsidP="00AE19BB">
      <w:pPr>
        <w:pStyle w:val="a5"/>
        <w:spacing w:before="0" w:beforeAutospacing="0" w:after="0" w:afterAutospacing="0"/>
        <w:ind w:hanging="540"/>
        <w:rPr>
          <w:sz w:val="14"/>
          <w:szCs w:val="14"/>
        </w:rPr>
      </w:pPr>
      <w:r w:rsidRPr="003F4EDA">
        <w:rPr>
          <w:rFonts w:ascii="Arial" w:hAnsi="Arial" w:cs="Arial"/>
          <w:color w:val="000000"/>
          <w:sz w:val="40"/>
          <w:szCs w:val="40"/>
        </w:rPr>
        <w:t>Типы VPN-соединений:</w:t>
      </w:r>
    </w:p>
    <w:p w14:paraId="426DE2AE" w14:textId="77777777" w:rsidR="00AE19BB" w:rsidRPr="003F4EDA" w:rsidRDefault="00AE19BB" w:rsidP="00AE19BB">
      <w:pPr>
        <w:pStyle w:val="a5"/>
        <w:numPr>
          <w:ilvl w:val="0"/>
          <w:numId w:val="36"/>
        </w:numPr>
        <w:spacing w:before="124" w:beforeAutospacing="0" w:after="0" w:afterAutospacing="0"/>
        <w:ind w:left="592"/>
        <w:textAlignment w:val="baseline"/>
        <w:rPr>
          <w:rFonts w:ascii="Arial" w:hAnsi="Arial" w:cs="Arial"/>
          <w:color w:val="00007D"/>
          <w:sz w:val="28"/>
          <w:szCs w:val="28"/>
        </w:rPr>
      </w:pPr>
      <w:r w:rsidRPr="003F4EDA">
        <w:rPr>
          <w:rFonts w:ascii="Arial" w:hAnsi="Arial" w:cs="Arial"/>
          <w:color w:val="000000"/>
          <w:sz w:val="40"/>
          <w:szCs w:val="40"/>
        </w:rPr>
        <w:t xml:space="preserve">соединение с удаленными пользователями </w:t>
      </w:r>
      <w:r w:rsidRPr="003F4EDA">
        <w:rPr>
          <w:rFonts w:ascii="Arial" w:hAnsi="Arial" w:cs="Arial"/>
          <w:color w:val="000000"/>
          <w:sz w:val="40"/>
          <w:szCs w:val="40"/>
        </w:rPr>
        <w:br/>
        <w:t>(Remote Access VPN Connection)</w:t>
      </w:r>
    </w:p>
    <w:p w14:paraId="0C9DF602" w14:textId="77777777" w:rsidR="00AE19BB" w:rsidRPr="003F4EDA" w:rsidRDefault="00AE19BB" w:rsidP="00AE19BB">
      <w:pPr>
        <w:ind w:left="540"/>
        <w:jc w:val="both"/>
        <w:rPr>
          <w:rFonts w:ascii="Arial" w:hAnsi="Arial" w:cs="Arial"/>
          <w:color w:val="000000"/>
          <w:sz w:val="44"/>
          <w:szCs w:val="44"/>
          <w:lang w:val="en-US"/>
        </w:rPr>
      </w:pPr>
      <w:r w:rsidRPr="003F4EDA">
        <w:rPr>
          <w:rFonts w:ascii="Arial" w:hAnsi="Arial" w:cs="Arial"/>
          <w:color w:val="000000"/>
          <w:sz w:val="40"/>
          <w:szCs w:val="40"/>
        </w:rPr>
        <w:t>соединение</w:t>
      </w:r>
      <w:r w:rsidRPr="003F4EDA">
        <w:rPr>
          <w:rFonts w:ascii="Arial" w:hAnsi="Arial" w:cs="Arial"/>
          <w:color w:val="000000"/>
          <w:sz w:val="40"/>
          <w:szCs w:val="40"/>
          <w:lang w:val="en-US"/>
        </w:rPr>
        <w:t xml:space="preserve"> </w:t>
      </w:r>
      <w:r w:rsidRPr="003F4EDA">
        <w:rPr>
          <w:rFonts w:ascii="Arial" w:hAnsi="Arial" w:cs="Arial"/>
          <w:color w:val="000000"/>
          <w:sz w:val="40"/>
          <w:szCs w:val="40"/>
        </w:rPr>
        <w:t>маршрутизаторов</w:t>
      </w:r>
      <w:r w:rsidRPr="003F4EDA">
        <w:rPr>
          <w:rFonts w:ascii="Arial" w:hAnsi="Arial" w:cs="Arial"/>
          <w:color w:val="000000"/>
          <w:sz w:val="40"/>
          <w:szCs w:val="40"/>
          <w:lang w:val="en-US"/>
        </w:rPr>
        <w:t xml:space="preserve"> </w:t>
      </w:r>
      <w:r w:rsidRPr="003F4EDA">
        <w:rPr>
          <w:rFonts w:ascii="Arial" w:hAnsi="Arial" w:cs="Arial"/>
          <w:color w:val="000000"/>
          <w:sz w:val="40"/>
          <w:szCs w:val="40"/>
          <w:lang w:val="en-US"/>
        </w:rPr>
        <w:br/>
        <w:t>(Router-to-Router VPN Connection)</w:t>
      </w:r>
    </w:p>
    <w:p w14:paraId="22F35CC8" w14:textId="77777777" w:rsidR="00AE19BB" w:rsidRDefault="00AE19BB" w:rsidP="00AE19BB">
      <w:pPr>
        <w:ind w:left="540"/>
        <w:jc w:val="both"/>
        <w:rPr>
          <w:rFonts w:ascii="Arial" w:hAnsi="Arial" w:cs="Arial"/>
          <w:color w:val="000000"/>
          <w:sz w:val="96"/>
          <w:szCs w:val="96"/>
          <w:lang w:val="en-US"/>
        </w:rPr>
      </w:pPr>
      <w:r>
        <w:rPr>
          <w:noProof/>
        </w:rPr>
        <w:lastRenderedPageBreak/>
        <w:drawing>
          <wp:inline distT="0" distB="0" distL="0" distR="0" wp14:anchorId="1739988A" wp14:editId="179DA0A8">
            <wp:extent cx="6645910" cy="30054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005455"/>
                    </a:xfrm>
                    <a:prstGeom prst="rect">
                      <a:avLst/>
                    </a:prstGeom>
                    <a:noFill/>
                    <a:ln>
                      <a:noFill/>
                    </a:ln>
                  </pic:spPr>
                </pic:pic>
              </a:graphicData>
            </a:graphic>
          </wp:inline>
        </w:drawing>
      </w:r>
    </w:p>
    <w:p w14:paraId="6D3B2504" w14:textId="77777777" w:rsidR="00AE19BB" w:rsidRDefault="00AE19BB" w:rsidP="00AE19BB">
      <w:pPr>
        <w:ind w:left="540"/>
        <w:jc w:val="both"/>
        <w:rPr>
          <w:rFonts w:ascii="Arial" w:hAnsi="Arial" w:cs="Arial"/>
          <w:color w:val="000000"/>
          <w:sz w:val="96"/>
          <w:szCs w:val="96"/>
          <w:lang w:val="en-US"/>
        </w:rPr>
      </w:pPr>
      <w:r>
        <w:rPr>
          <w:noProof/>
        </w:rPr>
        <w:drawing>
          <wp:inline distT="0" distB="0" distL="0" distR="0" wp14:anchorId="1528FB31" wp14:editId="60393614">
            <wp:extent cx="6645910" cy="2361565"/>
            <wp:effectExtent l="0" t="0" r="0" b="0"/>
            <wp:docPr id="37" name="Рисунок 37" descr="Изображение выглядит как текст,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внутренни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2361565"/>
                    </a:xfrm>
                    <a:prstGeom prst="rect">
                      <a:avLst/>
                    </a:prstGeom>
                    <a:noFill/>
                    <a:ln>
                      <a:noFill/>
                    </a:ln>
                  </pic:spPr>
                </pic:pic>
              </a:graphicData>
            </a:graphic>
          </wp:inline>
        </w:drawing>
      </w:r>
    </w:p>
    <w:p w14:paraId="11080BC8" w14:textId="77777777" w:rsidR="00AE19BB" w:rsidRPr="00AE19BB" w:rsidRDefault="00AE19BB" w:rsidP="00AE19BB">
      <w:pPr>
        <w:pStyle w:val="a5"/>
        <w:spacing w:before="0" w:beforeAutospacing="0" w:after="0" w:afterAutospacing="0"/>
        <w:ind w:hanging="540"/>
        <w:rPr>
          <w:sz w:val="14"/>
          <w:szCs w:val="14"/>
        </w:rPr>
      </w:pPr>
      <w:r w:rsidRPr="00AE19BB">
        <w:rPr>
          <w:rFonts w:ascii="Arial" w:hAnsi="Arial" w:cs="Arial"/>
          <w:color w:val="000000"/>
          <w:sz w:val="40"/>
          <w:szCs w:val="40"/>
        </w:rPr>
        <w:t>VPN формируется на основе трех технологий, которые образуют защищенное соединение:</w:t>
      </w:r>
    </w:p>
    <w:p w14:paraId="7CB8BEE9" w14:textId="77777777" w:rsidR="00AE19BB" w:rsidRPr="00AE19BB" w:rsidRDefault="00AE19BB" w:rsidP="00AE19BB">
      <w:pPr>
        <w:pStyle w:val="a5"/>
        <w:numPr>
          <w:ilvl w:val="0"/>
          <w:numId w:val="37"/>
        </w:numPr>
        <w:spacing w:before="128" w:beforeAutospacing="0" w:after="0" w:afterAutospacing="0"/>
        <w:ind w:left="600"/>
        <w:textAlignment w:val="baseline"/>
        <w:rPr>
          <w:rFonts w:ascii="Arial" w:hAnsi="Arial" w:cs="Arial"/>
          <w:color w:val="00007D"/>
          <w:sz w:val="28"/>
          <w:szCs w:val="28"/>
        </w:rPr>
      </w:pPr>
      <w:r w:rsidRPr="00AE19BB">
        <w:rPr>
          <w:rFonts w:ascii="Arial" w:hAnsi="Arial" w:cs="Arial"/>
          <w:color w:val="000000"/>
          <w:sz w:val="40"/>
          <w:szCs w:val="40"/>
        </w:rPr>
        <w:t>Аутентификация</w:t>
      </w:r>
    </w:p>
    <w:p w14:paraId="5680E6E1" w14:textId="77777777" w:rsidR="00AE19BB" w:rsidRPr="00AE19BB" w:rsidRDefault="00AE19BB" w:rsidP="00AE19BB">
      <w:pPr>
        <w:pStyle w:val="a5"/>
        <w:numPr>
          <w:ilvl w:val="0"/>
          <w:numId w:val="37"/>
        </w:numPr>
        <w:spacing w:before="128" w:beforeAutospacing="0" w:after="0" w:afterAutospacing="0"/>
        <w:ind w:left="600"/>
        <w:textAlignment w:val="baseline"/>
        <w:rPr>
          <w:rFonts w:ascii="Arial" w:hAnsi="Arial" w:cs="Arial"/>
          <w:color w:val="00007D"/>
          <w:sz w:val="28"/>
          <w:szCs w:val="28"/>
        </w:rPr>
      </w:pPr>
      <w:r w:rsidRPr="00AE19BB">
        <w:rPr>
          <w:rFonts w:ascii="Arial" w:hAnsi="Arial" w:cs="Arial"/>
          <w:color w:val="000000"/>
          <w:sz w:val="40"/>
          <w:szCs w:val="40"/>
        </w:rPr>
        <w:t>Туннелирование</w:t>
      </w:r>
    </w:p>
    <w:p w14:paraId="2A2637DB" w14:textId="460669F9" w:rsidR="00AE19BB" w:rsidRPr="00AE19BB" w:rsidRDefault="00AE19BB" w:rsidP="00AE19BB">
      <w:pPr>
        <w:pStyle w:val="a5"/>
        <w:numPr>
          <w:ilvl w:val="0"/>
          <w:numId w:val="37"/>
        </w:numPr>
        <w:spacing w:before="128" w:beforeAutospacing="0" w:after="0" w:afterAutospacing="0"/>
        <w:ind w:left="600"/>
        <w:textAlignment w:val="baseline"/>
        <w:rPr>
          <w:rFonts w:ascii="Arial" w:hAnsi="Arial" w:cs="Arial"/>
          <w:color w:val="00007D"/>
          <w:sz w:val="28"/>
          <w:szCs w:val="28"/>
        </w:rPr>
      </w:pPr>
      <w:r w:rsidRPr="00AE19BB">
        <w:rPr>
          <w:rFonts w:ascii="Arial" w:hAnsi="Arial" w:cs="Arial"/>
          <w:color w:val="000000"/>
          <w:sz w:val="40"/>
          <w:szCs w:val="40"/>
        </w:rPr>
        <w:t>Шифрование</w:t>
      </w:r>
    </w:p>
    <w:p w14:paraId="70717A78" w14:textId="77777777" w:rsidR="00AE19BB" w:rsidRPr="00AE19BB" w:rsidRDefault="00AE19BB" w:rsidP="00AE19BB">
      <w:pPr>
        <w:pStyle w:val="a3"/>
        <w:numPr>
          <w:ilvl w:val="0"/>
          <w:numId w:val="37"/>
        </w:numPr>
        <w:rPr>
          <w:sz w:val="12"/>
          <w:szCs w:val="12"/>
        </w:rPr>
      </w:pPr>
      <w:r w:rsidRPr="00AE19BB">
        <w:rPr>
          <w:rFonts w:ascii="Arial" w:hAnsi="Arial" w:cs="Arial"/>
          <w:i/>
          <w:iCs/>
          <w:color w:val="000000"/>
          <w:sz w:val="40"/>
          <w:szCs w:val="40"/>
        </w:rPr>
        <w:t>Туннелирование</w:t>
      </w:r>
      <w:r w:rsidRPr="00AE19BB">
        <w:rPr>
          <w:rFonts w:ascii="Arial" w:hAnsi="Arial" w:cs="Arial"/>
          <w:color w:val="000000"/>
          <w:sz w:val="40"/>
          <w:szCs w:val="40"/>
        </w:rPr>
        <w:t xml:space="preserve"> (</w:t>
      </w:r>
      <w:proofErr w:type="spellStart"/>
      <w:r w:rsidRPr="00AE19BB">
        <w:rPr>
          <w:rFonts w:ascii="Arial" w:hAnsi="Arial" w:cs="Arial"/>
          <w:color w:val="000000"/>
          <w:sz w:val="40"/>
          <w:szCs w:val="40"/>
        </w:rPr>
        <w:t>tunneling</w:t>
      </w:r>
      <w:proofErr w:type="spellEnd"/>
      <w:r w:rsidRPr="00AE19BB">
        <w:rPr>
          <w:rFonts w:ascii="Arial" w:hAnsi="Arial" w:cs="Arial"/>
          <w:color w:val="000000"/>
          <w:sz w:val="40"/>
          <w:szCs w:val="40"/>
        </w:rPr>
        <w:t>) – процесс включения IP-пакетов в пакеты другого формата, позволяющий передавать зашифрованные данные через открытые сети.</w:t>
      </w:r>
    </w:p>
    <w:p w14:paraId="417DEDA1" w14:textId="77777777" w:rsidR="00AE19BB" w:rsidRPr="00AE19BB" w:rsidRDefault="00AE19BB" w:rsidP="00AE19BB">
      <w:pPr>
        <w:pStyle w:val="a3"/>
        <w:numPr>
          <w:ilvl w:val="0"/>
          <w:numId w:val="37"/>
        </w:numPr>
      </w:pPr>
      <w:r w:rsidRPr="00AE19BB">
        <w:rPr>
          <w:rFonts w:ascii="Arial" w:hAnsi="Arial" w:cs="Arial"/>
          <w:color w:val="000000"/>
          <w:sz w:val="88"/>
          <w:szCs w:val="88"/>
        </w:rPr>
        <w:t>Шифрование</w:t>
      </w:r>
    </w:p>
    <w:p w14:paraId="40F840F9" w14:textId="77777777" w:rsidR="00AE19BB" w:rsidRDefault="00AE19BB" w:rsidP="00AE19BB">
      <w:pPr>
        <w:pStyle w:val="a5"/>
        <w:spacing w:before="0" w:beforeAutospacing="0" w:after="0" w:afterAutospacing="0"/>
        <w:ind w:hanging="540"/>
      </w:pPr>
      <w:r>
        <w:rPr>
          <w:rFonts w:ascii="Arial" w:hAnsi="Arial" w:cs="Arial"/>
          <w:color w:val="000000"/>
          <w:sz w:val="40"/>
          <w:szCs w:val="40"/>
        </w:rPr>
        <w:lastRenderedPageBreak/>
        <w:t>Windows Server 2008 поддерживает две технологии шифрования:</w:t>
      </w:r>
    </w:p>
    <w:p w14:paraId="0EE16415" w14:textId="77777777" w:rsidR="00AE19BB" w:rsidRPr="00AE19BB" w:rsidRDefault="00AE19BB" w:rsidP="00AE19BB">
      <w:pPr>
        <w:pStyle w:val="a5"/>
        <w:numPr>
          <w:ilvl w:val="0"/>
          <w:numId w:val="38"/>
        </w:numPr>
        <w:spacing w:before="80" w:beforeAutospacing="0" w:after="0" w:afterAutospacing="0"/>
        <w:ind w:left="510"/>
        <w:textAlignment w:val="baseline"/>
        <w:rPr>
          <w:rFonts w:ascii="Arial" w:hAnsi="Arial" w:cs="Arial"/>
          <w:color w:val="00007D"/>
          <w:sz w:val="30"/>
          <w:szCs w:val="30"/>
          <w:lang w:val="en-US"/>
        </w:rPr>
      </w:pPr>
      <w:r w:rsidRPr="00AE19BB">
        <w:rPr>
          <w:rFonts w:ascii="Arial" w:hAnsi="Arial" w:cs="Arial"/>
          <w:color w:val="000000"/>
          <w:sz w:val="40"/>
          <w:szCs w:val="40"/>
          <w:lang w:val="en-US"/>
        </w:rPr>
        <w:t>Microsoft Point-to-Point Encryption (MPPE)</w:t>
      </w:r>
    </w:p>
    <w:p w14:paraId="77C92203" w14:textId="77777777" w:rsidR="00AE19BB" w:rsidRDefault="00AE19BB" w:rsidP="00AE19BB">
      <w:pPr>
        <w:pStyle w:val="a5"/>
        <w:numPr>
          <w:ilvl w:val="1"/>
          <w:numId w:val="39"/>
        </w:numPr>
        <w:spacing w:before="72" w:beforeAutospacing="0" w:after="0" w:afterAutospacing="0"/>
        <w:ind w:left="1224"/>
        <w:textAlignment w:val="baseline"/>
        <w:rPr>
          <w:rFonts w:ascii="Arial" w:hAnsi="Arial" w:cs="Arial"/>
          <w:color w:val="9999CC"/>
          <w:sz w:val="29"/>
          <w:szCs w:val="29"/>
        </w:rPr>
      </w:pPr>
      <w:r>
        <w:rPr>
          <w:rFonts w:ascii="Arial" w:hAnsi="Arial" w:cs="Arial"/>
          <w:color w:val="000000"/>
          <w:sz w:val="36"/>
          <w:szCs w:val="36"/>
        </w:rPr>
        <w:t>алгоритм шифрования RSA/RC4</w:t>
      </w:r>
    </w:p>
    <w:p w14:paraId="7A2AC99E" w14:textId="77777777" w:rsidR="00AE19BB" w:rsidRDefault="00AE19BB" w:rsidP="00AE19BB">
      <w:pPr>
        <w:pStyle w:val="a5"/>
        <w:numPr>
          <w:ilvl w:val="1"/>
          <w:numId w:val="39"/>
        </w:numPr>
        <w:spacing w:before="72" w:beforeAutospacing="0" w:after="0" w:afterAutospacing="0"/>
        <w:ind w:left="1224"/>
        <w:textAlignment w:val="baseline"/>
        <w:rPr>
          <w:rFonts w:ascii="Arial" w:hAnsi="Arial" w:cs="Arial"/>
          <w:color w:val="9999CC"/>
          <w:sz w:val="29"/>
          <w:szCs w:val="29"/>
        </w:rPr>
      </w:pPr>
      <w:r>
        <w:rPr>
          <w:rFonts w:ascii="Arial" w:hAnsi="Arial" w:cs="Arial"/>
          <w:color w:val="000000"/>
          <w:sz w:val="36"/>
          <w:szCs w:val="36"/>
        </w:rPr>
        <w:t>не сжимает данных</w:t>
      </w:r>
    </w:p>
    <w:p w14:paraId="5685AE67" w14:textId="77777777" w:rsidR="00AE19BB" w:rsidRDefault="00AE19BB" w:rsidP="00AE19BB">
      <w:pPr>
        <w:pStyle w:val="a5"/>
        <w:numPr>
          <w:ilvl w:val="1"/>
          <w:numId w:val="39"/>
        </w:numPr>
        <w:spacing w:before="72" w:beforeAutospacing="0" w:after="0" w:afterAutospacing="0"/>
        <w:ind w:left="1224"/>
        <w:textAlignment w:val="baseline"/>
        <w:rPr>
          <w:rFonts w:ascii="Arial" w:hAnsi="Arial" w:cs="Arial"/>
          <w:color w:val="9999CC"/>
          <w:sz w:val="29"/>
          <w:szCs w:val="29"/>
        </w:rPr>
      </w:pPr>
      <w:r>
        <w:rPr>
          <w:rFonts w:ascii="Arial" w:hAnsi="Arial" w:cs="Arial"/>
          <w:color w:val="000000"/>
          <w:sz w:val="36"/>
          <w:szCs w:val="36"/>
        </w:rPr>
        <w:t>используется совместно с Microsoft Point-</w:t>
      </w:r>
      <w:proofErr w:type="spellStart"/>
      <w:r>
        <w:rPr>
          <w:rFonts w:ascii="Arial" w:hAnsi="Arial" w:cs="Arial"/>
          <w:color w:val="000000"/>
          <w:sz w:val="36"/>
          <w:szCs w:val="36"/>
        </w:rPr>
        <w:t>to</w:t>
      </w:r>
      <w:proofErr w:type="spellEnd"/>
      <w:r>
        <w:rPr>
          <w:rFonts w:ascii="Arial" w:hAnsi="Arial" w:cs="Arial"/>
          <w:color w:val="000000"/>
          <w:sz w:val="36"/>
          <w:szCs w:val="36"/>
        </w:rPr>
        <w:t xml:space="preserve">-Point </w:t>
      </w:r>
      <w:proofErr w:type="spellStart"/>
      <w:r>
        <w:rPr>
          <w:rFonts w:ascii="Arial" w:hAnsi="Arial" w:cs="Arial"/>
          <w:color w:val="000000"/>
          <w:sz w:val="36"/>
          <w:szCs w:val="36"/>
        </w:rPr>
        <w:t>Compression</w:t>
      </w:r>
      <w:proofErr w:type="spellEnd"/>
      <w:r>
        <w:rPr>
          <w:rFonts w:ascii="Arial" w:hAnsi="Arial" w:cs="Arial"/>
          <w:color w:val="000000"/>
          <w:sz w:val="36"/>
          <w:szCs w:val="36"/>
        </w:rPr>
        <w:t>, предназначенным для этих целей</w:t>
      </w:r>
    </w:p>
    <w:p w14:paraId="618096EF" w14:textId="77777777" w:rsidR="00AE19BB" w:rsidRDefault="00AE19BB" w:rsidP="00AE19BB">
      <w:pPr>
        <w:pStyle w:val="a5"/>
        <w:numPr>
          <w:ilvl w:val="1"/>
          <w:numId w:val="39"/>
        </w:numPr>
        <w:spacing w:before="72" w:beforeAutospacing="0" w:after="0" w:afterAutospacing="0"/>
        <w:ind w:left="1224"/>
        <w:textAlignment w:val="baseline"/>
        <w:rPr>
          <w:rFonts w:ascii="Arial" w:hAnsi="Arial" w:cs="Arial"/>
          <w:color w:val="9999CC"/>
          <w:sz w:val="29"/>
          <w:szCs w:val="29"/>
        </w:rPr>
      </w:pPr>
      <w:r>
        <w:rPr>
          <w:rFonts w:ascii="Arial" w:hAnsi="Arial" w:cs="Arial"/>
          <w:color w:val="000000"/>
          <w:sz w:val="36"/>
          <w:szCs w:val="36"/>
        </w:rPr>
        <w:t>MPPE поддерживается далеко не всеми маршрутизаторами и является частым источником несовместимости оборудования</w:t>
      </w:r>
    </w:p>
    <w:p w14:paraId="1D2B2FC9" w14:textId="77777777" w:rsidR="00AE19BB" w:rsidRDefault="00AE19BB" w:rsidP="00AE19BB">
      <w:pPr>
        <w:pStyle w:val="a5"/>
        <w:numPr>
          <w:ilvl w:val="0"/>
          <w:numId w:val="39"/>
        </w:numPr>
        <w:spacing w:before="80" w:beforeAutospacing="0" w:after="0" w:afterAutospacing="0"/>
        <w:ind w:left="510"/>
        <w:textAlignment w:val="baseline"/>
        <w:rPr>
          <w:rFonts w:ascii="Arial" w:hAnsi="Arial" w:cs="Arial"/>
          <w:color w:val="00007D"/>
          <w:sz w:val="30"/>
          <w:szCs w:val="30"/>
        </w:rPr>
      </w:pPr>
      <w:proofErr w:type="spellStart"/>
      <w:r>
        <w:rPr>
          <w:rFonts w:ascii="Arial" w:hAnsi="Arial" w:cs="Arial"/>
          <w:color w:val="000000"/>
          <w:sz w:val="40"/>
          <w:szCs w:val="40"/>
        </w:rPr>
        <w:t>IPSec</w:t>
      </w:r>
      <w:proofErr w:type="spellEnd"/>
    </w:p>
    <w:p w14:paraId="1CD4E725" w14:textId="77777777" w:rsidR="00AE19BB" w:rsidRPr="00AE19BB" w:rsidRDefault="00AE19BB" w:rsidP="00AE19BB">
      <w:pPr>
        <w:pStyle w:val="a5"/>
        <w:numPr>
          <w:ilvl w:val="1"/>
          <w:numId w:val="39"/>
        </w:numPr>
        <w:spacing w:before="72" w:beforeAutospacing="0" w:after="0" w:afterAutospacing="0"/>
        <w:ind w:left="1224"/>
        <w:textAlignment w:val="baseline"/>
        <w:rPr>
          <w:rFonts w:ascii="Arial" w:hAnsi="Arial" w:cs="Arial"/>
          <w:color w:val="9999CC"/>
          <w:sz w:val="29"/>
          <w:szCs w:val="29"/>
          <w:lang w:val="en-US"/>
        </w:rPr>
      </w:pPr>
      <w:r>
        <w:rPr>
          <w:rFonts w:ascii="Arial" w:hAnsi="Arial" w:cs="Arial"/>
          <w:color w:val="000000"/>
          <w:sz w:val="36"/>
          <w:szCs w:val="36"/>
        </w:rPr>
        <w:t>метод</w:t>
      </w:r>
      <w:r w:rsidRPr="00AE19BB">
        <w:rPr>
          <w:rFonts w:ascii="Arial" w:hAnsi="Arial" w:cs="Arial"/>
          <w:color w:val="000000"/>
          <w:sz w:val="36"/>
          <w:szCs w:val="36"/>
          <w:lang w:val="en-US"/>
        </w:rPr>
        <w:t xml:space="preserve"> </w:t>
      </w:r>
      <w:r>
        <w:rPr>
          <w:rFonts w:ascii="Arial" w:hAnsi="Arial" w:cs="Arial"/>
          <w:color w:val="000000"/>
          <w:sz w:val="36"/>
          <w:szCs w:val="36"/>
        </w:rPr>
        <w:t>шифрования</w:t>
      </w:r>
      <w:r w:rsidRPr="00AE19BB">
        <w:rPr>
          <w:rFonts w:ascii="Arial" w:hAnsi="Arial" w:cs="Arial"/>
          <w:color w:val="000000"/>
          <w:sz w:val="36"/>
          <w:szCs w:val="36"/>
          <w:lang w:val="en-US"/>
        </w:rPr>
        <w:t xml:space="preserve"> DES (Data Encryption Standard) </w:t>
      </w:r>
      <w:r>
        <w:rPr>
          <w:rFonts w:ascii="Arial" w:hAnsi="Arial" w:cs="Arial"/>
          <w:color w:val="000000"/>
          <w:sz w:val="36"/>
          <w:szCs w:val="36"/>
        </w:rPr>
        <w:t>или</w:t>
      </w:r>
      <w:r w:rsidRPr="00AE19BB">
        <w:rPr>
          <w:rFonts w:ascii="Arial" w:hAnsi="Arial" w:cs="Arial"/>
          <w:color w:val="000000"/>
          <w:sz w:val="36"/>
          <w:szCs w:val="36"/>
          <w:lang w:val="en-US"/>
        </w:rPr>
        <w:t xml:space="preserve"> 3DES (Triple DES)</w:t>
      </w:r>
    </w:p>
    <w:p w14:paraId="2EB447F7" w14:textId="77777777" w:rsidR="00AE19BB" w:rsidRDefault="00AE19BB" w:rsidP="00AE19BB">
      <w:pPr>
        <w:pStyle w:val="a5"/>
        <w:numPr>
          <w:ilvl w:val="1"/>
          <w:numId w:val="39"/>
        </w:numPr>
        <w:spacing w:before="72" w:beforeAutospacing="0" w:after="0" w:afterAutospacing="0"/>
        <w:ind w:left="1224"/>
        <w:textAlignment w:val="baseline"/>
        <w:rPr>
          <w:rFonts w:ascii="Arial" w:hAnsi="Arial" w:cs="Arial"/>
          <w:color w:val="9999CC"/>
          <w:sz w:val="29"/>
          <w:szCs w:val="29"/>
        </w:rPr>
      </w:pPr>
      <w:r>
        <w:rPr>
          <w:rFonts w:ascii="Arial" w:hAnsi="Arial" w:cs="Arial"/>
          <w:color w:val="000000"/>
          <w:sz w:val="36"/>
          <w:szCs w:val="36"/>
        </w:rPr>
        <w:t>Поддерживает сжатие данных </w:t>
      </w:r>
    </w:p>
    <w:p w14:paraId="452AE2DB" w14:textId="77777777" w:rsidR="00AE19BB" w:rsidRPr="00AE19BB" w:rsidRDefault="00AE19BB" w:rsidP="00AE19BB">
      <w:pPr>
        <w:pStyle w:val="a3"/>
        <w:numPr>
          <w:ilvl w:val="0"/>
          <w:numId w:val="39"/>
        </w:numPr>
        <w:jc w:val="center"/>
      </w:pPr>
      <w:r w:rsidRPr="00AE19BB">
        <w:rPr>
          <w:rFonts w:ascii="Arial" w:hAnsi="Arial" w:cs="Arial"/>
          <w:color w:val="000000"/>
          <w:sz w:val="96"/>
          <w:szCs w:val="96"/>
        </w:rPr>
        <w:t>Протоколы виртуальных частных сетей</w:t>
      </w:r>
    </w:p>
    <w:p w14:paraId="3BF271A6" w14:textId="77777777" w:rsidR="00AE19BB" w:rsidRDefault="00AE19BB" w:rsidP="00AE19BB">
      <w:pPr>
        <w:pStyle w:val="a5"/>
        <w:numPr>
          <w:ilvl w:val="0"/>
          <w:numId w:val="40"/>
        </w:numPr>
        <w:spacing w:before="0"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PPTP (Point-</w:t>
      </w:r>
      <w:proofErr w:type="spellStart"/>
      <w:r>
        <w:rPr>
          <w:rFonts w:ascii="Arial" w:hAnsi="Arial" w:cs="Arial"/>
          <w:color w:val="000000"/>
          <w:sz w:val="48"/>
          <w:szCs w:val="48"/>
        </w:rPr>
        <w:t>to</w:t>
      </w:r>
      <w:proofErr w:type="spellEnd"/>
      <w:r>
        <w:rPr>
          <w:rFonts w:ascii="Arial" w:hAnsi="Arial" w:cs="Arial"/>
          <w:color w:val="000000"/>
          <w:sz w:val="48"/>
          <w:szCs w:val="48"/>
        </w:rPr>
        <w:t xml:space="preserve">-Point </w:t>
      </w:r>
      <w:proofErr w:type="spellStart"/>
      <w:r>
        <w:rPr>
          <w:rFonts w:ascii="Arial" w:hAnsi="Arial" w:cs="Arial"/>
          <w:color w:val="000000"/>
          <w:sz w:val="48"/>
          <w:szCs w:val="48"/>
        </w:rPr>
        <w:t>Tunneling</w:t>
      </w:r>
      <w:proofErr w:type="spellEnd"/>
      <w:r>
        <w:rPr>
          <w:rFonts w:ascii="Arial" w:hAnsi="Arial" w:cs="Arial"/>
          <w:color w:val="000000"/>
          <w:sz w:val="48"/>
          <w:szCs w:val="48"/>
        </w:rPr>
        <w:t xml:space="preserve"> Protocol) – протокол туннелирования соединений «точка-точка», основан на протоколе РРР, RFC 2637. </w:t>
      </w:r>
    </w:p>
    <w:p w14:paraId="5EFEBC5A" w14:textId="77777777" w:rsidR="00AE19BB" w:rsidRDefault="00AE19BB" w:rsidP="00AE19BB">
      <w:pPr>
        <w:pStyle w:val="a5"/>
        <w:numPr>
          <w:ilvl w:val="1"/>
          <w:numId w:val="41"/>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 xml:space="preserve">Поддерживает все возможности РРР, в частности аутентификацию по протоколам PAP, CHAP, </w:t>
      </w:r>
      <w:r>
        <w:rPr>
          <w:rFonts w:ascii="Arial" w:hAnsi="Arial" w:cs="Arial"/>
          <w:color w:val="000000"/>
          <w:sz w:val="40"/>
          <w:szCs w:val="40"/>
        </w:rPr>
        <w:br/>
        <w:t>MS-CHAP, MS-CHAP v2, EAP </w:t>
      </w:r>
    </w:p>
    <w:p w14:paraId="6D8CBABC" w14:textId="77777777" w:rsidR="00AE19BB" w:rsidRDefault="00AE19BB" w:rsidP="00AE19BB">
      <w:pPr>
        <w:pStyle w:val="a5"/>
        <w:numPr>
          <w:ilvl w:val="1"/>
          <w:numId w:val="41"/>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lastRenderedPageBreak/>
        <w:t xml:space="preserve">Шифрование данных методом MPPE </w:t>
      </w:r>
      <w:r>
        <w:rPr>
          <w:rFonts w:ascii="Arial" w:hAnsi="Arial" w:cs="Arial"/>
          <w:color w:val="000000"/>
          <w:sz w:val="40"/>
          <w:szCs w:val="40"/>
        </w:rPr>
        <w:br/>
        <w:t>(Microsoft Point-</w:t>
      </w:r>
      <w:proofErr w:type="spellStart"/>
      <w:r>
        <w:rPr>
          <w:rFonts w:ascii="Arial" w:hAnsi="Arial" w:cs="Arial"/>
          <w:color w:val="000000"/>
          <w:sz w:val="40"/>
          <w:szCs w:val="40"/>
        </w:rPr>
        <w:t>to</w:t>
      </w:r>
      <w:proofErr w:type="spellEnd"/>
      <w:r>
        <w:rPr>
          <w:rFonts w:ascii="Arial" w:hAnsi="Arial" w:cs="Arial"/>
          <w:color w:val="000000"/>
          <w:sz w:val="40"/>
          <w:szCs w:val="40"/>
        </w:rPr>
        <w:t xml:space="preserve">-Point </w:t>
      </w:r>
      <w:proofErr w:type="spellStart"/>
      <w:r>
        <w:rPr>
          <w:rFonts w:ascii="Arial" w:hAnsi="Arial" w:cs="Arial"/>
          <w:color w:val="000000"/>
          <w:sz w:val="40"/>
          <w:szCs w:val="40"/>
        </w:rPr>
        <w:t>Encryption</w:t>
      </w:r>
      <w:proofErr w:type="spellEnd"/>
      <w:r>
        <w:rPr>
          <w:rFonts w:ascii="Arial" w:hAnsi="Arial" w:cs="Arial"/>
          <w:color w:val="000000"/>
          <w:sz w:val="40"/>
          <w:szCs w:val="40"/>
        </w:rPr>
        <w:t>), алгоритм RSA/RC4 </w:t>
      </w:r>
    </w:p>
    <w:p w14:paraId="4AE4A9AB" w14:textId="77777777" w:rsidR="00AE19BB" w:rsidRPr="00AE19BB" w:rsidRDefault="00AE19BB" w:rsidP="00AE19BB">
      <w:pPr>
        <w:pStyle w:val="a5"/>
        <w:numPr>
          <w:ilvl w:val="1"/>
          <w:numId w:val="41"/>
        </w:numPr>
        <w:spacing w:before="80" w:beforeAutospacing="0" w:after="0" w:afterAutospacing="0"/>
        <w:ind w:left="1240"/>
        <w:textAlignment w:val="baseline"/>
        <w:rPr>
          <w:rFonts w:ascii="Arial" w:hAnsi="Arial" w:cs="Arial"/>
          <w:color w:val="9999CC"/>
          <w:sz w:val="32"/>
          <w:szCs w:val="32"/>
          <w:lang w:val="en-US"/>
        </w:rPr>
      </w:pPr>
      <w:r>
        <w:rPr>
          <w:rFonts w:ascii="Arial" w:hAnsi="Arial" w:cs="Arial"/>
          <w:color w:val="000000"/>
          <w:sz w:val="40"/>
          <w:szCs w:val="40"/>
        </w:rPr>
        <w:t>Сжатие</w:t>
      </w:r>
      <w:r w:rsidRPr="00AE19BB">
        <w:rPr>
          <w:rFonts w:ascii="Arial" w:hAnsi="Arial" w:cs="Arial"/>
          <w:color w:val="000000"/>
          <w:sz w:val="40"/>
          <w:szCs w:val="40"/>
          <w:lang w:val="en-US"/>
        </w:rPr>
        <w:t xml:space="preserve"> </w:t>
      </w:r>
      <w:r>
        <w:rPr>
          <w:rFonts w:ascii="Arial" w:hAnsi="Arial" w:cs="Arial"/>
          <w:color w:val="000000"/>
          <w:sz w:val="40"/>
          <w:szCs w:val="40"/>
        </w:rPr>
        <w:t>данных</w:t>
      </w:r>
      <w:r w:rsidRPr="00AE19BB">
        <w:rPr>
          <w:rFonts w:ascii="Arial" w:hAnsi="Arial" w:cs="Arial"/>
          <w:color w:val="000000"/>
          <w:sz w:val="40"/>
          <w:szCs w:val="40"/>
          <w:lang w:val="en-US"/>
        </w:rPr>
        <w:t xml:space="preserve"> </w:t>
      </w:r>
      <w:r>
        <w:rPr>
          <w:rFonts w:ascii="Arial" w:hAnsi="Arial" w:cs="Arial"/>
          <w:color w:val="000000"/>
          <w:sz w:val="40"/>
          <w:szCs w:val="40"/>
        </w:rPr>
        <w:t>по</w:t>
      </w:r>
      <w:r w:rsidRPr="00AE19BB">
        <w:rPr>
          <w:rFonts w:ascii="Arial" w:hAnsi="Arial" w:cs="Arial"/>
          <w:color w:val="000000"/>
          <w:sz w:val="40"/>
          <w:szCs w:val="40"/>
          <w:lang w:val="en-US"/>
        </w:rPr>
        <w:t xml:space="preserve"> </w:t>
      </w:r>
      <w:r>
        <w:rPr>
          <w:rFonts w:ascii="Arial" w:hAnsi="Arial" w:cs="Arial"/>
          <w:color w:val="000000"/>
          <w:sz w:val="40"/>
          <w:szCs w:val="40"/>
        </w:rPr>
        <w:t>протоколу</w:t>
      </w:r>
      <w:r w:rsidRPr="00AE19BB">
        <w:rPr>
          <w:rFonts w:ascii="Arial" w:hAnsi="Arial" w:cs="Arial"/>
          <w:color w:val="000000"/>
          <w:sz w:val="40"/>
          <w:szCs w:val="40"/>
          <w:lang w:val="en-US"/>
        </w:rPr>
        <w:t xml:space="preserve"> MPPC </w:t>
      </w:r>
      <w:r w:rsidRPr="00AE19BB">
        <w:rPr>
          <w:rFonts w:ascii="Arial" w:hAnsi="Arial" w:cs="Arial"/>
          <w:color w:val="000000"/>
          <w:sz w:val="40"/>
          <w:szCs w:val="40"/>
          <w:lang w:val="en-US"/>
        </w:rPr>
        <w:br/>
        <w:t>(Microsoft Point-to-Point Compression), RFC 2118</w:t>
      </w:r>
    </w:p>
    <w:p w14:paraId="414DEA33" w14:textId="77777777" w:rsidR="00AE19BB" w:rsidRDefault="00AE19BB" w:rsidP="00AE19BB">
      <w:pPr>
        <w:pStyle w:val="a5"/>
        <w:numPr>
          <w:ilvl w:val="1"/>
          <w:numId w:val="41"/>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Работает только поверх TCP/IP</w:t>
      </w:r>
    </w:p>
    <w:p w14:paraId="651E81A3" w14:textId="77777777" w:rsidR="00AE19BB" w:rsidRDefault="00AE19BB" w:rsidP="00AE19BB">
      <w:pPr>
        <w:pStyle w:val="a5"/>
        <w:numPr>
          <w:ilvl w:val="1"/>
          <w:numId w:val="41"/>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Недостаток – относительно низкая скорость передачи данных</w:t>
      </w:r>
    </w:p>
    <w:p w14:paraId="701BA570" w14:textId="77777777" w:rsidR="00AE19BB" w:rsidRDefault="00AE19BB" w:rsidP="00AE19BB">
      <w:pPr>
        <w:pStyle w:val="a5"/>
        <w:numPr>
          <w:ilvl w:val="0"/>
          <w:numId w:val="42"/>
        </w:numPr>
        <w:spacing w:before="0" w:beforeAutospacing="0" w:after="0" w:afterAutospacing="0"/>
        <w:ind w:left="540"/>
        <w:textAlignment w:val="baseline"/>
        <w:rPr>
          <w:rFonts w:ascii="Arial" w:hAnsi="Arial" w:cs="Arial"/>
          <w:color w:val="00007D"/>
          <w:sz w:val="36"/>
          <w:szCs w:val="36"/>
        </w:rPr>
      </w:pPr>
      <w:proofErr w:type="spellStart"/>
      <w:r>
        <w:rPr>
          <w:rFonts w:ascii="Arial" w:hAnsi="Arial" w:cs="Arial"/>
          <w:color w:val="000000"/>
          <w:sz w:val="48"/>
          <w:szCs w:val="48"/>
        </w:rPr>
        <w:t>IPsec</w:t>
      </w:r>
      <w:proofErr w:type="spellEnd"/>
      <w:r>
        <w:rPr>
          <w:rFonts w:ascii="Arial" w:hAnsi="Arial" w:cs="Arial"/>
          <w:color w:val="000000"/>
          <w:sz w:val="48"/>
          <w:szCs w:val="48"/>
        </w:rPr>
        <w:t xml:space="preserve"> может работать в транспортном и туннельном режимах. </w:t>
      </w:r>
    </w:p>
    <w:p w14:paraId="6FA69C37" w14:textId="77777777" w:rsidR="00AE19BB" w:rsidRDefault="00AE19BB" w:rsidP="00AE19BB">
      <w:pPr>
        <w:pStyle w:val="a5"/>
        <w:numPr>
          <w:ilvl w:val="1"/>
          <w:numId w:val="43"/>
        </w:numPr>
        <w:spacing w:before="88" w:beforeAutospacing="0" w:after="0" w:afterAutospacing="0"/>
        <w:ind w:left="1256"/>
        <w:textAlignment w:val="baseline"/>
        <w:rPr>
          <w:rFonts w:ascii="Arial" w:hAnsi="Arial" w:cs="Arial"/>
          <w:color w:val="9999CC"/>
          <w:sz w:val="35"/>
          <w:szCs w:val="35"/>
        </w:rPr>
      </w:pPr>
      <w:r>
        <w:rPr>
          <w:rFonts w:ascii="Arial" w:hAnsi="Arial" w:cs="Arial"/>
          <w:color w:val="000000"/>
          <w:sz w:val="44"/>
          <w:szCs w:val="44"/>
        </w:rPr>
        <w:t>Транспортный режим используется в связке с другими реализациями</w:t>
      </w:r>
    </w:p>
    <w:p w14:paraId="65C3E4C9" w14:textId="77777777" w:rsidR="00AE19BB" w:rsidRDefault="00AE19BB" w:rsidP="00AE19BB">
      <w:pPr>
        <w:pStyle w:val="a5"/>
        <w:numPr>
          <w:ilvl w:val="1"/>
          <w:numId w:val="43"/>
        </w:numPr>
        <w:spacing w:before="88" w:beforeAutospacing="0" w:after="0" w:afterAutospacing="0"/>
        <w:ind w:left="1256"/>
        <w:textAlignment w:val="baseline"/>
        <w:rPr>
          <w:rFonts w:ascii="Arial" w:hAnsi="Arial" w:cs="Arial"/>
          <w:color w:val="9999CC"/>
          <w:sz w:val="35"/>
          <w:szCs w:val="35"/>
        </w:rPr>
      </w:pPr>
      <w:r>
        <w:rPr>
          <w:rFonts w:ascii="Arial" w:hAnsi="Arial" w:cs="Arial"/>
          <w:color w:val="000000"/>
          <w:sz w:val="44"/>
          <w:szCs w:val="44"/>
        </w:rPr>
        <w:t>туннельный сам по себе может являться методом создания VPN-туннеля.</w:t>
      </w:r>
    </w:p>
    <w:p w14:paraId="272CE822" w14:textId="77777777" w:rsidR="00AE19BB" w:rsidRDefault="00AE19BB" w:rsidP="00AE19BB">
      <w:pPr>
        <w:pStyle w:val="a5"/>
        <w:numPr>
          <w:ilvl w:val="0"/>
          <w:numId w:val="44"/>
        </w:numPr>
        <w:spacing w:before="96" w:beforeAutospacing="0" w:after="0" w:afterAutospacing="0"/>
        <w:ind w:left="1260"/>
        <w:textAlignment w:val="baseline"/>
        <w:rPr>
          <w:rFonts w:ascii="Arial" w:hAnsi="Arial" w:cs="Arial"/>
          <w:color w:val="00007D"/>
          <w:sz w:val="36"/>
          <w:szCs w:val="36"/>
        </w:rPr>
      </w:pPr>
      <w:proofErr w:type="spellStart"/>
      <w:r>
        <w:rPr>
          <w:rFonts w:ascii="Arial" w:hAnsi="Arial" w:cs="Arial"/>
          <w:color w:val="000000"/>
          <w:sz w:val="48"/>
          <w:szCs w:val="48"/>
        </w:rPr>
        <w:t>IPsec</w:t>
      </w:r>
      <w:proofErr w:type="spellEnd"/>
      <w:r>
        <w:rPr>
          <w:rFonts w:ascii="Arial" w:hAnsi="Arial" w:cs="Arial"/>
          <w:color w:val="000000"/>
          <w:sz w:val="48"/>
          <w:szCs w:val="48"/>
        </w:rPr>
        <w:t xml:space="preserve"> не создает в системе дополнительный виртуальный сетевой адаптер, а использует стандартный внешний интерфейс. </w:t>
      </w:r>
    </w:p>
    <w:p w14:paraId="00D23686" w14:textId="77777777" w:rsidR="00AE19BB" w:rsidRDefault="00AE19BB" w:rsidP="00AE19BB">
      <w:pPr>
        <w:pStyle w:val="a5"/>
        <w:numPr>
          <w:ilvl w:val="0"/>
          <w:numId w:val="44"/>
        </w:numPr>
        <w:spacing w:before="96" w:beforeAutospacing="0" w:after="0" w:afterAutospacing="0"/>
        <w:ind w:left="1260"/>
        <w:textAlignment w:val="baseline"/>
        <w:rPr>
          <w:rFonts w:ascii="Arial" w:hAnsi="Arial" w:cs="Arial"/>
          <w:color w:val="00007D"/>
          <w:sz w:val="36"/>
          <w:szCs w:val="36"/>
        </w:rPr>
      </w:pPr>
      <w:proofErr w:type="spellStart"/>
      <w:r>
        <w:rPr>
          <w:rFonts w:ascii="Arial" w:hAnsi="Arial" w:cs="Arial"/>
          <w:color w:val="000000"/>
          <w:sz w:val="48"/>
          <w:szCs w:val="48"/>
        </w:rPr>
        <w:t>IPsec</w:t>
      </w:r>
      <w:proofErr w:type="spellEnd"/>
      <w:r>
        <w:rPr>
          <w:rFonts w:ascii="Arial" w:hAnsi="Arial" w:cs="Arial"/>
          <w:color w:val="000000"/>
          <w:sz w:val="48"/>
          <w:szCs w:val="48"/>
        </w:rPr>
        <w:t> является даже не реализацией VPN, а инструментом защиты от подмены передаваемых IP-пакетов. </w:t>
      </w:r>
    </w:p>
    <w:p w14:paraId="016F0AD6" w14:textId="77777777" w:rsidR="00AE19BB" w:rsidRDefault="00AE19BB" w:rsidP="00AE19BB">
      <w:pPr>
        <w:pStyle w:val="a5"/>
        <w:numPr>
          <w:ilvl w:val="0"/>
          <w:numId w:val="45"/>
        </w:numPr>
        <w:spacing w:before="0"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 xml:space="preserve">L2TP (Layer 2 </w:t>
      </w:r>
      <w:proofErr w:type="spellStart"/>
      <w:r>
        <w:rPr>
          <w:rFonts w:ascii="Arial" w:hAnsi="Arial" w:cs="Arial"/>
          <w:color w:val="000000"/>
          <w:sz w:val="48"/>
          <w:szCs w:val="48"/>
        </w:rPr>
        <w:t>Tunneling</w:t>
      </w:r>
      <w:proofErr w:type="spellEnd"/>
      <w:r>
        <w:rPr>
          <w:rFonts w:ascii="Arial" w:hAnsi="Arial" w:cs="Arial"/>
          <w:color w:val="000000"/>
          <w:sz w:val="48"/>
          <w:szCs w:val="48"/>
        </w:rPr>
        <w:t xml:space="preserve"> Protocol – туннельный протокол канального уровня) – протокол туннелирования, основанный на протоколе </w:t>
      </w:r>
      <w:r>
        <w:rPr>
          <w:rFonts w:ascii="Arial" w:hAnsi="Arial" w:cs="Arial"/>
          <w:color w:val="000000"/>
          <w:sz w:val="48"/>
          <w:szCs w:val="48"/>
        </w:rPr>
        <w:br/>
        <w:t xml:space="preserve">L2F (Layer 2 </w:t>
      </w:r>
      <w:proofErr w:type="spellStart"/>
      <w:r>
        <w:rPr>
          <w:rFonts w:ascii="Arial" w:hAnsi="Arial" w:cs="Arial"/>
          <w:color w:val="000000"/>
          <w:sz w:val="48"/>
          <w:szCs w:val="48"/>
        </w:rPr>
        <w:t>Forwarding</w:t>
      </w:r>
      <w:proofErr w:type="spellEnd"/>
      <w:r>
        <w:rPr>
          <w:rFonts w:ascii="Arial" w:hAnsi="Arial" w:cs="Arial"/>
          <w:color w:val="000000"/>
          <w:sz w:val="48"/>
          <w:szCs w:val="48"/>
        </w:rPr>
        <w:t>) и протоколе PPTP.</w:t>
      </w:r>
      <w:r>
        <w:rPr>
          <w:rFonts w:ascii="Arial" w:hAnsi="Arial" w:cs="Arial"/>
          <w:color w:val="000000"/>
          <w:sz w:val="48"/>
          <w:szCs w:val="48"/>
        </w:rPr>
        <w:br/>
        <w:t>Описан в RFC 2661.</w:t>
      </w:r>
    </w:p>
    <w:p w14:paraId="1BFF6319" w14:textId="77777777" w:rsidR="00AE19BB" w:rsidRDefault="00AE19BB" w:rsidP="00AE19BB">
      <w:pPr>
        <w:pStyle w:val="a5"/>
        <w:numPr>
          <w:ilvl w:val="1"/>
          <w:numId w:val="46"/>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lastRenderedPageBreak/>
        <w:t xml:space="preserve">Поддерживает те же протоколы аутентификации, </w:t>
      </w:r>
      <w:r>
        <w:rPr>
          <w:rFonts w:ascii="Arial" w:hAnsi="Arial" w:cs="Arial"/>
          <w:color w:val="000000"/>
          <w:sz w:val="40"/>
          <w:szCs w:val="40"/>
        </w:rPr>
        <w:br/>
        <w:t>что и PPP </w:t>
      </w:r>
    </w:p>
    <w:p w14:paraId="2F898822" w14:textId="77777777" w:rsidR="00AE19BB" w:rsidRDefault="00AE19BB" w:rsidP="00AE19BB">
      <w:pPr>
        <w:pStyle w:val="a5"/>
        <w:numPr>
          <w:ilvl w:val="1"/>
          <w:numId w:val="46"/>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 xml:space="preserve">Шифрование данных по протоколу </w:t>
      </w:r>
      <w:proofErr w:type="spellStart"/>
      <w:r>
        <w:rPr>
          <w:rFonts w:ascii="Arial" w:hAnsi="Arial" w:cs="Arial"/>
          <w:color w:val="000000"/>
          <w:sz w:val="40"/>
          <w:szCs w:val="40"/>
        </w:rPr>
        <w:t>IPsec</w:t>
      </w:r>
      <w:proofErr w:type="spellEnd"/>
    </w:p>
    <w:p w14:paraId="4A383B5B" w14:textId="77777777" w:rsidR="00AE19BB" w:rsidRDefault="00AE19BB" w:rsidP="00AE19BB">
      <w:pPr>
        <w:pStyle w:val="a5"/>
        <w:numPr>
          <w:ilvl w:val="1"/>
          <w:numId w:val="46"/>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Поддерживает сжатие данных </w:t>
      </w:r>
    </w:p>
    <w:p w14:paraId="6A4A00B0" w14:textId="77777777" w:rsidR="00AE19BB" w:rsidRDefault="00AE19BB" w:rsidP="00AE19BB">
      <w:pPr>
        <w:pStyle w:val="a5"/>
        <w:numPr>
          <w:ilvl w:val="1"/>
          <w:numId w:val="46"/>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 xml:space="preserve">может работать поверх протоколов X.25, Frame </w:t>
      </w:r>
      <w:proofErr w:type="spellStart"/>
      <w:r>
        <w:rPr>
          <w:rFonts w:ascii="Arial" w:hAnsi="Arial" w:cs="Arial"/>
          <w:color w:val="000000"/>
          <w:sz w:val="40"/>
          <w:szCs w:val="40"/>
        </w:rPr>
        <w:t>Relay</w:t>
      </w:r>
      <w:proofErr w:type="spellEnd"/>
      <w:r>
        <w:rPr>
          <w:rFonts w:ascii="Arial" w:hAnsi="Arial" w:cs="Arial"/>
          <w:color w:val="000000"/>
          <w:sz w:val="40"/>
          <w:szCs w:val="40"/>
        </w:rPr>
        <w:t>, ATM, но в системе Windows работает только поверх TCP/IP</w:t>
      </w:r>
    </w:p>
    <w:p w14:paraId="303FAAE0" w14:textId="77777777" w:rsidR="00AE19BB" w:rsidRPr="00AE19BB" w:rsidRDefault="00AE19BB" w:rsidP="00AE19BB">
      <w:pPr>
        <w:pStyle w:val="a5"/>
        <w:numPr>
          <w:ilvl w:val="0"/>
          <w:numId w:val="46"/>
        </w:numPr>
        <w:spacing w:before="0" w:beforeAutospacing="0" w:after="0" w:afterAutospacing="0"/>
        <w:textAlignment w:val="baseline"/>
        <w:rPr>
          <w:rFonts w:ascii="Arial" w:hAnsi="Arial" w:cs="Arial"/>
          <w:color w:val="00007D"/>
          <w:sz w:val="42"/>
          <w:szCs w:val="42"/>
          <w:lang w:val="en-US"/>
        </w:rPr>
      </w:pPr>
      <w:r w:rsidRPr="00AE19BB">
        <w:rPr>
          <w:rFonts w:ascii="Arial" w:hAnsi="Arial" w:cs="Arial"/>
          <w:color w:val="000000"/>
          <w:sz w:val="56"/>
          <w:szCs w:val="56"/>
          <w:lang w:val="en-US"/>
        </w:rPr>
        <w:t>SSTP (Secure Socket Tunneling Protocol)</w:t>
      </w:r>
    </w:p>
    <w:p w14:paraId="158B24D3" w14:textId="77777777" w:rsidR="00AE19BB" w:rsidRDefault="00AE19BB" w:rsidP="00AE19BB">
      <w:pPr>
        <w:pStyle w:val="a5"/>
        <w:numPr>
          <w:ilvl w:val="0"/>
          <w:numId w:val="46"/>
        </w:numPr>
        <w:spacing w:before="112" w:beforeAutospacing="0" w:after="0" w:afterAutospacing="0"/>
        <w:textAlignment w:val="baseline"/>
        <w:rPr>
          <w:rFonts w:ascii="Arial" w:hAnsi="Arial" w:cs="Arial"/>
          <w:color w:val="00007D"/>
          <w:sz w:val="42"/>
          <w:szCs w:val="42"/>
        </w:rPr>
      </w:pPr>
      <w:r>
        <w:rPr>
          <w:rFonts w:ascii="Arial" w:hAnsi="Arial" w:cs="Arial"/>
          <w:color w:val="000000"/>
          <w:sz w:val="56"/>
          <w:szCs w:val="56"/>
        </w:rPr>
        <w:t>Для защиты трафика VPN применяет протокол защищенных сокетов (SSL- Secure Socket Layer) на порте 443</w:t>
      </w:r>
    </w:p>
    <w:p w14:paraId="16107724" w14:textId="77777777" w:rsidR="00AE19BB" w:rsidRDefault="00AE19BB" w:rsidP="00AE19BB">
      <w:pPr>
        <w:pStyle w:val="a5"/>
        <w:numPr>
          <w:ilvl w:val="0"/>
          <w:numId w:val="46"/>
        </w:numPr>
        <w:spacing w:before="112" w:beforeAutospacing="0" w:after="0" w:afterAutospacing="0"/>
        <w:textAlignment w:val="baseline"/>
        <w:rPr>
          <w:rFonts w:ascii="Arial" w:hAnsi="Arial" w:cs="Arial"/>
          <w:color w:val="00007D"/>
          <w:sz w:val="42"/>
          <w:szCs w:val="42"/>
        </w:rPr>
      </w:pPr>
      <w:r>
        <w:rPr>
          <w:rFonts w:ascii="Arial" w:hAnsi="Arial" w:cs="Arial"/>
          <w:color w:val="000000"/>
          <w:sz w:val="56"/>
          <w:szCs w:val="56"/>
        </w:rPr>
        <w:t>Для шифрования используется стойкий AES (до 256 бит шифрование с сертификатами до 2048-бит)</w:t>
      </w:r>
    </w:p>
    <w:p w14:paraId="265FC2A1" w14:textId="77777777" w:rsidR="00AE19BB" w:rsidRDefault="00AE19BB" w:rsidP="00AE19BB">
      <w:pPr>
        <w:pStyle w:val="a5"/>
        <w:numPr>
          <w:ilvl w:val="0"/>
          <w:numId w:val="46"/>
        </w:numPr>
        <w:spacing w:before="0" w:beforeAutospacing="0" w:after="0" w:afterAutospacing="0"/>
        <w:textAlignment w:val="baseline"/>
        <w:rPr>
          <w:rFonts w:ascii="Arial" w:hAnsi="Arial" w:cs="Arial"/>
          <w:b/>
          <w:bCs/>
          <w:color w:val="00007D"/>
          <w:sz w:val="36"/>
          <w:szCs w:val="36"/>
        </w:rPr>
      </w:pPr>
      <w:hyperlink r:id="rId48" w:history="1">
        <w:proofErr w:type="spellStart"/>
        <w:r>
          <w:rPr>
            <w:rStyle w:val="a4"/>
            <w:rFonts w:ascii="Arial" w:hAnsi="Arial" w:cs="Arial"/>
            <w:b/>
            <w:bCs/>
            <w:color w:val="000000"/>
            <w:sz w:val="48"/>
            <w:szCs w:val="48"/>
          </w:rPr>
          <w:t>OpenVPN</w:t>
        </w:r>
        <w:proofErr w:type="spellEnd"/>
      </w:hyperlink>
      <w:r>
        <w:rPr>
          <w:rFonts w:ascii="Arial" w:hAnsi="Arial" w:cs="Arial"/>
          <w:color w:val="000000"/>
          <w:sz w:val="48"/>
          <w:szCs w:val="48"/>
        </w:rPr>
        <w:t xml:space="preserve"> – </w:t>
      </w:r>
      <w:proofErr w:type="spellStart"/>
      <w:r>
        <w:rPr>
          <w:rFonts w:ascii="Arial" w:hAnsi="Arial" w:cs="Arial"/>
          <w:color w:val="000000"/>
          <w:sz w:val="48"/>
          <w:szCs w:val="48"/>
        </w:rPr>
        <w:t>open-source</w:t>
      </w:r>
      <w:proofErr w:type="spellEnd"/>
      <w:r>
        <w:rPr>
          <w:rFonts w:ascii="Arial" w:hAnsi="Arial" w:cs="Arial"/>
          <w:color w:val="000000"/>
          <w:sz w:val="48"/>
          <w:szCs w:val="48"/>
        </w:rPr>
        <w:t xml:space="preserve"> реализация VPN, распространяемая под лицензией </w:t>
      </w:r>
      <w:r>
        <w:rPr>
          <w:rFonts w:ascii="Arial" w:hAnsi="Arial" w:cs="Arial"/>
          <w:color w:val="000000"/>
          <w:sz w:val="48"/>
          <w:szCs w:val="48"/>
          <w:u w:val="single"/>
        </w:rPr>
        <w:t>GNU GPL</w:t>
      </w:r>
      <w:r>
        <w:rPr>
          <w:rFonts w:ascii="Arial" w:hAnsi="Arial" w:cs="Arial"/>
          <w:color w:val="000000"/>
          <w:sz w:val="48"/>
          <w:szCs w:val="48"/>
        </w:rPr>
        <w:t>. </w:t>
      </w:r>
    </w:p>
    <w:p w14:paraId="42BA572E" w14:textId="77777777" w:rsidR="00AE19BB" w:rsidRDefault="00AE19BB" w:rsidP="00AE19BB">
      <w:pPr>
        <w:pStyle w:val="a5"/>
        <w:numPr>
          <w:ilvl w:val="0"/>
          <w:numId w:val="46"/>
        </w:numPr>
        <w:spacing w:before="96" w:beforeAutospacing="0" w:after="0" w:afterAutospacing="0"/>
        <w:textAlignment w:val="baseline"/>
        <w:rPr>
          <w:rFonts w:ascii="Arial" w:hAnsi="Arial" w:cs="Arial"/>
          <w:color w:val="00007D"/>
          <w:sz w:val="36"/>
          <w:szCs w:val="36"/>
        </w:rPr>
      </w:pPr>
      <w:r>
        <w:rPr>
          <w:rFonts w:ascii="Arial" w:hAnsi="Arial" w:cs="Arial"/>
          <w:color w:val="000000"/>
          <w:sz w:val="48"/>
          <w:szCs w:val="48"/>
        </w:rPr>
        <w:t>Безопасность разворачиваемых туннелей здесь обеспечивается библиотекой </w:t>
      </w:r>
      <w:proofErr w:type="spellStart"/>
      <w:r>
        <w:rPr>
          <w:rFonts w:ascii="Arial" w:hAnsi="Arial" w:cs="Arial"/>
          <w:color w:val="00007D"/>
          <w:sz w:val="36"/>
          <w:szCs w:val="36"/>
        </w:rPr>
        <w:fldChar w:fldCharType="begin"/>
      </w:r>
      <w:r>
        <w:rPr>
          <w:rFonts w:ascii="Arial" w:hAnsi="Arial" w:cs="Arial"/>
          <w:color w:val="00007D"/>
          <w:sz w:val="36"/>
          <w:szCs w:val="36"/>
        </w:rPr>
        <w:instrText xml:space="preserve"> HYPERLINK "https://www.openssl.org/" </w:instrText>
      </w:r>
      <w:r>
        <w:rPr>
          <w:rFonts w:ascii="Arial" w:hAnsi="Arial" w:cs="Arial"/>
          <w:color w:val="00007D"/>
          <w:sz w:val="36"/>
          <w:szCs w:val="36"/>
        </w:rPr>
        <w:fldChar w:fldCharType="separate"/>
      </w:r>
      <w:r>
        <w:rPr>
          <w:rStyle w:val="a4"/>
          <w:rFonts w:ascii="Arial" w:hAnsi="Arial" w:cs="Arial"/>
          <w:color w:val="000000"/>
          <w:sz w:val="48"/>
          <w:szCs w:val="48"/>
        </w:rPr>
        <w:t>OpenSSL</w:t>
      </w:r>
      <w:proofErr w:type="spellEnd"/>
      <w:r>
        <w:rPr>
          <w:rFonts w:ascii="Arial" w:hAnsi="Arial" w:cs="Arial"/>
          <w:color w:val="00007D"/>
          <w:sz w:val="36"/>
          <w:szCs w:val="36"/>
        </w:rPr>
        <w:fldChar w:fldCharType="end"/>
      </w:r>
      <w:r>
        <w:rPr>
          <w:rFonts w:ascii="Arial" w:hAnsi="Arial" w:cs="Arial"/>
          <w:color w:val="000000"/>
          <w:sz w:val="48"/>
          <w:szCs w:val="48"/>
        </w:rPr>
        <w:t xml:space="preserve"> , которая предлагает большой ассортимент открытых инструментов шифрования </w:t>
      </w:r>
      <w:r>
        <w:rPr>
          <w:rFonts w:ascii="Arial" w:hAnsi="Arial" w:cs="Arial"/>
          <w:color w:val="000000"/>
          <w:sz w:val="48"/>
          <w:szCs w:val="48"/>
        </w:rPr>
        <w:lastRenderedPageBreak/>
        <w:t>(</w:t>
      </w:r>
      <w:proofErr w:type="spellStart"/>
      <w:r>
        <w:rPr>
          <w:rFonts w:ascii="Arial" w:hAnsi="Arial" w:cs="Arial"/>
          <w:color w:val="000000"/>
          <w:sz w:val="48"/>
          <w:szCs w:val="48"/>
        </w:rPr>
        <w:t>Blowfish</w:t>
      </w:r>
      <w:proofErr w:type="spellEnd"/>
      <w:r>
        <w:rPr>
          <w:rFonts w:ascii="Arial" w:hAnsi="Arial" w:cs="Arial"/>
          <w:color w:val="000000"/>
          <w:sz w:val="48"/>
          <w:szCs w:val="48"/>
        </w:rPr>
        <w:t xml:space="preserve">, AES, </w:t>
      </w:r>
      <w:proofErr w:type="spellStart"/>
      <w:r>
        <w:rPr>
          <w:rFonts w:ascii="Arial" w:hAnsi="Arial" w:cs="Arial"/>
          <w:color w:val="000000"/>
          <w:sz w:val="48"/>
          <w:szCs w:val="48"/>
        </w:rPr>
        <w:t>Camelia</w:t>
      </w:r>
      <w:proofErr w:type="spellEnd"/>
      <w:r>
        <w:rPr>
          <w:rFonts w:ascii="Arial" w:hAnsi="Arial" w:cs="Arial"/>
          <w:color w:val="000000"/>
          <w:sz w:val="48"/>
          <w:szCs w:val="48"/>
        </w:rPr>
        <w:t>, 3DES, CAST и т.д.). </w:t>
      </w:r>
    </w:p>
    <w:p w14:paraId="01AF5E80" w14:textId="77777777" w:rsidR="00AE19BB" w:rsidRDefault="00AE19BB" w:rsidP="00AE19BB">
      <w:pPr>
        <w:pStyle w:val="a5"/>
        <w:numPr>
          <w:ilvl w:val="0"/>
          <w:numId w:val="46"/>
        </w:numPr>
        <w:spacing w:before="96" w:beforeAutospacing="0" w:after="0" w:afterAutospacing="0"/>
        <w:textAlignment w:val="baseline"/>
        <w:rPr>
          <w:rFonts w:ascii="Arial" w:hAnsi="Arial" w:cs="Arial"/>
          <w:color w:val="00007D"/>
          <w:sz w:val="36"/>
          <w:szCs w:val="36"/>
        </w:rPr>
      </w:pPr>
      <w:r>
        <w:rPr>
          <w:rFonts w:ascii="Arial" w:hAnsi="Arial" w:cs="Arial"/>
          <w:color w:val="000000"/>
          <w:sz w:val="48"/>
          <w:szCs w:val="48"/>
        </w:rPr>
        <w:t xml:space="preserve">От выбранного алгоритма зависит и скорость работы </w:t>
      </w:r>
      <w:proofErr w:type="spellStart"/>
      <w:r>
        <w:rPr>
          <w:rFonts w:ascii="Arial" w:hAnsi="Arial" w:cs="Arial"/>
          <w:color w:val="000000"/>
          <w:sz w:val="48"/>
          <w:szCs w:val="48"/>
        </w:rPr>
        <w:t>OpenVPN</w:t>
      </w:r>
      <w:proofErr w:type="spellEnd"/>
      <w:r>
        <w:rPr>
          <w:rFonts w:ascii="Arial" w:hAnsi="Arial" w:cs="Arial"/>
          <w:color w:val="000000"/>
          <w:sz w:val="48"/>
          <w:szCs w:val="48"/>
        </w:rPr>
        <w:t>.</w:t>
      </w:r>
    </w:p>
    <w:p w14:paraId="3FC8FF5C" w14:textId="77777777" w:rsidR="00AE19BB" w:rsidRDefault="00AE19BB" w:rsidP="00AE19BB">
      <w:pPr>
        <w:pStyle w:val="a5"/>
        <w:numPr>
          <w:ilvl w:val="0"/>
          <w:numId w:val="46"/>
        </w:numPr>
        <w:spacing w:before="96" w:beforeAutospacing="0" w:after="0" w:afterAutospacing="0"/>
        <w:textAlignment w:val="baseline"/>
        <w:rPr>
          <w:rFonts w:ascii="Arial" w:hAnsi="Arial" w:cs="Arial"/>
          <w:color w:val="00007D"/>
          <w:sz w:val="36"/>
          <w:szCs w:val="36"/>
        </w:rPr>
      </w:pPr>
      <w:r>
        <w:rPr>
          <w:rFonts w:ascii="Arial" w:hAnsi="Arial" w:cs="Arial"/>
          <w:color w:val="000000"/>
          <w:sz w:val="48"/>
          <w:szCs w:val="48"/>
        </w:rPr>
        <w:t xml:space="preserve">В </w:t>
      </w:r>
      <w:proofErr w:type="spellStart"/>
      <w:r>
        <w:rPr>
          <w:rFonts w:ascii="Arial" w:hAnsi="Arial" w:cs="Arial"/>
          <w:color w:val="000000"/>
          <w:sz w:val="48"/>
          <w:szCs w:val="48"/>
        </w:rPr>
        <w:t>OpenVPN</w:t>
      </w:r>
      <w:proofErr w:type="spellEnd"/>
      <w:r>
        <w:rPr>
          <w:rFonts w:ascii="Arial" w:hAnsi="Arial" w:cs="Arial"/>
          <w:color w:val="000000"/>
          <w:sz w:val="48"/>
          <w:szCs w:val="48"/>
        </w:rPr>
        <w:t xml:space="preserve"> также используется инструмент </w:t>
      </w:r>
      <w:r>
        <w:rPr>
          <w:rFonts w:ascii="Arial" w:hAnsi="Arial" w:cs="Arial"/>
          <w:color w:val="000000"/>
          <w:sz w:val="48"/>
          <w:szCs w:val="48"/>
          <w:u w:val="single"/>
        </w:rPr>
        <w:t>LZO</w:t>
      </w:r>
      <w:r>
        <w:rPr>
          <w:rFonts w:ascii="Arial" w:hAnsi="Arial" w:cs="Arial"/>
          <w:color w:val="000000"/>
          <w:sz w:val="48"/>
          <w:szCs w:val="48"/>
        </w:rPr>
        <w:t> для сжатия данных.</w:t>
      </w:r>
    </w:p>
    <w:p w14:paraId="2ED6B983" w14:textId="77777777" w:rsidR="00AE19BB" w:rsidRPr="00AE19BB" w:rsidRDefault="00AE19BB" w:rsidP="00AE19BB">
      <w:pPr>
        <w:pStyle w:val="a3"/>
        <w:numPr>
          <w:ilvl w:val="0"/>
          <w:numId w:val="46"/>
        </w:numPr>
        <w:jc w:val="center"/>
      </w:pPr>
      <w:r w:rsidRPr="00AE19BB">
        <w:rPr>
          <w:rFonts w:ascii="Arial" w:hAnsi="Arial" w:cs="Arial"/>
          <w:color w:val="000000"/>
          <w:sz w:val="96"/>
          <w:szCs w:val="96"/>
        </w:rPr>
        <w:t>Вопросы реализации VPN</w:t>
      </w:r>
    </w:p>
    <w:p w14:paraId="3A865470" w14:textId="77777777" w:rsidR="00AE19BB" w:rsidRPr="00AE19BB" w:rsidRDefault="00AE19BB" w:rsidP="00AE19BB">
      <w:pPr>
        <w:pStyle w:val="a5"/>
        <w:spacing w:before="0" w:beforeAutospacing="0" w:after="0" w:afterAutospacing="0"/>
        <w:ind w:hanging="540"/>
        <w:rPr>
          <w:sz w:val="14"/>
          <w:szCs w:val="14"/>
        </w:rPr>
      </w:pPr>
      <w:r w:rsidRPr="00AE19BB">
        <w:rPr>
          <w:rFonts w:ascii="Arial" w:hAnsi="Arial" w:cs="Arial"/>
          <w:color w:val="000000"/>
          <w:sz w:val="40"/>
          <w:szCs w:val="40"/>
        </w:rPr>
        <w:t>Перед реализацией VPN нужно учесть следующие факторы:</w:t>
      </w:r>
    </w:p>
    <w:p w14:paraId="4E622FF8" w14:textId="77777777" w:rsidR="00AE19BB" w:rsidRPr="00AE19BB" w:rsidRDefault="00AE19BB" w:rsidP="00AE19BB">
      <w:pPr>
        <w:pStyle w:val="a5"/>
        <w:numPr>
          <w:ilvl w:val="0"/>
          <w:numId w:val="47"/>
        </w:numPr>
        <w:spacing w:before="128" w:beforeAutospacing="0" w:after="0" w:afterAutospacing="0"/>
        <w:ind w:left="600"/>
        <w:textAlignment w:val="baseline"/>
        <w:rPr>
          <w:rFonts w:ascii="Arial" w:hAnsi="Arial" w:cs="Arial"/>
          <w:color w:val="00007D"/>
          <w:sz w:val="28"/>
          <w:szCs w:val="28"/>
        </w:rPr>
      </w:pPr>
      <w:r w:rsidRPr="00AE19BB">
        <w:rPr>
          <w:rFonts w:ascii="Arial" w:hAnsi="Arial" w:cs="Arial"/>
          <w:color w:val="000000"/>
          <w:sz w:val="40"/>
          <w:szCs w:val="40"/>
        </w:rPr>
        <w:t>Безопасность</w:t>
      </w:r>
    </w:p>
    <w:p w14:paraId="27D70A6C" w14:textId="77777777" w:rsidR="00AE19BB" w:rsidRPr="00AE19BB" w:rsidRDefault="00AE19BB" w:rsidP="00AE19BB">
      <w:pPr>
        <w:pStyle w:val="a5"/>
        <w:numPr>
          <w:ilvl w:val="0"/>
          <w:numId w:val="47"/>
        </w:numPr>
        <w:spacing w:before="128" w:beforeAutospacing="0" w:after="0" w:afterAutospacing="0"/>
        <w:ind w:left="600"/>
        <w:textAlignment w:val="baseline"/>
        <w:rPr>
          <w:rFonts w:ascii="Arial" w:hAnsi="Arial" w:cs="Arial"/>
          <w:color w:val="00007D"/>
          <w:sz w:val="28"/>
          <w:szCs w:val="28"/>
        </w:rPr>
      </w:pPr>
      <w:r w:rsidRPr="00AE19BB">
        <w:rPr>
          <w:rFonts w:ascii="Arial" w:hAnsi="Arial" w:cs="Arial"/>
          <w:color w:val="000000"/>
          <w:sz w:val="40"/>
          <w:szCs w:val="40"/>
        </w:rPr>
        <w:t>Финансовые вопросы</w:t>
      </w:r>
    </w:p>
    <w:p w14:paraId="7FB79617" w14:textId="77777777" w:rsidR="00AE19BB" w:rsidRPr="00AE19BB" w:rsidRDefault="00AE19BB" w:rsidP="00AE19BB">
      <w:pPr>
        <w:pStyle w:val="a5"/>
        <w:numPr>
          <w:ilvl w:val="0"/>
          <w:numId w:val="47"/>
        </w:numPr>
        <w:spacing w:before="128" w:beforeAutospacing="0" w:after="0" w:afterAutospacing="0"/>
        <w:ind w:left="600"/>
        <w:textAlignment w:val="baseline"/>
        <w:rPr>
          <w:rFonts w:ascii="Arial" w:hAnsi="Arial" w:cs="Arial"/>
          <w:color w:val="00007D"/>
          <w:sz w:val="28"/>
          <w:szCs w:val="28"/>
        </w:rPr>
      </w:pPr>
      <w:r w:rsidRPr="00AE19BB">
        <w:rPr>
          <w:rFonts w:ascii="Arial" w:hAnsi="Arial" w:cs="Arial"/>
          <w:color w:val="000000"/>
          <w:sz w:val="40"/>
          <w:szCs w:val="40"/>
        </w:rPr>
        <w:t>Пропускная способность</w:t>
      </w:r>
    </w:p>
    <w:p w14:paraId="7F1C6087" w14:textId="77777777" w:rsidR="00AE19BB" w:rsidRPr="00AE19BB" w:rsidRDefault="00AE19BB" w:rsidP="00AE19BB">
      <w:pPr>
        <w:pStyle w:val="a5"/>
        <w:spacing w:before="128" w:beforeAutospacing="0" w:after="0" w:afterAutospacing="0"/>
        <w:ind w:left="600"/>
        <w:textAlignment w:val="baseline"/>
        <w:rPr>
          <w:rFonts w:ascii="Arial" w:hAnsi="Arial" w:cs="Arial"/>
          <w:color w:val="00007D"/>
          <w:sz w:val="28"/>
          <w:szCs w:val="28"/>
        </w:rPr>
      </w:pPr>
    </w:p>
    <w:p w14:paraId="7731DDFA" w14:textId="77777777" w:rsidR="00AE19BB" w:rsidRDefault="00AE19BB" w:rsidP="00AE19BB">
      <w:pPr>
        <w:ind w:left="540"/>
        <w:jc w:val="both"/>
        <w:rPr>
          <w:sz w:val="28"/>
          <w:szCs w:val="28"/>
        </w:rPr>
      </w:pPr>
    </w:p>
    <w:p w14:paraId="5E4BB64A" w14:textId="1BA171F1" w:rsidR="00606230" w:rsidRPr="00AE19BB" w:rsidRDefault="00606230" w:rsidP="00606230">
      <w:pPr>
        <w:numPr>
          <w:ilvl w:val="0"/>
          <w:numId w:val="1"/>
        </w:numPr>
        <w:tabs>
          <w:tab w:val="num" w:pos="540"/>
        </w:tabs>
        <w:ind w:left="540" w:hanging="540"/>
        <w:jc w:val="both"/>
        <w:rPr>
          <w:b/>
          <w:bCs/>
          <w:sz w:val="44"/>
          <w:szCs w:val="44"/>
        </w:rPr>
      </w:pPr>
      <w:r w:rsidRPr="00AE19BB">
        <w:rPr>
          <w:b/>
          <w:bCs/>
          <w:sz w:val="44"/>
          <w:szCs w:val="44"/>
        </w:rPr>
        <w:t xml:space="preserve">Протокол </w:t>
      </w:r>
      <w:r w:rsidRPr="00AE19BB">
        <w:rPr>
          <w:b/>
          <w:bCs/>
          <w:sz w:val="44"/>
          <w:szCs w:val="44"/>
          <w:lang w:val="en-US"/>
        </w:rPr>
        <w:t>RADIUS</w:t>
      </w:r>
      <w:r w:rsidRPr="00AE19BB">
        <w:rPr>
          <w:b/>
          <w:bCs/>
          <w:sz w:val="44"/>
          <w:szCs w:val="44"/>
        </w:rPr>
        <w:t>.</w:t>
      </w:r>
    </w:p>
    <w:p w14:paraId="10B1E293" w14:textId="77777777" w:rsidR="00AE19BB" w:rsidRDefault="00AE19BB" w:rsidP="00AE19BB">
      <w:pPr>
        <w:pStyle w:val="a5"/>
        <w:numPr>
          <w:ilvl w:val="0"/>
          <w:numId w:val="48"/>
        </w:numPr>
        <w:spacing w:before="0"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 xml:space="preserve">Протокол RADIUS (Remote </w:t>
      </w:r>
      <w:proofErr w:type="spellStart"/>
      <w:r>
        <w:rPr>
          <w:rFonts w:ascii="Arial" w:hAnsi="Arial" w:cs="Arial"/>
          <w:color w:val="000000"/>
          <w:sz w:val="48"/>
          <w:szCs w:val="48"/>
        </w:rPr>
        <w:t>Authentication</w:t>
      </w:r>
      <w:proofErr w:type="spellEnd"/>
      <w:r>
        <w:rPr>
          <w:rFonts w:ascii="Arial" w:hAnsi="Arial" w:cs="Arial"/>
          <w:color w:val="000000"/>
          <w:sz w:val="48"/>
          <w:szCs w:val="48"/>
        </w:rPr>
        <w:t xml:space="preserve"> </w:t>
      </w:r>
      <w:proofErr w:type="spellStart"/>
      <w:r>
        <w:rPr>
          <w:rFonts w:ascii="Arial" w:hAnsi="Arial" w:cs="Arial"/>
          <w:color w:val="000000"/>
          <w:sz w:val="48"/>
          <w:szCs w:val="48"/>
        </w:rPr>
        <w:t>Dial</w:t>
      </w:r>
      <w:proofErr w:type="spellEnd"/>
      <w:r>
        <w:rPr>
          <w:rFonts w:ascii="Arial" w:hAnsi="Arial" w:cs="Arial"/>
          <w:color w:val="000000"/>
          <w:sz w:val="48"/>
          <w:szCs w:val="48"/>
        </w:rPr>
        <w:t>-In User Service – служба аутентификации пользователей удаленного доступа) предназначен для аутентификации, авторизации и учета удаленных пользователей и обеспечивает единый интерфейс для систем на разных платформах (Windows, UNIX)</w:t>
      </w:r>
    </w:p>
    <w:p w14:paraId="134DDCAC" w14:textId="77777777" w:rsidR="00AE19BB" w:rsidRDefault="00AE19BB" w:rsidP="00AE19BB">
      <w:pPr>
        <w:pStyle w:val="a5"/>
        <w:numPr>
          <w:ilvl w:val="0"/>
          <w:numId w:val="48"/>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lastRenderedPageBreak/>
        <w:t>RFC 2865 и 2866</w:t>
      </w:r>
    </w:p>
    <w:p w14:paraId="2D177FF6" w14:textId="77777777" w:rsidR="00AE19BB" w:rsidRDefault="00AE19BB" w:rsidP="00AE19BB">
      <w:pPr>
        <w:pStyle w:val="a5"/>
        <w:numPr>
          <w:ilvl w:val="0"/>
          <w:numId w:val="48"/>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В Windows Server 2008 протокол RADIUS входит в состав двух служб: </w:t>
      </w:r>
    </w:p>
    <w:p w14:paraId="7994D329" w14:textId="77777777" w:rsidR="00AE19BB" w:rsidRDefault="00AE19BB" w:rsidP="00AE19BB">
      <w:pPr>
        <w:pStyle w:val="a5"/>
        <w:numPr>
          <w:ilvl w:val="1"/>
          <w:numId w:val="49"/>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 xml:space="preserve">RADIUS-сервер реализуется службой Интернет-аутентификации IAS (Internet </w:t>
      </w:r>
      <w:proofErr w:type="spellStart"/>
      <w:r>
        <w:rPr>
          <w:rFonts w:ascii="Arial" w:hAnsi="Arial" w:cs="Arial"/>
          <w:color w:val="000000"/>
          <w:sz w:val="40"/>
          <w:szCs w:val="40"/>
        </w:rPr>
        <w:t>Authentication</w:t>
      </w:r>
      <w:proofErr w:type="spellEnd"/>
      <w:r>
        <w:rPr>
          <w:rFonts w:ascii="Arial" w:hAnsi="Arial" w:cs="Arial"/>
          <w:color w:val="000000"/>
          <w:sz w:val="40"/>
          <w:szCs w:val="40"/>
        </w:rPr>
        <w:t xml:space="preserve"> Service)</w:t>
      </w:r>
    </w:p>
    <w:p w14:paraId="5D75C115" w14:textId="77777777" w:rsidR="00AE19BB" w:rsidRDefault="00AE19BB" w:rsidP="00AE19BB">
      <w:pPr>
        <w:pStyle w:val="a5"/>
        <w:numPr>
          <w:ilvl w:val="1"/>
          <w:numId w:val="49"/>
        </w:numPr>
        <w:spacing w:before="80" w:beforeAutospacing="0" w:after="0" w:afterAutospacing="0"/>
        <w:ind w:left="1240"/>
        <w:textAlignment w:val="baseline"/>
        <w:rPr>
          <w:rFonts w:ascii="Arial" w:hAnsi="Arial" w:cs="Arial"/>
          <w:color w:val="9999CC"/>
          <w:sz w:val="32"/>
          <w:szCs w:val="32"/>
        </w:rPr>
      </w:pPr>
      <w:r>
        <w:rPr>
          <w:rFonts w:ascii="Arial" w:hAnsi="Arial" w:cs="Arial"/>
          <w:color w:val="000000"/>
          <w:sz w:val="40"/>
          <w:szCs w:val="40"/>
        </w:rPr>
        <w:t>RADIUS-клиент можно настроить при помощи службы маршрутизации и удаленного доступа RRAS</w:t>
      </w:r>
    </w:p>
    <w:p w14:paraId="7DC5FE52" w14:textId="23863132" w:rsidR="00AE19BB" w:rsidRPr="00AE19BB" w:rsidRDefault="00AE19BB" w:rsidP="00AE19BB">
      <w:pPr>
        <w:pStyle w:val="a5"/>
        <w:spacing w:before="0" w:beforeAutospacing="0" w:after="0" w:afterAutospacing="0"/>
      </w:pPr>
      <w:r>
        <w:rPr>
          <w:noProof/>
        </w:rPr>
        <w:drawing>
          <wp:inline distT="0" distB="0" distL="0" distR="0" wp14:anchorId="5F2905A8" wp14:editId="3E382B9D">
            <wp:extent cx="6645910" cy="43040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4304030"/>
                    </a:xfrm>
                    <a:prstGeom prst="rect">
                      <a:avLst/>
                    </a:prstGeom>
                    <a:noFill/>
                    <a:ln>
                      <a:noFill/>
                    </a:ln>
                  </pic:spPr>
                </pic:pic>
              </a:graphicData>
            </a:graphic>
          </wp:inline>
        </w:drawing>
      </w:r>
      <w:r w:rsidRPr="00AE19BB">
        <w:rPr>
          <w:rFonts w:ascii="Arial" w:hAnsi="Arial" w:cs="Arial"/>
          <w:color w:val="000000"/>
          <w:sz w:val="88"/>
          <w:szCs w:val="88"/>
        </w:rPr>
        <w:t xml:space="preserve"> </w:t>
      </w:r>
      <w:r w:rsidRPr="00AE19BB">
        <w:rPr>
          <w:rFonts w:ascii="Arial" w:hAnsi="Arial" w:cs="Arial"/>
          <w:color w:val="000000"/>
          <w:sz w:val="88"/>
          <w:szCs w:val="88"/>
        </w:rPr>
        <w:t>Типы сообщений RADIUS</w:t>
      </w:r>
    </w:p>
    <w:p w14:paraId="1BEE8BBF" w14:textId="77777777" w:rsidR="00AE19BB" w:rsidRDefault="00AE19BB" w:rsidP="00AE19BB">
      <w:pPr>
        <w:pStyle w:val="a5"/>
        <w:spacing w:before="0" w:beforeAutospacing="0" w:after="0" w:afterAutospacing="0"/>
        <w:ind w:hanging="540"/>
      </w:pPr>
      <w:proofErr w:type="spellStart"/>
      <w:r>
        <w:rPr>
          <w:rFonts w:ascii="Arial" w:hAnsi="Arial" w:cs="Arial"/>
          <w:color w:val="000000"/>
          <w:sz w:val="48"/>
          <w:szCs w:val="48"/>
        </w:rPr>
        <w:t>Cообщения</w:t>
      </w:r>
      <w:proofErr w:type="spellEnd"/>
      <w:r>
        <w:rPr>
          <w:rFonts w:ascii="Arial" w:hAnsi="Arial" w:cs="Arial"/>
          <w:color w:val="000000"/>
          <w:sz w:val="48"/>
          <w:szCs w:val="48"/>
        </w:rPr>
        <w:t xml:space="preserve"> RADIUS передаются в форме пакетов UDP.</w:t>
      </w:r>
    </w:p>
    <w:p w14:paraId="2973EFC3" w14:textId="77777777" w:rsidR="00AE19BB" w:rsidRDefault="00AE19BB" w:rsidP="00AE19BB">
      <w:pPr>
        <w:pStyle w:val="a5"/>
        <w:spacing w:before="96" w:beforeAutospacing="0" w:after="0" w:afterAutospacing="0"/>
        <w:ind w:hanging="540"/>
      </w:pPr>
      <w:r>
        <w:rPr>
          <w:rFonts w:ascii="Arial" w:hAnsi="Arial" w:cs="Arial"/>
          <w:color w:val="000000"/>
          <w:sz w:val="48"/>
          <w:szCs w:val="48"/>
        </w:rPr>
        <w:lastRenderedPageBreak/>
        <w:t>В поле данных пакета UDP всегда помещается только одно сообщение RADIUS. </w:t>
      </w:r>
    </w:p>
    <w:p w14:paraId="5FC1C95B" w14:textId="77777777" w:rsidR="00AE19BB" w:rsidRDefault="00AE19BB" w:rsidP="00AE19BB">
      <w:pPr>
        <w:pStyle w:val="a5"/>
        <w:spacing w:before="96" w:beforeAutospacing="0" w:after="0" w:afterAutospacing="0"/>
        <w:ind w:hanging="540"/>
      </w:pPr>
      <w:r>
        <w:rPr>
          <w:rFonts w:ascii="Arial" w:hAnsi="Arial" w:cs="Arial"/>
          <w:b/>
          <w:bCs/>
          <w:color w:val="000000"/>
          <w:sz w:val="48"/>
          <w:szCs w:val="48"/>
        </w:rPr>
        <w:t>Типы сообщений RADIUS:</w:t>
      </w:r>
    </w:p>
    <w:p w14:paraId="285686C5" w14:textId="77777777" w:rsidR="00AE19BB" w:rsidRDefault="00AE19BB" w:rsidP="00AE19BB">
      <w:pPr>
        <w:pStyle w:val="a5"/>
        <w:numPr>
          <w:ilvl w:val="0"/>
          <w:numId w:val="50"/>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Access-</w:t>
      </w:r>
      <w:proofErr w:type="spellStart"/>
      <w:r>
        <w:rPr>
          <w:rFonts w:ascii="Arial" w:hAnsi="Arial" w:cs="Arial"/>
          <w:color w:val="000000"/>
          <w:sz w:val="48"/>
          <w:szCs w:val="48"/>
        </w:rPr>
        <w:t>Request</w:t>
      </w:r>
      <w:proofErr w:type="spellEnd"/>
      <w:r>
        <w:rPr>
          <w:rFonts w:ascii="Arial" w:hAnsi="Arial" w:cs="Arial"/>
          <w:color w:val="000000"/>
          <w:sz w:val="48"/>
          <w:szCs w:val="48"/>
        </w:rPr>
        <w:t xml:space="preserve"> – запрос доступа</w:t>
      </w:r>
    </w:p>
    <w:p w14:paraId="1A7CFDD3" w14:textId="77777777" w:rsidR="00AE19BB" w:rsidRDefault="00AE19BB" w:rsidP="00AE19BB">
      <w:pPr>
        <w:pStyle w:val="a5"/>
        <w:numPr>
          <w:ilvl w:val="0"/>
          <w:numId w:val="50"/>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Access-</w:t>
      </w:r>
      <w:proofErr w:type="spellStart"/>
      <w:r>
        <w:rPr>
          <w:rFonts w:ascii="Arial" w:hAnsi="Arial" w:cs="Arial"/>
          <w:color w:val="000000"/>
          <w:sz w:val="48"/>
          <w:szCs w:val="48"/>
        </w:rPr>
        <w:t>Accept</w:t>
      </w:r>
      <w:proofErr w:type="spellEnd"/>
      <w:r>
        <w:rPr>
          <w:rFonts w:ascii="Arial" w:hAnsi="Arial" w:cs="Arial"/>
          <w:color w:val="000000"/>
          <w:sz w:val="48"/>
          <w:szCs w:val="48"/>
        </w:rPr>
        <w:t xml:space="preserve"> – доступ разрешен</w:t>
      </w:r>
    </w:p>
    <w:p w14:paraId="48223B5A" w14:textId="77777777" w:rsidR="00AE19BB" w:rsidRDefault="00AE19BB" w:rsidP="00AE19BB">
      <w:pPr>
        <w:pStyle w:val="a5"/>
        <w:numPr>
          <w:ilvl w:val="0"/>
          <w:numId w:val="50"/>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Access-</w:t>
      </w:r>
      <w:proofErr w:type="spellStart"/>
      <w:r>
        <w:rPr>
          <w:rFonts w:ascii="Arial" w:hAnsi="Arial" w:cs="Arial"/>
          <w:color w:val="000000"/>
          <w:sz w:val="48"/>
          <w:szCs w:val="48"/>
        </w:rPr>
        <w:t>Reject</w:t>
      </w:r>
      <w:proofErr w:type="spellEnd"/>
      <w:r>
        <w:rPr>
          <w:rFonts w:ascii="Arial" w:hAnsi="Arial" w:cs="Arial"/>
          <w:color w:val="000000"/>
          <w:sz w:val="48"/>
          <w:szCs w:val="48"/>
        </w:rPr>
        <w:t xml:space="preserve"> – доступ не разрешен</w:t>
      </w:r>
    </w:p>
    <w:p w14:paraId="644BD245" w14:textId="77777777" w:rsidR="00AE19BB" w:rsidRDefault="00AE19BB" w:rsidP="00AE19BB">
      <w:pPr>
        <w:pStyle w:val="a5"/>
        <w:numPr>
          <w:ilvl w:val="0"/>
          <w:numId w:val="50"/>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Access-Challenge – вызов запроса</w:t>
      </w:r>
    </w:p>
    <w:p w14:paraId="4BCE9475" w14:textId="77777777" w:rsidR="00AE19BB" w:rsidRDefault="00AE19BB" w:rsidP="00AE19BB">
      <w:pPr>
        <w:pStyle w:val="a5"/>
        <w:numPr>
          <w:ilvl w:val="0"/>
          <w:numId w:val="50"/>
        </w:numPr>
        <w:spacing w:before="96" w:beforeAutospacing="0" w:after="0" w:afterAutospacing="0"/>
        <w:ind w:left="540"/>
        <w:textAlignment w:val="baseline"/>
        <w:rPr>
          <w:rFonts w:ascii="Arial" w:hAnsi="Arial" w:cs="Arial"/>
          <w:color w:val="00007D"/>
          <w:sz w:val="36"/>
          <w:szCs w:val="36"/>
        </w:rPr>
      </w:pPr>
      <w:r>
        <w:rPr>
          <w:rFonts w:ascii="Arial" w:hAnsi="Arial" w:cs="Arial"/>
          <w:color w:val="000000"/>
          <w:sz w:val="48"/>
          <w:szCs w:val="48"/>
        </w:rPr>
        <w:t>Accounting-</w:t>
      </w:r>
      <w:proofErr w:type="spellStart"/>
      <w:r>
        <w:rPr>
          <w:rFonts w:ascii="Arial" w:hAnsi="Arial" w:cs="Arial"/>
          <w:color w:val="000000"/>
          <w:sz w:val="48"/>
          <w:szCs w:val="48"/>
        </w:rPr>
        <w:t>Request</w:t>
      </w:r>
      <w:proofErr w:type="spellEnd"/>
      <w:r>
        <w:rPr>
          <w:rFonts w:ascii="Arial" w:hAnsi="Arial" w:cs="Arial"/>
          <w:color w:val="000000"/>
          <w:sz w:val="48"/>
          <w:szCs w:val="48"/>
        </w:rPr>
        <w:t xml:space="preserve"> – запрос учета</w:t>
      </w:r>
    </w:p>
    <w:p w14:paraId="1B9CE2AD" w14:textId="368B74D7" w:rsidR="00AE19BB" w:rsidRDefault="00AE19BB" w:rsidP="00AE19BB">
      <w:pPr>
        <w:ind w:left="540"/>
        <w:jc w:val="both"/>
        <w:rPr>
          <w:sz w:val="28"/>
          <w:szCs w:val="28"/>
        </w:rPr>
      </w:pPr>
    </w:p>
    <w:p w14:paraId="1F0E3F63" w14:textId="77777777" w:rsidR="00AE19BB" w:rsidRPr="00606230" w:rsidRDefault="00AE19BB" w:rsidP="00AE19BB">
      <w:pPr>
        <w:ind w:left="540"/>
        <w:jc w:val="both"/>
        <w:rPr>
          <w:sz w:val="28"/>
          <w:szCs w:val="28"/>
        </w:rPr>
      </w:pPr>
    </w:p>
    <w:p w14:paraId="199D2953" w14:textId="77777777" w:rsidR="00606230" w:rsidRPr="00606230" w:rsidRDefault="00606230" w:rsidP="00606230">
      <w:pPr>
        <w:numPr>
          <w:ilvl w:val="0"/>
          <w:numId w:val="1"/>
        </w:numPr>
        <w:tabs>
          <w:tab w:val="num" w:pos="540"/>
        </w:tabs>
        <w:ind w:left="540" w:hanging="540"/>
        <w:jc w:val="both"/>
        <w:rPr>
          <w:sz w:val="28"/>
          <w:szCs w:val="28"/>
        </w:rPr>
      </w:pPr>
      <w:r w:rsidRPr="00A54925">
        <w:rPr>
          <w:sz w:val="28"/>
          <w:szCs w:val="28"/>
        </w:rPr>
        <w:t xml:space="preserve">Настройка сети в </w:t>
      </w:r>
      <w:r w:rsidRPr="00606230">
        <w:rPr>
          <w:sz w:val="28"/>
          <w:szCs w:val="28"/>
        </w:rPr>
        <w:t>Linux</w:t>
      </w:r>
      <w:r w:rsidRPr="00A54925">
        <w:rPr>
          <w:sz w:val="28"/>
          <w:szCs w:val="28"/>
        </w:rPr>
        <w:t>.</w:t>
      </w:r>
    </w:p>
    <w:p w14:paraId="3D4712F8" w14:textId="77777777" w:rsidR="00606230" w:rsidRPr="00A54925" w:rsidRDefault="00606230" w:rsidP="00606230">
      <w:pPr>
        <w:numPr>
          <w:ilvl w:val="0"/>
          <w:numId w:val="1"/>
        </w:numPr>
        <w:tabs>
          <w:tab w:val="num" w:pos="540"/>
        </w:tabs>
        <w:ind w:left="540" w:hanging="540"/>
        <w:jc w:val="both"/>
        <w:rPr>
          <w:sz w:val="28"/>
          <w:szCs w:val="28"/>
        </w:rPr>
      </w:pPr>
      <w:r w:rsidRPr="00A54925">
        <w:rPr>
          <w:sz w:val="28"/>
          <w:szCs w:val="28"/>
        </w:rPr>
        <w:t xml:space="preserve">Настройка протокола </w:t>
      </w:r>
      <w:r w:rsidRPr="00606230">
        <w:rPr>
          <w:sz w:val="28"/>
          <w:szCs w:val="28"/>
        </w:rPr>
        <w:t>DHCP</w:t>
      </w:r>
      <w:r w:rsidRPr="00A54925">
        <w:rPr>
          <w:sz w:val="28"/>
          <w:szCs w:val="28"/>
        </w:rPr>
        <w:t xml:space="preserve"> в </w:t>
      </w:r>
      <w:r w:rsidRPr="00606230">
        <w:rPr>
          <w:sz w:val="28"/>
          <w:szCs w:val="28"/>
        </w:rPr>
        <w:t>Linux</w:t>
      </w:r>
      <w:r w:rsidRPr="00A54925">
        <w:rPr>
          <w:sz w:val="28"/>
          <w:szCs w:val="28"/>
        </w:rPr>
        <w:t>.</w:t>
      </w:r>
    </w:p>
    <w:p w14:paraId="6AAF8850" w14:textId="77777777" w:rsidR="00606230" w:rsidRPr="00A54925" w:rsidRDefault="00606230" w:rsidP="00606230">
      <w:pPr>
        <w:numPr>
          <w:ilvl w:val="0"/>
          <w:numId w:val="1"/>
        </w:numPr>
        <w:tabs>
          <w:tab w:val="num" w:pos="540"/>
        </w:tabs>
        <w:ind w:left="540" w:hanging="540"/>
        <w:jc w:val="both"/>
        <w:rPr>
          <w:sz w:val="28"/>
          <w:szCs w:val="28"/>
        </w:rPr>
      </w:pPr>
      <w:r w:rsidRPr="00A54925">
        <w:rPr>
          <w:sz w:val="28"/>
          <w:szCs w:val="28"/>
        </w:rPr>
        <w:t xml:space="preserve">Настройка службы </w:t>
      </w:r>
      <w:r w:rsidRPr="00606230">
        <w:rPr>
          <w:sz w:val="28"/>
          <w:szCs w:val="28"/>
        </w:rPr>
        <w:t>DNS</w:t>
      </w:r>
      <w:r w:rsidRPr="00A54925">
        <w:rPr>
          <w:sz w:val="28"/>
          <w:szCs w:val="28"/>
        </w:rPr>
        <w:t xml:space="preserve"> в </w:t>
      </w:r>
      <w:r w:rsidRPr="00606230">
        <w:rPr>
          <w:sz w:val="28"/>
          <w:szCs w:val="28"/>
        </w:rPr>
        <w:t>Linux</w:t>
      </w:r>
      <w:r w:rsidRPr="00A54925">
        <w:rPr>
          <w:sz w:val="28"/>
          <w:szCs w:val="28"/>
        </w:rPr>
        <w:t>.</w:t>
      </w:r>
    </w:p>
    <w:p w14:paraId="6B0D4531" w14:textId="77777777" w:rsidR="00606230" w:rsidRDefault="00606230" w:rsidP="00606230">
      <w:pPr>
        <w:ind w:left="540"/>
        <w:jc w:val="both"/>
        <w:rPr>
          <w:sz w:val="28"/>
          <w:szCs w:val="28"/>
        </w:rPr>
      </w:pPr>
    </w:p>
    <w:p w14:paraId="77246AB9" w14:textId="77777777" w:rsidR="00B21FC8" w:rsidRDefault="00AE19BB"/>
    <w:sectPr w:rsidR="00B21FC8" w:rsidSect="00AE24D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C48"/>
    <w:multiLevelType w:val="multilevel"/>
    <w:tmpl w:val="34D4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22C6"/>
    <w:multiLevelType w:val="multilevel"/>
    <w:tmpl w:val="85A0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730AF"/>
    <w:multiLevelType w:val="multilevel"/>
    <w:tmpl w:val="DBD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3011"/>
    <w:multiLevelType w:val="multilevel"/>
    <w:tmpl w:val="6E3C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83AF7"/>
    <w:multiLevelType w:val="multilevel"/>
    <w:tmpl w:val="BF20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4DA8"/>
    <w:multiLevelType w:val="multilevel"/>
    <w:tmpl w:val="E0DE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35010"/>
    <w:multiLevelType w:val="multilevel"/>
    <w:tmpl w:val="8EDC2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93A6A"/>
    <w:multiLevelType w:val="multilevel"/>
    <w:tmpl w:val="8B9C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44F58"/>
    <w:multiLevelType w:val="multilevel"/>
    <w:tmpl w:val="31D8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37A2F"/>
    <w:multiLevelType w:val="multilevel"/>
    <w:tmpl w:val="47EA3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30A2F"/>
    <w:multiLevelType w:val="hybridMultilevel"/>
    <w:tmpl w:val="B142C250"/>
    <w:lvl w:ilvl="0" w:tplc="2850C824">
      <w:start w:val="1"/>
      <w:numFmt w:val="bullet"/>
      <w:lvlText w:val=""/>
      <w:lvlJc w:val="left"/>
      <w:pPr>
        <w:tabs>
          <w:tab w:val="num" w:pos="720"/>
        </w:tabs>
        <w:ind w:left="720" w:hanging="360"/>
      </w:pPr>
      <w:rPr>
        <w:rFonts w:ascii="Wingdings" w:hAnsi="Wingdings" w:hint="default"/>
      </w:rPr>
    </w:lvl>
    <w:lvl w:ilvl="1" w:tplc="BC84AA56" w:tentative="1">
      <w:start w:val="1"/>
      <w:numFmt w:val="bullet"/>
      <w:lvlText w:val=""/>
      <w:lvlJc w:val="left"/>
      <w:pPr>
        <w:tabs>
          <w:tab w:val="num" w:pos="1440"/>
        </w:tabs>
        <w:ind w:left="1440" w:hanging="360"/>
      </w:pPr>
      <w:rPr>
        <w:rFonts w:ascii="Wingdings" w:hAnsi="Wingdings" w:hint="default"/>
      </w:rPr>
    </w:lvl>
    <w:lvl w:ilvl="2" w:tplc="1F848718" w:tentative="1">
      <w:start w:val="1"/>
      <w:numFmt w:val="bullet"/>
      <w:lvlText w:val=""/>
      <w:lvlJc w:val="left"/>
      <w:pPr>
        <w:tabs>
          <w:tab w:val="num" w:pos="2160"/>
        </w:tabs>
        <w:ind w:left="2160" w:hanging="360"/>
      </w:pPr>
      <w:rPr>
        <w:rFonts w:ascii="Wingdings" w:hAnsi="Wingdings" w:hint="default"/>
      </w:rPr>
    </w:lvl>
    <w:lvl w:ilvl="3" w:tplc="09EE5DC2" w:tentative="1">
      <w:start w:val="1"/>
      <w:numFmt w:val="bullet"/>
      <w:lvlText w:val=""/>
      <w:lvlJc w:val="left"/>
      <w:pPr>
        <w:tabs>
          <w:tab w:val="num" w:pos="2880"/>
        </w:tabs>
        <w:ind w:left="2880" w:hanging="360"/>
      </w:pPr>
      <w:rPr>
        <w:rFonts w:ascii="Wingdings" w:hAnsi="Wingdings" w:hint="default"/>
      </w:rPr>
    </w:lvl>
    <w:lvl w:ilvl="4" w:tplc="61B4CA8C" w:tentative="1">
      <w:start w:val="1"/>
      <w:numFmt w:val="bullet"/>
      <w:lvlText w:val=""/>
      <w:lvlJc w:val="left"/>
      <w:pPr>
        <w:tabs>
          <w:tab w:val="num" w:pos="3600"/>
        </w:tabs>
        <w:ind w:left="3600" w:hanging="360"/>
      </w:pPr>
      <w:rPr>
        <w:rFonts w:ascii="Wingdings" w:hAnsi="Wingdings" w:hint="default"/>
      </w:rPr>
    </w:lvl>
    <w:lvl w:ilvl="5" w:tplc="D16814FA" w:tentative="1">
      <w:start w:val="1"/>
      <w:numFmt w:val="bullet"/>
      <w:lvlText w:val=""/>
      <w:lvlJc w:val="left"/>
      <w:pPr>
        <w:tabs>
          <w:tab w:val="num" w:pos="4320"/>
        </w:tabs>
        <w:ind w:left="4320" w:hanging="360"/>
      </w:pPr>
      <w:rPr>
        <w:rFonts w:ascii="Wingdings" w:hAnsi="Wingdings" w:hint="default"/>
      </w:rPr>
    </w:lvl>
    <w:lvl w:ilvl="6" w:tplc="1A022722" w:tentative="1">
      <w:start w:val="1"/>
      <w:numFmt w:val="bullet"/>
      <w:lvlText w:val=""/>
      <w:lvlJc w:val="left"/>
      <w:pPr>
        <w:tabs>
          <w:tab w:val="num" w:pos="5040"/>
        </w:tabs>
        <w:ind w:left="5040" w:hanging="360"/>
      </w:pPr>
      <w:rPr>
        <w:rFonts w:ascii="Wingdings" w:hAnsi="Wingdings" w:hint="default"/>
      </w:rPr>
    </w:lvl>
    <w:lvl w:ilvl="7" w:tplc="CD96B2A0" w:tentative="1">
      <w:start w:val="1"/>
      <w:numFmt w:val="bullet"/>
      <w:lvlText w:val=""/>
      <w:lvlJc w:val="left"/>
      <w:pPr>
        <w:tabs>
          <w:tab w:val="num" w:pos="5760"/>
        </w:tabs>
        <w:ind w:left="5760" w:hanging="360"/>
      </w:pPr>
      <w:rPr>
        <w:rFonts w:ascii="Wingdings" w:hAnsi="Wingdings" w:hint="default"/>
      </w:rPr>
    </w:lvl>
    <w:lvl w:ilvl="8" w:tplc="59B29A8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F325AB"/>
    <w:multiLevelType w:val="multilevel"/>
    <w:tmpl w:val="8624A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C0B8F"/>
    <w:multiLevelType w:val="multilevel"/>
    <w:tmpl w:val="3892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666D6"/>
    <w:multiLevelType w:val="multilevel"/>
    <w:tmpl w:val="ECD2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746DD"/>
    <w:multiLevelType w:val="multilevel"/>
    <w:tmpl w:val="A348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A6883"/>
    <w:multiLevelType w:val="multilevel"/>
    <w:tmpl w:val="48FE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E7A61"/>
    <w:multiLevelType w:val="multilevel"/>
    <w:tmpl w:val="572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C0F7F"/>
    <w:multiLevelType w:val="hybridMultilevel"/>
    <w:tmpl w:val="570E1688"/>
    <w:lvl w:ilvl="0" w:tplc="E2707948">
      <w:start w:val="1"/>
      <w:numFmt w:val="bullet"/>
      <w:lvlText w:val=""/>
      <w:lvlJc w:val="left"/>
      <w:pPr>
        <w:tabs>
          <w:tab w:val="num" w:pos="720"/>
        </w:tabs>
        <w:ind w:left="720" w:hanging="360"/>
      </w:pPr>
      <w:rPr>
        <w:rFonts w:ascii="Wingdings" w:hAnsi="Wingdings" w:hint="default"/>
      </w:rPr>
    </w:lvl>
    <w:lvl w:ilvl="1" w:tplc="33E2B30C" w:tentative="1">
      <w:start w:val="1"/>
      <w:numFmt w:val="bullet"/>
      <w:lvlText w:val=""/>
      <w:lvlJc w:val="left"/>
      <w:pPr>
        <w:tabs>
          <w:tab w:val="num" w:pos="1440"/>
        </w:tabs>
        <w:ind w:left="1440" w:hanging="360"/>
      </w:pPr>
      <w:rPr>
        <w:rFonts w:ascii="Wingdings" w:hAnsi="Wingdings" w:hint="default"/>
      </w:rPr>
    </w:lvl>
    <w:lvl w:ilvl="2" w:tplc="7C60EB2C" w:tentative="1">
      <w:start w:val="1"/>
      <w:numFmt w:val="bullet"/>
      <w:lvlText w:val=""/>
      <w:lvlJc w:val="left"/>
      <w:pPr>
        <w:tabs>
          <w:tab w:val="num" w:pos="2160"/>
        </w:tabs>
        <w:ind w:left="2160" w:hanging="360"/>
      </w:pPr>
      <w:rPr>
        <w:rFonts w:ascii="Wingdings" w:hAnsi="Wingdings" w:hint="default"/>
      </w:rPr>
    </w:lvl>
    <w:lvl w:ilvl="3" w:tplc="82E63390" w:tentative="1">
      <w:start w:val="1"/>
      <w:numFmt w:val="bullet"/>
      <w:lvlText w:val=""/>
      <w:lvlJc w:val="left"/>
      <w:pPr>
        <w:tabs>
          <w:tab w:val="num" w:pos="2880"/>
        </w:tabs>
        <w:ind w:left="2880" w:hanging="360"/>
      </w:pPr>
      <w:rPr>
        <w:rFonts w:ascii="Wingdings" w:hAnsi="Wingdings" w:hint="default"/>
      </w:rPr>
    </w:lvl>
    <w:lvl w:ilvl="4" w:tplc="A3BA98AA" w:tentative="1">
      <w:start w:val="1"/>
      <w:numFmt w:val="bullet"/>
      <w:lvlText w:val=""/>
      <w:lvlJc w:val="left"/>
      <w:pPr>
        <w:tabs>
          <w:tab w:val="num" w:pos="3600"/>
        </w:tabs>
        <w:ind w:left="3600" w:hanging="360"/>
      </w:pPr>
      <w:rPr>
        <w:rFonts w:ascii="Wingdings" w:hAnsi="Wingdings" w:hint="default"/>
      </w:rPr>
    </w:lvl>
    <w:lvl w:ilvl="5" w:tplc="56742C0C" w:tentative="1">
      <w:start w:val="1"/>
      <w:numFmt w:val="bullet"/>
      <w:lvlText w:val=""/>
      <w:lvlJc w:val="left"/>
      <w:pPr>
        <w:tabs>
          <w:tab w:val="num" w:pos="4320"/>
        </w:tabs>
        <w:ind w:left="4320" w:hanging="360"/>
      </w:pPr>
      <w:rPr>
        <w:rFonts w:ascii="Wingdings" w:hAnsi="Wingdings" w:hint="default"/>
      </w:rPr>
    </w:lvl>
    <w:lvl w:ilvl="6" w:tplc="410AA01A" w:tentative="1">
      <w:start w:val="1"/>
      <w:numFmt w:val="bullet"/>
      <w:lvlText w:val=""/>
      <w:lvlJc w:val="left"/>
      <w:pPr>
        <w:tabs>
          <w:tab w:val="num" w:pos="5040"/>
        </w:tabs>
        <w:ind w:left="5040" w:hanging="360"/>
      </w:pPr>
      <w:rPr>
        <w:rFonts w:ascii="Wingdings" w:hAnsi="Wingdings" w:hint="default"/>
      </w:rPr>
    </w:lvl>
    <w:lvl w:ilvl="7" w:tplc="8D441254" w:tentative="1">
      <w:start w:val="1"/>
      <w:numFmt w:val="bullet"/>
      <w:lvlText w:val=""/>
      <w:lvlJc w:val="left"/>
      <w:pPr>
        <w:tabs>
          <w:tab w:val="num" w:pos="5760"/>
        </w:tabs>
        <w:ind w:left="5760" w:hanging="360"/>
      </w:pPr>
      <w:rPr>
        <w:rFonts w:ascii="Wingdings" w:hAnsi="Wingdings" w:hint="default"/>
      </w:rPr>
    </w:lvl>
    <w:lvl w:ilvl="8" w:tplc="A35EF7E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7DD72DF"/>
    <w:multiLevelType w:val="hybridMultilevel"/>
    <w:tmpl w:val="37229466"/>
    <w:lvl w:ilvl="0" w:tplc="87961002">
      <w:start w:val="1"/>
      <w:numFmt w:val="bullet"/>
      <w:lvlText w:val=""/>
      <w:lvlJc w:val="left"/>
      <w:pPr>
        <w:tabs>
          <w:tab w:val="num" w:pos="720"/>
        </w:tabs>
        <w:ind w:left="720" w:hanging="360"/>
      </w:pPr>
      <w:rPr>
        <w:rFonts w:ascii="Wingdings" w:hAnsi="Wingdings" w:hint="default"/>
      </w:rPr>
    </w:lvl>
    <w:lvl w:ilvl="1" w:tplc="93B87E7A">
      <w:start w:val="1"/>
      <w:numFmt w:val="bullet"/>
      <w:lvlText w:val=""/>
      <w:lvlJc w:val="left"/>
      <w:pPr>
        <w:tabs>
          <w:tab w:val="num" w:pos="1440"/>
        </w:tabs>
        <w:ind w:left="1440" w:hanging="360"/>
      </w:pPr>
      <w:rPr>
        <w:rFonts w:ascii="Wingdings" w:hAnsi="Wingdings" w:hint="default"/>
      </w:rPr>
    </w:lvl>
    <w:lvl w:ilvl="2" w:tplc="72C441B0" w:tentative="1">
      <w:start w:val="1"/>
      <w:numFmt w:val="bullet"/>
      <w:lvlText w:val=""/>
      <w:lvlJc w:val="left"/>
      <w:pPr>
        <w:tabs>
          <w:tab w:val="num" w:pos="2160"/>
        </w:tabs>
        <w:ind w:left="2160" w:hanging="360"/>
      </w:pPr>
      <w:rPr>
        <w:rFonts w:ascii="Wingdings" w:hAnsi="Wingdings" w:hint="default"/>
      </w:rPr>
    </w:lvl>
    <w:lvl w:ilvl="3" w:tplc="8A844F10" w:tentative="1">
      <w:start w:val="1"/>
      <w:numFmt w:val="bullet"/>
      <w:lvlText w:val=""/>
      <w:lvlJc w:val="left"/>
      <w:pPr>
        <w:tabs>
          <w:tab w:val="num" w:pos="2880"/>
        </w:tabs>
        <w:ind w:left="2880" w:hanging="360"/>
      </w:pPr>
      <w:rPr>
        <w:rFonts w:ascii="Wingdings" w:hAnsi="Wingdings" w:hint="default"/>
      </w:rPr>
    </w:lvl>
    <w:lvl w:ilvl="4" w:tplc="989E7308" w:tentative="1">
      <w:start w:val="1"/>
      <w:numFmt w:val="bullet"/>
      <w:lvlText w:val=""/>
      <w:lvlJc w:val="left"/>
      <w:pPr>
        <w:tabs>
          <w:tab w:val="num" w:pos="3600"/>
        </w:tabs>
        <w:ind w:left="3600" w:hanging="360"/>
      </w:pPr>
      <w:rPr>
        <w:rFonts w:ascii="Wingdings" w:hAnsi="Wingdings" w:hint="default"/>
      </w:rPr>
    </w:lvl>
    <w:lvl w:ilvl="5" w:tplc="67EE7602" w:tentative="1">
      <w:start w:val="1"/>
      <w:numFmt w:val="bullet"/>
      <w:lvlText w:val=""/>
      <w:lvlJc w:val="left"/>
      <w:pPr>
        <w:tabs>
          <w:tab w:val="num" w:pos="4320"/>
        </w:tabs>
        <w:ind w:left="4320" w:hanging="360"/>
      </w:pPr>
      <w:rPr>
        <w:rFonts w:ascii="Wingdings" w:hAnsi="Wingdings" w:hint="default"/>
      </w:rPr>
    </w:lvl>
    <w:lvl w:ilvl="6" w:tplc="A2B0AD50" w:tentative="1">
      <w:start w:val="1"/>
      <w:numFmt w:val="bullet"/>
      <w:lvlText w:val=""/>
      <w:lvlJc w:val="left"/>
      <w:pPr>
        <w:tabs>
          <w:tab w:val="num" w:pos="5040"/>
        </w:tabs>
        <w:ind w:left="5040" w:hanging="360"/>
      </w:pPr>
      <w:rPr>
        <w:rFonts w:ascii="Wingdings" w:hAnsi="Wingdings" w:hint="default"/>
      </w:rPr>
    </w:lvl>
    <w:lvl w:ilvl="7" w:tplc="4350E1B0" w:tentative="1">
      <w:start w:val="1"/>
      <w:numFmt w:val="bullet"/>
      <w:lvlText w:val=""/>
      <w:lvlJc w:val="left"/>
      <w:pPr>
        <w:tabs>
          <w:tab w:val="num" w:pos="5760"/>
        </w:tabs>
        <w:ind w:left="5760" w:hanging="360"/>
      </w:pPr>
      <w:rPr>
        <w:rFonts w:ascii="Wingdings" w:hAnsi="Wingdings" w:hint="default"/>
      </w:rPr>
    </w:lvl>
    <w:lvl w:ilvl="8" w:tplc="B078A30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6472E9"/>
    <w:multiLevelType w:val="multilevel"/>
    <w:tmpl w:val="36F0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870540"/>
    <w:multiLevelType w:val="multilevel"/>
    <w:tmpl w:val="1158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227D0"/>
    <w:multiLevelType w:val="multilevel"/>
    <w:tmpl w:val="461A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930CD"/>
    <w:multiLevelType w:val="multilevel"/>
    <w:tmpl w:val="EE12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D08E7"/>
    <w:multiLevelType w:val="multilevel"/>
    <w:tmpl w:val="8346A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2E2A7A"/>
    <w:multiLevelType w:val="multilevel"/>
    <w:tmpl w:val="963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751422"/>
    <w:multiLevelType w:val="multilevel"/>
    <w:tmpl w:val="3952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001892"/>
    <w:multiLevelType w:val="multilevel"/>
    <w:tmpl w:val="AC32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71C18"/>
    <w:multiLevelType w:val="multilevel"/>
    <w:tmpl w:val="D786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A954D8"/>
    <w:multiLevelType w:val="multilevel"/>
    <w:tmpl w:val="41BA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8B1950"/>
    <w:multiLevelType w:val="multilevel"/>
    <w:tmpl w:val="9034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E7571"/>
    <w:multiLevelType w:val="hybridMultilevel"/>
    <w:tmpl w:val="7B841644"/>
    <w:lvl w:ilvl="0" w:tplc="B484A28C">
      <w:start w:val="1"/>
      <w:numFmt w:val="bullet"/>
      <w:lvlText w:val=""/>
      <w:lvlJc w:val="left"/>
      <w:pPr>
        <w:tabs>
          <w:tab w:val="num" w:pos="720"/>
        </w:tabs>
        <w:ind w:left="720" w:hanging="360"/>
      </w:pPr>
      <w:rPr>
        <w:rFonts w:ascii="Wingdings" w:hAnsi="Wingdings" w:hint="default"/>
      </w:rPr>
    </w:lvl>
    <w:lvl w:ilvl="1" w:tplc="7AB8550C">
      <w:start w:val="4035"/>
      <w:numFmt w:val="bullet"/>
      <w:lvlText w:val=""/>
      <w:lvlJc w:val="left"/>
      <w:pPr>
        <w:tabs>
          <w:tab w:val="num" w:pos="1440"/>
        </w:tabs>
        <w:ind w:left="1440" w:hanging="360"/>
      </w:pPr>
      <w:rPr>
        <w:rFonts w:ascii="Wingdings" w:hAnsi="Wingdings" w:hint="default"/>
      </w:rPr>
    </w:lvl>
    <w:lvl w:ilvl="2" w:tplc="488ED498" w:tentative="1">
      <w:start w:val="1"/>
      <w:numFmt w:val="bullet"/>
      <w:lvlText w:val=""/>
      <w:lvlJc w:val="left"/>
      <w:pPr>
        <w:tabs>
          <w:tab w:val="num" w:pos="2160"/>
        </w:tabs>
        <w:ind w:left="2160" w:hanging="360"/>
      </w:pPr>
      <w:rPr>
        <w:rFonts w:ascii="Wingdings" w:hAnsi="Wingdings" w:hint="default"/>
      </w:rPr>
    </w:lvl>
    <w:lvl w:ilvl="3" w:tplc="654C8352" w:tentative="1">
      <w:start w:val="1"/>
      <w:numFmt w:val="bullet"/>
      <w:lvlText w:val=""/>
      <w:lvlJc w:val="left"/>
      <w:pPr>
        <w:tabs>
          <w:tab w:val="num" w:pos="2880"/>
        </w:tabs>
        <w:ind w:left="2880" w:hanging="360"/>
      </w:pPr>
      <w:rPr>
        <w:rFonts w:ascii="Wingdings" w:hAnsi="Wingdings" w:hint="default"/>
      </w:rPr>
    </w:lvl>
    <w:lvl w:ilvl="4" w:tplc="48EE4F88" w:tentative="1">
      <w:start w:val="1"/>
      <w:numFmt w:val="bullet"/>
      <w:lvlText w:val=""/>
      <w:lvlJc w:val="left"/>
      <w:pPr>
        <w:tabs>
          <w:tab w:val="num" w:pos="3600"/>
        </w:tabs>
        <w:ind w:left="3600" w:hanging="360"/>
      </w:pPr>
      <w:rPr>
        <w:rFonts w:ascii="Wingdings" w:hAnsi="Wingdings" w:hint="default"/>
      </w:rPr>
    </w:lvl>
    <w:lvl w:ilvl="5" w:tplc="7BB44358" w:tentative="1">
      <w:start w:val="1"/>
      <w:numFmt w:val="bullet"/>
      <w:lvlText w:val=""/>
      <w:lvlJc w:val="left"/>
      <w:pPr>
        <w:tabs>
          <w:tab w:val="num" w:pos="4320"/>
        </w:tabs>
        <w:ind w:left="4320" w:hanging="360"/>
      </w:pPr>
      <w:rPr>
        <w:rFonts w:ascii="Wingdings" w:hAnsi="Wingdings" w:hint="default"/>
      </w:rPr>
    </w:lvl>
    <w:lvl w:ilvl="6" w:tplc="1380623C" w:tentative="1">
      <w:start w:val="1"/>
      <w:numFmt w:val="bullet"/>
      <w:lvlText w:val=""/>
      <w:lvlJc w:val="left"/>
      <w:pPr>
        <w:tabs>
          <w:tab w:val="num" w:pos="5040"/>
        </w:tabs>
        <w:ind w:left="5040" w:hanging="360"/>
      </w:pPr>
      <w:rPr>
        <w:rFonts w:ascii="Wingdings" w:hAnsi="Wingdings" w:hint="default"/>
      </w:rPr>
    </w:lvl>
    <w:lvl w:ilvl="7" w:tplc="F782F024" w:tentative="1">
      <w:start w:val="1"/>
      <w:numFmt w:val="bullet"/>
      <w:lvlText w:val=""/>
      <w:lvlJc w:val="left"/>
      <w:pPr>
        <w:tabs>
          <w:tab w:val="num" w:pos="5760"/>
        </w:tabs>
        <w:ind w:left="5760" w:hanging="360"/>
      </w:pPr>
      <w:rPr>
        <w:rFonts w:ascii="Wingdings" w:hAnsi="Wingdings" w:hint="default"/>
      </w:rPr>
    </w:lvl>
    <w:lvl w:ilvl="8" w:tplc="5AC2188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1AD1056"/>
    <w:multiLevelType w:val="multilevel"/>
    <w:tmpl w:val="D158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73782"/>
    <w:multiLevelType w:val="multilevel"/>
    <w:tmpl w:val="4EDE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C327C"/>
    <w:multiLevelType w:val="multilevel"/>
    <w:tmpl w:val="E37E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371F58"/>
    <w:multiLevelType w:val="multilevel"/>
    <w:tmpl w:val="6352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115BD8"/>
    <w:multiLevelType w:val="multilevel"/>
    <w:tmpl w:val="6F9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A6022"/>
    <w:multiLevelType w:val="multilevel"/>
    <w:tmpl w:val="760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80063"/>
    <w:multiLevelType w:val="multilevel"/>
    <w:tmpl w:val="E28E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085E68"/>
    <w:multiLevelType w:val="hybridMultilevel"/>
    <w:tmpl w:val="C3BA371E"/>
    <w:lvl w:ilvl="0" w:tplc="0419000F">
      <w:start w:val="1"/>
      <w:numFmt w:val="decimal"/>
      <w:lvlText w:val="%1."/>
      <w:lvlJc w:val="left"/>
      <w:pPr>
        <w:tabs>
          <w:tab w:val="num" w:pos="1440"/>
        </w:tabs>
        <w:ind w:left="1440" w:hanging="360"/>
      </w:pPr>
    </w:lvl>
    <w:lvl w:ilvl="1" w:tplc="0419000F">
      <w:start w:val="1"/>
      <w:numFmt w:val="decimal"/>
      <w:lvlText w:val="%2."/>
      <w:lvlJc w:val="left"/>
      <w:pPr>
        <w:tabs>
          <w:tab w:val="num" w:pos="2160"/>
        </w:tabs>
        <w:ind w:left="2160" w:hanging="360"/>
      </w:p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BB4297F"/>
    <w:multiLevelType w:val="multilevel"/>
    <w:tmpl w:val="4DEC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3200D"/>
    <w:multiLevelType w:val="multilevel"/>
    <w:tmpl w:val="9C7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D5D0C"/>
    <w:multiLevelType w:val="multilevel"/>
    <w:tmpl w:val="9B58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14409"/>
    <w:multiLevelType w:val="hybridMultilevel"/>
    <w:tmpl w:val="9A4279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8"/>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8"/>
  </w:num>
  <w:num w:numId="3">
    <w:abstractNumId w:val="17"/>
  </w:num>
  <w:num w:numId="4">
    <w:abstractNumId w:val="10"/>
  </w:num>
  <w:num w:numId="5">
    <w:abstractNumId w:val="30"/>
  </w:num>
  <w:num w:numId="6">
    <w:abstractNumId w:val="42"/>
  </w:num>
  <w:num w:numId="7">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4"/>
  </w:num>
  <w:num w:numId="29">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22"/>
  </w:num>
  <w:num w:numId="36">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0">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3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29"/>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4">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50">
    <w:abstractNumId w:val="41"/>
    <w:lvlOverride w:ilvl="0">
      <w:lvl w:ilvl="0">
        <w:numFmt w:val="bullet"/>
        <w:lvlText w:val=""/>
        <w:lvlJc w:val="left"/>
        <w:pPr>
          <w:tabs>
            <w:tab w:val="num" w:pos="720"/>
          </w:tabs>
          <w:ind w:left="720" w:hanging="360"/>
        </w:pPr>
        <w:rPr>
          <w:rFonts w:ascii="Wingdings" w:hAnsi="Wingdings" w:hint="default"/>
          <w:sz w:val="20"/>
        </w:rPr>
      </w:lvl>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230"/>
    <w:rsid w:val="000905BD"/>
    <w:rsid w:val="00100A7F"/>
    <w:rsid w:val="001D2546"/>
    <w:rsid w:val="001F6202"/>
    <w:rsid w:val="00335DE9"/>
    <w:rsid w:val="003F4EDA"/>
    <w:rsid w:val="00491899"/>
    <w:rsid w:val="00606230"/>
    <w:rsid w:val="006404CB"/>
    <w:rsid w:val="007A7E0D"/>
    <w:rsid w:val="008B2B0C"/>
    <w:rsid w:val="008D7A23"/>
    <w:rsid w:val="009736AE"/>
    <w:rsid w:val="00A641D5"/>
    <w:rsid w:val="00AE19BB"/>
    <w:rsid w:val="00AE24D0"/>
    <w:rsid w:val="00B7450A"/>
    <w:rsid w:val="00E67392"/>
    <w:rsid w:val="00E76B55"/>
    <w:rsid w:val="00EB3DD0"/>
    <w:rsid w:val="00F72BBF"/>
    <w:rsid w:val="00FA3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8FEF7"/>
  <w15:docId w15:val="{CF4D9136-CD03-4668-93FF-80B305A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6230"/>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6230"/>
    <w:pPr>
      <w:spacing w:after="200" w:line="276" w:lineRule="auto"/>
      <w:ind w:left="720"/>
      <w:contextualSpacing/>
    </w:pPr>
    <w:rPr>
      <w:rFonts w:ascii="Calibri" w:eastAsia="Calibri" w:hAnsi="Calibri"/>
      <w:sz w:val="22"/>
      <w:szCs w:val="22"/>
      <w:lang w:eastAsia="en-US"/>
    </w:rPr>
  </w:style>
  <w:style w:type="character" w:styleId="a4">
    <w:name w:val="Hyperlink"/>
    <w:basedOn w:val="a0"/>
    <w:uiPriority w:val="99"/>
    <w:unhideWhenUsed/>
    <w:rsid w:val="00491899"/>
    <w:rPr>
      <w:color w:val="0000FF"/>
      <w:u w:val="single"/>
    </w:rPr>
  </w:style>
  <w:style w:type="paragraph" w:styleId="a5">
    <w:name w:val="Normal (Web)"/>
    <w:basedOn w:val="a"/>
    <w:uiPriority w:val="99"/>
    <w:semiHidden/>
    <w:unhideWhenUsed/>
    <w:rsid w:val="007A7E0D"/>
    <w:pPr>
      <w:spacing w:before="100" w:beforeAutospacing="1" w:after="100" w:afterAutospacing="1"/>
    </w:pPr>
  </w:style>
  <w:style w:type="character" w:styleId="a6">
    <w:name w:val="Unresolved Mention"/>
    <w:basedOn w:val="a0"/>
    <w:uiPriority w:val="99"/>
    <w:semiHidden/>
    <w:unhideWhenUsed/>
    <w:rsid w:val="00E76B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6433">
      <w:bodyDiv w:val="1"/>
      <w:marLeft w:val="0"/>
      <w:marRight w:val="0"/>
      <w:marTop w:val="0"/>
      <w:marBottom w:val="0"/>
      <w:divBdr>
        <w:top w:val="none" w:sz="0" w:space="0" w:color="auto"/>
        <w:left w:val="none" w:sz="0" w:space="0" w:color="auto"/>
        <w:bottom w:val="none" w:sz="0" w:space="0" w:color="auto"/>
        <w:right w:val="none" w:sz="0" w:space="0" w:color="auto"/>
      </w:divBdr>
      <w:divsChild>
        <w:div w:id="505481148">
          <w:marLeft w:val="547"/>
          <w:marRight w:val="0"/>
          <w:marTop w:val="134"/>
          <w:marBottom w:val="0"/>
          <w:divBdr>
            <w:top w:val="none" w:sz="0" w:space="0" w:color="auto"/>
            <w:left w:val="none" w:sz="0" w:space="0" w:color="auto"/>
            <w:bottom w:val="none" w:sz="0" w:space="0" w:color="auto"/>
            <w:right w:val="none" w:sz="0" w:space="0" w:color="auto"/>
          </w:divBdr>
        </w:div>
        <w:div w:id="213734571">
          <w:marLeft w:val="547"/>
          <w:marRight w:val="0"/>
          <w:marTop w:val="134"/>
          <w:marBottom w:val="0"/>
          <w:divBdr>
            <w:top w:val="none" w:sz="0" w:space="0" w:color="auto"/>
            <w:left w:val="none" w:sz="0" w:space="0" w:color="auto"/>
            <w:bottom w:val="none" w:sz="0" w:space="0" w:color="auto"/>
            <w:right w:val="none" w:sz="0" w:space="0" w:color="auto"/>
          </w:divBdr>
        </w:div>
        <w:div w:id="21979828">
          <w:marLeft w:val="547"/>
          <w:marRight w:val="0"/>
          <w:marTop w:val="134"/>
          <w:marBottom w:val="0"/>
          <w:divBdr>
            <w:top w:val="none" w:sz="0" w:space="0" w:color="auto"/>
            <w:left w:val="none" w:sz="0" w:space="0" w:color="auto"/>
            <w:bottom w:val="none" w:sz="0" w:space="0" w:color="auto"/>
            <w:right w:val="none" w:sz="0" w:space="0" w:color="auto"/>
          </w:divBdr>
        </w:div>
        <w:div w:id="711883101">
          <w:marLeft w:val="547"/>
          <w:marRight w:val="0"/>
          <w:marTop w:val="134"/>
          <w:marBottom w:val="0"/>
          <w:divBdr>
            <w:top w:val="none" w:sz="0" w:space="0" w:color="auto"/>
            <w:left w:val="none" w:sz="0" w:space="0" w:color="auto"/>
            <w:bottom w:val="none" w:sz="0" w:space="0" w:color="auto"/>
            <w:right w:val="none" w:sz="0" w:space="0" w:color="auto"/>
          </w:divBdr>
        </w:div>
      </w:divsChild>
    </w:div>
    <w:div w:id="53359423">
      <w:bodyDiv w:val="1"/>
      <w:marLeft w:val="0"/>
      <w:marRight w:val="0"/>
      <w:marTop w:val="0"/>
      <w:marBottom w:val="0"/>
      <w:divBdr>
        <w:top w:val="none" w:sz="0" w:space="0" w:color="auto"/>
        <w:left w:val="none" w:sz="0" w:space="0" w:color="auto"/>
        <w:bottom w:val="none" w:sz="0" w:space="0" w:color="auto"/>
        <w:right w:val="none" w:sz="0" w:space="0" w:color="auto"/>
      </w:divBdr>
    </w:div>
    <w:div w:id="141777812">
      <w:bodyDiv w:val="1"/>
      <w:marLeft w:val="0"/>
      <w:marRight w:val="0"/>
      <w:marTop w:val="0"/>
      <w:marBottom w:val="0"/>
      <w:divBdr>
        <w:top w:val="none" w:sz="0" w:space="0" w:color="auto"/>
        <w:left w:val="none" w:sz="0" w:space="0" w:color="auto"/>
        <w:bottom w:val="none" w:sz="0" w:space="0" w:color="auto"/>
        <w:right w:val="none" w:sz="0" w:space="0" w:color="auto"/>
      </w:divBdr>
    </w:div>
    <w:div w:id="259457103">
      <w:bodyDiv w:val="1"/>
      <w:marLeft w:val="0"/>
      <w:marRight w:val="0"/>
      <w:marTop w:val="0"/>
      <w:marBottom w:val="0"/>
      <w:divBdr>
        <w:top w:val="none" w:sz="0" w:space="0" w:color="auto"/>
        <w:left w:val="none" w:sz="0" w:space="0" w:color="auto"/>
        <w:bottom w:val="none" w:sz="0" w:space="0" w:color="auto"/>
        <w:right w:val="none" w:sz="0" w:space="0" w:color="auto"/>
      </w:divBdr>
    </w:div>
    <w:div w:id="267548443">
      <w:bodyDiv w:val="1"/>
      <w:marLeft w:val="0"/>
      <w:marRight w:val="0"/>
      <w:marTop w:val="0"/>
      <w:marBottom w:val="0"/>
      <w:divBdr>
        <w:top w:val="none" w:sz="0" w:space="0" w:color="auto"/>
        <w:left w:val="none" w:sz="0" w:space="0" w:color="auto"/>
        <w:bottom w:val="none" w:sz="0" w:space="0" w:color="auto"/>
        <w:right w:val="none" w:sz="0" w:space="0" w:color="auto"/>
      </w:divBdr>
    </w:div>
    <w:div w:id="275527483">
      <w:bodyDiv w:val="1"/>
      <w:marLeft w:val="0"/>
      <w:marRight w:val="0"/>
      <w:marTop w:val="0"/>
      <w:marBottom w:val="0"/>
      <w:divBdr>
        <w:top w:val="none" w:sz="0" w:space="0" w:color="auto"/>
        <w:left w:val="none" w:sz="0" w:space="0" w:color="auto"/>
        <w:bottom w:val="none" w:sz="0" w:space="0" w:color="auto"/>
        <w:right w:val="none" w:sz="0" w:space="0" w:color="auto"/>
      </w:divBdr>
    </w:div>
    <w:div w:id="334383699">
      <w:bodyDiv w:val="1"/>
      <w:marLeft w:val="0"/>
      <w:marRight w:val="0"/>
      <w:marTop w:val="0"/>
      <w:marBottom w:val="0"/>
      <w:divBdr>
        <w:top w:val="none" w:sz="0" w:space="0" w:color="auto"/>
        <w:left w:val="none" w:sz="0" w:space="0" w:color="auto"/>
        <w:bottom w:val="none" w:sz="0" w:space="0" w:color="auto"/>
        <w:right w:val="none" w:sz="0" w:space="0" w:color="auto"/>
      </w:divBdr>
    </w:div>
    <w:div w:id="354230352">
      <w:bodyDiv w:val="1"/>
      <w:marLeft w:val="0"/>
      <w:marRight w:val="0"/>
      <w:marTop w:val="0"/>
      <w:marBottom w:val="0"/>
      <w:divBdr>
        <w:top w:val="none" w:sz="0" w:space="0" w:color="auto"/>
        <w:left w:val="none" w:sz="0" w:space="0" w:color="auto"/>
        <w:bottom w:val="none" w:sz="0" w:space="0" w:color="auto"/>
        <w:right w:val="none" w:sz="0" w:space="0" w:color="auto"/>
      </w:divBdr>
    </w:div>
    <w:div w:id="372268359">
      <w:bodyDiv w:val="1"/>
      <w:marLeft w:val="0"/>
      <w:marRight w:val="0"/>
      <w:marTop w:val="0"/>
      <w:marBottom w:val="0"/>
      <w:divBdr>
        <w:top w:val="none" w:sz="0" w:space="0" w:color="auto"/>
        <w:left w:val="none" w:sz="0" w:space="0" w:color="auto"/>
        <w:bottom w:val="none" w:sz="0" w:space="0" w:color="auto"/>
        <w:right w:val="none" w:sz="0" w:space="0" w:color="auto"/>
      </w:divBdr>
    </w:div>
    <w:div w:id="377508601">
      <w:bodyDiv w:val="1"/>
      <w:marLeft w:val="0"/>
      <w:marRight w:val="0"/>
      <w:marTop w:val="0"/>
      <w:marBottom w:val="0"/>
      <w:divBdr>
        <w:top w:val="none" w:sz="0" w:space="0" w:color="auto"/>
        <w:left w:val="none" w:sz="0" w:space="0" w:color="auto"/>
        <w:bottom w:val="none" w:sz="0" w:space="0" w:color="auto"/>
        <w:right w:val="none" w:sz="0" w:space="0" w:color="auto"/>
      </w:divBdr>
    </w:div>
    <w:div w:id="391392283">
      <w:bodyDiv w:val="1"/>
      <w:marLeft w:val="0"/>
      <w:marRight w:val="0"/>
      <w:marTop w:val="0"/>
      <w:marBottom w:val="0"/>
      <w:divBdr>
        <w:top w:val="none" w:sz="0" w:space="0" w:color="auto"/>
        <w:left w:val="none" w:sz="0" w:space="0" w:color="auto"/>
        <w:bottom w:val="none" w:sz="0" w:space="0" w:color="auto"/>
        <w:right w:val="none" w:sz="0" w:space="0" w:color="auto"/>
      </w:divBdr>
    </w:div>
    <w:div w:id="494690028">
      <w:bodyDiv w:val="1"/>
      <w:marLeft w:val="0"/>
      <w:marRight w:val="0"/>
      <w:marTop w:val="0"/>
      <w:marBottom w:val="0"/>
      <w:divBdr>
        <w:top w:val="none" w:sz="0" w:space="0" w:color="auto"/>
        <w:left w:val="none" w:sz="0" w:space="0" w:color="auto"/>
        <w:bottom w:val="none" w:sz="0" w:space="0" w:color="auto"/>
        <w:right w:val="none" w:sz="0" w:space="0" w:color="auto"/>
      </w:divBdr>
    </w:div>
    <w:div w:id="512233802">
      <w:bodyDiv w:val="1"/>
      <w:marLeft w:val="0"/>
      <w:marRight w:val="0"/>
      <w:marTop w:val="0"/>
      <w:marBottom w:val="0"/>
      <w:divBdr>
        <w:top w:val="none" w:sz="0" w:space="0" w:color="auto"/>
        <w:left w:val="none" w:sz="0" w:space="0" w:color="auto"/>
        <w:bottom w:val="none" w:sz="0" w:space="0" w:color="auto"/>
        <w:right w:val="none" w:sz="0" w:space="0" w:color="auto"/>
      </w:divBdr>
    </w:div>
    <w:div w:id="558826866">
      <w:bodyDiv w:val="1"/>
      <w:marLeft w:val="0"/>
      <w:marRight w:val="0"/>
      <w:marTop w:val="0"/>
      <w:marBottom w:val="0"/>
      <w:divBdr>
        <w:top w:val="none" w:sz="0" w:space="0" w:color="auto"/>
        <w:left w:val="none" w:sz="0" w:space="0" w:color="auto"/>
        <w:bottom w:val="none" w:sz="0" w:space="0" w:color="auto"/>
        <w:right w:val="none" w:sz="0" w:space="0" w:color="auto"/>
      </w:divBdr>
    </w:div>
    <w:div w:id="566190352">
      <w:bodyDiv w:val="1"/>
      <w:marLeft w:val="0"/>
      <w:marRight w:val="0"/>
      <w:marTop w:val="0"/>
      <w:marBottom w:val="0"/>
      <w:divBdr>
        <w:top w:val="none" w:sz="0" w:space="0" w:color="auto"/>
        <w:left w:val="none" w:sz="0" w:space="0" w:color="auto"/>
        <w:bottom w:val="none" w:sz="0" w:space="0" w:color="auto"/>
        <w:right w:val="none" w:sz="0" w:space="0" w:color="auto"/>
      </w:divBdr>
    </w:div>
    <w:div w:id="579216036">
      <w:bodyDiv w:val="1"/>
      <w:marLeft w:val="0"/>
      <w:marRight w:val="0"/>
      <w:marTop w:val="0"/>
      <w:marBottom w:val="0"/>
      <w:divBdr>
        <w:top w:val="none" w:sz="0" w:space="0" w:color="auto"/>
        <w:left w:val="none" w:sz="0" w:space="0" w:color="auto"/>
        <w:bottom w:val="none" w:sz="0" w:space="0" w:color="auto"/>
        <w:right w:val="none" w:sz="0" w:space="0" w:color="auto"/>
      </w:divBdr>
    </w:div>
    <w:div w:id="611862027">
      <w:bodyDiv w:val="1"/>
      <w:marLeft w:val="0"/>
      <w:marRight w:val="0"/>
      <w:marTop w:val="0"/>
      <w:marBottom w:val="0"/>
      <w:divBdr>
        <w:top w:val="none" w:sz="0" w:space="0" w:color="auto"/>
        <w:left w:val="none" w:sz="0" w:space="0" w:color="auto"/>
        <w:bottom w:val="none" w:sz="0" w:space="0" w:color="auto"/>
        <w:right w:val="none" w:sz="0" w:space="0" w:color="auto"/>
      </w:divBdr>
    </w:div>
    <w:div w:id="669716359">
      <w:bodyDiv w:val="1"/>
      <w:marLeft w:val="0"/>
      <w:marRight w:val="0"/>
      <w:marTop w:val="0"/>
      <w:marBottom w:val="0"/>
      <w:divBdr>
        <w:top w:val="none" w:sz="0" w:space="0" w:color="auto"/>
        <w:left w:val="none" w:sz="0" w:space="0" w:color="auto"/>
        <w:bottom w:val="none" w:sz="0" w:space="0" w:color="auto"/>
        <w:right w:val="none" w:sz="0" w:space="0" w:color="auto"/>
      </w:divBdr>
    </w:div>
    <w:div w:id="738211005">
      <w:bodyDiv w:val="1"/>
      <w:marLeft w:val="0"/>
      <w:marRight w:val="0"/>
      <w:marTop w:val="0"/>
      <w:marBottom w:val="0"/>
      <w:divBdr>
        <w:top w:val="none" w:sz="0" w:space="0" w:color="auto"/>
        <w:left w:val="none" w:sz="0" w:space="0" w:color="auto"/>
        <w:bottom w:val="none" w:sz="0" w:space="0" w:color="auto"/>
        <w:right w:val="none" w:sz="0" w:space="0" w:color="auto"/>
      </w:divBdr>
    </w:div>
    <w:div w:id="784425361">
      <w:bodyDiv w:val="1"/>
      <w:marLeft w:val="0"/>
      <w:marRight w:val="0"/>
      <w:marTop w:val="0"/>
      <w:marBottom w:val="0"/>
      <w:divBdr>
        <w:top w:val="none" w:sz="0" w:space="0" w:color="auto"/>
        <w:left w:val="none" w:sz="0" w:space="0" w:color="auto"/>
        <w:bottom w:val="none" w:sz="0" w:space="0" w:color="auto"/>
        <w:right w:val="none" w:sz="0" w:space="0" w:color="auto"/>
      </w:divBdr>
    </w:div>
    <w:div w:id="788278752">
      <w:bodyDiv w:val="1"/>
      <w:marLeft w:val="0"/>
      <w:marRight w:val="0"/>
      <w:marTop w:val="0"/>
      <w:marBottom w:val="0"/>
      <w:divBdr>
        <w:top w:val="none" w:sz="0" w:space="0" w:color="auto"/>
        <w:left w:val="none" w:sz="0" w:space="0" w:color="auto"/>
        <w:bottom w:val="none" w:sz="0" w:space="0" w:color="auto"/>
        <w:right w:val="none" w:sz="0" w:space="0" w:color="auto"/>
      </w:divBdr>
    </w:div>
    <w:div w:id="818691674">
      <w:bodyDiv w:val="1"/>
      <w:marLeft w:val="0"/>
      <w:marRight w:val="0"/>
      <w:marTop w:val="0"/>
      <w:marBottom w:val="0"/>
      <w:divBdr>
        <w:top w:val="none" w:sz="0" w:space="0" w:color="auto"/>
        <w:left w:val="none" w:sz="0" w:space="0" w:color="auto"/>
        <w:bottom w:val="none" w:sz="0" w:space="0" w:color="auto"/>
        <w:right w:val="none" w:sz="0" w:space="0" w:color="auto"/>
      </w:divBdr>
      <w:divsChild>
        <w:div w:id="300692881">
          <w:marLeft w:val="547"/>
          <w:marRight w:val="0"/>
          <w:marTop w:val="134"/>
          <w:marBottom w:val="0"/>
          <w:divBdr>
            <w:top w:val="none" w:sz="0" w:space="0" w:color="auto"/>
            <w:left w:val="none" w:sz="0" w:space="0" w:color="auto"/>
            <w:bottom w:val="none" w:sz="0" w:space="0" w:color="auto"/>
            <w:right w:val="none" w:sz="0" w:space="0" w:color="auto"/>
          </w:divBdr>
        </w:div>
        <w:div w:id="700594024">
          <w:marLeft w:val="547"/>
          <w:marRight w:val="0"/>
          <w:marTop w:val="134"/>
          <w:marBottom w:val="0"/>
          <w:divBdr>
            <w:top w:val="none" w:sz="0" w:space="0" w:color="auto"/>
            <w:left w:val="none" w:sz="0" w:space="0" w:color="auto"/>
            <w:bottom w:val="none" w:sz="0" w:space="0" w:color="auto"/>
            <w:right w:val="none" w:sz="0" w:space="0" w:color="auto"/>
          </w:divBdr>
        </w:div>
        <w:div w:id="509100551">
          <w:marLeft w:val="547"/>
          <w:marRight w:val="0"/>
          <w:marTop w:val="134"/>
          <w:marBottom w:val="0"/>
          <w:divBdr>
            <w:top w:val="none" w:sz="0" w:space="0" w:color="auto"/>
            <w:left w:val="none" w:sz="0" w:space="0" w:color="auto"/>
            <w:bottom w:val="none" w:sz="0" w:space="0" w:color="auto"/>
            <w:right w:val="none" w:sz="0" w:space="0" w:color="auto"/>
          </w:divBdr>
        </w:div>
        <w:div w:id="2032340801">
          <w:marLeft w:val="547"/>
          <w:marRight w:val="0"/>
          <w:marTop w:val="134"/>
          <w:marBottom w:val="0"/>
          <w:divBdr>
            <w:top w:val="none" w:sz="0" w:space="0" w:color="auto"/>
            <w:left w:val="none" w:sz="0" w:space="0" w:color="auto"/>
            <w:bottom w:val="none" w:sz="0" w:space="0" w:color="auto"/>
            <w:right w:val="none" w:sz="0" w:space="0" w:color="auto"/>
          </w:divBdr>
        </w:div>
      </w:divsChild>
    </w:div>
    <w:div w:id="833685684">
      <w:bodyDiv w:val="1"/>
      <w:marLeft w:val="0"/>
      <w:marRight w:val="0"/>
      <w:marTop w:val="0"/>
      <w:marBottom w:val="0"/>
      <w:divBdr>
        <w:top w:val="none" w:sz="0" w:space="0" w:color="auto"/>
        <w:left w:val="none" w:sz="0" w:space="0" w:color="auto"/>
        <w:bottom w:val="none" w:sz="0" w:space="0" w:color="auto"/>
        <w:right w:val="none" w:sz="0" w:space="0" w:color="auto"/>
      </w:divBdr>
    </w:div>
    <w:div w:id="847789215">
      <w:bodyDiv w:val="1"/>
      <w:marLeft w:val="0"/>
      <w:marRight w:val="0"/>
      <w:marTop w:val="0"/>
      <w:marBottom w:val="0"/>
      <w:divBdr>
        <w:top w:val="none" w:sz="0" w:space="0" w:color="auto"/>
        <w:left w:val="none" w:sz="0" w:space="0" w:color="auto"/>
        <w:bottom w:val="none" w:sz="0" w:space="0" w:color="auto"/>
        <w:right w:val="none" w:sz="0" w:space="0" w:color="auto"/>
      </w:divBdr>
    </w:div>
    <w:div w:id="864711254">
      <w:bodyDiv w:val="1"/>
      <w:marLeft w:val="0"/>
      <w:marRight w:val="0"/>
      <w:marTop w:val="0"/>
      <w:marBottom w:val="0"/>
      <w:divBdr>
        <w:top w:val="none" w:sz="0" w:space="0" w:color="auto"/>
        <w:left w:val="none" w:sz="0" w:space="0" w:color="auto"/>
        <w:bottom w:val="none" w:sz="0" w:space="0" w:color="auto"/>
        <w:right w:val="none" w:sz="0" w:space="0" w:color="auto"/>
      </w:divBdr>
    </w:div>
    <w:div w:id="910850394">
      <w:bodyDiv w:val="1"/>
      <w:marLeft w:val="0"/>
      <w:marRight w:val="0"/>
      <w:marTop w:val="0"/>
      <w:marBottom w:val="0"/>
      <w:divBdr>
        <w:top w:val="none" w:sz="0" w:space="0" w:color="auto"/>
        <w:left w:val="none" w:sz="0" w:space="0" w:color="auto"/>
        <w:bottom w:val="none" w:sz="0" w:space="0" w:color="auto"/>
        <w:right w:val="none" w:sz="0" w:space="0" w:color="auto"/>
      </w:divBdr>
    </w:div>
    <w:div w:id="943339959">
      <w:bodyDiv w:val="1"/>
      <w:marLeft w:val="0"/>
      <w:marRight w:val="0"/>
      <w:marTop w:val="0"/>
      <w:marBottom w:val="0"/>
      <w:divBdr>
        <w:top w:val="none" w:sz="0" w:space="0" w:color="auto"/>
        <w:left w:val="none" w:sz="0" w:space="0" w:color="auto"/>
        <w:bottom w:val="none" w:sz="0" w:space="0" w:color="auto"/>
        <w:right w:val="none" w:sz="0" w:space="0" w:color="auto"/>
      </w:divBdr>
    </w:div>
    <w:div w:id="992490189">
      <w:bodyDiv w:val="1"/>
      <w:marLeft w:val="0"/>
      <w:marRight w:val="0"/>
      <w:marTop w:val="0"/>
      <w:marBottom w:val="0"/>
      <w:divBdr>
        <w:top w:val="none" w:sz="0" w:space="0" w:color="auto"/>
        <w:left w:val="none" w:sz="0" w:space="0" w:color="auto"/>
        <w:bottom w:val="none" w:sz="0" w:space="0" w:color="auto"/>
        <w:right w:val="none" w:sz="0" w:space="0" w:color="auto"/>
      </w:divBdr>
    </w:div>
    <w:div w:id="1009525112">
      <w:bodyDiv w:val="1"/>
      <w:marLeft w:val="0"/>
      <w:marRight w:val="0"/>
      <w:marTop w:val="0"/>
      <w:marBottom w:val="0"/>
      <w:divBdr>
        <w:top w:val="none" w:sz="0" w:space="0" w:color="auto"/>
        <w:left w:val="none" w:sz="0" w:space="0" w:color="auto"/>
        <w:bottom w:val="none" w:sz="0" w:space="0" w:color="auto"/>
        <w:right w:val="none" w:sz="0" w:space="0" w:color="auto"/>
      </w:divBdr>
    </w:div>
    <w:div w:id="1014301545">
      <w:bodyDiv w:val="1"/>
      <w:marLeft w:val="0"/>
      <w:marRight w:val="0"/>
      <w:marTop w:val="0"/>
      <w:marBottom w:val="0"/>
      <w:divBdr>
        <w:top w:val="none" w:sz="0" w:space="0" w:color="auto"/>
        <w:left w:val="none" w:sz="0" w:space="0" w:color="auto"/>
        <w:bottom w:val="none" w:sz="0" w:space="0" w:color="auto"/>
        <w:right w:val="none" w:sz="0" w:space="0" w:color="auto"/>
      </w:divBdr>
    </w:div>
    <w:div w:id="1033918012">
      <w:bodyDiv w:val="1"/>
      <w:marLeft w:val="0"/>
      <w:marRight w:val="0"/>
      <w:marTop w:val="0"/>
      <w:marBottom w:val="0"/>
      <w:divBdr>
        <w:top w:val="none" w:sz="0" w:space="0" w:color="auto"/>
        <w:left w:val="none" w:sz="0" w:space="0" w:color="auto"/>
        <w:bottom w:val="none" w:sz="0" w:space="0" w:color="auto"/>
        <w:right w:val="none" w:sz="0" w:space="0" w:color="auto"/>
      </w:divBdr>
    </w:div>
    <w:div w:id="1043284864">
      <w:bodyDiv w:val="1"/>
      <w:marLeft w:val="0"/>
      <w:marRight w:val="0"/>
      <w:marTop w:val="0"/>
      <w:marBottom w:val="0"/>
      <w:divBdr>
        <w:top w:val="none" w:sz="0" w:space="0" w:color="auto"/>
        <w:left w:val="none" w:sz="0" w:space="0" w:color="auto"/>
        <w:bottom w:val="none" w:sz="0" w:space="0" w:color="auto"/>
        <w:right w:val="none" w:sz="0" w:space="0" w:color="auto"/>
      </w:divBdr>
    </w:div>
    <w:div w:id="1289818174">
      <w:bodyDiv w:val="1"/>
      <w:marLeft w:val="0"/>
      <w:marRight w:val="0"/>
      <w:marTop w:val="0"/>
      <w:marBottom w:val="0"/>
      <w:divBdr>
        <w:top w:val="none" w:sz="0" w:space="0" w:color="auto"/>
        <w:left w:val="none" w:sz="0" w:space="0" w:color="auto"/>
        <w:bottom w:val="none" w:sz="0" w:space="0" w:color="auto"/>
        <w:right w:val="none" w:sz="0" w:space="0" w:color="auto"/>
      </w:divBdr>
    </w:div>
    <w:div w:id="1313681251">
      <w:bodyDiv w:val="1"/>
      <w:marLeft w:val="0"/>
      <w:marRight w:val="0"/>
      <w:marTop w:val="0"/>
      <w:marBottom w:val="0"/>
      <w:divBdr>
        <w:top w:val="none" w:sz="0" w:space="0" w:color="auto"/>
        <w:left w:val="none" w:sz="0" w:space="0" w:color="auto"/>
        <w:bottom w:val="none" w:sz="0" w:space="0" w:color="auto"/>
        <w:right w:val="none" w:sz="0" w:space="0" w:color="auto"/>
      </w:divBdr>
    </w:div>
    <w:div w:id="1354721951">
      <w:bodyDiv w:val="1"/>
      <w:marLeft w:val="0"/>
      <w:marRight w:val="0"/>
      <w:marTop w:val="0"/>
      <w:marBottom w:val="0"/>
      <w:divBdr>
        <w:top w:val="none" w:sz="0" w:space="0" w:color="auto"/>
        <w:left w:val="none" w:sz="0" w:space="0" w:color="auto"/>
        <w:bottom w:val="none" w:sz="0" w:space="0" w:color="auto"/>
        <w:right w:val="none" w:sz="0" w:space="0" w:color="auto"/>
      </w:divBdr>
    </w:div>
    <w:div w:id="1359433810">
      <w:bodyDiv w:val="1"/>
      <w:marLeft w:val="0"/>
      <w:marRight w:val="0"/>
      <w:marTop w:val="0"/>
      <w:marBottom w:val="0"/>
      <w:divBdr>
        <w:top w:val="none" w:sz="0" w:space="0" w:color="auto"/>
        <w:left w:val="none" w:sz="0" w:space="0" w:color="auto"/>
        <w:bottom w:val="none" w:sz="0" w:space="0" w:color="auto"/>
        <w:right w:val="none" w:sz="0" w:space="0" w:color="auto"/>
      </w:divBdr>
    </w:div>
    <w:div w:id="1367172335">
      <w:bodyDiv w:val="1"/>
      <w:marLeft w:val="0"/>
      <w:marRight w:val="0"/>
      <w:marTop w:val="0"/>
      <w:marBottom w:val="0"/>
      <w:divBdr>
        <w:top w:val="none" w:sz="0" w:space="0" w:color="auto"/>
        <w:left w:val="none" w:sz="0" w:space="0" w:color="auto"/>
        <w:bottom w:val="none" w:sz="0" w:space="0" w:color="auto"/>
        <w:right w:val="none" w:sz="0" w:space="0" w:color="auto"/>
      </w:divBdr>
      <w:divsChild>
        <w:div w:id="31538458">
          <w:marLeft w:val="1166"/>
          <w:marRight w:val="0"/>
          <w:marTop w:val="134"/>
          <w:marBottom w:val="0"/>
          <w:divBdr>
            <w:top w:val="none" w:sz="0" w:space="0" w:color="auto"/>
            <w:left w:val="none" w:sz="0" w:space="0" w:color="auto"/>
            <w:bottom w:val="none" w:sz="0" w:space="0" w:color="auto"/>
            <w:right w:val="none" w:sz="0" w:space="0" w:color="auto"/>
          </w:divBdr>
        </w:div>
        <w:div w:id="590234106">
          <w:marLeft w:val="1166"/>
          <w:marRight w:val="0"/>
          <w:marTop w:val="134"/>
          <w:marBottom w:val="0"/>
          <w:divBdr>
            <w:top w:val="none" w:sz="0" w:space="0" w:color="auto"/>
            <w:left w:val="none" w:sz="0" w:space="0" w:color="auto"/>
            <w:bottom w:val="none" w:sz="0" w:space="0" w:color="auto"/>
            <w:right w:val="none" w:sz="0" w:space="0" w:color="auto"/>
          </w:divBdr>
        </w:div>
        <w:div w:id="1223324368">
          <w:marLeft w:val="1166"/>
          <w:marRight w:val="0"/>
          <w:marTop w:val="134"/>
          <w:marBottom w:val="0"/>
          <w:divBdr>
            <w:top w:val="none" w:sz="0" w:space="0" w:color="auto"/>
            <w:left w:val="none" w:sz="0" w:space="0" w:color="auto"/>
            <w:bottom w:val="none" w:sz="0" w:space="0" w:color="auto"/>
            <w:right w:val="none" w:sz="0" w:space="0" w:color="auto"/>
          </w:divBdr>
        </w:div>
      </w:divsChild>
    </w:div>
    <w:div w:id="1373728349">
      <w:bodyDiv w:val="1"/>
      <w:marLeft w:val="0"/>
      <w:marRight w:val="0"/>
      <w:marTop w:val="0"/>
      <w:marBottom w:val="0"/>
      <w:divBdr>
        <w:top w:val="none" w:sz="0" w:space="0" w:color="auto"/>
        <w:left w:val="none" w:sz="0" w:space="0" w:color="auto"/>
        <w:bottom w:val="none" w:sz="0" w:space="0" w:color="auto"/>
        <w:right w:val="none" w:sz="0" w:space="0" w:color="auto"/>
      </w:divBdr>
    </w:div>
    <w:div w:id="1393112420">
      <w:bodyDiv w:val="1"/>
      <w:marLeft w:val="0"/>
      <w:marRight w:val="0"/>
      <w:marTop w:val="0"/>
      <w:marBottom w:val="0"/>
      <w:divBdr>
        <w:top w:val="none" w:sz="0" w:space="0" w:color="auto"/>
        <w:left w:val="none" w:sz="0" w:space="0" w:color="auto"/>
        <w:bottom w:val="none" w:sz="0" w:space="0" w:color="auto"/>
        <w:right w:val="none" w:sz="0" w:space="0" w:color="auto"/>
      </w:divBdr>
    </w:div>
    <w:div w:id="1437482511">
      <w:bodyDiv w:val="1"/>
      <w:marLeft w:val="0"/>
      <w:marRight w:val="0"/>
      <w:marTop w:val="0"/>
      <w:marBottom w:val="0"/>
      <w:divBdr>
        <w:top w:val="none" w:sz="0" w:space="0" w:color="auto"/>
        <w:left w:val="none" w:sz="0" w:space="0" w:color="auto"/>
        <w:bottom w:val="none" w:sz="0" w:space="0" w:color="auto"/>
        <w:right w:val="none" w:sz="0" w:space="0" w:color="auto"/>
      </w:divBdr>
    </w:div>
    <w:div w:id="1451703713">
      <w:bodyDiv w:val="1"/>
      <w:marLeft w:val="0"/>
      <w:marRight w:val="0"/>
      <w:marTop w:val="0"/>
      <w:marBottom w:val="0"/>
      <w:divBdr>
        <w:top w:val="none" w:sz="0" w:space="0" w:color="auto"/>
        <w:left w:val="none" w:sz="0" w:space="0" w:color="auto"/>
        <w:bottom w:val="none" w:sz="0" w:space="0" w:color="auto"/>
        <w:right w:val="none" w:sz="0" w:space="0" w:color="auto"/>
      </w:divBdr>
    </w:div>
    <w:div w:id="1457212543">
      <w:bodyDiv w:val="1"/>
      <w:marLeft w:val="0"/>
      <w:marRight w:val="0"/>
      <w:marTop w:val="0"/>
      <w:marBottom w:val="0"/>
      <w:divBdr>
        <w:top w:val="none" w:sz="0" w:space="0" w:color="auto"/>
        <w:left w:val="none" w:sz="0" w:space="0" w:color="auto"/>
        <w:bottom w:val="none" w:sz="0" w:space="0" w:color="auto"/>
        <w:right w:val="none" w:sz="0" w:space="0" w:color="auto"/>
      </w:divBdr>
    </w:div>
    <w:div w:id="1564368733">
      <w:bodyDiv w:val="1"/>
      <w:marLeft w:val="0"/>
      <w:marRight w:val="0"/>
      <w:marTop w:val="0"/>
      <w:marBottom w:val="0"/>
      <w:divBdr>
        <w:top w:val="none" w:sz="0" w:space="0" w:color="auto"/>
        <w:left w:val="none" w:sz="0" w:space="0" w:color="auto"/>
        <w:bottom w:val="none" w:sz="0" w:space="0" w:color="auto"/>
        <w:right w:val="none" w:sz="0" w:space="0" w:color="auto"/>
      </w:divBdr>
    </w:div>
    <w:div w:id="1584677130">
      <w:bodyDiv w:val="1"/>
      <w:marLeft w:val="0"/>
      <w:marRight w:val="0"/>
      <w:marTop w:val="0"/>
      <w:marBottom w:val="0"/>
      <w:divBdr>
        <w:top w:val="none" w:sz="0" w:space="0" w:color="auto"/>
        <w:left w:val="none" w:sz="0" w:space="0" w:color="auto"/>
        <w:bottom w:val="none" w:sz="0" w:space="0" w:color="auto"/>
        <w:right w:val="none" w:sz="0" w:space="0" w:color="auto"/>
      </w:divBdr>
    </w:div>
    <w:div w:id="1604649064">
      <w:bodyDiv w:val="1"/>
      <w:marLeft w:val="0"/>
      <w:marRight w:val="0"/>
      <w:marTop w:val="0"/>
      <w:marBottom w:val="0"/>
      <w:divBdr>
        <w:top w:val="none" w:sz="0" w:space="0" w:color="auto"/>
        <w:left w:val="none" w:sz="0" w:space="0" w:color="auto"/>
        <w:bottom w:val="none" w:sz="0" w:space="0" w:color="auto"/>
        <w:right w:val="none" w:sz="0" w:space="0" w:color="auto"/>
      </w:divBdr>
    </w:div>
    <w:div w:id="1651858776">
      <w:bodyDiv w:val="1"/>
      <w:marLeft w:val="0"/>
      <w:marRight w:val="0"/>
      <w:marTop w:val="0"/>
      <w:marBottom w:val="0"/>
      <w:divBdr>
        <w:top w:val="none" w:sz="0" w:space="0" w:color="auto"/>
        <w:left w:val="none" w:sz="0" w:space="0" w:color="auto"/>
        <w:bottom w:val="none" w:sz="0" w:space="0" w:color="auto"/>
        <w:right w:val="none" w:sz="0" w:space="0" w:color="auto"/>
      </w:divBdr>
    </w:div>
    <w:div w:id="1684284751">
      <w:bodyDiv w:val="1"/>
      <w:marLeft w:val="0"/>
      <w:marRight w:val="0"/>
      <w:marTop w:val="0"/>
      <w:marBottom w:val="0"/>
      <w:divBdr>
        <w:top w:val="none" w:sz="0" w:space="0" w:color="auto"/>
        <w:left w:val="none" w:sz="0" w:space="0" w:color="auto"/>
        <w:bottom w:val="none" w:sz="0" w:space="0" w:color="auto"/>
        <w:right w:val="none" w:sz="0" w:space="0" w:color="auto"/>
      </w:divBdr>
    </w:div>
    <w:div w:id="1701010899">
      <w:bodyDiv w:val="1"/>
      <w:marLeft w:val="0"/>
      <w:marRight w:val="0"/>
      <w:marTop w:val="0"/>
      <w:marBottom w:val="0"/>
      <w:divBdr>
        <w:top w:val="none" w:sz="0" w:space="0" w:color="auto"/>
        <w:left w:val="none" w:sz="0" w:space="0" w:color="auto"/>
        <w:bottom w:val="none" w:sz="0" w:space="0" w:color="auto"/>
        <w:right w:val="none" w:sz="0" w:space="0" w:color="auto"/>
      </w:divBdr>
      <w:divsChild>
        <w:div w:id="548423724">
          <w:marLeft w:val="547"/>
          <w:marRight w:val="0"/>
          <w:marTop w:val="154"/>
          <w:marBottom w:val="0"/>
          <w:divBdr>
            <w:top w:val="none" w:sz="0" w:space="0" w:color="auto"/>
            <w:left w:val="none" w:sz="0" w:space="0" w:color="auto"/>
            <w:bottom w:val="none" w:sz="0" w:space="0" w:color="auto"/>
            <w:right w:val="none" w:sz="0" w:space="0" w:color="auto"/>
          </w:divBdr>
        </w:div>
      </w:divsChild>
    </w:div>
    <w:div w:id="1733195149">
      <w:bodyDiv w:val="1"/>
      <w:marLeft w:val="0"/>
      <w:marRight w:val="0"/>
      <w:marTop w:val="0"/>
      <w:marBottom w:val="0"/>
      <w:divBdr>
        <w:top w:val="none" w:sz="0" w:space="0" w:color="auto"/>
        <w:left w:val="none" w:sz="0" w:space="0" w:color="auto"/>
        <w:bottom w:val="none" w:sz="0" w:space="0" w:color="auto"/>
        <w:right w:val="none" w:sz="0" w:space="0" w:color="auto"/>
      </w:divBdr>
    </w:div>
    <w:div w:id="1778476220">
      <w:bodyDiv w:val="1"/>
      <w:marLeft w:val="0"/>
      <w:marRight w:val="0"/>
      <w:marTop w:val="0"/>
      <w:marBottom w:val="0"/>
      <w:divBdr>
        <w:top w:val="none" w:sz="0" w:space="0" w:color="auto"/>
        <w:left w:val="none" w:sz="0" w:space="0" w:color="auto"/>
        <w:bottom w:val="none" w:sz="0" w:space="0" w:color="auto"/>
        <w:right w:val="none" w:sz="0" w:space="0" w:color="auto"/>
      </w:divBdr>
    </w:div>
    <w:div w:id="1852062904">
      <w:bodyDiv w:val="1"/>
      <w:marLeft w:val="0"/>
      <w:marRight w:val="0"/>
      <w:marTop w:val="0"/>
      <w:marBottom w:val="0"/>
      <w:divBdr>
        <w:top w:val="none" w:sz="0" w:space="0" w:color="auto"/>
        <w:left w:val="none" w:sz="0" w:space="0" w:color="auto"/>
        <w:bottom w:val="none" w:sz="0" w:space="0" w:color="auto"/>
        <w:right w:val="none" w:sz="0" w:space="0" w:color="auto"/>
      </w:divBdr>
    </w:div>
    <w:div w:id="1866020451">
      <w:bodyDiv w:val="1"/>
      <w:marLeft w:val="0"/>
      <w:marRight w:val="0"/>
      <w:marTop w:val="0"/>
      <w:marBottom w:val="0"/>
      <w:divBdr>
        <w:top w:val="none" w:sz="0" w:space="0" w:color="auto"/>
        <w:left w:val="none" w:sz="0" w:space="0" w:color="auto"/>
        <w:bottom w:val="none" w:sz="0" w:space="0" w:color="auto"/>
        <w:right w:val="none" w:sz="0" w:space="0" w:color="auto"/>
      </w:divBdr>
    </w:div>
    <w:div w:id="1874535127">
      <w:bodyDiv w:val="1"/>
      <w:marLeft w:val="0"/>
      <w:marRight w:val="0"/>
      <w:marTop w:val="0"/>
      <w:marBottom w:val="0"/>
      <w:divBdr>
        <w:top w:val="none" w:sz="0" w:space="0" w:color="auto"/>
        <w:left w:val="none" w:sz="0" w:space="0" w:color="auto"/>
        <w:bottom w:val="none" w:sz="0" w:space="0" w:color="auto"/>
        <w:right w:val="none" w:sz="0" w:space="0" w:color="auto"/>
      </w:divBdr>
    </w:div>
    <w:div w:id="1876388377">
      <w:bodyDiv w:val="1"/>
      <w:marLeft w:val="0"/>
      <w:marRight w:val="0"/>
      <w:marTop w:val="0"/>
      <w:marBottom w:val="0"/>
      <w:divBdr>
        <w:top w:val="none" w:sz="0" w:space="0" w:color="auto"/>
        <w:left w:val="none" w:sz="0" w:space="0" w:color="auto"/>
        <w:bottom w:val="none" w:sz="0" w:space="0" w:color="auto"/>
        <w:right w:val="none" w:sz="0" w:space="0" w:color="auto"/>
      </w:divBdr>
    </w:div>
    <w:div w:id="1877162240">
      <w:bodyDiv w:val="1"/>
      <w:marLeft w:val="0"/>
      <w:marRight w:val="0"/>
      <w:marTop w:val="0"/>
      <w:marBottom w:val="0"/>
      <w:divBdr>
        <w:top w:val="none" w:sz="0" w:space="0" w:color="auto"/>
        <w:left w:val="none" w:sz="0" w:space="0" w:color="auto"/>
        <w:bottom w:val="none" w:sz="0" w:space="0" w:color="auto"/>
        <w:right w:val="none" w:sz="0" w:space="0" w:color="auto"/>
      </w:divBdr>
    </w:div>
    <w:div w:id="1877934416">
      <w:bodyDiv w:val="1"/>
      <w:marLeft w:val="0"/>
      <w:marRight w:val="0"/>
      <w:marTop w:val="0"/>
      <w:marBottom w:val="0"/>
      <w:divBdr>
        <w:top w:val="none" w:sz="0" w:space="0" w:color="auto"/>
        <w:left w:val="none" w:sz="0" w:space="0" w:color="auto"/>
        <w:bottom w:val="none" w:sz="0" w:space="0" w:color="auto"/>
        <w:right w:val="none" w:sz="0" w:space="0" w:color="auto"/>
      </w:divBdr>
      <w:divsChild>
        <w:div w:id="433526177">
          <w:marLeft w:val="547"/>
          <w:marRight w:val="0"/>
          <w:marTop w:val="134"/>
          <w:marBottom w:val="0"/>
          <w:divBdr>
            <w:top w:val="none" w:sz="0" w:space="0" w:color="auto"/>
            <w:left w:val="none" w:sz="0" w:space="0" w:color="auto"/>
            <w:bottom w:val="none" w:sz="0" w:space="0" w:color="auto"/>
            <w:right w:val="none" w:sz="0" w:space="0" w:color="auto"/>
          </w:divBdr>
        </w:div>
        <w:div w:id="1625115630">
          <w:marLeft w:val="1166"/>
          <w:marRight w:val="0"/>
          <w:marTop w:val="115"/>
          <w:marBottom w:val="0"/>
          <w:divBdr>
            <w:top w:val="none" w:sz="0" w:space="0" w:color="auto"/>
            <w:left w:val="none" w:sz="0" w:space="0" w:color="auto"/>
            <w:bottom w:val="none" w:sz="0" w:space="0" w:color="auto"/>
            <w:right w:val="none" w:sz="0" w:space="0" w:color="auto"/>
          </w:divBdr>
        </w:div>
        <w:div w:id="1463033497">
          <w:marLeft w:val="1166"/>
          <w:marRight w:val="0"/>
          <w:marTop w:val="115"/>
          <w:marBottom w:val="0"/>
          <w:divBdr>
            <w:top w:val="none" w:sz="0" w:space="0" w:color="auto"/>
            <w:left w:val="none" w:sz="0" w:space="0" w:color="auto"/>
            <w:bottom w:val="none" w:sz="0" w:space="0" w:color="auto"/>
            <w:right w:val="none" w:sz="0" w:space="0" w:color="auto"/>
          </w:divBdr>
        </w:div>
        <w:div w:id="674385322">
          <w:marLeft w:val="1166"/>
          <w:marRight w:val="0"/>
          <w:marTop w:val="115"/>
          <w:marBottom w:val="0"/>
          <w:divBdr>
            <w:top w:val="none" w:sz="0" w:space="0" w:color="auto"/>
            <w:left w:val="none" w:sz="0" w:space="0" w:color="auto"/>
            <w:bottom w:val="none" w:sz="0" w:space="0" w:color="auto"/>
            <w:right w:val="none" w:sz="0" w:space="0" w:color="auto"/>
          </w:divBdr>
        </w:div>
        <w:div w:id="1990135922">
          <w:marLeft w:val="547"/>
          <w:marRight w:val="0"/>
          <w:marTop w:val="134"/>
          <w:marBottom w:val="0"/>
          <w:divBdr>
            <w:top w:val="none" w:sz="0" w:space="0" w:color="auto"/>
            <w:left w:val="none" w:sz="0" w:space="0" w:color="auto"/>
            <w:bottom w:val="none" w:sz="0" w:space="0" w:color="auto"/>
            <w:right w:val="none" w:sz="0" w:space="0" w:color="auto"/>
          </w:divBdr>
        </w:div>
        <w:div w:id="1240824129">
          <w:marLeft w:val="547"/>
          <w:marRight w:val="0"/>
          <w:marTop w:val="134"/>
          <w:marBottom w:val="0"/>
          <w:divBdr>
            <w:top w:val="none" w:sz="0" w:space="0" w:color="auto"/>
            <w:left w:val="none" w:sz="0" w:space="0" w:color="auto"/>
            <w:bottom w:val="none" w:sz="0" w:space="0" w:color="auto"/>
            <w:right w:val="none" w:sz="0" w:space="0" w:color="auto"/>
          </w:divBdr>
        </w:div>
      </w:divsChild>
    </w:div>
    <w:div w:id="1925188191">
      <w:bodyDiv w:val="1"/>
      <w:marLeft w:val="0"/>
      <w:marRight w:val="0"/>
      <w:marTop w:val="0"/>
      <w:marBottom w:val="0"/>
      <w:divBdr>
        <w:top w:val="none" w:sz="0" w:space="0" w:color="auto"/>
        <w:left w:val="none" w:sz="0" w:space="0" w:color="auto"/>
        <w:bottom w:val="none" w:sz="0" w:space="0" w:color="auto"/>
        <w:right w:val="none" w:sz="0" w:space="0" w:color="auto"/>
      </w:divBdr>
    </w:div>
    <w:div w:id="1927228286">
      <w:bodyDiv w:val="1"/>
      <w:marLeft w:val="0"/>
      <w:marRight w:val="0"/>
      <w:marTop w:val="0"/>
      <w:marBottom w:val="0"/>
      <w:divBdr>
        <w:top w:val="none" w:sz="0" w:space="0" w:color="auto"/>
        <w:left w:val="none" w:sz="0" w:space="0" w:color="auto"/>
        <w:bottom w:val="none" w:sz="0" w:space="0" w:color="auto"/>
        <w:right w:val="none" w:sz="0" w:space="0" w:color="auto"/>
      </w:divBdr>
    </w:div>
    <w:div w:id="1932273168">
      <w:bodyDiv w:val="1"/>
      <w:marLeft w:val="0"/>
      <w:marRight w:val="0"/>
      <w:marTop w:val="0"/>
      <w:marBottom w:val="0"/>
      <w:divBdr>
        <w:top w:val="none" w:sz="0" w:space="0" w:color="auto"/>
        <w:left w:val="none" w:sz="0" w:space="0" w:color="auto"/>
        <w:bottom w:val="none" w:sz="0" w:space="0" w:color="auto"/>
        <w:right w:val="none" w:sz="0" w:space="0" w:color="auto"/>
      </w:divBdr>
    </w:div>
    <w:div w:id="1941176821">
      <w:bodyDiv w:val="1"/>
      <w:marLeft w:val="0"/>
      <w:marRight w:val="0"/>
      <w:marTop w:val="0"/>
      <w:marBottom w:val="0"/>
      <w:divBdr>
        <w:top w:val="none" w:sz="0" w:space="0" w:color="auto"/>
        <w:left w:val="none" w:sz="0" w:space="0" w:color="auto"/>
        <w:bottom w:val="none" w:sz="0" w:space="0" w:color="auto"/>
        <w:right w:val="none" w:sz="0" w:space="0" w:color="auto"/>
      </w:divBdr>
    </w:div>
    <w:div w:id="1960603867">
      <w:bodyDiv w:val="1"/>
      <w:marLeft w:val="0"/>
      <w:marRight w:val="0"/>
      <w:marTop w:val="0"/>
      <w:marBottom w:val="0"/>
      <w:divBdr>
        <w:top w:val="none" w:sz="0" w:space="0" w:color="auto"/>
        <w:left w:val="none" w:sz="0" w:space="0" w:color="auto"/>
        <w:bottom w:val="none" w:sz="0" w:space="0" w:color="auto"/>
        <w:right w:val="none" w:sz="0" w:space="0" w:color="auto"/>
      </w:divBdr>
    </w:div>
    <w:div w:id="1999112462">
      <w:bodyDiv w:val="1"/>
      <w:marLeft w:val="0"/>
      <w:marRight w:val="0"/>
      <w:marTop w:val="0"/>
      <w:marBottom w:val="0"/>
      <w:divBdr>
        <w:top w:val="none" w:sz="0" w:space="0" w:color="auto"/>
        <w:left w:val="none" w:sz="0" w:space="0" w:color="auto"/>
        <w:bottom w:val="none" w:sz="0" w:space="0" w:color="auto"/>
        <w:right w:val="none" w:sz="0" w:space="0" w:color="auto"/>
      </w:divBdr>
    </w:div>
    <w:div w:id="2017268851">
      <w:bodyDiv w:val="1"/>
      <w:marLeft w:val="0"/>
      <w:marRight w:val="0"/>
      <w:marTop w:val="0"/>
      <w:marBottom w:val="0"/>
      <w:divBdr>
        <w:top w:val="none" w:sz="0" w:space="0" w:color="auto"/>
        <w:left w:val="none" w:sz="0" w:space="0" w:color="auto"/>
        <w:bottom w:val="none" w:sz="0" w:space="0" w:color="auto"/>
        <w:right w:val="none" w:sz="0" w:space="0" w:color="auto"/>
      </w:divBdr>
    </w:div>
    <w:div w:id="2038893186">
      <w:bodyDiv w:val="1"/>
      <w:marLeft w:val="0"/>
      <w:marRight w:val="0"/>
      <w:marTop w:val="0"/>
      <w:marBottom w:val="0"/>
      <w:divBdr>
        <w:top w:val="none" w:sz="0" w:space="0" w:color="auto"/>
        <w:left w:val="none" w:sz="0" w:space="0" w:color="auto"/>
        <w:bottom w:val="none" w:sz="0" w:space="0" w:color="auto"/>
        <w:right w:val="none" w:sz="0" w:space="0" w:color="auto"/>
      </w:divBdr>
    </w:div>
    <w:div w:id="2051607251">
      <w:bodyDiv w:val="1"/>
      <w:marLeft w:val="0"/>
      <w:marRight w:val="0"/>
      <w:marTop w:val="0"/>
      <w:marBottom w:val="0"/>
      <w:divBdr>
        <w:top w:val="none" w:sz="0" w:space="0" w:color="auto"/>
        <w:left w:val="none" w:sz="0" w:space="0" w:color="auto"/>
        <w:bottom w:val="none" w:sz="0" w:space="0" w:color="auto"/>
        <w:right w:val="none" w:sz="0" w:space="0" w:color="auto"/>
      </w:divBdr>
    </w:div>
    <w:div w:id="2093811167">
      <w:bodyDiv w:val="1"/>
      <w:marLeft w:val="0"/>
      <w:marRight w:val="0"/>
      <w:marTop w:val="0"/>
      <w:marBottom w:val="0"/>
      <w:divBdr>
        <w:top w:val="none" w:sz="0" w:space="0" w:color="auto"/>
        <w:left w:val="none" w:sz="0" w:space="0" w:color="auto"/>
        <w:bottom w:val="none" w:sz="0" w:space="0" w:color="auto"/>
        <w:right w:val="none" w:sz="0" w:space="0" w:color="auto"/>
      </w:divBdr>
    </w:div>
    <w:div w:id="2093812867">
      <w:bodyDiv w:val="1"/>
      <w:marLeft w:val="0"/>
      <w:marRight w:val="0"/>
      <w:marTop w:val="0"/>
      <w:marBottom w:val="0"/>
      <w:divBdr>
        <w:top w:val="none" w:sz="0" w:space="0" w:color="auto"/>
        <w:left w:val="none" w:sz="0" w:space="0" w:color="auto"/>
        <w:bottom w:val="none" w:sz="0" w:space="0" w:color="auto"/>
        <w:right w:val="none" w:sz="0" w:space="0" w:color="auto"/>
      </w:divBdr>
      <w:divsChild>
        <w:div w:id="1033575095">
          <w:marLeft w:val="547"/>
          <w:marRight w:val="0"/>
          <w:marTop w:val="134"/>
          <w:marBottom w:val="0"/>
          <w:divBdr>
            <w:top w:val="none" w:sz="0" w:space="0" w:color="auto"/>
            <w:left w:val="none" w:sz="0" w:space="0" w:color="auto"/>
            <w:bottom w:val="none" w:sz="0" w:space="0" w:color="auto"/>
            <w:right w:val="none" w:sz="0" w:space="0" w:color="auto"/>
          </w:divBdr>
        </w:div>
        <w:div w:id="1412313884">
          <w:marLeft w:val="1166"/>
          <w:marRight w:val="0"/>
          <w:marTop w:val="115"/>
          <w:marBottom w:val="0"/>
          <w:divBdr>
            <w:top w:val="none" w:sz="0" w:space="0" w:color="auto"/>
            <w:left w:val="none" w:sz="0" w:space="0" w:color="auto"/>
            <w:bottom w:val="none" w:sz="0" w:space="0" w:color="auto"/>
            <w:right w:val="none" w:sz="0" w:space="0" w:color="auto"/>
          </w:divBdr>
        </w:div>
        <w:div w:id="359401362">
          <w:marLeft w:val="1166"/>
          <w:marRight w:val="0"/>
          <w:marTop w:val="115"/>
          <w:marBottom w:val="0"/>
          <w:divBdr>
            <w:top w:val="none" w:sz="0" w:space="0" w:color="auto"/>
            <w:left w:val="none" w:sz="0" w:space="0" w:color="auto"/>
            <w:bottom w:val="none" w:sz="0" w:space="0" w:color="auto"/>
            <w:right w:val="none" w:sz="0" w:space="0" w:color="auto"/>
          </w:divBdr>
        </w:div>
        <w:div w:id="943809735">
          <w:marLeft w:val="1166"/>
          <w:marRight w:val="0"/>
          <w:marTop w:val="115"/>
          <w:marBottom w:val="0"/>
          <w:divBdr>
            <w:top w:val="none" w:sz="0" w:space="0" w:color="auto"/>
            <w:left w:val="none" w:sz="0" w:space="0" w:color="auto"/>
            <w:bottom w:val="none" w:sz="0" w:space="0" w:color="auto"/>
            <w:right w:val="none" w:sz="0" w:space="0" w:color="auto"/>
          </w:divBdr>
        </w:div>
        <w:div w:id="1745640567">
          <w:marLeft w:val="547"/>
          <w:marRight w:val="0"/>
          <w:marTop w:val="134"/>
          <w:marBottom w:val="0"/>
          <w:divBdr>
            <w:top w:val="none" w:sz="0" w:space="0" w:color="auto"/>
            <w:left w:val="none" w:sz="0" w:space="0" w:color="auto"/>
            <w:bottom w:val="none" w:sz="0" w:space="0" w:color="auto"/>
            <w:right w:val="none" w:sz="0" w:space="0" w:color="auto"/>
          </w:divBdr>
        </w:div>
        <w:div w:id="82401282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hyperlink" Target="http://www.vshu.kirov.ru"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oleObject" Target="embeddings/_________Microsoft_Visio_2003_20101.vsd"/><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ools.ietf.org/html/rfc4556" TargetMode="External"/><Relationship Id="rId48" Type="http://schemas.openxmlformats.org/officeDocument/2006/relationships/hyperlink" Target="https://ru.wikipedia.org/wiki/OpenVPN" TargetMode="External"/><Relationship Id="rId8" Type="http://schemas.openxmlformats.org/officeDocument/2006/relationships/image" Target="media/image3.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_________Microsoft_Visio_2003_2010.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45</Pages>
  <Words>2973</Words>
  <Characters>16947</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VSHU</Company>
  <LinksUpToDate>false</LinksUpToDate>
  <CharactersWithSpaces>19881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А. Пескишева</dc:creator>
  <cp:lastModifiedBy>Даниил Савин</cp:lastModifiedBy>
  <cp:revision>11</cp:revision>
  <dcterms:created xsi:type="dcterms:W3CDTF">2015-12-23T13:49:00Z</dcterms:created>
  <dcterms:modified xsi:type="dcterms:W3CDTF">2021-06-03T15:13:00Z</dcterms:modified>
</cp:coreProperties>
</file>