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РФ</w:t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</w:rPr>
        <w:br/>
        <w:t>«ВЯТСКИЙ ГОСУДАРСТВЕННЫЙ УНИВЕРСИТЕТ»</w:t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ПРИКЛАДНОЙ МАТЕМАТИКИ И ИНФОРМАТИКИ</w:t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mallCaps/>
          <w:sz w:val="28"/>
          <w:szCs w:val="28"/>
          <w:lang w:val="en-US"/>
        </w:rPr>
      </w:pPr>
    </w:p>
    <w:p w:rsidR="00D6209C" w:rsidRDefault="00D6209C" w:rsidP="00C02DC3">
      <w:pPr>
        <w:spacing w:after="0" w:line="360" w:lineRule="auto"/>
        <w:jc w:val="center"/>
        <w:rPr>
          <w:rFonts w:ascii="Times New Roman" w:hAnsi="Times New Roman" w:cs="Times New Roman"/>
          <w:smallCaps/>
          <w:sz w:val="28"/>
          <w:szCs w:val="28"/>
          <w:lang w:val="en-US"/>
        </w:rPr>
      </w:pPr>
    </w:p>
    <w:p w:rsidR="00D6209C" w:rsidRPr="00D6209C" w:rsidRDefault="00D6209C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Межсетевое экранирование. определения. Постановка зада</w:t>
      </w:r>
      <w:r w:rsidR="00D6209C">
        <w:rPr>
          <w:rFonts w:ascii="Times New Roman" w:hAnsi="Times New Roman" w:cs="Times New Roman"/>
          <w:b/>
          <w:caps/>
          <w:sz w:val="28"/>
          <w:szCs w:val="28"/>
        </w:rPr>
        <w:t>чи. Классификация межсетевых эк</w:t>
      </w:r>
      <w:r>
        <w:rPr>
          <w:rFonts w:ascii="Times New Roman" w:hAnsi="Times New Roman" w:cs="Times New Roman"/>
          <w:b/>
          <w:caps/>
          <w:sz w:val="28"/>
          <w:szCs w:val="28"/>
        </w:rPr>
        <w:t>ранов.</w:t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</w:t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«Информационная безопасность»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ФИб-4302-51-00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C02DC3">
        <w:rPr>
          <w:rFonts w:ascii="Times New Roman" w:hAnsi="Times New Roman" w:cs="Times New Roman"/>
          <w:sz w:val="24"/>
          <w:szCs w:val="24"/>
        </w:rPr>
        <w:t xml:space="preserve">Савин Д.А.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DC3" w:rsidRDefault="00C02DC3" w:rsidP="00C02D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2022</w:t>
      </w:r>
    </w:p>
    <w:p w:rsidR="00C02DC3" w:rsidRDefault="00C02DC3" w:rsidP="00C02D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Основные понятия</w:t>
      </w:r>
    </w:p>
    <w:p w:rsidR="00C02DC3" w:rsidRPr="00C02DC3" w:rsidRDefault="00C02DC3" w:rsidP="00C0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Экран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это средство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разграничения доступа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клиентов из одного множества к серверам из другого множества.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Экран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осуществляет свои функции, контролируя все информационные потоки между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двумя множествами систем (рис.1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Контроль потоков состоит в их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фильтрации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возможно, с выполнением некоторых преобразований.</w:t>
      </w:r>
    </w:p>
    <w:p w:rsidR="00C02DC3" w:rsidRDefault="00C02DC3" w:rsidP="00C02D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91025" cy="1557020"/>
            <wp:effectExtent l="0" t="0" r="9525" b="5080"/>
            <wp:docPr id="1" name="Рисунок 1" descr="https://mognovse.ru/mogno/963/962477/962477_html_6ed91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gnovse.ru/mogno/963/962477/962477_html_6ed919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C3" w:rsidRDefault="00C02DC3" w:rsidP="00C02DC3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2DC3">
        <w:rPr>
          <w:rFonts w:ascii="Times New Roman" w:hAnsi="Times New Roman" w:cs="Times New Roman"/>
          <w:sz w:val="24"/>
          <w:szCs w:val="24"/>
        </w:rPr>
        <w:t>Рис.1</w:t>
      </w:r>
      <w:r w:rsidRPr="00C02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02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C02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Экран как средство разграничения доступа.</w:t>
      </w:r>
    </w:p>
    <w:p w:rsidR="00C02DC3" w:rsidRDefault="00C02DC3" w:rsidP="00C02DC3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следующем уровне детализации </w:t>
      </w:r>
      <w:r w:rsidRPr="00C02DC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экран</w:t>
      </w:r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(полупроницаемую мембрану) удобно </w:t>
      </w:r>
      <w:proofErr w:type="gramStart"/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представлять</w:t>
      </w:r>
      <w:proofErr w:type="gramEnd"/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последовательность </w:t>
      </w:r>
      <w:r w:rsidRPr="00C02DC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фильтров</w:t>
      </w:r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Каждый из </w:t>
      </w:r>
      <w:r w:rsidRPr="00C02DC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фильтров</w:t>
      </w:r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проанализировав данные, может задержать (не пропустить) их, а может и сразу "перебросить" за </w:t>
      </w:r>
      <w:r w:rsidRPr="00C02DC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экран</w:t>
      </w:r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Кроме того, допускается преобразование данных, передача порции данных на следующий </w:t>
      </w:r>
      <w:r w:rsidRPr="00C02DC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фильтр</w:t>
      </w:r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для продолжения анализа или обработка данных от имени адресата и возврат результата отправителю (рис.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C0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C02DC3" w:rsidRDefault="00C02DC3" w:rsidP="00C02DC3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91025" cy="2430145"/>
            <wp:effectExtent l="0" t="0" r="9525" b="8255"/>
            <wp:docPr id="2" name="Рисунок 2" descr="https://mognovse.ru/mogno/963/962477/962477_html_m67e46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gnovse.ru/mogno/963/962477/962477_html_m67e46c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C3" w:rsidRPr="00C02DC3" w:rsidRDefault="00C02DC3" w:rsidP="00C02DC3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02DC3">
        <w:rPr>
          <w:rFonts w:ascii="Times New Roman" w:hAnsi="Times New Roman" w:cs="Times New Roman"/>
          <w:bCs/>
          <w:color w:val="000000"/>
          <w:sz w:val="24"/>
          <w:szCs w:val="24"/>
        </w:rPr>
        <w:t>Рис.</w:t>
      </w:r>
      <w:r w:rsidRPr="00C02DC3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C02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02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C02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Экран как последовательность фильтров</w:t>
      </w:r>
    </w:p>
    <w:p w:rsidR="00C02DC3" w:rsidRDefault="00C02DC3" w:rsidP="00C02DC3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Межсетевой экран</w:t>
      </w:r>
      <w:r>
        <w:rPr>
          <w:color w:val="000000"/>
          <w:sz w:val="27"/>
          <w:szCs w:val="27"/>
        </w:rPr>
        <w:t> – идеальное место для встраивания средств активного аудита. </w:t>
      </w:r>
      <w:r>
        <w:rPr>
          <w:i/>
          <w:iCs/>
          <w:color w:val="000000"/>
          <w:sz w:val="27"/>
          <w:szCs w:val="27"/>
        </w:rPr>
        <w:t>МЭ</w:t>
      </w:r>
      <w:r>
        <w:rPr>
          <w:color w:val="000000"/>
          <w:sz w:val="27"/>
          <w:szCs w:val="27"/>
        </w:rPr>
        <w:t> способен реализовать сколь угодно мощную реакцию на подозрительную активность, вплоть до разрыва связи с внешней средой.</w:t>
      </w:r>
    </w:p>
    <w:p w:rsidR="00C02DC3" w:rsidRDefault="00C02DC3" w:rsidP="00C02D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 </w:t>
      </w:r>
      <w:r>
        <w:rPr>
          <w:i/>
          <w:iCs/>
          <w:color w:val="000000"/>
          <w:sz w:val="27"/>
          <w:szCs w:val="27"/>
        </w:rPr>
        <w:t>межсетевой экран</w:t>
      </w:r>
      <w:r>
        <w:rPr>
          <w:color w:val="000000"/>
          <w:sz w:val="27"/>
          <w:szCs w:val="27"/>
        </w:rPr>
        <w:t> целесообразно возложить идентификацию/аутентификацию внешних пользователей, нуждающихся в доступе к корпоративным ресурсам (с поддержкой концепции единого входа в сеть).</w:t>
      </w:r>
    </w:p>
    <w:p w:rsidR="00C02DC3" w:rsidRDefault="00C02DC3" w:rsidP="00C02DC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C02DC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Принципы работы межсетевых экранов</w:t>
      </w:r>
    </w:p>
    <w:p w:rsidR="00C02DC3" w:rsidRDefault="00C02DC3" w:rsidP="00C02D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два основных способа создания наборов правил межсетевого экрана: ''включающий'' и ''исключающий''. Исключающий межсетевой экран позволяет прохождение всего трафика, за исключением трафика, соответствующего набору правил. Включающий межсетевой экран действует прямо противоположным образом. Он пропускает только трафик, соответствующий правилам и блокирует все остальное.</w:t>
      </w:r>
    </w:p>
    <w:p w:rsidR="00C02DC3" w:rsidRDefault="00C02DC3" w:rsidP="00C02D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Включающие межсетевые экраны обычно более безопасны, чем исключающие, поскольку они существенно уменьшают риск пропуска межсетевым экраном нежелательного трафика.</w:t>
      </w:r>
    </w:p>
    <w:p w:rsidR="00C02DC3" w:rsidRDefault="00C02DC3" w:rsidP="00C02D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Безопасность может быть дополнительно повышена с использованием ''межсетевого экрана с сохранением состояния''. Такой межсетевой экран сохраняет информацию об открытых соединениях и разрешает только трафик через открытые соединения или открытие новых соединений. Недостаток межсетевого экрана с сохранением состояния в том, что он может быть уязвим для атак </w:t>
      </w:r>
      <w:proofErr w:type="spellStart"/>
      <w:r>
        <w:rPr>
          <w:color w:val="000000"/>
          <w:sz w:val="27"/>
          <w:szCs w:val="27"/>
        </w:rPr>
        <w:t>DoS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Denial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Service</w:t>
      </w:r>
      <w:proofErr w:type="spellEnd"/>
      <w:r>
        <w:rPr>
          <w:color w:val="000000"/>
          <w:sz w:val="27"/>
          <w:szCs w:val="27"/>
        </w:rPr>
        <w:t>, отказ в обслуживании), если множество новых соединений открывается очень быстро. Большинство межсетевых экранов позволяют комбинировать поведение с сохранением состояния и без сохранения состояния, что оптимально для реальных применений.</w:t>
      </w:r>
    </w:p>
    <w:p w:rsidR="00C02DC3" w:rsidRDefault="00C02DC3" w:rsidP="00C02DC3">
      <w:pPr>
        <w:pStyle w:val="4"/>
        <w:jc w:val="center"/>
        <w:rPr>
          <w:color w:val="000000"/>
          <w:sz w:val="28"/>
          <w:szCs w:val="27"/>
        </w:rPr>
      </w:pPr>
      <w:r w:rsidRPr="00C02DC3">
        <w:rPr>
          <w:color w:val="000000"/>
          <w:sz w:val="28"/>
          <w:szCs w:val="27"/>
        </w:rPr>
        <w:t>Классификация межсетевых экранов</w:t>
      </w:r>
    </w:p>
    <w:p w:rsidR="00C02DC3" w:rsidRDefault="00C02DC3" w:rsidP="00C02DC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02DC3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рассмотрении любого вопроса, касающегося сетевых технологий, основой служит семиуровневая эталонная модель ISO/OSI. </w:t>
      </w:r>
      <w:r w:rsidRPr="00C02DC3">
        <w:rPr>
          <w:rFonts w:ascii="Times New Roman" w:hAnsi="Times New Roman" w:cs="Times New Roman"/>
          <w:i/>
          <w:iCs/>
          <w:sz w:val="28"/>
          <w:szCs w:val="28"/>
        </w:rPr>
        <w:t>Межсетевые экраны</w:t>
      </w:r>
      <w:r w:rsidRPr="00C02DC3">
        <w:rPr>
          <w:rFonts w:ascii="Times New Roman" w:hAnsi="Times New Roman" w:cs="Times New Roman"/>
          <w:sz w:val="28"/>
          <w:szCs w:val="28"/>
          <w:shd w:val="clear" w:color="auto" w:fill="FFFFFF"/>
        </w:rPr>
        <w:t> также целесообразно классифицировать по уровню </w:t>
      </w:r>
      <w:r w:rsidRPr="00C02DC3">
        <w:rPr>
          <w:rFonts w:ascii="Times New Roman" w:hAnsi="Times New Roman" w:cs="Times New Roman"/>
          <w:i/>
          <w:iCs/>
          <w:sz w:val="28"/>
          <w:szCs w:val="28"/>
        </w:rPr>
        <w:t>фильтрации:</w:t>
      </w:r>
    </w:p>
    <w:p w:rsidR="00C02DC3" w:rsidRPr="00C02DC3" w:rsidRDefault="00C02DC3" w:rsidP="00C02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канальному,</w:t>
      </w:r>
    </w:p>
    <w:p w:rsidR="00C02DC3" w:rsidRPr="00C02DC3" w:rsidRDefault="00C02DC3" w:rsidP="00C02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сетевому,</w:t>
      </w:r>
    </w:p>
    <w:p w:rsidR="00C02DC3" w:rsidRPr="00C02DC3" w:rsidRDefault="00C02DC3" w:rsidP="00C02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транспортному,</w:t>
      </w:r>
    </w:p>
    <w:p w:rsidR="00C02DC3" w:rsidRDefault="00C02DC3" w:rsidP="00C02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прикладному.</w:t>
      </w:r>
    </w:p>
    <w:p w:rsidR="00C02DC3" w:rsidRPr="00C02DC3" w:rsidRDefault="00C02DC3" w:rsidP="00C02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Соответственно, можно говорить об: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C02DC3" w:rsidRPr="00C02DC3" w:rsidRDefault="00C02DC3" w:rsidP="00C02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экранирующих концентраторах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(мостах, коммутаторах) (уровень 2),</w:t>
      </w:r>
    </w:p>
    <w:p w:rsidR="00C02DC3" w:rsidRPr="00C02DC3" w:rsidRDefault="00C02DC3" w:rsidP="00C02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маршрутизаторах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(уровень 3),</w:t>
      </w:r>
    </w:p>
    <w:p w:rsidR="00C02DC3" w:rsidRPr="00C02DC3" w:rsidRDefault="00C02DC3" w:rsidP="00C02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транспортном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экранировании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(уровень 4)</w:t>
      </w:r>
    </w:p>
    <w:p w:rsidR="00C02DC3" w:rsidRPr="00C02DC3" w:rsidRDefault="00C02DC3" w:rsidP="00C02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прикладных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экранах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(уровень 7).</w:t>
      </w:r>
    </w:p>
    <w:p w:rsidR="00C02DC3" w:rsidRPr="00C02DC3" w:rsidRDefault="00C02DC3" w:rsidP="00C02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Существуют также комплексные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экраны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анализирующие информацию на нескольких уровнях. Таким образом, МЭ можно разделить на три типа: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C02DC3" w:rsidRPr="00C02DC3" w:rsidRDefault="00C02DC3" w:rsidP="00C02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пакетные фильтры (</w:t>
      </w:r>
      <w:proofErr w:type="spellStart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packet</w:t>
      </w:r>
      <w:proofErr w:type="spellEnd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filter</w:t>
      </w:r>
      <w:proofErr w:type="spellEnd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C02DC3" w:rsidRPr="00C02DC3" w:rsidRDefault="00C02DC3" w:rsidP="00C02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сервера прикладного уровня (</w:t>
      </w:r>
      <w:proofErr w:type="spellStart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application</w:t>
      </w:r>
      <w:proofErr w:type="spellEnd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gateways</w:t>
      </w:r>
      <w:proofErr w:type="spellEnd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C02DC3" w:rsidRPr="00C02DC3" w:rsidRDefault="00C02DC3" w:rsidP="00C02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сервера уровня соединения (</w:t>
      </w:r>
      <w:proofErr w:type="spellStart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circuit</w:t>
      </w:r>
      <w:proofErr w:type="spellEnd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gateways</w:t>
      </w:r>
      <w:proofErr w:type="spellEnd"/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C02DC3" w:rsidRPr="00C02DC3" w:rsidRDefault="00C02DC3" w:rsidP="00C02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Фильтрация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информационных потоков осуществляется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межсетевыми экранами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на основе </w:t>
      </w:r>
      <w:r w:rsidRPr="00C02D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набора правил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являющихся выражением сетевых аспектов политики безопасности организации. В этих правилах, помимо информации, содержащейся в фильтруемых потоках, могут фигурировать данные, полученные из окружения, например, текущее время, количество активных соединений, </w:t>
      </w:r>
      <w:r w:rsidRPr="00C02D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порт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через который поступил сетевой запрос, и т.д. Таким образом, в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межсетевых экранах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используется мощный логический подход к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разграничению доступа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:rsidR="00C02DC3" w:rsidRPr="00C02DC3" w:rsidRDefault="00C02DC3" w:rsidP="00C0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Возможности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межсетевого экрана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непосредственно определяются тем, какая информация может использоваться в правилах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фильтрации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какова может быть мощность наборов правил. Вообще говоря, чем выше уровень в модели ISO/OSI, на котором функционирует </w:t>
      </w:r>
      <w:r w:rsidRPr="00C02D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МЭ</w:t>
      </w:r>
      <w:r w:rsidRPr="00C02D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тем более содержательная информация ему доступна и, следовательно, тем тоньше и надежнее он может быть сконфигурирован.</w:t>
      </w:r>
    </w:p>
    <w:p w:rsidR="00C02DC3" w:rsidRPr="00C02DC3" w:rsidRDefault="00C02DC3" w:rsidP="00C0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02DC3" w:rsidRPr="00C02DC3" w:rsidRDefault="00C02DC3" w:rsidP="00C02DC3">
      <w:pPr>
        <w:rPr>
          <w:rFonts w:ascii="Times New Roman" w:hAnsi="Times New Roman" w:cs="Times New Roman"/>
          <w:sz w:val="28"/>
          <w:szCs w:val="28"/>
        </w:rPr>
      </w:pPr>
    </w:p>
    <w:p w:rsidR="00C02DC3" w:rsidRPr="00C02DC3" w:rsidRDefault="00C02DC3" w:rsidP="00C02D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C02DC3" w:rsidRPr="00C0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22EE"/>
    <w:multiLevelType w:val="multilevel"/>
    <w:tmpl w:val="554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D2BD2"/>
    <w:multiLevelType w:val="multilevel"/>
    <w:tmpl w:val="841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6203C"/>
    <w:multiLevelType w:val="multilevel"/>
    <w:tmpl w:val="9EE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C3"/>
    <w:rsid w:val="00C02DC3"/>
    <w:rsid w:val="00D6209C"/>
    <w:rsid w:val="00D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8EF7F-201A-42DB-88C3-3CC15A43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DC3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C02D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02D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0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</cp:revision>
  <dcterms:created xsi:type="dcterms:W3CDTF">2022-01-11T07:15:00Z</dcterms:created>
  <dcterms:modified xsi:type="dcterms:W3CDTF">2022-01-11T07:33:00Z</dcterms:modified>
</cp:coreProperties>
</file>