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87EA2" w14:textId="77777777" w:rsidR="00467380" w:rsidRPr="00327278" w:rsidRDefault="00467380" w:rsidP="00467380">
      <w:pPr>
        <w:spacing w:after="199" w:line="240" w:lineRule="auto"/>
        <w:ind w:right="7"/>
        <w:jc w:val="center"/>
        <w:rPr>
          <w:szCs w:val="28"/>
        </w:rPr>
      </w:pPr>
      <w:r w:rsidRPr="00327278">
        <w:rPr>
          <w:szCs w:val="28"/>
        </w:rPr>
        <w:t>МИНИСТЕРСТВО НАУКИ И ВЫСШЕГО ОБРАЗОВАНИЯ РФ</w:t>
      </w:r>
    </w:p>
    <w:p w14:paraId="74BEC7F8" w14:textId="77777777" w:rsidR="00467380" w:rsidRPr="00327278" w:rsidRDefault="00467380" w:rsidP="00467380">
      <w:pPr>
        <w:spacing w:after="52" w:line="240" w:lineRule="auto"/>
        <w:ind w:right="6"/>
        <w:jc w:val="center"/>
        <w:rPr>
          <w:szCs w:val="28"/>
        </w:rPr>
      </w:pPr>
      <w:r w:rsidRPr="00327278">
        <w:rPr>
          <w:szCs w:val="28"/>
        </w:rPr>
        <w:t>ФЕДЕРАЛЬНОЕ ГОСУДАРСТВЕННОЕ БЮДЖЕТНОЕ</w:t>
      </w:r>
    </w:p>
    <w:p w14:paraId="560A5AFF" w14:textId="77777777" w:rsidR="00467380" w:rsidRPr="00327278" w:rsidRDefault="00467380" w:rsidP="00467380">
      <w:pPr>
        <w:spacing w:after="52" w:line="240" w:lineRule="auto"/>
        <w:ind w:right="1"/>
        <w:jc w:val="center"/>
        <w:rPr>
          <w:szCs w:val="28"/>
        </w:rPr>
      </w:pPr>
      <w:r w:rsidRPr="00327278">
        <w:rPr>
          <w:szCs w:val="28"/>
        </w:rPr>
        <w:t>ОБРАЗОВАТЕЛЬНОЕ УЧРЕЖДЕНИЕ ВЫСШЕГО ОБРАЗОВАНИЯ</w:t>
      </w:r>
    </w:p>
    <w:p w14:paraId="6651C3AC" w14:textId="77777777" w:rsidR="00467380" w:rsidRPr="00327278" w:rsidRDefault="00467380" w:rsidP="00467380">
      <w:pPr>
        <w:spacing w:after="214" w:line="240" w:lineRule="auto"/>
        <w:ind w:right="12"/>
        <w:jc w:val="center"/>
        <w:rPr>
          <w:szCs w:val="28"/>
        </w:rPr>
      </w:pPr>
      <w:r w:rsidRPr="00327278">
        <w:rPr>
          <w:szCs w:val="28"/>
        </w:rPr>
        <w:t>«ВЯТСКИЙ ГОСУДАРСТВЕННЫЙ УНИВЕРСИТЕТ»</w:t>
      </w:r>
    </w:p>
    <w:p w14:paraId="69CC91EC" w14:textId="77777777" w:rsidR="00467380" w:rsidRPr="00327278" w:rsidRDefault="00467380" w:rsidP="00467380">
      <w:pPr>
        <w:spacing w:after="209" w:line="240" w:lineRule="auto"/>
        <w:jc w:val="center"/>
        <w:rPr>
          <w:szCs w:val="28"/>
        </w:rPr>
      </w:pPr>
      <w:r w:rsidRPr="00327278">
        <w:rPr>
          <w:szCs w:val="28"/>
        </w:rPr>
        <w:t>ФАКУЛЬТЕТ КОМПЬЮТЕРНЫХ И ФИЗИКО-МАТЕМАТИЧЕСКИХ НАУК</w:t>
      </w:r>
    </w:p>
    <w:p w14:paraId="6806EEE9" w14:textId="77777777" w:rsidR="00467380" w:rsidRPr="00327278" w:rsidRDefault="00467380" w:rsidP="00467380">
      <w:pPr>
        <w:spacing w:after="165" w:line="240" w:lineRule="auto"/>
        <w:ind w:right="10"/>
        <w:jc w:val="center"/>
        <w:rPr>
          <w:szCs w:val="28"/>
        </w:rPr>
      </w:pPr>
      <w:r w:rsidRPr="00327278">
        <w:rPr>
          <w:szCs w:val="28"/>
        </w:rPr>
        <w:t>КАФЕДРА ПРИКЛАДНОЙ МАТЕМАТИКИ И ИНФОРМАТИКИ</w:t>
      </w:r>
    </w:p>
    <w:p w14:paraId="6D085B3A" w14:textId="77777777" w:rsidR="00467380" w:rsidRDefault="00467380" w:rsidP="00467380">
      <w:pPr>
        <w:spacing w:after="375" w:line="240" w:lineRule="auto"/>
        <w:ind w:left="352"/>
        <w:jc w:val="center"/>
      </w:pPr>
      <w:r>
        <w:t xml:space="preserve"> </w:t>
      </w:r>
    </w:p>
    <w:p w14:paraId="74A0A033" w14:textId="77777777" w:rsidR="00467380" w:rsidRDefault="00467380" w:rsidP="00467380">
      <w:pPr>
        <w:spacing w:after="370" w:line="240" w:lineRule="auto"/>
        <w:ind w:left="352"/>
        <w:jc w:val="center"/>
      </w:pPr>
      <w:r>
        <w:t xml:space="preserve"> </w:t>
      </w:r>
    </w:p>
    <w:p w14:paraId="512EC687" w14:textId="77777777" w:rsidR="00467380" w:rsidRDefault="00467380" w:rsidP="00467380">
      <w:pPr>
        <w:spacing w:after="375" w:line="240" w:lineRule="auto"/>
        <w:ind w:left="352"/>
        <w:jc w:val="center"/>
      </w:pPr>
      <w:r>
        <w:t xml:space="preserve"> </w:t>
      </w:r>
    </w:p>
    <w:p w14:paraId="0A830895" w14:textId="77777777" w:rsidR="00467380" w:rsidRDefault="00467380" w:rsidP="00467380">
      <w:pPr>
        <w:spacing w:after="370" w:line="240" w:lineRule="auto"/>
        <w:ind w:left="352"/>
        <w:jc w:val="center"/>
      </w:pPr>
      <w:r>
        <w:t xml:space="preserve"> </w:t>
      </w:r>
    </w:p>
    <w:p w14:paraId="5FECDFF1" w14:textId="77777777" w:rsidR="00467380" w:rsidRPr="00327278" w:rsidRDefault="00467380" w:rsidP="00467380">
      <w:pPr>
        <w:spacing w:after="427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p w14:paraId="1D581A03" w14:textId="065A369E" w:rsidR="00467380" w:rsidRPr="00327278" w:rsidRDefault="00467380" w:rsidP="00467380">
      <w:pPr>
        <w:spacing w:after="249" w:line="240" w:lineRule="auto"/>
        <w:ind w:left="1891" w:right="1598" w:hanging="10"/>
        <w:jc w:val="center"/>
        <w:rPr>
          <w:szCs w:val="28"/>
        </w:rPr>
      </w:pPr>
      <w:r w:rsidRPr="00327278">
        <w:rPr>
          <w:szCs w:val="28"/>
        </w:rPr>
        <w:t>Отчёт по лабораторной работе №</w:t>
      </w:r>
      <w:r w:rsidR="00A14E86">
        <w:rPr>
          <w:szCs w:val="28"/>
          <w:lang w:eastAsia="ru-RU"/>
        </w:rPr>
        <w:t>2</w:t>
      </w:r>
      <w:r w:rsidRPr="00327278">
        <w:rPr>
          <w:szCs w:val="28"/>
        </w:rPr>
        <w:t xml:space="preserve"> по дисциплине «</w:t>
      </w:r>
      <w:r w:rsidRPr="00EA36CD">
        <w:rPr>
          <w:szCs w:val="28"/>
        </w:rPr>
        <w:t>Методы и средства защиты информации</w:t>
      </w:r>
      <w:r w:rsidRPr="00327278">
        <w:rPr>
          <w:szCs w:val="28"/>
        </w:rPr>
        <w:t xml:space="preserve">» </w:t>
      </w:r>
    </w:p>
    <w:p w14:paraId="57EAA96C" w14:textId="77777777" w:rsidR="00467380" w:rsidRPr="00784131" w:rsidRDefault="00467380" w:rsidP="00467380">
      <w:pPr>
        <w:spacing w:line="240" w:lineRule="auto"/>
        <w:jc w:val="center"/>
        <w:rPr>
          <w:b/>
          <w:sz w:val="32"/>
        </w:rPr>
      </w:pPr>
      <w:proofErr w:type="spellStart"/>
      <w:r w:rsidRPr="00784131">
        <w:rPr>
          <w:b/>
          <w:sz w:val="32"/>
        </w:rPr>
        <w:t>Криптоанализ</w:t>
      </w:r>
      <w:proofErr w:type="spellEnd"/>
      <w:r w:rsidRPr="00784131">
        <w:rPr>
          <w:b/>
          <w:sz w:val="32"/>
        </w:rPr>
        <w:t xml:space="preserve"> </w:t>
      </w:r>
      <w:proofErr w:type="spellStart"/>
      <w:r w:rsidRPr="00784131">
        <w:rPr>
          <w:b/>
          <w:sz w:val="32"/>
        </w:rPr>
        <w:t>одноалфавитных</w:t>
      </w:r>
      <w:proofErr w:type="spellEnd"/>
      <w:r w:rsidRPr="00784131">
        <w:rPr>
          <w:b/>
          <w:sz w:val="32"/>
        </w:rPr>
        <w:t xml:space="preserve"> шифров</w:t>
      </w:r>
    </w:p>
    <w:p w14:paraId="6072873F" w14:textId="77777777" w:rsidR="00467380" w:rsidRPr="00574E17" w:rsidRDefault="00467380" w:rsidP="00467380">
      <w:pPr>
        <w:spacing w:after="249" w:line="240" w:lineRule="auto"/>
        <w:ind w:left="1891" w:right="1598" w:hanging="10"/>
        <w:jc w:val="center"/>
        <w:rPr>
          <w:b/>
          <w:bCs/>
          <w:szCs w:val="28"/>
        </w:rPr>
      </w:pPr>
      <w:r w:rsidRPr="00574E17">
        <w:rPr>
          <w:b/>
          <w:bCs/>
          <w:szCs w:val="28"/>
        </w:rPr>
        <w:t xml:space="preserve"> </w:t>
      </w:r>
    </w:p>
    <w:p w14:paraId="24BB751F" w14:textId="77777777" w:rsidR="00467380" w:rsidRPr="00327278" w:rsidRDefault="00467380" w:rsidP="00467380">
      <w:pPr>
        <w:spacing w:after="375" w:line="240" w:lineRule="auto"/>
        <w:ind w:left="352"/>
        <w:jc w:val="center"/>
        <w:rPr>
          <w:szCs w:val="28"/>
        </w:rPr>
      </w:pPr>
      <w:r>
        <w:rPr>
          <w:szCs w:val="28"/>
        </w:rPr>
        <w:t xml:space="preserve"> </w:t>
      </w:r>
      <w:r w:rsidRPr="00327278">
        <w:rPr>
          <w:szCs w:val="28"/>
        </w:rPr>
        <w:t xml:space="preserve"> </w:t>
      </w:r>
    </w:p>
    <w:p w14:paraId="4688FC0E" w14:textId="77777777" w:rsidR="00467380" w:rsidRPr="00327278" w:rsidRDefault="00467380" w:rsidP="00467380">
      <w:pPr>
        <w:spacing w:after="65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088"/>
        <w:gridCol w:w="2336"/>
      </w:tblGrid>
      <w:tr w:rsidR="00467380" w:rsidRPr="00327278" w14:paraId="5A43A128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03A7E1B" w14:textId="550E4AF4" w:rsidR="00467380" w:rsidRPr="00D10D03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 ________</w:t>
            </w:r>
            <w:r w:rsidR="00D10D03">
              <w:rPr>
                <w:rFonts w:ascii="Times New Roman" w:hAnsi="Times New Roman"/>
                <w:szCs w:val="28"/>
              </w:rPr>
              <w:t>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F047D32" w14:textId="77777777" w:rsidR="00467380" w:rsidRPr="00327278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r>
              <w:rPr>
                <w:rFonts w:ascii="Times New Roman" w:hAnsi="Times New Roman"/>
                <w:szCs w:val="28"/>
              </w:rPr>
              <w:t>Д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</w:t>
            </w:r>
            <w:r w:rsidRPr="00574E17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Савин</w:t>
            </w:r>
            <w:r w:rsidRPr="00327278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327278" w14:paraId="2E6AA272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6F8A6BFF" w14:textId="77777777" w:rsidR="00467380" w:rsidRPr="00FB7117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 xml:space="preserve">                    </w:t>
            </w:r>
            <w:r w:rsidRPr="00327278">
              <w:rPr>
                <w:rFonts w:ascii="Times New Roman" w:hAnsi="Times New Roman"/>
                <w:szCs w:val="28"/>
              </w:rPr>
              <w:t>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>
              <w:rPr>
                <w:rFonts w:ascii="Times New Roman" w:hAnsi="Times New Roman"/>
                <w:szCs w:val="28"/>
                <w:lang w:val="en-US"/>
              </w:rPr>
              <w:t xml:space="preserve">  ___________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C5E0821" w14:textId="77777777" w:rsidR="00467380" w:rsidRPr="00784131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r>
              <w:rPr>
                <w:rFonts w:ascii="Times New Roman" w:hAnsi="Times New Roman"/>
                <w:szCs w:val="28"/>
              </w:rPr>
              <w:t>П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</w:t>
            </w:r>
            <w:r w:rsidRPr="00574E17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Мохов</w:t>
            </w:r>
            <w:r w:rsidRPr="00327278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784131" w14:paraId="4553AFB3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BE6BBB1" w14:textId="111378EF" w:rsidR="00467380" w:rsidRPr="00784131" w:rsidRDefault="00467380" w:rsidP="00467380">
            <w:pPr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 xml:space="preserve">                    </w:t>
            </w:r>
            <w:r w:rsidRPr="00327278">
              <w:rPr>
                <w:rFonts w:ascii="Times New Roman" w:hAnsi="Times New Roman"/>
                <w:szCs w:val="28"/>
              </w:rPr>
              <w:t>студент группы ФИб-430</w:t>
            </w:r>
            <w:r>
              <w:rPr>
                <w:rFonts w:ascii="Times New Roman" w:hAnsi="Times New Roman"/>
                <w:szCs w:val="28"/>
              </w:rPr>
              <w:t>2</w:t>
            </w:r>
            <w:r w:rsidRPr="00327278">
              <w:rPr>
                <w:rFonts w:ascii="Times New Roman" w:hAnsi="Times New Roman"/>
                <w:szCs w:val="28"/>
              </w:rPr>
              <w:t xml:space="preserve">-51-00 </w:t>
            </w:r>
            <w:r w:rsidR="00D10D03">
              <w:rPr>
                <w:rFonts w:ascii="Times New Roman" w:hAnsi="Times New Roman"/>
                <w:szCs w:val="28"/>
              </w:rPr>
              <w:t xml:space="preserve">  _</w:t>
            </w:r>
            <w:r>
              <w:rPr>
                <w:rFonts w:ascii="Times New Roman" w:hAnsi="Times New Roman"/>
                <w:szCs w:val="28"/>
                <w:lang w:val="en-US"/>
              </w:rPr>
              <w:t>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DBB4BB1" w14:textId="77777777" w:rsidR="00467380" w:rsidRPr="00784131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>/ В</w:t>
            </w:r>
            <w:r w:rsidRPr="00574E17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А. Жаворонков</w:t>
            </w:r>
            <w:r w:rsidRPr="00327278">
              <w:rPr>
                <w:rFonts w:ascii="Times New Roman" w:hAnsi="Times New Roman"/>
                <w:szCs w:val="28"/>
              </w:rPr>
              <w:t xml:space="preserve">/ </w:t>
            </w:r>
          </w:p>
        </w:tc>
      </w:tr>
      <w:tr w:rsidR="00467380" w:rsidRPr="00327278" w14:paraId="38B0B41E" w14:textId="77777777" w:rsidTr="00BF4A44">
        <w:trPr>
          <w:trHeight w:val="515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83D2B" w14:textId="19628B8F" w:rsidR="00467380" w:rsidRPr="00327278" w:rsidRDefault="00467380" w:rsidP="00467380">
            <w:pPr>
              <w:tabs>
                <w:tab w:val="center" w:pos="5583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Проверил: </w:t>
            </w:r>
            <w:r>
              <w:rPr>
                <w:rFonts w:ascii="Times New Roman" w:hAnsi="Times New Roman"/>
                <w:szCs w:val="28"/>
              </w:rPr>
              <w:t>доцент</w:t>
            </w:r>
            <w:r w:rsidRPr="00327278">
              <w:rPr>
                <w:rFonts w:ascii="Times New Roman" w:hAnsi="Times New Roman"/>
                <w:szCs w:val="28"/>
              </w:rPr>
              <w:t xml:space="preserve"> каф. ПМиИ </w:t>
            </w:r>
            <w:r w:rsidRPr="00327278">
              <w:rPr>
                <w:rFonts w:ascii="Times New Roman" w:hAnsi="Times New Roman"/>
                <w:szCs w:val="28"/>
              </w:rPr>
              <w:tab/>
            </w:r>
            <w:r w:rsidR="00D10D03">
              <w:rPr>
                <w:rFonts w:ascii="Times New Roman" w:hAnsi="Times New Roman"/>
                <w:szCs w:val="28"/>
              </w:rPr>
              <w:t xml:space="preserve">                   </w:t>
            </w:r>
            <w:r>
              <w:rPr>
                <w:rFonts w:ascii="Times New Roman" w:hAnsi="Times New Roman"/>
                <w:szCs w:val="28"/>
                <w:lang w:val="en-US"/>
              </w:rPr>
              <w:t>___________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F7DFA" w14:textId="77777777" w:rsidR="00467380" w:rsidRPr="00327278" w:rsidRDefault="00467380" w:rsidP="00467380">
            <w:pPr>
              <w:tabs>
                <w:tab w:val="right" w:pos="2221"/>
              </w:tabs>
              <w:spacing w:line="240" w:lineRule="auto"/>
              <w:ind w:firstLine="0"/>
              <w:rPr>
                <w:rFonts w:ascii="Times New Roman" w:hAnsi="Times New Roman"/>
                <w:szCs w:val="28"/>
              </w:rPr>
            </w:pPr>
            <w:r w:rsidRPr="00327278">
              <w:rPr>
                <w:rFonts w:ascii="Times New Roman" w:hAnsi="Times New Roman"/>
                <w:szCs w:val="28"/>
              </w:rPr>
              <w:t xml:space="preserve"> </w:t>
            </w:r>
            <w:r w:rsidRPr="00327278">
              <w:rPr>
                <w:rFonts w:ascii="Times New Roman" w:hAnsi="Times New Roman"/>
                <w:szCs w:val="28"/>
              </w:rPr>
              <w:tab/>
              <w:t xml:space="preserve">/ </w:t>
            </w:r>
            <w:r>
              <w:rPr>
                <w:rFonts w:ascii="Times New Roman" w:hAnsi="Times New Roman"/>
                <w:szCs w:val="28"/>
              </w:rPr>
              <w:t>Д</w:t>
            </w:r>
            <w:r w:rsidRPr="00327278"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</w:rPr>
              <w:t>Ю</w:t>
            </w:r>
            <w:r w:rsidRPr="00327278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Ляпунов</w:t>
            </w:r>
            <w:r w:rsidRPr="00327278">
              <w:rPr>
                <w:rFonts w:ascii="Times New Roman" w:hAnsi="Times New Roman"/>
                <w:szCs w:val="28"/>
              </w:rPr>
              <w:t xml:space="preserve"> / </w:t>
            </w:r>
          </w:p>
        </w:tc>
      </w:tr>
    </w:tbl>
    <w:p w14:paraId="6DFAA3A2" w14:textId="77777777" w:rsidR="00467380" w:rsidRPr="00327278" w:rsidRDefault="00467380" w:rsidP="00467380">
      <w:pPr>
        <w:spacing w:after="370" w:line="240" w:lineRule="auto"/>
        <w:rPr>
          <w:szCs w:val="28"/>
        </w:rPr>
      </w:pPr>
      <w:r w:rsidRPr="00327278">
        <w:rPr>
          <w:szCs w:val="28"/>
        </w:rPr>
        <w:t xml:space="preserve"> </w:t>
      </w:r>
    </w:p>
    <w:p w14:paraId="43647BA8" w14:textId="77777777" w:rsidR="00467380" w:rsidRPr="00327278" w:rsidRDefault="00467380" w:rsidP="00467380">
      <w:pPr>
        <w:spacing w:after="412" w:line="240" w:lineRule="auto"/>
        <w:ind w:left="352"/>
        <w:jc w:val="center"/>
        <w:rPr>
          <w:szCs w:val="28"/>
        </w:rPr>
      </w:pPr>
      <w:r w:rsidRPr="00327278">
        <w:rPr>
          <w:szCs w:val="28"/>
        </w:rPr>
        <w:t xml:space="preserve"> </w:t>
      </w:r>
    </w:p>
    <w:p w14:paraId="00E8B4FA" w14:textId="77777777" w:rsidR="00467380" w:rsidRDefault="00467380" w:rsidP="00467380">
      <w:pPr>
        <w:spacing w:line="240" w:lineRule="auto"/>
        <w:ind w:left="288" w:hanging="10"/>
        <w:jc w:val="center"/>
        <w:rPr>
          <w:szCs w:val="28"/>
        </w:rPr>
      </w:pPr>
      <w:r w:rsidRPr="00327278">
        <w:rPr>
          <w:szCs w:val="28"/>
        </w:rPr>
        <w:t>Киров 2021</w:t>
      </w:r>
    </w:p>
    <w:p w14:paraId="3F9CF163" w14:textId="4E82AC4A" w:rsidR="00A55B9F" w:rsidRPr="000630AC" w:rsidRDefault="00F8003D" w:rsidP="00781D2D">
      <w:pPr>
        <w:jc w:val="center"/>
        <w:rPr>
          <w:b/>
          <w:sz w:val="32"/>
        </w:rPr>
      </w:pPr>
      <w:r>
        <w:br w:type="page"/>
      </w:r>
      <w:r w:rsidR="00B90F34">
        <w:rPr>
          <w:b/>
          <w:sz w:val="32"/>
          <w:lang w:val="en-US"/>
        </w:rPr>
        <w:lastRenderedPageBreak/>
        <w:t>C</w:t>
      </w:r>
      <w:proofErr w:type="spellStart"/>
      <w:r w:rsidR="00B90F34" w:rsidRPr="000630AC">
        <w:rPr>
          <w:b/>
          <w:sz w:val="32"/>
        </w:rPr>
        <w:t>одержание</w:t>
      </w:r>
      <w:proofErr w:type="spellEnd"/>
    </w:p>
    <w:p w14:paraId="02E52F52" w14:textId="77777777" w:rsidR="009B0834" w:rsidRPr="00781D2D" w:rsidRDefault="009B0834" w:rsidP="00781D2D">
      <w:pPr>
        <w:jc w:val="center"/>
        <w:rPr>
          <w:sz w:val="24"/>
        </w:rPr>
      </w:pPr>
    </w:p>
    <w:bookmarkStart w:id="0" w:name="_GoBack"/>
    <w:bookmarkEnd w:id="0"/>
    <w:p w14:paraId="25A0D494" w14:textId="7D0085F7" w:rsidR="00DC624A" w:rsidRDefault="00D10D0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041131" w:history="1">
        <w:r w:rsidR="00DC624A" w:rsidRPr="00B55862">
          <w:rPr>
            <w:rStyle w:val="ab"/>
            <w:noProof/>
          </w:rPr>
          <w:t>Введение</w:t>
        </w:r>
        <w:r w:rsidR="00DC624A">
          <w:rPr>
            <w:noProof/>
            <w:webHidden/>
          </w:rPr>
          <w:tab/>
        </w:r>
        <w:r w:rsidR="00DC624A">
          <w:rPr>
            <w:noProof/>
            <w:webHidden/>
          </w:rPr>
          <w:fldChar w:fldCharType="begin"/>
        </w:r>
        <w:r w:rsidR="00DC624A">
          <w:rPr>
            <w:noProof/>
            <w:webHidden/>
          </w:rPr>
          <w:instrText xml:space="preserve"> PAGEREF _Toc88041131 \h </w:instrText>
        </w:r>
        <w:r w:rsidR="00DC624A">
          <w:rPr>
            <w:noProof/>
            <w:webHidden/>
          </w:rPr>
        </w:r>
        <w:r w:rsidR="00DC624A">
          <w:rPr>
            <w:noProof/>
            <w:webHidden/>
          </w:rPr>
          <w:fldChar w:fldCharType="separate"/>
        </w:r>
        <w:r w:rsidR="00DC624A">
          <w:rPr>
            <w:noProof/>
            <w:webHidden/>
          </w:rPr>
          <w:t>3</w:t>
        </w:r>
        <w:r w:rsidR="00DC624A">
          <w:rPr>
            <w:noProof/>
            <w:webHidden/>
          </w:rPr>
          <w:fldChar w:fldCharType="end"/>
        </w:r>
      </w:hyperlink>
    </w:p>
    <w:p w14:paraId="2607F295" w14:textId="6BF57484" w:rsidR="00DC624A" w:rsidRDefault="00DC624A">
      <w:pPr>
        <w:pStyle w:val="1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2" w:history="1">
        <w:r w:rsidRPr="00B55862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B55862">
          <w:rPr>
            <w:rStyle w:val="ab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1F62E" w14:textId="36937758" w:rsidR="00DC624A" w:rsidRDefault="00DC624A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3" w:history="1">
        <w:r w:rsidRPr="00B55862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B55862">
          <w:rPr>
            <w:rStyle w:val="ab"/>
            <w:noProof/>
          </w:rPr>
          <w:t>Основные понятия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DF117" w14:textId="69AE7F26" w:rsidR="00DC624A" w:rsidRDefault="00DC624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4" w:history="1">
        <w:r w:rsidRPr="00B55862">
          <w:rPr>
            <w:rStyle w:val="ab"/>
            <w:noProof/>
          </w:rPr>
          <w:t>2 Обзор метода одноалфавитного шифра подстановки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96E9E7" w14:textId="3AED95A7" w:rsidR="00DC624A" w:rsidRDefault="00DC624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5" w:history="1">
        <w:r w:rsidRPr="00B55862">
          <w:rPr>
            <w:rStyle w:val="ab"/>
            <w:noProof/>
          </w:rPr>
          <w:t>1.1 Пример криптоанализа шифра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982826" w14:textId="3F6296CD" w:rsidR="00DC624A" w:rsidRDefault="00DC624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6" w:history="1">
        <w:r w:rsidRPr="00B55862">
          <w:rPr>
            <w:rStyle w:val="ab"/>
            <w:noProof/>
          </w:rPr>
          <w:t>1.2 Разработка дополнительного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48FC7E" w14:textId="071A21C5" w:rsidR="00DC624A" w:rsidRDefault="00DC624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7" w:history="1">
        <w:r w:rsidRPr="00B55862">
          <w:rPr>
            <w:rStyle w:val="ab"/>
            <w:noProof/>
          </w:rPr>
          <w:t>3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0B3A93" w14:textId="5ADED836" w:rsidR="00DC624A" w:rsidRDefault="00DC624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8" w:history="1">
        <w:r w:rsidRPr="00B55862">
          <w:rPr>
            <w:rStyle w:val="ab"/>
            <w:noProof/>
          </w:rPr>
          <w:t>4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D2FA36" w14:textId="7AE1F9D3" w:rsidR="00DC624A" w:rsidRDefault="00DC624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139" w:history="1">
        <w:r w:rsidRPr="00B55862">
          <w:rPr>
            <w:rStyle w:val="ab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111F84" w14:textId="7B2A6CE7" w:rsidR="00B976BB" w:rsidRDefault="00D10D03" w:rsidP="004702FB">
      <w:pPr>
        <w:ind w:firstLine="0"/>
      </w:pPr>
      <w:r>
        <w:fldChar w:fldCharType="end"/>
      </w:r>
    </w:p>
    <w:p w14:paraId="05519E4E" w14:textId="2737E54D" w:rsidR="00634B5B" w:rsidRPr="00634B5B" w:rsidRDefault="00634B5B" w:rsidP="004702FB">
      <w:pPr>
        <w:ind w:firstLine="0"/>
      </w:pPr>
      <w:r>
        <w:t>Приложение Отчет по лабораторной работе 2(2)</w:t>
      </w:r>
      <w:r w:rsidRPr="00634B5B">
        <w:t>.</w:t>
      </w:r>
      <w:proofErr w:type="spellStart"/>
      <w:r>
        <w:rPr>
          <w:lang w:val="en-US"/>
        </w:rPr>
        <w:t>docx</w:t>
      </w:r>
      <w:proofErr w:type="spellEnd"/>
      <w:r w:rsidRPr="00634B5B">
        <w:t>, 118</w:t>
      </w:r>
      <w:r>
        <w:t>КБ, редакция от 6</w:t>
      </w:r>
      <w:r w:rsidR="005825A9">
        <w:t xml:space="preserve">.11.2021, </w:t>
      </w:r>
      <w:r>
        <w:t xml:space="preserve">Отправлен в </w:t>
      </w:r>
      <w:r>
        <w:rPr>
          <w:lang w:val="en-US"/>
        </w:rPr>
        <w:t>Teams</w:t>
      </w:r>
      <w:r w:rsidRPr="00634B5B">
        <w:t xml:space="preserve"> </w:t>
      </w:r>
      <w:r>
        <w:t>8.11.2021 Ляпунову Д.Ю.</w:t>
      </w:r>
    </w:p>
    <w:p w14:paraId="7095C953" w14:textId="5B62914B" w:rsidR="00634B5B" w:rsidRDefault="00634B5B" w:rsidP="004702FB">
      <w:pPr>
        <w:ind w:firstLine="0"/>
      </w:pPr>
    </w:p>
    <w:p w14:paraId="6F6CD996" w14:textId="77777777" w:rsidR="00634B5B" w:rsidRPr="00DF2E39" w:rsidRDefault="00634B5B" w:rsidP="004702FB">
      <w:pPr>
        <w:ind w:firstLine="0"/>
        <w:sectPr w:rsidR="00634B5B" w:rsidRPr="00DF2E39" w:rsidSect="008475A5">
          <w:head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600" w:charSpace="24576"/>
        </w:sectPr>
      </w:pPr>
    </w:p>
    <w:p w14:paraId="73F2F68C" w14:textId="77777777" w:rsidR="00F90EA4" w:rsidRDefault="00855256" w:rsidP="00116F4D">
      <w:pPr>
        <w:pStyle w:val="1"/>
        <w:pageBreakBefore/>
        <w:numPr>
          <w:ilvl w:val="0"/>
          <w:numId w:val="0"/>
        </w:numPr>
        <w:spacing w:after="0" w:line="720" w:lineRule="auto"/>
        <w:ind w:firstLine="709"/>
        <w:jc w:val="center"/>
      </w:pPr>
      <w:bookmarkStart w:id="1" w:name="_Toc86822826"/>
      <w:bookmarkStart w:id="2" w:name="_Toc88041131"/>
      <w:r w:rsidRPr="00F90EA4">
        <w:t>Введение</w:t>
      </w:r>
      <w:bookmarkEnd w:id="1"/>
      <w:bookmarkEnd w:id="2"/>
    </w:p>
    <w:p w14:paraId="7BD47971" w14:textId="77777777" w:rsidR="00BC2295" w:rsidRDefault="00BC2295" w:rsidP="00BC2295">
      <w:pPr>
        <w:ind w:left="289" w:hanging="11"/>
      </w:pPr>
      <w:r>
        <w:rPr>
          <w:szCs w:val="28"/>
        </w:rPr>
        <w:t xml:space="preserve">Цель работы: научиться расшифровывать текст методом </w:t>
      </w:r>
      <w:r>
        <w:t>одно алфавитного</w:t>
      </w:r>
      <w:r w:rsidRPr="00137460">
        <w:t xml:space="preserve"> шифр</w:t>
      </w:r>
      <w:r>
        <w:t>а</w:t>
      </w:r>
      <w:r w:rsidRPr="00137460">
        <w:t xml:space="preserve"> подстановки</w:t>
      </w:r>
      <w:r>
        <w:t>.</w:t>
      </w:r>
    </w:p>
    <w:p w14:paraId="2143D8F1" w14:textId="77777777" w:rsidR="00BC2295" w:rsidRDefault="00BC2295" w:rsidP="00BC2295">
      <w:pPr>
        <w:ind w:left="289" w:hanging="11"/>
      </w:pPr>
    </w:p>
    <w:p w14:paraId="42E656D0" w14:textId="77777777" w:rsidR="00BC2295" w:rsidRDefault="00BC2295" w:rsidP="00BC2295">
      <w:pPr>
        <w:ind w:left="289" w:hanging="11"/>
      </w:pPr>
      <w:r>
        <w:t>Задачи:</w:t>
      </w:r>
    </w:p>
    <w:p w14:paraId="199D4B6C" w14:textId="77777777" w:rsidR="00BC2295" w:rsidRPr="00AE10C7" w:rsidRDefault="00BC2295" w:rsidP="003911F2">
      <w:pPr>
        <w:pStyle w:val="af5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Поиск литературных источников, представляющих информацию по данной теме.</w:t>
      </w:r>
    </w:p>
    <w:p w14:paraId="42632A41" w14:textId="77777777" w:rsidR="00BC2295" w:rsidRPr="00AE10C7" w:rsidRDefault="00BC2295" w:rsidP="003911F2">
      <w:pPr>
        <w:pStyle w:val="af5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Обзор метода одно алфавитного шифра подстановки.</w:t>
      </w:r>
    </w:p>
    <w:p w14:paraId="7158C60B" w14:textId="77777777" w:rsidR="00BC2295" w:rsidRPr="00AE10C7" w:rsidRDefault="00BC2295" w:rsidP="003911F2">
      <w:pPr>
        <w:pStyle w:val="af5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Формулировка соответствующих выводов.</w:t>
      </w:r>
    </w:p>
    <w:p w14:paraId="75B28A4E" w14:textId="77777777" w:rsidR="00BC2295" w:rsidRPr="00AE10C7" w:rsidRDefault="00BC2295" w:rsidP="003911F2">
      <w:pPr>
        <w:pStyle w:val="af5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4"/>
        </w:rPr>
      </w:pPr>
      <w:r w:rsidRPr="00AE10C7">
        <w:rPr>
          <w:rFonts w:ascii="Times New Roman" w:hAnsi="Times New Roman"/>
          <w:sz w:val="28"/>
          <w:szCs w:val="24"/>
        </w:rPr>
        <w:t>Разработка тестов для закрепления материала по данной теме.</w:t>
      </w:r>
    </w:p>
    <w:p w14:paraId="5FE619BA" w14:textId="3F09FD02" w:rsidR="00BC2295" w:rsidRPr="00D403AB" w:rsidRDefault="00BC2295" w:rsidP="00116F4D">
      <w:pPr>
        <w:pStyle w:val="1"/>
        <w:pageBreakBefore/>
        <w:numPr>
          <w:ilvl w:val="0"/>
          <w:numId w:val="5"/>
        </w:numPr>
        <w:tabs>
          <w:tab w:val="left" w:pos="426"/>
        </w:tabs>
        <w:ind w:left="720" w:hanging="40"/>
        <w:jc w:val="center"/>
      </w:pPr>
      <w:bookmarkStart w:id="3" w:name="_Toc62119572"/>
      <w:bookmarkStart w:id="4" w:name="_Toc86822827"/>
      <w:bookmarkStart w:id="5" w:name="_Toc88041132"/>
      <w:r>
        <w:t>Анализ предметной области</w:t>
      </w:r>
      <w:bookmarkEnd w:id="3"/>
      <w:bookmarkEnd w:id="4"/>
      <w:bookmarkEnd w:id="5"/>
    </w:p>
    <w:p w14:paraId="1975D5FB" w14:textId="77777777" w:rsidR="00BC2295" w:rsidRPr="004C32F5" w:rsidRDefault="00BC2295" w:rsidP="003911F2">
      <w:pPr>
        <w:pStyle w:val="2"/>
        <w:numPr>
          <w:ilvl w:val="1"/>
          <w:numId w:val="4"/>
        </w:numPr>
        <w:tabs>
          <w:tab w:val="left" w:pos="567"/>
        </w:tabs>
        <w:ind w:left="0" w:firstLine="0"/>
        <w:jc w:val="center"/>
      </w:pPr>
      <w:bookmarkStart w:id="6" w:name="_Toc62119573"/>
      <w:bookmarkStart w:id="7" w:name="_Toc86822828"/>
      <w:bookmarkStart w:id="8" w:name="_Toc88041133"/>
      <w:r>
        <w:t>Основные понятия и определения</w:t>
      </w:r>
      <w:bookmarkEnd w:id="6"/>
      <w:bookmarkEnd w:id="7"/>
      <w:bookmarkEnd w:id="8"/>
    </w:p>
    <w:p w14:paraId="589EB6C1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Шифрование</w:t>
      </w:r>
      <w:r w:rsidRPr="00021AD7">
        <w:rPr>
          <w:color w:val="000000"/>
          <w:szCs w:val="28"/>
          <w:lang w:eastAsia="ru-RU"/>
        </w:rPr>
        <w:t xml:space="preserve"> представляет собой сокрытие информации от неавторизованных лиц с предоставлением в это же время авторизованным пользователям доступа к ней. Пользователи называются авторизованными, если у них есть соответствующий ключ для дешифрования информации. Это очень простой принцип. Вся сложность заключается в том, как реализуется весь этот процесс.</w:t>
      </w:r>
    </w:p>
    <w:p w14:paraId="5BD5E945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color w:val="000000"/>
          <w:szCs w:val="28"/>
          <w:lang w:eastAsia="ru-RU"/>
        </w:rPr>
        <w:t>Еще одной важной концепцией, о которой необходимо знать, является то, что целью любой системы шифрования является максимальное усложнение получения доступа к информации неавторизованными лицами, даже если у них есть зашифрованный текст и известен алгоритм, использованный для шифрования. Пока неавторизованный пользователь не обладает ключом, секретность и целостность информации не нарушается.</w:t>
      </w:r>
    </w:p>
    <w:p w14:paraId="3862F022" w14:textId="77777777" w:rsidR="00BC2295" w:rsidRPr="00021AD7" w:rsidRDefault="00BC2295" w:rsidP="00BC2295">
      <w:pPr>
        <w:ind w:firstLine="567"/>
        <w:rPr>
          <w:color w:val="000000"/>
          <w:szCs w:val="28"/>
          <w:lang w:eastAsia="ru-RU"/>
        </w:rPr>
      </w:pPr>
      <w:r w:rsidRPr="00021AD7">
        <w:rPr>
          <w:color w:val="000000"/>
          <w:szCs w:val="28"/>
          <w:lang w:eastAsia="ru-RU"/>
        </w:rPr>
        <w:t>С помощью шифрования обеспечиваются три состояния безопасности информации.</w:t>
      </w:r>
    </w:p>
    <w:p w14:paraId="46A309B0" w14:textId="77777777" w:rsidR="00BC2295" w:rsidRDefault="00BC2295" w:rsidP="003911F2">
      <w:pPr>
        <w:pStyle w:val="af5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Конфиденциальность. Шифрование используется для </w:t>
      </w:r>
      <w:r w:rsidRPr="00021AD7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сокрытия информации</w:t>
      </w: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от неавторизованных пользователей при передаче или при хранении.</w:t>
      </w:r>
    </w:p>
    <w:p w14:paraId="77B78DC2" w14:textId="77777777" w:rsidR="00BC2295" w:rsidRDefault="00BC2295" w:rsidP="003911F2">
      <w:pPr>
        <w:pStyle w:val="af5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Целостность. Шифрование используется для предотвращения изменения информации при передаче или хранении.</w:t>
      </w:r>
    </w:p>
    <w:p w14:paraId="57C65019" w14:textId="77777777" w:rsidR="00BC2295" w:rsidRDefault="00BC2295" w:rsidP="003911F2">
      <w:pPr>
        <w:pStyle w:val="af5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6DFBBC66" w14:textId="77777777" w:rsidR="00BC2295" w:rsidRDefault="00BC2295" w:rsidP="00BC2295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Термины, связанные с шифрованием:</w:t>
      </w:r>
    </w:p>
    <w:p w14:paraId="6D7795C7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Обычный текст</w:t>
      </w:r>
      <w:r w:rsidRPr="00021AD7">
        <w:rPr>
          <w:color w:val="000000"/>
          <w:szCs w:val="28"/>
          <w:lang w:eastAsia="ru-RU"/>
        </w:rPr>
        <w:t>. Информация в исходном виде. Также называется открытым текстом.</w:t>
      </w:r>
    </w:p>
    <w:p w14:paraId="1FB9F5E5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Шифрованный текст</w:t>
      </w:r>
      <w:r w:rsidRPr="00021AD7">
        <w:rPr>
          <w:color w:val="000000"/>
          <w:szCs w:val="28"/>
          <w:lang w:eastAsia="ru-RU"/>
        </w:rPr>
        <w:t>. Информация, подвергнутая действию алгоритма шифрования.</w:t>
      </w:r>
    </w:p>
    <w:p w14:paraId="3C1B1CBF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Алгоритм</w:t>
      </w:r>
      <w:r w:rsidRPr="00021AD7">
        <w:rPr>
          <w:color w:val="000000"/>
          <w:szCs w:val="28"/>
          <w:lang w:eastAsia="ru-RU"/>
        </w:rPr>
        <w:t>. Метод, используемый для преобразования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шифрованный текст.</w:t>
      </w:r>
    </w:p>
    <w:p w14:paraId="772A9AF5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Ключ</w:t>
      </w:r>
      <w:r w:rsidRPr="00021AD7">
        <w:rPr>
          <w:color w:val="000000"/>
          <w:szCs w:val="28"/>
          <w:lang w:eastAsia="ru-RU"/>
        </w:rPr>
        <w:t>. Входные данные, посредством которых с помощью алгоритма происходит преобразование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шифрованный или обратно.</w:t>
      </w:r>
    </w:p>
    <w:p w14:paraId="3887A576" w14:textId="77777777" w:rsidR="00BC2295" w:rsidRPr="00021AD7" w:rsidRDefault="00BC2295" w:rsidP="00BC229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Шифрование</w:t>
      </w:r>
      <w:r w:rsidRPr="00021AD7">
        <w:rPr>
          <w:color w:val="000000"/>
          <w:szCs w:val="28"/>
          <w:lang w:eastAsia="ru-RU"/>
        </w:rPr>
        <w:t>. Процесс преобразования </w:t>
      </w:r>
      <w:r w:rsidRPr="00021AD7">
        <w:rPr>
          <w:i/>
          <w:iCs/>
          <w:color w:val="000000"/>
          <w:szCs w:val="28"/>
          <w:lang w:eastAsia="ru-RU"/>
        </w:rPr>
        <w:t>открытого текста</w:t>
      </w:r>
      <w:r w:rsidRPr="00021AD7">
        <w:rPr>
          <w:color w:val="000000"/>
          <w:szCs w:val="28"/>
          <w:lang w:eastAsia="ru-RU"/>
        </w:rPr>
        <w:t> в шифр.</w:t>
      </w:r>
    </w:p>
    <w:p w14:paraId="0971B1CA" w14:textId="5B4D056C" w:rsidR="00474065" w:rsidRDefault="00BC2295" w:rsidP="00474065">
      <w:pPr>
        <w:rPr>
          <w:color w:val="000000"/>
          <w:szCs w:val="28"/>
          <w:lang w:eastAsia="ru-RU"/>
        </w:rPr>
      </w:pPr>
      <w:r w:rsidRPr="00021AD7">
        <w:rPr>
          <w:i/>
          <w:iCs/>
          <w:color w:val="000000"/>
          <w:szCs w:val="28"/>
          <w:lang w:eastAsia="ru-RU"/>
        </w:rPr>
        <w:t>Дешифрование</w:t>
      </w:r>
      <w:r w:rsidRPr="00021AD7">
        <w:rPr>
          <w:color w:val="000000"/>
          <w:szCs w:val="28"/>
          <w:lang w:eastAsia="ru-RU"/>
        </w:rPr>
        <w:t>. Процесс преобразования шифра в </w:t>
      </w:r>
      <w:r w:rsidRPr="00021AD7">
        <w:rPr>
          <w:i/>
          <w:iCs/>
          <w:color w:val="000000"/>
          <w:szCs w:val="28"/>
          <w:lang w:eastAsia="ru-RU"/>
        </w:rPr>
        <w:t>открытый текст</w:t>
      </w:r>
      <w:r w:rsidRPr="00021AD7">
        <w:rPr>
          <w:color w:val="000000"/>
          <w:szCs w:val="28"/>
          <w:lang w:eastAsia="ru-RU"/>
        </w:rPr>
        <w:t>.</w:t>
      </w:r>
      <w:r w:rsidRPr="00E61692">
        <w:rPr>
          <w:color w:val="000000"/>
          <w:szCs w:val="28"/>
          <w:lang w:eastAsia="ru-RU"/>
        </w:rPr>
        <w:t>[</w:t>
      </w:r>
      <w:hyperlink w:anchor="_Библиографический_список" w:history="1">
        <w:r w:rsidRPr="00326840">
          <w:rPr>
            <w:rStyle w:val="ab"/>
            <w:szCs w:val="28"/>
            <w:lang w:eastAsia="ru-RU"/>
          </w:rPr>
          <w:t>1</w:t>
        </w:r>
      </w:hyperlink>
      <w:r w:rsidRPr="00E61692">
        <w:rPr>
          <w:color w:val="000000"/>
          <w:szCs w:val="28"/>
          <w:lang w:eastAsia="ru-RU"/>
        </w:rPr>
        <w:t>]</w:t>
      </w:r>
    </w:p>
    <w:p w14:paraId="1816CBB9" w14:textId="0825F8CC" w:rsidR="003B4F10" w:rsidRPr="00474065" w:rsidRDefault="003B4F10" w:rsidP="00116F4D">
      <w:pPr>
        <w:pStyle w:val="1"/>
        <w:pageBreakBefore/>
        <w:numPr>
          <w:ilvl w:val="0"/>
          <w:numId w:val="0"/>
        </w:numPr>
        <w:jc w:val="center"/>
        <w:rPr>
          <w:szCs w:val="32"/>
        </w:rPr>
      </w:pPr>
      <w:bookmarkStart w:id="9" w:name="_Toc86822829"/>
      <w:bookmarkStart w:id="10" w:name="_Toc88041134"/>
      <w:r>
        <w:t>2</w:t>
      </w:r>
      <w:r w:rsidRPr="004367D6">
        <w:t xml:space="preserve"> </w:t>
      </w:r>
      <w:r w:rsidR="00474065" w:rsidRPr="00474065">
        <w:rPr>
          <w:rFonts w:cs="Times New Roman"/>
          <w:szCs w:val="32"/>
        </w:rPr>
        <w:t xml:space="preserve">Обзор метода </w:t>
      </w:r>
      <w:proofErr w:type="spellStart"/>
      <w:r w:rsidR="00474065" w:rsidRPr="00474065">
        <w:rPr>
          <w:rFonts w:cs="Times New Roman"/>
          <w:szCs w:val="32"/>
        </w:rPr>
        <w:t>одноалфавитного</w:t>
      </w:r>
      <w:proofErr w:type="spellEnd"/>
      <w:r w:rsidR="00474065" w:rsidRPr="00474065">
        <w:rPr>
          <w:rFonts w:cs="Times New Roman"/>
          <w:szCs w:val="32"/>
        </w:rPr>
        <w:t xml:space="preserve"> шифра подстановки</w:t>
      </w:r>
      <w:bookmarkEnd w:id="9"/>
      <w:bookmarkEnd w:id="10"/>
    </w:p>
    <w:p w14:paraId="7AC708E0" w14:textId="77777777" w:rsidR="00614918" w:rsidRDefault="00614918" w:rsidP="00366CBA">
      <w:pPr>
        <w:ind w:firstLine="0"/>
      </w:pPr>
      <w:r>
        <w:t xml:space="preserve">Криптоанализ шифра простой замены основан на использовании статистических закономерностей языка. Так, например, известно, что в русском языке частоты букв распределены следующим образом: </w:t>
      </w:r>
    </w:p>
    <w:p w14:paraId="2DFD6E1B" w14:textId="44526819" w:rsidR="00614918" w:rsidRPr="00614918" w:rsidRDefault="00614918" w:rsidP="00614918">
      <w:pPr>
        <w:ind w:firstLine="0"/>
        <w:jc w:val="right"/>
        <w:rPr>
          <w:sz w:val="20"/>
          <w:szCs w:val="20"/>
        </w:rPr>
      </w:pPr>
      <w:r w:rsidRPr="00614918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1</w:t>
      </w:r>
      <w:r w:rsidRPr="00614918">
        <w:rPr>
          <w:sz w:val="20"/>
          <w:szCs w:val="20"/>
        </w:rPr>
        <w:t xml:space="preserve">. Частоты букв русского языка (в 32-буквенном алфавите со знаком пробела) </w:t>
      </w:r>
    </w:p>
    <w:p w14:paraId="35FA74B5" w14:textId="137E2F7D" w:rsidR="00614918" w:rsidRDefault="00ED46BD" w:rsidP="00614918">
      <w:pPr>
        <w:ind w:firstLine="0"/>
        <w:jc w:val="center"/>
      </w:pPr>
      <w:r w:rsidRPr="00075651">
        <w:rPr>
          <w:noProof/>
          <w:lang w:eastAsia="ru-RU"/>
        </w:rPr>
        <w:drawing>
          <wp:inline distT="0" distB="0" distL="0" distR="0" wp14:anchorId="0D870C25" wp14:editId="1A17860C">
            <wp:extent cx="2199005" cy="31019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47A" w14:textId="6E19D7D6" w:rsidR="00614918" w:rsidRDefault="00ED46BD" w:rsidP="00366CBA">
      <w:pPr>
        <w:ind w:firstLine="0"/>
      </w:pPr>
      <w:r w:rsidRPr="00075651">
        <w:rPr>
          <w:noProof/>
          <w:lang w:eastAsia="ru-RU"/>
        </w:rPr>
        <w:drawing>
          <wp:inline distT="0" distB="0" distL="0" distR="0" wp14:anchorId="74F4DF46" wp14:editId="2E898E03">
            <wp:extent cx="5937885" cy="317119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8D04" w14:textId="798557F0" w:rsidR="00614918" w:rsidRPr="00614918" w:rsidRDefault="00614918" w:rsidP="00614918">
      <w:pPr>
        <w:ind w:firstLine="0"/>
        <w:jc w:val="center"/>
        <w:rPr>
          <w:sz w:val="20"/>
          <w:szCs w:val="20"/>
        </w:rPr>
      </w:pPr>
      <w:r w:rsidRPr="00614918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1</w:t>
      </w:r>
      <w:r w:rsidRPr="00614918">
        <w:rPr>
          <w:sz w:val="20"/>
          <w:szCs w:val="20"/>
        </w:rPr>
        <w:t>. Диаграмма частот букв русского языка</w:t>
      </w:r>
    </w:p>
    <w:p w14:paraId="74FDDD18" w14:textId="3C33E830" w:rsidR="00614918" w:rsidRDefault="00614918" w:rsidP="00366CBA">
      <w:pPr>
        <w:ind w:firstLine="0"/>
      </w:pPr>
      <w:r>
        <w:t xml:space="preserve">Для получения более точных сведений об открытых текстах можно строить и анализировать таблицы k-грамм при k&gt;2, однако для учебных целей вполне 26 достаточно ограничиться биграммами. </w:t>
      </w:r>
      <w:proofErr w:type="spellStart"/>
      <w:r>
        <w:t>Неравновероятность</w:t>
      </w:r>
      <w:proofErr w:type="spellEnd"/>
      <w:r>
        <w:t xml:space="preserve"> k -грамм (и даже слов) тесно связана с характерной особенностью открытого текста – наличием в нем большого числа повторений отдельных фрагментов текста: корней, окончаний, суффиксов, слов и фраз. Так, для русского языка такими привычными фрагментами являются наиболее частые биграммы и триграммы: СТ, НО, ЕН, ТО, НА, ОВ, НИ, РА, ВО, КО, СТО, ЕНО, НОВ, ТОВ, ОВО, ОВА Полезной является информация о сочетаемости букв, то есть о предпочтительных связях букв друг с другом, которую легко извлечь из таблиц частот биграмм. Имеется в виду таблица, в которой слева и справа от каждой буквы расположены наиболее предпочтительные "соседи" (в порядке убывания частоты соответствующих биграмм). В таких таблицах обычно указывается также доля гласных и согласных букв (в процентах), предшествующих (или следующих за) данной букве. </w:t>
      </w:r>
    </w:p>
    <w:p w14:paraId="0EADCA3B" w14:textId="77777777" w:rsidR="00614918" w:rsidRPr="00614918" w:rsidRDefault="00614918" w:rsidP="00024129">
      <w:pPr>
        <w:pStyle w:val="2"/>
      </w:pPr>
      <w:bookmarkStart w:id="11" w:name="_Toc88041135"/>
      <w:r w:rsidRPr="00614918">
        <w:t>Пример криптоанализа шифра замены</w:t>
      </w:r>
      <w:bookmarkEnd w:id="11"/>
    </w:p>
    <w:p w14:paraId="1C0485B5" w14:textId="199CED9C" w:rsidR="00614918" w:rsidRDefault="00614918" w:rsidP="00366CBA">
      <w:pPr>
        <w:ind w:firstLine="0"/>
      </w:pPr>
      <w:r>
        <w:t xml:space="preserve"> Известно, что зашифровано стихотворение Р. Киплинга в переводе С.Я. Маршака. Шифрование заключалось в замене каждой буквы на двузначное число. Отдельные слова разделены несколькими пробелами, знаки препинания сохранены. Таблица частот букв русского языка приведена выше.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4918" w14:paraId="333A2EF6" w14:textId="77777777" w:rsidTr="00614918">
        <w:tc>
          <w:tcPr>
            <w:tcW w:w="9571" w:type="dxa"/>
          </w:tcPr>
          <w:p w14:paraId="560259C1" w14:textId="31CE5364" w:rsidR="00614918" w:rsidRDefault="00614918" w:rsidP="00366CBA">
            <w:pPr>
              <w:ind w:firstLine="0"/>
            </w:pPr>
            <w:r>
              <w:t xml:space="preserve">30 29 15 10 17 29 22 25 31 15 33 35 41 43 45 35 57 45 25 17 59 15 10 25 41 25 69, 59 78 29 82 25 78 25 17 15 10 88 90 78 25 62 25 22 10 57 73 79 35 67 78 90 88 29 45 35 29, 54 57 90 31 90 73 22 88 15 88 29 15 17 69 41 25 15, 70 17 90 57 43 59 15 78 15 62 22 25 17 57 25 69 88 15 82 17 25 88 29 45 35… </w:t>
            </w:r>
          </w:p>
        </w:tc>
      </w:tr>
    </w:tbl>
    <w:p w14:paraId="6E51ADC9" w14:textId="1C842A4A" w:rsidR="00614918" w:rsidRDefault="00614918" w:rsidP="00366CBA">
      <w:pPr>
        <w:ind w:firstLine="0"/>
      </w:pPr>
      <w:r>
        <w:t xml:space="preserve">Подсчитаем частоты </w:t>
      </w:r>
      <w:proofErr w:type="spellStart"/>
      <w:r>
        <w:t>шифрообразований</w:t>
      </w:r>
      <w:proofErr w:type="spellEnd"/>
      <w: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7"/>
        <w:gridCol w:w="621"/>
        <w:gridCol w:w="622"/>
        <w:gridCol w:w="620"/>
        <w:gridCol w:w="620"/>
        <w:gridCol w:w="620"/>
        <w:gridCol w:w="620"/>
        <w:gridCol w:w="620"/>
        <w:gridCol w:w="620"/>
        <w:gridCol w:w="621"/>
        <w:gridCol w:w="496"/>
        <w:gridCol w:w="496"/>
        <w:gridCol w:w="496"/>
        <w:gridCol w:w="496"/>
      </w:tblGrid>
      <w:tr w:rsidR="00614918" w14:paraId="2FF0B481" w14:textId="5E084FF0" w:rsidTr="00614918">
        <w:tc>
          <w:tcPr>
            <w:tcW w:w="1776" w:type="dxa"/>
          </w:tcPr>
          <w:p w14:paraId="7C74DAAC" w14:textId="0A144C9B" w:rsidR="00614918" w:rsidRDefault="00614918" w:rsidP="00366CBA">
            <w:pPr>
              <w:ind w:firstLine="0"/>
            </w:pPr>
            <w:r>
              <w:t>Обозначение</w:t>
            </w:r>
          </w:p>
        </w:tc>
        <w:tc>
          <w:tcPr>
            <w:tcW w:w="649" w:type="dxa"/>
          </w:tcPr>
          <w:p w14:paraId="29F5E4D5" w14:textId="6288A635" w:rsidR="00614918" w:rsidRDefault="00614918" w:rsidP="00366CBA">
            <w:pPr>
              <w:ind w:firstLine="0"/>
            </w:pPr>
            <w:r>
              <w:t>29</w:t>
            </w:r>
          </w:p>
        </w:tc>
        <w:tc>
          <w:tcPr>
            <w:tcW w:w="650" w:type="dxa"/>
          </w:tcPr>
          <w:p w14:paraId="59588C08" w14:textId="113452BA" w:rsidR="00614918" w:rsidRDefault="00614918" w:rsidP="00366CBA">
            <w:pPr>
              <w:ind w:firstLine="0"/>
            </w:pPr>
            <w:r>
              <w:t>15</w:t>
            </w:r>
          </w:p>
        </w:tc>
        <w:tc>
          <w:tcPr>
            <w:tcW w:w="649" w:type="dxa"/>
          </w:tcPr>
          <w:p w14:paraId="3500E1C7" w14:textId="4DCF5775" w:rsidR="00614918" w:rsidRDefault="00614918" w:rsidP="00366CBA">
            <w:pPr>
              <w:ind w:firstLine="0"/>
            </w:pPr>
            <w:r>
              <w:t>10</w:t>
            </w:r>
          </w:p>
        </w:tc>
        <w:tc>
          <w:tcPr>
            <w:tcW w:w="649" w:type="dxa"/>
          </w:tcPr>
          <w:p w14:paraId="7DE26515" w14:textId="0996A316" w:rsidR="00614918" w:rsidRDefault="00614918" w:rsidP="00366CBA">
            <w:pPr>
              <w:ind w:firstLine="0"/>
            </w:pPr>
            <w:r>
              <w:t>17</w:t>
            </w:r>
          </w:p>
        </w:tc>
        <w:tc>
          <w:tcPr>
            <w:tcW w:w="649" w:type="dxa"/>
          </w:tcPr>
          <w:p w14:paraId="714CD601" w14:textId="2C11B7FF" w:rsidR="00614918" w:rsidRDefault="00614918" w:rsidP="00366CBA">
            <w:pPr>
              <w:ind w:firstLine="0"/>
            </w:pPr>
            <w:r>
              <w:t>22</w:t>
            </w:r>
          </w:p>
        </w:tc>
        <w:tc>
          <w:tcPr>
            <w:tcW w:w="649" w:type="dxa"/>
          </w:tcPr>
          <w:p w14:paraId="2BBADC7A" w14:textId="47F89A07" w:rsidR="00614918" w:rsidRDefault="00614918" w:rsidP="00366CBA">
            <w:pPr>
              <w:ind w:firstLine="0"/>
            </w:pPr>
            <w:r>
              <w:t>25</w:t>
            </w:r>
          </w:p>
        </w:tc>
        <w:tc>
          <w:tcPr>
            <w:tcW w:w="649" w:type="dxa"/>
          </w:tcPr>
          <w:p w14:paraId="3AA8EE64" w14:textId="704EC35C" w:rsidR="00614918" w:rsidRDefault="00614918" w:rsidP="00366CBA">
            <w:pPr>
              <w:ind w:firstLine="0"/>
            </w:pPr>
            <w:r>
              <w:t>31</w:t>
            </w:r>
          </w:p>
        </w:tc>
        <w:tc>
          <w:tcPr>
            <w:tcW w:w="649" w:type="dxa"/>
          </w:tcPr>
          <w:p w14:paraId="7DCE4366" w14:textId="3AE095C6" w:rsidR="00614918" w:rsidRDefault="00614918" w:rsidP="00366CBA">
            <w:pPr>
              <w:ind w:firstLine="0"/>
            </w:pPr>
            <w:r>
              <w:t>33</w:t>
            </w:r>
          </w:p>
        </w:tc>
        <w:tc>
          <w:tcPr>
            <w:tcW w:w="650" w:type="dxa"/>
          </w:tcPr>
          <w:p w14:paraId="6CFC8E6C" w14:textId="7C8B46EB" w:rsidR="00614918" w:rsidRDefault="00614918" w:rsidP="00366CBA">
            <w:pPr>
              <w:ind w:firstLine="0"/>
            </w:pPr>
            <w:r>
              <w:t>35</w:t>
            </w:r>
          </w:p>
        </w:tc>
        <w:tc>
          <w:tcPr>
            <w:tcW w:w="488" w:type="dxa"/>
          </w:tcPr>
          <w:p w14:paraId="42C78E7A" w14:textId="2F306B88" w:rsidR="00614918" w:rsidRDefault="00614918" w:rsidP="00366CBA">
            <w:pPr>
              <w:ind w:firstLine="0"/>
            </w:pPr>
            <w:r>
              <w:t>41</w:t>
            </w:r>
          </w:p>
        </w:tc>
        <w:tc>
          <w:tcPr>
            <w:tcW w:w="488" w:type="dxa"/>
          </w:tcPr>
          <w:p w14:paraId="580000E6" w14:textId="04E82055" w:rsidR="00614918" w:rsidRDefault="00614918" w:rsidP="00366CBA">
            <w:pPr>
              <w:ind w:firstLine="0"/>
            </w:pPr>
            <w:r>
              <w:t>43</w:t>
            </w:r>
          </w:p>
        </w:tc>
        <w:tc>
          <w:tcPr>
            <w:tcW w:w="488" w:type="dxa"/>
          </w:tcPr>
          <w:p w14:paraId="37DD8DB0" w14:textId="52805440" w:rsidR="00614918" w:rsidRDefault="00614918" w:rsidP="00366CBA">
            <w:pPr>
              <w:ind w:firstLine="0"/>
            </w:pPr>
            <w:r>
              <w:t>45</w:t>
            </w:r>
          </w:p>
        </w:tc>
        <w:tc>
          <w:tcPr>
            <w:tcW w:w="488" w:type="dxa"/>
          </w:tcPr>
          <w:p w14:paraId="7FEF85AC" w14:textId="77110D0B" w:rsidR="00614918" w:rsidRDefault="00614918" w:rsidP="00366CBA">
            <w:pPr>
              <w:ind w:firstLine="0"/>
            </w:pPr>
            <w:r>
              <w:t>57</w:t>
            </w:r>
          </w:p>
        </w:tc>
      </w:tr>
      <w:tr w:rsidR="00614918" w14:paraId="44A37616" w14:textId="22E80F5F" w:rsidTr="00614918">
        <w:tc>
          <w:tcPr>
            <w:tcW w:w="1776" w:type="dxa"/>
          </w:tcPr>
          <w:p w14:paraId="404988AA" w14:textId="37135E78" w:rsidR="00614918" w:rsidRDefault="00614918" w:rsidP="00366CBA">
            <w:pPr>
              <w:ind w:firstLine="0"/>
            </w:pPr>
            <w:r>
              <w:t>Количество</w:t>
            </w:r>
          </w:p>
        </w:tc>
        <w:tc>
          <w:tcPr>
            <w:tcW w:w="649" w:type="dxa"/>
          </w:tcPr>
          <w:p w14:paraId="600CA664" w14:textId="7D1BF4FC" w:rsidR="00614918" w:rsidRDefault="00614918" w:rsidP="00366CBA">
            <w:pPr>
              <w:ind w:firstLine="0"/>
            </w:pPr>
            <w:r>
              <w:t>7</w:t>
            </w:r>
          </w:p>
        </w:tc>
        <w:tc>
          <w:tcPr>
            <w:tcW w:w="650" w:type="dxa"/>
          </w:tcPr>
          <w:p w14:paraId="605832DA" w14:textId="7097576D" w:rsidR="00614918" w:rsidRDefault="00614918" w:rsidP="00366CBA">
            <w:pPr>
              <w:ind w:firstLine="0"/>
            </w:pPr>
            <w:r>
              <w:t>10</w:t>
            </w:r>
          </w:p>
        </w:tc>
        <w:tc>
          <w:tcPr>
            <w:tcW w:w="649" w:type="dxa"/>
          </w:tcPr>
          <w:p w14:paraId="32A3BDF2" w14:textId="7901EB54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649" w:type="dxa"/>
          </w:tcPr>
          <w:p w14:paraId="4EBAC434" w14:textId="59ADE3BC" w:rsidR="00614918" w:rsidRDefault="00614918" w:rsidP="00366CBA">
            <w:pPr>
              <w:ind w:firstLine="0"/>
            </w:pPr>
            <w:r>
              <w:t>7</w:t>
            </w:r>
          </w:p>
        </w:tc>
        <w:tc>
          <w:tcPr>
            <w:tcW w:w="649" w:type="dxa"/>
          </w:tcPr>
          <w:p w14:paraId="6E05F02E" w14:textId="7F0684A0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649" w:type="dxa"/>
          </w:tcPr>
          <w:p w14:paraId="74DC0720" w14:textId="7BEE0191" w:rsidR="00614918" w:rsidRDefault="00614918" w:rsidP="00366CBA">
            <w:pPr>
              <w:ind w:firstLine="0"/>
            </w:pPr>
            <w:r>
              <w:t>12</w:t>
            </w:r>
          </w:p>
        </w:tc>
        <w:tc>
          <w:tcPr>
            <w:tcW w:w="649" w:type="dxa"/>
          </w:tcPr>
          <w:p w14:paraId="380A3E8D" w14:textId="74BF194D" w:rsidR="00614918" w:rsidRDefault="00614918" w:rsidP="00366CBA">
            <w:pPr>
              <w:ind w:firstLine="0"/>
            </w:pPr>
            <w:r>
              <w:t>2</w:t>
            </w:r>
          </w:p>
        </w:tc>
        <w:tc>
          <w:tcPr>
            <w:tcW w:w="649" w:type="dxa"/>
          </w:tcPr>
          <w:p w14:paraId="7C0E7EA9" w14:textId="623A821A" w:rsidR="00614918" w:rsidRDefault="00614918" w:rsidP="00366CBA">
            <w:pPr>
              <w:ind w:firstLine="0"/>
            </w:pPr>
            <w:r>
              <w:t>1</w:t>
            </w:r>
          </w:p>
        </w:tc>
        <w:tc>
          <w:tcPr>
            <w:tcW w:w="650" w:type="dxa"/>
          </w:tcPr>
          <w:p w14:paraId="531E189F" w14:textId="799E0545" w:rsidR="00614918" w:rsidRDefault="00614918" w:rsidP="00366CBA">
            <w:pPr>
              <w:ind w:firstLine="0"/>
            </w:pPr>
            <w:r>
              <w:t>5</w:t>
            </w:r>
          </w:p>
        </w:tc>
        <w:tc>
          <w:tcPr>
            <w:tcW w:w="488" w:type="dxa"/>
          </w:tcPr>
          <w:p w14:paraId="46270EC5" w14:textId="3E3D2280" w:rsidR="00614918" w:rsidRDefault="00614918" w:rsidP="00366CBA">
            <w:pPr>
              <w:ind w:firstLine="0"/>
            </w:pPr>
            <w:r>
              <w:t>3</w:t>
            </w:r>
          </w:p>
        </w:tc>
        <w:tc>
          <w:tcPr>
            <w:tcW w:w="488" w:type="dxa"/>
          </w:tcPr>
          <w:p w14:paraId="184CCD22" w14:textId="4A615AD9" w:rsidR="00614918" w:rsidRDefault="00614918" w:rsidP="00366CBA">
            <w:pPr>
              <w:ind w:firstLine="0"/>
            </w:pPr>
            <w:r>
              <w:t>2</w:t>
            </w:r>
          </w:p>
        </w:tc>
        <w:tc>
          <w:tcPr>
            <w:tcW w:w="488" w:type="dxa"/>
          </w:tcPr>
          <w:p w14:paraId="6D8272BB" w14:textId="13E70237" w:rsidR="00614918" w:rsidRDefault="00614918" w:rsidP="00366CBA">
            <w:pPr>
              <w:ind w:firstLine="0"/>
            </w:pPr>
            <w:r>
              <w:t>4</w:t>
            </w:r>
          </w:p>
        </w:tc>
        <w:tc>
          <w:tcPr>
            <w:tcW w:w="488" w:type="dxa"/>
          </w:tcPr>
          <w:p w14:paraId="3BA27AF7" w14:textId="204CA11E" w:rsidR="00614918" w:rsidRDefault="00614918" w:rsidP="00366CBA">
            <w:pPr>
              <w:ind w:firstLine="0"/>
            </w:pPr>
            <w:r>
              <w:t>5</w:t>
            </w:r>
          </w:p>
        </w:tc>
      </w:tr>
    </w:tbl>
    <w:p w14:paraId="15571102" w14:textId="6C85620E" w:rsidR="00614918" w:rsidRDefault="00614918" w:rsidP="00366CBA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5"/>
        <w:gridCol w:w="646"/>
        <w:gridCol w:w="648"/>
        <w:gridCol w:w="647"/>
        <w:gridCol w:w="647"/>
        <w:gridCol w:w="647"/>
        <w:gridCol w:w="647"/>
        <w:gridCol w:w="647"/>
        <w:gridCol w:w="647"/>
        <w:gridCol w:w="648"/>
        <w:gridCol w:w="496"/>
        <w:gridCol w:w="496"/>
        <w:gridCol w:w="496"/>
      </w:tblGrid>
      <w:tr w:rsidR="00614918" w14:paraId="68CFDEEE" w14:textId="77777777" w:rsidTr="00614918">
        <w:tc>
          <w:tcPr>
            <w:tcW w:w="1775" w:type="dxa"/>
          </w:tcPr>
          <w:p w14:paraId="74F16295" w14:textId="77777777" w:rsidR="00614918" w:rsidRDefault="00614918" w:rsidP="00BF4A44">
            <w:pPr>
              <w:ind w:firstLine="0"/>
            </w:pPr>
            <w:r>
              <w:t>Обозначение</w:t>
            </w:r>
          </w:p>
        </w:tc>
        <w:tc>
          <w:tcPr>
            <w:tcW w:w="646" w:type="dxa"/>
          </w:tcPr>
          <w:p w14:paraId="6B5FDAEC" w14:textId="20C95823" w:rsidR="00614918" w:rsidRDefault="00614918" w:rsidP="00BF4A44">
            <w:pPr>
              <w:ind w:firstLine="0"/>
            </w:pPr>
            <w:r>
              <w:t>59</w:t>
            </w:r>
          </w:p>
        </w:tc>
        <w:tc>
          <w:tcPr>
            <w:tcW w:w="648" w:type="dxa"/>
          </w:tcPr>
          <w:p w14:paraId="575E860C" w14:textId="0872F63F" w:rsidR="00614918" w:rsidRDefault="00614918" w:rsidP="00BF4A44">
            <w:pPr>
              <w:ind w:firstLine="0"/>
            </w:pPr>
            <w:r>
              <w:t>69</w:t>
            </w:r>
          </w:p>
        </w:tc>
        <w:tc>
          <w:tcPr>
            <w:tcW w:w="647" w:type="dxa"/>
          </w:tcPr>
          <w:p w14:paraId="60494D01" w14:textId="27D4774D" w:rsidR="00614918" w:rsidRDefault="00614918" w:rsidP="00BF4A44">
            <w:pPr>
              <w:ind w:firstLine="0"/>
            </w:pPr>
            <w:r>
              <w:t>78</w:t>
            </w:r>
          </w:p>
        </w:tc>
        <w:tc>
          <w:tcPr>
            <w:tcW w:w="647" w:type="dxa"/>
          </w:tcPr>
          <w:p w14:paraId="771C069D" w14:textId="58163129" w:rsidR="00614918" w:rsidRDefault="00614918" w:rsidP="00BF4A44">
            <w:pPr>
              <w:ind w:firstLine="0"/>
            </w:pPr>
            <w:r>
              <w:t>82</w:t>
            </w:r>
          </w:p>
        </w:tc>
        <w:tc>
          <w:tcPr>
            <w:tcW w:w="647" w:type="dxa"/>
          </w:tcPr>
          <w:p w14:paraId="09369A6B" w14:textId="6931795C" w:rsidR="00614918" w:rsidRDefault="00614918" w:rsidP="00BF4A44">
            <w:pPr>
              <w:ind w:firstLine="0"/>
            </w:pPr>
            <w:r>
              <w:t>88</w:t>
            </w:r>
          </w:p>
        </w:tc>
        <w:tc>
          <w:tcPr>
            <w:tcW w:w="647" w:type="dxa"/>
          </w:tcPr>
          <w:p w14:paraId="0ECEA535" w14:textId="2E2544D0" w:rsidR="00614918" w:rsidRDefault="00614918" w:rsidP="00BF4A44">
            <w:pPr>
              <w:ind w:firstLine="0"/>
            </w:pPr>
            <w:r>
              <w:t>90</w:t>
            </w:r>
          </w:p>
        </w:tc>
        <w:tc>
          <w:tcPr>
            <w:tcW w:w="647" w:type="dxa"/>
          </w:tcPr>
          <w:p w14:paraId="28A4ADC9" w14:textId="2E87CA57" w:rsidR="00614918" w:rsidRDefault="00614918" w:rsidP="00BF4A44">
            <w:pPr>
              <w:ind w:firstLine="0"/>
            </w:pPr>
            <w:r>
              <w:t>62</w:t>
            </w:r>
          </w:p>
        </w:tc>
        <w:tc>
          <w:tcPr>
            <w:tcW w:w="647" w:type="dxa"/>
          </w:tcPr>
          <w:p w14:paraId="50ABAF17" w14:textId="5679AD2E" w:rsidR="00614918" w:rsidRDefault="00614918" w:rsidP="00BF4A44">
            <w:pPr>
              <w:ind w:firstLine="0"/>
            </w:pPr>
            <w:r>
              <w:t>73</w:t>
            </w:r>
          </w:p>
        </w:tc>
        <w:tc>
          <w:tcPr>
            <w:tcW w:w="648" w:type="dxa"/>
          </w:tcPr>
          <w:p w14:paraId="6568F299" w14:textId="60D2D599" w:rsidR="00614918" w:rsidRDefault="00614918" w:rsidP="00BF4A44">
            <w:pPr>
              <w:ind w:firstLine="0"/>
            </w:pPr>
            <w:r>
              <w:t>79</w:t>
            </w:r>
          </w:p>
        </w:tc>
        <w:tc>
          <w:tcPr>
            <w:tcW w:w="496" w:type="dxa"/>
          </w:tcPr>
          <w:p w14:paraId="062FD158" w14:textId="1403E2B7" w:rsidR="00614918" w:rsidRDefault="00614918" w:rsidP="00BF4A44">
            <w:pPr>
              <w:ind w:firstLine="0"/>
            </w:pPr>
            <w:r>
              <w:t>67</w:t>
            </w:r>
          </w:p>
        </w:tc>
        <w:tc>
          <w:tcPr>
            <w:tcW w:w="496" w:type="dxa"/>
          </w:tcPr>
          <w:p w14:paraId="737ED6D0" w14:textId="09E0936C" w:rsidR="00614918" w:rsidRDefault="00614918" w:rsidP="00BF4A44">
            <w:pPr>
              <w:ind w:firstLine="0"/>
            </w:pPr>
            <w:r>
              <w:t>54</w:t>
            </w:r>
          </w:p>
        </w:tc>
        <w:tc>
          <w:tcPr>
            <w:tcW w:w="496" w:type="dxa"/>
          </w:tcPr>
          <w:p w14:paraId="6403CC17" w14:textId="74452217" w:rsidR="00614918" w:rsidRDefault="00614918" w:rsidP="00BF4A44">
            <w:pPr>
              <w:ind w:firstLine="0"/>
            </w:pPr>
            <w:r>
              <w:t>70</w:t>
            </w:r>
          </w:p>
        </w:tc>
      </w:tr>
      <w:tr w:rsidR="00614918" w14:paraId="3ADE23CB" w14:textId="77777777" w:rsidTr="00614918">
        <w:tc>
          <w:tcPr>
            <w:tcW w:w="1775" w:type="dxa"/>
          </w:tcPr>
          <w:p w14:paraId="09A84607" w14:textId="77777777" w:rsidR="00614918" w:rsidRDefault="00614918" w:rsidP="00BF4A44">
            <w:pPr>
              <w:ind w:firstLine="0"/>
            </w:pPr>
            <w:r>
              <w:t>Количество</w:t>
            </w:r>
          </w:p>
        </w:tc>
        <w:tc>
          <w:tcPr>
            <w:tcW w:w="646" w:type="dxa"/>
          </w:tcPr>
          <w:p w14:paraId="17933943" w14:textId="6B40C732" w:rsidR="00614918" w:rsidRDefault="00614918" w:rsidP="00BF4A44">
            <w:pPr>
              <w:ind w:firstLine="0"/>
            </w:pPr>
            <w:r>
              <w:t>3</w:t>
            </w:r>
          </w:p>
        </w:tc>
        <w:tc>
          <w:tcPr>
            <w:tcW w:w="648" w:type="dxa"/>
          </w:tcPr>
          <w:p w14:paraId="06087418" w14:textId="7961E26F" w:rsidR="00614918" w:rsidRDefault="00614918" w:rsidP="00BF4A44">
            <w:pPr>
              <w:ind w:firstLine="0"/>
            </w:pPr>
            <w:r>
              <w:t>3</w:t>
            </w:r>
          </w:p>
        </w:tc>
        <w:tc>
          <w:tcPr>
            <w:tcW w:w="647" w:type="dxa"/>
          </w:tcPr>
          <w:p w14:paraId="0D5A6B67" w14:textId="08975063" w:rsidR="00614918" w:rsidRDefault="00614918" w:rsidP="00BF4A44">
            <w:pPr>
              <w:ind w:firstLine="0"/>
            </w:pPr>
            <w:r>
              <w:t>4</w:t>
            </w:r>
          </w:p>
        </w:tc>
        <w:tc>
          <w:tcPr>
            <w:tcW w:w="647" w:type="dxa"/>
          </w:tcPr>
          <w:p w14:paraId="60D7081C" w14:textId="2D4A0D22" w:rsidR="00614918" w:rsidRDefault="00614918" w:rsidP="00BF4A44">
            <w:pPr>
              <w:ind w:firstLine="0"/>
            </w:pPr>
            <w:r>
              <w:t>2</w:t>
            </w:r>
          </w:p>
        </w:tc>
        <w:tc>
          <w:tcPr>
            <w:tcW w:w="647" w:type="dxa"/>
          </w:tcPr>
          <w:p w14:paraId="345F1521" w14:textId="04FDCE1C" w:rsidR="00614918" w:rsidRDefault="00614918" w:rsidP="00BF4A44">
            <w:pPr>
              <w:ind w:firstLine="0"/>
            </w:pPr>
            <w:r>
              <w:t>6</w:t>
            </w:r>
          </w:p>
        </w:tc>
        <w:tc>
          <w:tcPr>
            <w:tcW w:w="647" w:type="dxa"/>
          </w:tcPr>
          <w:p w14:paraId="3EBA6F9A" w14:textId="7210B08D" w:rsidR="00614918" w:rsidRDefault="00614918" w:rsidP="00BF4A44">
            <w:pPr>
              <w:ind w:firstLine="0"/>
            </w:pPr>
            <w:r>
              <w:t>5</w:t>
            </w:r>
          </w:p>
        </w:tc>
        <w:tc>
          <w:tcPr>
            <w:tcW w:w="647" w:type="dxa"/>
          </w:tcPr>
          <w:p w14:paraId="11582DE8" w14:textId="34B05F98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647" w:type="dxa"/>
          </w:tcPr>
          <w:p w14:paraId="7EE5D147" w14:textId="365EC6CE" w:rsidR="00614918" w:rsidRDefault="00614918" w:rsidP="00BF4A44">
            <w:pPr>
              <w:ind w:firstLine="0"/>
            </w:pPr>
            <w:r>
              <w:t>2</w:t>
            </w:r>
          </w:p>
        </w:tc>
        <w:tc>
          <w:tcPr>
            <w:tcW w:w="648" w:type="dxa"/>
          </w:tcPr>
          <w:p w14:paraId="519A933E" w14:textId="56697520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320F9481" w14:textId="12554550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1AC0F0AF" w14:textId="73BE3E8A" w:rsidR="00614918" w:rsidRDefault="00614918" w:rsidP="00BF4A44">
            <w:pPr>
              <w:ind w:firstLine="0"/>
            </w:pPr>
            <w:r>
              <w:t>1</w:t>
            </w:r>
          </w:p>
        </w:tc>
        <w:tc>
          <w:tcPr>
            <w:tcW w:w="496" w:type="dxa"/>
          </w:tcPr>
          <w:p w14:paraId="76DE188D" w14:textId="0B7422D2" w:rsidR="00614918" w:rsidRDefault="00614918" w:rsidP="00BF4A44">
            <w:pPr>
              <w:ind w:firstLine="0"/>
            </w:pPr>
            <w:r>
              <w:t>1</w:t>
            </w:r>
          </w:p>
        </w:tc>
      </w:tr>
    </w:tbl>
    <w:p w14:paraId="74A8EB57" w14:textId="523D8610" w:rsidR="008D5942" w:rsidRDefault="00614918" w:rsidP="00366CBA">
      <w:pPr>
        <w:ind w:firstLine="0"/>
      </w:pPr>
      <w:r>
        <w:t xml:space="preserve">Из таблицы частот букв русского языка видно, что чаще всего встречается буква О, на втором месте Е. В нашем шифр-тексте чаще всего встречается обозначение 25 (12 раз), на втором месте идет обозначение 15 (10 раз), остальные обозначения им существенно уступают. Поэтому можем выдвинуть гипотезу: 25=О, 15=Е. Однако, текст у нас не очень большой, поэтому закономерности русского языка проявляются в нем не обязательно в строгом соответствии с таблицей частот букв русского языка. Поэтому возможен и вариант: 25=Е, 15=О. Но тогда последнее слово в третьей строке имеет окончание ЕО, что возможно, но все же более вероятный вариант ОЕ. Итак, будем работать с текстом, считая, что 25=О, 15=Е. Теперь нам поможет знак препинания: «29, …». Крайне маловероятно, чтобы запятая стояла после согласной. Итак, 29 – гласная, причем вероятнее всего 29=И или 29=А, т.к. гласные </w:t>
      </w:r>
      <w:proofErr w:type="gramStart"/>
      <w:r>
        <w:t>Я</w:t>
      </w:r>
      <w:proofErr w:type="gramEnd"/>
      <w:r>
        <w:t xml:space="preserve">, Ю, Э, У встречаются в осмысленных текстах на русском языке намного реже, чем И </w:t>
      </w:r>
      <w:proofErr w:type="spellStart"/>
      <w:r>
        <w:t>и</w:t>
      </w:r>
      <w:proofErr w:type="spellEnd"/>
      <w:r>
        <w:t xml:space="preserve"> А, что не противоречит таблице частот шифр-текста. В последней строке: 88 15, но 15=Е, следовательно, 88 – согласная, причем наиболее вероятные значения – это Н и Т. Итак, 25=О, 15=Е, 29=А </w:t>
      </w:r>
      <w:r w:rsidR="008D5942">
        <w:t>(</w:t>
      </w:r>
      <w:r>
        <w:t>А И</w:t>
      </w:r>
      <w:proofErr w:type="gramStart"/>
      <w:r w:rsidR="008D5942">
        <w:t>)</w:t>
      </w:r>
      <w:r>
        <w:t xml:space="preserve"> ,</w:t>
      </w:r>
      <w:proofErr w:type="gramEnd"/>
      <w:r>
        <w:t xml:space="preserve"> 88= </w:t>
      </w:r>
      <w:r w:rsidR="008D5942">
        <w:t>(</w:t>
      </w:r>
      <w:r>
        <w:t>Н Т</w:t>
      </w:r>
      <w:r w:rsidR="008D5942">
        <w:t>)</w:t>
      </w:r>
      <w:r>
        <w:t xml:space="preserve"> . Теперь третье слово в третьей строке имеет 4 варианта: </w:t>
      </w:r>
    </w:p>
    <w:p w14:paraId="73F4207F" w14:textId="77777777" w:rsidR="008D5942" w:rsidRDefault="00614918" w:rsidP="00366CBA">
      <w:pPr>
        <w:ind w:firstLine="0"/>
      </w:pPr>
      <w:r>
        <w:t xml:space="preserve">• 29=И, 88=Н: 22 Н Е Н И Е </w:t>
      </w:r>
    </w:p>
    <w:p w14:paraId="5A1DA740" w14:textId="77777777" w:rsidR="008D5942" w:rsidRDefault="00614918" w:rsidP="00366CBA">
      <w:pPr>
        <w:ind w:firstLine="0"/>
      </w:pPr>
      <w:r>
        <w:t xml:space="preserve">• 29=И, 88=Т: 22 Т Е Т И Е </w:t>
      </w:r>
    </w:p>
    <w:p w14:paraId="063168CA" w14:textId="77777777" w:rsidR="008D5942" w:rsidRDefault="00614918" w:rsidP="00366CBA">
      <w:pPr>
        <w:ind w:firstLine="0"/>
      </w:pPr>
      <w:r>
        <w:t xml:space="preserve">• 29=А, 88=Н: 22 Н Е Н А Е </w:t>
      </w:r>
    </w:p>
    <w:p w14:paraId="49044B67" w14:textId="77777777" w:rsidR="008D5942" w:rsidRDefault="00614918" w:rsidP="00366CBA">
      <w:pPr>
        <w:ind w:firstLine="0"/>
      </w:pPr>
      <w:r>
        <w:t xml:space="preserve">• 29=А, 88=Т: 22 Т Е Т А Е </w:t>
      </w:r>
    </w:p>
    <w:p w14:paraId="2CBBA087" w14:textId="77777777" w:rsidR="008D5942" w:rsidRDefault="00614918" w:rsidP="00366CBA">
      <w:pPr>
        <w:ind w:firstLine="0"/>
      </w:pPr>
      <w:r>
        <w:t xml:space="preserve">Из рассмотренных вариантов лишь один является осмысленным, и он позволяет найти значение 22. Имеем: 22=М и третье слово в третье строке М Н Е Н И Е. Теперь рассмотрим второе слово в первой строке. Е 10 17 И, причем 10 и 17 – согласные, и это не М и не Н. Наиболее вероятное слово Е С Л И, т.е. 10=С, 17=Л. Конечно, если мы, продолжая работать с текстом, вдруг получим «нечитаемое» слово, то придется вернуться к этому этапу и рассмотреть другие варианты. Однако, это маловероятно, поскольку вряд ли в стихотворении были слова наподобие Е Р Т И, Е В Л И </w:t>
      </w:r>
      <w:proofErr w:type="spellStart"/>
      <w:r>
        <w:t>и</w:t>
      </w:r>
      <w:proofErr w:type="spellEnd"/>
      <w:r>
        <w:t xml:space="preserve"> т.п. 31 Далее, первое слово второй строки: 59 78 И, причем 59 и 78 – согласные, и это не С, не Л, не М и не Н. Так что это слово П Р И, т.е. 59=П, 78=Р. Тогда шестое слово первой строки 45 О Л П Е, что дает значение 45=Т и тогда при 57=В получаем фрагмент «…В Т О Л П Е…». Также второе слово последней строки П Е Р Е 62 дает нам значение 62=Д. Далее рассмотрим начало второй строки: «П Р И 82 О Р О Л Е С Н 90 Р О Д О М …». Из него следует, что 82=К и 90=А. Зная, что 82=К, посмотрим на самое последнее слово К Л О Н И Т 35, откуда станет ясно, что 35=Ь. Перед последней атакой выпишем текст, заменяя известные обозначения буквами. </w:t>
      </w:r>
    </w:p>
    <w:p w14:paraId="63BE1238" w14:textId="77777777" w:rsidR="008D5942" w:rsidRDefault="00614918" w:rsidP="00366CBA">
      <w:pPr>
        <w:ind w:firstLine="0"/>
      </w:pPr>
      <w:r>
        <w:t xml:space="preserve">И Е С Л И М О 31 Е 33 Ь 41 43 Т Ь В Т О Л П Е С О 41 О 69, П Р И К О Р О Л Е С Н А Р О Д О М С В 73 79 Ь 67 Р А Н И Т Ь И, 54 В А 31 А 73 М Н Е Н И Е Л 69 41 О Е, 70 Л А В 43 П Е Р Е Д М О Л В О 69 Н Е К Л О Н И Т Ь… </w:t>
      </w:r>
    </w:p>
    <w:p w14:paraId="08F5F3D7" w14:textId="350A35C8" w:rsidR="00614918" w:rsidRDefault="00614918" w:rsidP="00366CBA">
      <w:pPr>
        <w:ind w:firstLine="0"/>
      </w:pPr>
      <w:r>
        <w:t xml:space="preserve">Из последней строки: 69=Ю, тогда слова Л Ю 41 О Е и С О 41 О Ю определяют 41: 41=Б. Теперь из четвертого слова первой строки Б 43 Т Ь получаем, что 43=Ы. А первое слово из последней строки 70 Л А В Ы – это Г Л А В Ы. Слово в первой строке М О 31 Е 33 Ь угадывается из контекста: М О Ж Е Ш Ь, т.е. 31=Ж, 33=Ш. Теперь второе слово в третьей строке запишется как 54 В А Ж А 73, откуда, с учетом контекста: 54=У, 73=Я. После этого окончание второй строки имеет вид «… С В Я 79 Ь 67 Р А Н И Т Ь». Легко определяются буквы 79=З, 67=Х. </w:t>
      </w:r>
    </w:p>
    <w:p w14:paraId="63FF1BA4" w14:textId="4EADB186" w:rsidR="00D10D03" w:rsidRPr="00A044F5" w:rsidRDefault="00614918" w:rsidP="00D10D03">
      <w:pPr>
        <w:ind w:firstLine="0"/>
        <w:rPr>
          <w:lang w:val="en-US"/>
        </w:rPr>
      </w:pPr>
      <w:r>
        <w:t xml:space="preserve">Ответ: И Е С Л И М О Ж Е Ш Ь Б Ы Т Ь В Т О Л П Е С О Б О Ю, П Р И К О Р О Л Е С Н А Р О Д О М С В Я З Ь Х Р А Н И Т Ь И, У В А Ж А Я М Н Е Н И Е Л Ю Б О Е, Г Л А В Ы П Е Р Е Д М О Л В О Ю Н Е К Л О Н И Т Ь… </w:t>
      </w:r>
      <w:r w:rsidR="00A044F5">
        <w:rPr>
          <w:lang w:val="en-US"/>
        </w:rPr>
        <w:t>[</w:t>
      </w:r>
      <w:hyperlink w:anchor="_Библиографический_список" w:history="1">
        <w:r w:rsidR="00A044F5" w:rsidRPr="00A044F5">
          <w:rPr>
            <w:rStyle w:val="ab"/>
            <w:lang w:val="en-US"/>
          </w:rPr>
          <w:t>2</w:t>
        </w:r>
      </w:hyperlink>
      <w:r w:rsidR="00A044F5">
        <w:rPr>
          <w:lang w:val="en-US"/>
        </w:rPr>
        <w:t>]</w:t>
      </w:r>
    </w:p>
    <w:p w14:paraId="32EA24C4" w14:textId="5A37C0CA" w:rsidR="00024129" w:rsidRDefault="00024129" w:rsidP="00024129">
      <w:pPr>
        <w:pStyle w:val="2"/>
      </w:pPr>
      <w:bookmarkStart w:id="12" w:name="_Toc88041136"/>
      <w:r w:rsidRPr="00024129">
        <w:t>Разработка дополнительного программного обеспечения</w:t>
      </w:r>
      <w:bookmarkEnd w:id="12"/>
    </w:p>
    <w:p w14:paraId="27EBFA0C" w14:textId="4C082F81" w:rsidR="00024129" w:rsidRDefault="00024129" w:rsidP="00D10D03">
      <w:pPr>
        <w:ind w:firstLine="0"/>
        <w:rPr>
          <w:szCs w:val="28"/>
        </w:rPr>
      </w:pPr>
      <w:r>
        <w:rPr>
          <w:szCs w:val="28"/>
        </w:rPr>
        <w:t xml:space="preserve">Для удобства расшифровки </w:t>
      </w:r>
      <w:r w:rsidR="00770C25">
        <w:rPr>
          <w:szCs w:val="28"/>
        </w:rPr>
        <w:t>зашифрованного сообщения можно реализовать следующее:</w:t>
      </w:r>
    </w:p>
    <w:p w14:paraId="711352DC" w14:textId="267A602C" w:rsidR="00770C25" w:rsidRDefault="00770C25" w:rsidP="00D10D03">
      <w:pPr>
        <w:ind w:firstLine="0"/>
        <w:rPr>
          <w:szCs w:val="28"/>
        </w:rPr>
      </w:pPr>
      <w:r>
        <w:rPr>
          <w:szCs w:val="28"/>
        </w:rPr>
        <w:t xml:space="preserve">Зашифрованное </w:t>
      </w:r>
      <w:proofErr w:type="spellStart"/>
      <w:r>
        <w:rPr>
          <w:szCs w:val="28"/>
        </w:rPr>
        <w:t>соощение</w:t>
      </w:r>
      <w:proofErr w:type="spellEnd"/>
      <w:r>
        <w:rPr>
          <w:szCs w:val="28"/>
        </w:rPr>
        <w:t>:</w:t>
      </w:r>
    </w:p>
    <w:p w14:paraId="3FC84190" w14:textId="19547D64" w:rsidR="00770C25" w:rsidRDefault="00770C25" w:rsidP="00D10D03">
      <w:pPr>
        <w:ind w:firstLine="0"/>
        <w:rPr>
          <w:szCs w:val="28"/>
        </w:rPr>
      </w:pPr>
      <w:r w:rsidRPr="00BB33A7">
        <w:rPr>
          <w:rFonts w:ascii="Courier New" w:hAnsi="Courier New" w:cs="Courier New"/>
          <w:sz w:val="24"/>
        </w:rPr>
        <w:t>я_рчюмжтучсю_ютжч_ужыьъюэчжчяюхфучрчя_рчюмжтучыж_юкуырчв_жэиохмбрачяюттжээпачжэножэч_юммрэьюыьч_жмкрв_юежычяу_угежйуээпучмююзщуэрцчрчнуъчмжъпъчяюъюсчяюзутрньчж_ърлчсосуэюнюечяюмыучяюзутпчя_жернуыьмнеючв_жэиррчэумбюыьбюч_жхчя_реыубжырчусючбч_жмкрв_юебучкрв_юечяюмыучмъу_нрч_юммрэьюыцчусючмпэчзюэжеуэно_ч_юммрэьюыьчжчяюхфучрчеэобчжэножэч_юммрэьюыьчя_ютюыфрырчусючтуыючечнюче_уъцчя_жернуыьмнеючв_жэиррчя_реыубжыючбч_жзюнучъэюфумнеючб_рянюс_жвюечбюню_пучеъумнучюз_жхюепежырчнжбчэжхпежуъпачйу_эпачбжзрэунчжэножэоч_юммрэьюылчя_рэжтыуфрнчтюбн_рэжчмюсыжмэючбюню_юачмнюабюмньчкрв_жчтюыфэжчюя_утуыцньмцчертюъчхжкрв_юежээюачрэвю_ъжиррчтыцчеюуээюсюче_уъуэрчтюмнжнюйэюачзотунчцеыцньмцчмнюабюмньчумырчмююзщуэручмчя_рбжхюъчж_ъуамбюъочяют_жхтуыуэрлчэучзотунч_жмкрв_юежэючя_юнреэрбюъчгюнцчзпчтючъюъуэнжчрмяюыэуэрцчяюыойжнуыуъчжчтыцчтряыюъжнрйумбюачяюйнпчкрв_чтюыфуэчюзумяуйрежньчмюг_жээюмньчэжчтумцнбрчыун</w:t>
      </w:r>
    </w:p>
    <w:p w14:paraId="62B9AAB3" w14:textId="5121E090" w:rsidR="00770C25" w:rsidRDefault="00770C25" w:rsidP="00D10D03">
      <w:pPr>
        <w:ind w:firstLine="0"/>
        <w:rPr>
          <w:szCs w:val="28"/>
        </w:rPr>
      </w:pPr>
      <w:r>
        <w:rPr>
          <w:szCs w:val="28"/>
        </w:rPr>
        <w:t>Процедура подсчета частот букв в зашифрованном сообщении: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C25" w14:paraId="198EDE22" w14:textId="77777777" w:rsidTr="00770C25">
        <w:tc>
          <w:tcPr>
            <w:tcW w:w="9345" w:type="dxa"/>
          </w:tcPr>
          <w:p w14:paraId="538A42D9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14E86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decrypt_mess_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count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s)</w:t>
            </w:r>
          </w:p>
          <w:p w14:paraId="7A3351E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DDADBC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02EEDC2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 = s;</w:t>
            </w:r>
          </w:p>
          <w:p w14:paraId="536424B6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3E1300F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770C2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0FD9667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,] Result =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text.Length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2];</w:t>
            </w:r>
          </w:p>
          <w:p w14:paraId="0B7FB6E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0, l = 0;</w:t>
            </w:r>
          </w:p>
          <w:p w14:paraId="3D995CD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text)</w:t>
            </w:r>
          </w:p>
          <w:p w14:paraId="3F8B8D8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67C163AF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</w:t>
            </w:r>
          </w:p>
          <w:p w14:paraId="011A232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text)</w:t>
            </w:r>
          </w:p>
          <w:p w14:paraId="62C2EB80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AD17C0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c)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++;</w:t>
            </w:r>
          </w:p>
          <w:p w14:paraId="018FAE0D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0014E14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AlreadyDone.Contains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 !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=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C13D968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08843FB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+ </w:t>
            </w:r>
            <w:proofErr w:type="gram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"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повторяется</w:t>
            </w:r>
            <w:proofErr w:type="gram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" + </w:t>
            </w:r>
            <w:proofErr w:type="spellStart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i.ToString</w:t>
            </w:r>
            <w:proofErr w:type="spellEnd"/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() + "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раз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");</w:t>
            </w:r>
          </w:p>
          <w:p w14:paraId="66A4D5AA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l, 0] =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ch.ToString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символ</w:t>
            </w:r>
          </w:p>
          <w:p w14:paraId="5CA5C0A9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l, 1] = (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Math.Round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/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3)).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ToString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();  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кол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во</w:t>
            </w:r>
            <w:r w:rsidRPr="00770C25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повторов</w:t>
            </w:r>
          </w:p>
          <w:p w14:paraId="5DDCEE6E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+=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l++;</w:t>
            </w:r>
          </w:p>
          <w:p w14:paraId="7FB3E665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339ABB3C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20DC117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770C25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0; k &lt;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AlreadyDone.Length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k++)</w:t>
            </w:r>
          </w:p>
          <w:p w14:paraId="74B57674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708E3DF1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770C25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 - {1}"</w:t>
            </w: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gramStart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Result[</w:t>
            </w:r>
            <w:proofErr w:type="gramEnd"/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k, 0], Result[k, 1]);</w:t>
            </w:r>
          </w:p>
          <w:p w14:paraId="1BEB45DB" w14:textId="77777777" w:rsidR="00770C25" w:rsidRP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BE3AD6A" w14:textId="77777777" w:rsidR="00770C25" w:rsidRDefault="00770C25" w:rsidP="00770C25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770C25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23FC1A6F" w14:textId="58808097" w:rsidR="00770C25" w:rsidRDefault="00770C25" w:rsidP="00770C25">
            <w:pPr>
              <w:ind w:firstLine="0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</w:tc>
      </w:tr>
    </w:tbl>
    <w:p w14:paraId="2B108840" w14:textId="77777777" w:rsidR="005C139B" w:rsidRDefault="005C139B" w:rsidP="00D10D03">
      <w:pPr>
        <w:ind w:firstLine="0"/>
        <w:rPr>
          <w:szCs w:val="28"/>
        </w:rPr>
      </w:pPr>
    </w:p>
    <w:p w14:paraId="41DC0A7D" w14:textId="77777777" w:rsidR="005C139B" w:rsidRDefault="005C139B" w:rsidP="00D10D03">
      <w:pPr>
        <w:ind w:firstLine="0"/>
        <w:rPr>
          <w:szCs w:val="28"/>
        </w:rPr>
      </w:pPr>
    </w:p>
    <w:p w14:paraId="41E525AD" w14:textId="77777777" w:rsidR="005C139B" w:rsidRDefault="005C139B" w:rsidP="00D10D03">
      <w:pPr>
        <w:ind w:firstLine="0"/>
        <w:rPr>
          <w:szCs w:val="28"/>
        </w:rPr>
      </w:pPr>
    </w:p>
    <w:p w14:paraId="3E018AEE" w14:textId="77777777" w:rsidR="005C139B" w:rsidRDefault="005C139B" w:rsidP="00D10D03">
      <w:pPr>
        <w:ind w:firstLine="0"/>
        <w:rPr>
          <w:szCs w:val="28"/>
        </w:rPr>
      </w:pPr>
    </w:p>
    <w:p w14:paraId="750EE4AC" w14:textId="77777777" w:rsidR="005C139B" w:rsidRDefault="005C139B" w:rsidP="00D10D03">
      <w:pPr>
        <w:ind w:firstLine="0"/>
        <w:rPr>
          <w:szCs w:val="28"/>
        </w:rPr>
      </w:pPr>
    </w:p>
    <w:p w14:paraId="396D28BA" w14:textId="77777777" w:rsidR="005C139B" w:rsidRDefault="005C139B" w:rsidP="00D10D03">
      <w:pPr>
        <w:ind w:firstLine="0"/>
        <w:rPr>
          <w:szCs w:val="28"/>
        </w:rPr>
      </w:pPr>
    </w:p>
    <w:p w14:paraId="249D5D9D" w14:textId="5767852E" w:rsidR="005C139B" w:rsidRDefault="005C139B" w:rsidP="00D10D03">
      <w:pPr>
        <w:ind w:firstLine="0"/>
        <w:rPr>
          <w:szCs w:val="28"/>
        </w:rPr>
      </w:pPr>
      <w:r>
        <w:rPr>
          <w:szCs w:val="28"/>
        </w:rPr>
        <w:t>Получили примерную частоту появления символов в зашифрованном сообщении:</w:t>
      </w:r>
    </w:p>
    <w:p w14:paraId="1A61948B" w14:textId="054E187E" w:rsidR="00770C25" w:rsidRDefault="00770C25" w:rsidP="00D10D03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CAE415" wp14:editId="159CBCC4">
            <wp:extent cx="2638425" cy="5067300"/>
            <wp:effectExtent l="0" t="0" r="9525" b="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D96" w14:textId="1CA1D3F9" w:rsidR="006943EF" w:rsidRDefault="006943EF" w:rsidP="00D10D03">
      <w:pPr>
        <w:ind w:firstLine="0"/>
        <w:rPr>
          <w:szCs w:val="28"/>
        </w:rPr>
      </w:pPr>
      <w:r>
        <w:rPr>
          <w:szCs w:val="28"/>
        </w:rPr>
        <w:t>С помощью этого можно начать расшифровывать сообщение.</w:t>
      </w:r>
    </w:p>
    <w:p w14:paraId="074DC490" w14:textId="7825B00F" w:rsidR="006D6A8D" w:rsidRDefault="006D6A8D" w:rsidP="00D10D03">
      <w:pPr>
        <w:ind w:firstLine="0"/>
        <w:rPr>
          <w:szCs w:val="28"/>
        </w:rPr>
      </w:pPr>
      <w:r>
        <w:rPr>
          <w:szCs w:val="28"/>
        </w:rPr>
        <w:t>В итоге получилось такое сообщение:</w:t>
      </w:r>
    </w:p>
    <w:p w14:paraId="58E034BF" w14:textId="109F1FB4" w:rsidR="006D6A8D" w:rsidRDefault="006D6A8D" w:rsidP="00D10D03">
      <w:pPr>
        <w:ind w:firstLine="0"/>
        <w:rPr>
          <w:szCs w:val="28"/>
        </w:rPr>
      </w:pPr>
      <w:r>
        <w:rPr>
          <w:szCs w:val="28"/>
        </w:rPr>
        <w:t>«</w:t>
      </w:r>
      <w:r w:rsidRPr="007C54D0">
        <w:rPr>
          <w:szCs w:val="28"/>
        </w:rPr>
        <w:t xml:space="preserve">при осаде города </w:t>
      </w:r>
      <w:proofErr w:type="spellStart"/>
      <w:r w:rsidRPr="007C54D0">
        <w:rPr>
          <w:szCs w:val="28"/>
        </w:rPr>
        <w:t>реальмон</w:t>
      </w:r>
      <w:proofErr w:type="spellEnd"/>
      <w:r w:rsidRPr="007C54D0">
        <w:rPr>
          <w:szCs w:val="28"/>
        </w:rPr>
        <w:t xml:space="preserve"> а позже и при осаде </w:t>
      </w:r>
      <w:proofErr w:type="spellStart"/>
      <w:r w:rsidRPr="007C54D0">
        <w:rPr>
          <w:szCs w:val="28"/>
        </w:rPr>
        <w:t>ларошели</w:t>
      </w:r>
      <w:proofErr w:type="spellEnd"/>
      <w:r w:rsidRPr="007C54D0">
        <w:rPr>
          <w:szCs w:val="28"/>
        </w:rPr>
        <w:t xml:space="preserve"> французский подданный </w:t>
      </w:r>
      <w:proofErr w:type="spellStart"/>
      <w:r w:rsidRPr="007C54D0">
        <w:rPr>
          <w:szCs w:val="28"/>
        </w:rPr>
        <w:t>антуан</w:t>
      </w:r>
      <w:proofErr w:type="spellEnd"/>
      <w:r w:rsidRPr="007C54D0">
        <w:rPr>
          <w:szCs w:val="28"/>
        </w:rPr>
        <w:t xml:space="preserve"> </w:t>
      </w:r>
      <w:proofErr w:type="spellStart"/>
      <w:r w:rsidRPr="007C54D0">
        <w:rPr>
          <w:szCs w:val="28"/>
        </w:rPr>
        <w:t>россиньоль</w:t>
      </w:r>
      <w:proofErr w:type="spellEnd"/>
      <w:r w:rsidRPr="007C54D0">
        <w:rPr>
          <w:szCs w:val="28"/>
        </w:rPr>
        <w:t xml:space="preserve"> расшифровал перехваченные сообщения и тем самым помог победить армию гугенотов после победы правительство франции несколько раз привлекали его к расшифровке шифров после смерти </w:t>
      </w:r>
      <w:proofErr w:type="spellStart"/>
      <w:r w:rsidRPr="007C54D0">
        <w:rPr>
          <w:szCs w:val="28"/>
        </w:rPr>
        <w:t>россиньоля</w:t>
      </w:r>
      <w:proofErr w:type="spellEnd"/>
      <w:r w:rsidRPr="007C54D0">
        <w:rPr>
          <w:szCs w:val="28"/>
        </w:rPr>
        <w:t xml:space="preserve"> его сын </w:t>
      </w:r>
      <w:proofErr w:type="spellStart"/>
      <w:r w:rsidRPr="007C54D0">
        <w:rPr>
          <w:szCs w:val="28"/>
        </w:rPr>
        <w:t>бонавентур</w:t>
      </w:r>
      <w:proofErr w:type="spellEnd"/>
      <w:r w:rsidRPr="007C54D0">
        <w:rPr>
          <w:szCs w:val="28"/>
        </w:rPr>
        <w:t xml:space="preserve"> </w:t>
      </w:r>
      <w:proofErr w:type="spellStart"/>
      <w:r w:rsidRPr="007C54D0">
        <w:rPr>
          <w:szCs w:val="28"/>
        </w:rPr>
        <w:t>россиньоль</w:t>
      </w:r>
      <w:proofErr w:type="spellEnd"/>
      <w:r w:rsidRPr="007C54D0">
        <w:rPr>
          <w:szCs w:val="28"/>
        </w:rPr>
        <w:t xml:space="preserve"> а позже и внук </w:t>
      </w:r>
      <w:proofErr w:type="spellStart"/>
      <w:r w:rsidRPr="007C54D0">
        <w:rPr>
          <w:szCs w:val="28"/>
        </w:rPr>
        <w:t>антуан</w:t>
      </w:r>
      <w:proofErr w:type="spellEnd"/>
      <w:r w:rsidRPr="007C54D0">
        <w:rPr>
          <w:szCs w:val="28"/>
        </w:rPr>
        <w:t xml:space="preserve"> </w:t>
      </w:r>
      <w:proofErr w:type="spellStart"/>
      <w:r w:rsidRPr="007C54D0">
        <w:rPr>
          <w:szCs w:val="28"/>
        </w:rPr>
        <w:t>россиньоль</w:t>
      </w:r>
      <w:proofErr w:type="spellEnd"/>
      <w:r w:rsidRPr="007C54D0">
        <w:rPr>
          <w:szCs w:val="28"/>
        </w:rPr>
        <w:t xml:space="preserve"> продолжили его дело в то время правительство франции привлекало к работе множество криптографов которые вместе образовывали так называемый черный кабинет </w:t>
      </w:r>
      <w:proofErr w:type="spellStart"/>
      <w:r w:rsidRPr="007C54D0">
        <w:rPr>
          <w:szCs w:val="28"/>
        </w:rPr>
        <w:t>антуану</w:t>
      </w:r>
      <w:proofErr w:type="spellEnd"/>
      <w:r w:rsidRPr="007C54D0">
        <w:rPr>
          <w:szCs w:val="28"/>
        </w:rPr>
        <w:t xml:space="preserve"> </w:t>
      </w:r>
      <w:proofErr w:type="spellStart"/>
      <w:r w:rsidRPr="007C54D0">
        <w:rPr>
          <w:szCs w:val="28"/>
        </w:rPr>
        <w:t>россиньолю</w:t>
      </w:r>
      <w:proofErr w:type="spellEnd"/>
      <w:r w:rsidRPr="007C54D0">
        <w:rPr>
          <w:szCs w:val="28"/>
        </w:rPr>
        <w:t xml:space="preserve"> принадлежит доктрина согласно которой стойкость шифра должна определяться видом зашифрованной информации для военного времени достаточной будет являться стойкость если сообщение с приказом армейскому подразделению не будет расшифровано противником хотя бы до момента исполнения получателем а для дипломатической почты шифр должен обеспечивать сохранность на десятки лет</w:t>
      </w:r>
      <w:r>
        <w:rPr>
          <w:szCs w:val="28"/>
        </w:rPr>
        <w:t>»</w:t>
      </w:r>
    </w:p>
    <w:p w14:paraId="6F69896B" w14:textId="4ABD68C6" w:rsidR="00EC5CD2" w:rsidRDefault="00EC5CD2" w:rsidP="00E00071">
      <w:pPr>
        <w:pStyle w:val="1"/>
        <w:pageBreakBefore/>
        <w:numPr>
          <w:ilvl w:val="0"/>
          <w:numId w:val="0"/>
        </w:numPr>
        <w:jc w:val="center"/>
      </w:pPr>
      <w:bookmarkStart w:id="13" w:name="_Toc88041137"/>
      <w:r>
        <w:t>3</w:t>
      </w:r>
      <w:r w:rsidRPr="004367D6">
        <w:t xml:space="preserve"> </w:t>
      </w:r>
      <w:bookmarkStart w:id="14" w:name="_Toc86822830"/>
      <w:r w:rsidR="008D5942">
        <w:t>Вывод</w:t>
      </w:r>
      <w:bookmarkEnd w:id="14"/>
      <w:bookmarkEnd w:id="13"/>
    </w:p>
    <w:p w14:paraId="1B04EACE" w14:textId="47B9D4D5" w:rsidR="00D10D03" w:rsidRPr="00D10D03" w:rsidRDefault="006943EF" w:rsidP="00D10D03">
      <w:r>
        <w:t xml:space="preserve">В ходе лабораторной работы был изучен метод </w:t>
      </w:r>
      <w:proofErr w:type="spellStart"/>
      <w:r w:rsidRPr="006943EF">
        <w:t>одноалфавитного</w:t>
      </w:r>
      <w:proofErr w:type="spellEnd"/>
      <w:r w:rsidRPr="006943EF">
        <w:t xml:space="preserve"> шифра подстановки</w:t>
      </w:r>
      <w:r>
        <w:t>, суть его работы, а также плюсы и минусы.</w:t>
      </w:r>
    </w:p>
    <w:p w14:paraId="744B5935" w14:textId="193F02FB" w:rsidR="00D10D03" w:rsidRDefault="00D10D03" w:rsidP="002D58DE">
      <w:pPr>
        <w:pStyle w:val="1"/>
        <w:pageBreakBefore/>
        <w:numPr>
          <w:ilvl w:val="0"/>
          <w:numId w:val="0"/>
        </w:numPr>
        <w:spacing w:line="240" w:lineRule="auto"/>
        <w:jc w:val="center"/>
      </w:pPr>
      <w:bookmarkStart w:id="15" w:name="_Toc88041138"/>
      <w:r>
        <w:t>4</w:t>
      </w:r>
      <w:r w:rsidRPr="004367D6">
        <w:t xml:space="preserve"> </w:t>
      </w:r>
      <w:r>
        <w:t>Тест</w:t>
      </w:r>
      <w:bookmarkEnd w:id="15"/>
    </w:p>
    <w:p w14:paraId="0F1F3C92" w14:textId="7F4900E7" w:rsidR="002D58DE" w:rsidRDefault="002D58DE" w:rsidP="002D58DE">
      <w:pPr>
        <w:spacing w:line="240" w:lineRule="auto"/>
        <w:jc w:val="center"/>
        <w:rPr>
          <w:sz w:val="20"/>
        </w:rPr>
      </w:pPr>
      <w:r w:rsidRPr="002D58DE">
        <w:rPr>
          <w:sz w:val="20"/>
        </w:rPr>
        <w:t xml:space="preserve">Савин Д.А, Мохов П.А, </w:t>
      </w:r>
      <w:r w:rsidRPr="002D58DE">
        <w:rPr>
          <w:sz w:val="20"/>
          <w:szCs w:val="28"/>
        </w:rPr>
        <w:t>Жаворонков</w:t>
      </w:r>
      <w:r w:rsidRPr="002D58DE">
        <w:rPr>
          <w:sz w:val="20"/>
        </w:rPr>
        <w:t xml:space="preserve"> В.А, </w:t>
      </w:r>
      <w:proofErr w:type="spellStart"/>
      <w:r w:rsidRPr="002D58DE">
        <w:rPr>
          <w:sz w:val="20"/>
        </w:rPr>
        <w:t>Криптоанализ</w:t>
      </w:r>
      <w:proofErr w:type="spellEnd"/>
      <w:r w:rsidRPr="002D58DE">
        <w:rPr>
          <w:sz w:val="20"/>
        </w:rPr>
        <w:t xml:space="preserve"> </w:t>
      </w:r>
      <w:proofErr w:type="spellStart"/>
      <w:r w:rsidRPr="002D58DE">
        <w:rPr>
          <w:sz w:val="20"/>
        </w:rPr>
        <w:t>одноалфавитных</w:t>
      </w:r>
      <w:proofErr w:type="spellEnd"/>
      <w:r w:rsidRPr="002D58DE">
        <w:rPr>
          <w:sz w:val="20"/>
        </w:rPr>
        <w:t xml:space="preserve"> шифров</w:t>
      </w:r>
      <w:r w:rsidRPr="002D58DE">
        <w:rPr>
          <w:sz w:val="20"/>
        </w:rPr>
        <w:t>, 6.11.2021.</w:t>
      </w:r>
    </w:p>
    <w:p w14:paraId="2EB49787" w14:textId="77777777" w:rsidR="002D58DE" w:rsidRPr="002D58DE" w:rsidRDefault="002D58DE" w:rsidP="002D58DE">
      <w:pPr>
        <w:spacing w:line="240" w:lineRule="auto"/>
        <w:jc w:val="center"/>
        <w:rPr>
          <w:b/>
          <w:sz w:val="22"/>
        </w:rPr>
      </w:pPr>
    </w:p>
    <w:p w14:paraId="06452473" w14:textId="16D97D10" w:rsidR="008D5942" w:rsidRPr="00634B5B" w:rsidRDefault="006943EF" w:rsidP="003911F2">
      <w:pPr>
        <w:pStyle w:val="af5"/>
        <w:numPr>
          <w:ilvl w:val="3"/>
          <w:numId w:val="1"/>
        </w:numPr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Что такое шифрование?</w:t>
      </w:r>
    </w:p>
    <w:p w14:paraId="20F5F58A" w14:textId="0D89415A" w:rsidR="006943EF" w:rsidRPr="00634B5B" w:rsidRDefault="00616707" w:rsidP="006943EF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а) способ изменения сообщения или другого документа, обеспечивающее искажение его содержимого</w:t>
      </w:r>
    </w:p>
    <w:p w14:paraId="35F5ACA1" w14:textId="74895482" w:rsidR="00616707" w:rsidRPr="00634B5B" w:rsidRDefault="00616707" w:rsidP="006943EF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б) совокупность тем или иным способом структурированных данных и комплексом аппаратно-программных средств</w:t>
      </w:r>
    </w:p>
    <w:p w14:paraId="443778F3" w14:textId="4C82271E" w:rsidR="00616707" w:rsidRPr="00634B5B" w:rsidRDefault="00616707" w:rsidP="006943EF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в) удобная среда для вычисления конечного пользователя</w:t>
      </w:r>
    </w:p>
    <w:p w14:paraId="67F8F875" w14:textId="1D44E2D3" w:rsidR="00616707" w:rsidRPr="00634B5B" w:rsidRDefault="00616707" w:rsidP="003911F2">
      <w:pPr>
        <w:pStyle w:val="af5"/>
        <w:numPr>
          <w:ilvl w:val="3"/>
          <w:numId w:val="1"/>
        </w:numPr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Как называется шифр, в котором каждый символ открытого текста заменяется некоторым, фиксированным при данном ключе, символом другого алфавита?</w:t>
      </w:r>
    </w:p>
    <w:p w14:paraId="55608D39" w14:textId="02F509E5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а) шифром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одноалфавитной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подстановки </w:t>
      </w:r>
    </w:p>
    <w:p w14:paraId="7416B30C" w14:textId="01C0E917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б) шифром многоалфавитной подстановки</w:t>
      </w:r>
    </w:p>
    <w:p w14:paraId="25DFD06B" w14:textId="21C67EC8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в) шифром замены</w:t>
      </w:r>
    </w:p>
    <w:p w14:paraId="164B527E" w14:textId="52F69E25" w:rsidR="00616707" w:rsidRPr="00634B5B" w:rsidRDefault="00FE399C" w:rsidP="003911F2">
      <w:pPr>
        <w:pStyle w:val="af5"/>
        <w:numPr>
          <w:ilvl w:val="3"/>
          <w:numId w:val="1"/>
        </w:numPr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Что общего имеют все методы шифрования с закрытым ключом</w:t>
      </w:r>
      <w:r w:rsidR="00616707" w:rsidRPr="00634B5B">
        <w:rPr>
          <w:rFonts w:ascii="Times New Roman" w:hAnsi="Times New Roman"/>
          <w:bCs/>
          <w:sz w:val="24"/>
          <w:szCs w:val="28"/>
        </w:rPr>
        <w:t>?</w:t>
      </w:r>
    </w:p>
    <w:p w14:paraId="62A87966" w14:textId="16FA381A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а) </w:t>
      </w:r>
      <w:r w:rsidR="00FE399C" w:rsidRPr="00634B5B">
        <w:rPr>
          <w:rFonts w:ascii="Times New Roman" w:hAnsi="Times New Roman"/>
          <w:bCs/>
          <w:sz w:val="24"/>
          <w:szCs w:val="28"/>
        </w:rPr>
        <w:t>в них для шифрования информации используется один ключ, а для расшифрования – другой ключ</w:t>
      </w:r>
    </w:p>
    <w:p w14:paraId="74461EC9" w14:textId="4D034EB3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б) </w:t>
      </w:r>
      <w:r w:rsidR="00FE399C" w:rsidRPr="00634B5B">
        <w:rPr>
          <w:rFonts w:ascii="Times New Roman" w:hAnsi="Times New Roman"/>
          <w:bCs/>
          <w:sz w:val="24"/>
          <w:szCs w:val="28"/>
        </w:rPr>
        <w:t>в них входной поток исходного текста делится на блоки, в каждом из которых выполняется перестановка символов</w:t>
      </w:r>
    </w:p>
    <w:p w14:paraId="4117F1F7" w14:textId="6842D0C7" w:rsidR="00616707" w:rsidRPr="00634B5B" w:rsidRDefault="00616707" w:rsidP="00616707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в) </w:t>
      </w:r>
      <w:r w:rsidR="00FE399C" w:rsidRPr="00634B5B">
        <w:rPr>
          <w:rFonts w:ascii="Times New Roman" w:hAnsi="Times New Roman"/>
          <w:bCs/>
          <w:sz w:val="24"/>
          <w:szCs w:val="28"/>
        </w:rPr>
        <w:t>в них для шифрования и расшифрования информации используется один и тот же ключ</w:t>
      </w:r>
    </w:p>
    <w:p w14:paraId="66504ECA" w14:textId="7A41AFFB" w:rsidR="00074F90" w:rsidRPr="00634B5B" w:rsidRDefault="00074F90" w:rsidP="004348CE">
      <w:pPr>
        <w:pStyle w:val="af5"/>
        <w:numPr>
          <w:ilvl w:val="3"/>
          <w:numId w:val="1"/>
        </w:numPr>
        <w:spacing w:after="0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Алфавит – это…</w:t>
      </w:r>
    </w:p>
    <w:p w14:paraId="45093C13" w14:textId="7ABCCA8B" w:rsidR="00074F90" w:rsidRPr="00634B5B" w:rsidRDefault="00074F90" w:rsidP="004348CE">
      <w:pPr>
        <w:tabs>
          <w:tab w:val="left" w:pos="2085"/>
        </w:tabs>
        <w:spacing w:line="259" w:lineRule="auto"/>
        <w:ind w:left="1352" w:firstLine="0"/>
        <w:jc w:val="left"/>
        <w:rPr>
          <w:bCs/>
          <w:sz w:val="24"/>
          <w:szCs w:val="28"/>
        </w:rPr>
      </w:pPr>
      <w:r w:rsidRPr="00634B5B">
        <w:rPr>
          <w:bCs/>
          <w:sz w:val="24"/>
          <w:szCs w:val="28"/>
        </w:rPr>
        <w:t>а) коне</w:t>
      </w:r>
      <w:r w:rsidR="00C040BB" w:rsidRPr="00634B5B">
        <w:rPr>
          <w:bCs/>
          <w:sz w:val="24"/>
          <w:szCs w:val="28"/>
        </w:rPr>
        <w:t>чное</w:t>
      </w:r>
      <w:r w:rsidRPr="00634B5B">
        <w:rPr>
          <w:bCs/>
          <w:sz w:val="24"/>
          <w:szCs w:val="28"/>
        </w:rPr>
        <w:t xml:space="preserve"> множе</w:t>
      </w:r>
      <w:r w:rsidR="00C040BB" w:rsidRPr="00634B5B">
        <w:rPr>
          <w:bCs/>
          <w:sz w:val="24"/>
          <w:szCs w:val="28"/>
        </w:rPr>
        <w:t>ст</w:t>
      </w:r>
      <w:r w:rsidRPr="00634B5B">
        <w:rPr>
          <w:bCs/>
          <w:sz w:val="24"/>
          <w:szCs w:val="28"/>
        </w:rPr>
        <w:t>во используемых для кодирования знаков</w:t>
      </w:r>
    </w:p>
    <w:p w14:paraId="189D1443" w14:textId="478BA9A1" w:rsidR="00074F90" w:rsidRPr="00634B5B" w:rsidRDefault="00074F90" w:rsidP="004348CE">
      <w:pPr>
        <w:tabs>
          <w:tab w:val="left" w:pos="2085"/>
        </w:tabs>
        <w:spacing w:line="259" w:lineRule="auto"/>
        <w:ind w:left="1352" w:firstLine="0"/>
        <w:jc w:val="left"/>
        <w:rPr>
          <w:bCs/>
          <w:sz w:val="24"/>
          <w:szCs w:val="28"/>
        </w:rPr>
      </w:pPr>
      <w:r w:rsidRPr="00634B5B">
        <w:rPr>
          <w:bCs/>
          <w:sz w:val="24"/>
          <w:szCs w:val="28"/>
        </w:rPr>
        <w:t>б) буквы текста</w:t>
      </w:r>
    </w:p>
    <w:p w14:paraId="53F762EC" w14:textId="54770261" w:rsidR="00074F90" w:rsidRPr="00634B5B" w:rsidRDefault="00435D0F" w:rsidP="004348CE">
      <w:pPr>
        <w:tabs>
          <w:tab w:val="left" w:pos="2085"/>
        </w:tabs>
        <w:spacing w:line="259" w:lineRule="auto"/>
        <w:ind w:left="1352" w:firstLine="0"/>
        <w:jc w:val="left"/>
        <w:rPr>
          <w:bCs/>
          <w:sz w:val="24"/>
          <w:szCs w:val="28"/>
        </w:rPr>
      </w:pPr>
      <w:r w:rsidRPr="00634B5B">
        <w:rPr>
          <w:bCs/>
          <w:sz w:val="24"/>
          <w:szCs w:val="28"/>
        </w:rPr>
        <w:t>в) нет правильного ответа</w:t>
      </w:r>
    </w:p>
    <w:p w14:paraId="709F2241" w14:textId="56F1C610" w:rsidR="001D5C1C" w:rsidRPr="00634B5B" w:rsidRDefault="001D5C1C" w:rsidP="00E00071">
      <w:pPr>
        <w:pStyle w:val="af5"/>
        <w:numPr>
          <w:ilvl w:val="3"/>
          <w:numId w:val="1"/>
        </w:numPr>
        <w:tabs>
          <w:tab w:val="left" w:pos="2085"/>
        </w:tabs>
        <w:spacing w:after="0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Как называется</w:t>
      </w:r>
      <w:r w:rsidR="00922C21" w:rsidRPr="00634B5B">
        <w:rPr>
          <w:rFonts w:ascii="Times New Roman" w:hAnsi="Times New Roman"/>
          <w:bCs/>
          <w:sz w:val="24"/>
          <w:szCs w:val="28"/>
        </w:rPr>
        <w:t xml:space="preserve"> метод шифрования</w:t>
      </w:r>
      <w:r w:rsidRPr="00634B5B">
        <w:rPr>
          <w:rFonts w:ascii="Times New Roman" w:hAnsi="Times New Roman"/>
          <w:bCs/>
          <w:sz w:val="24"/>
          <w:szCs w:val="28"/>
        </w:rPr>
        <w:t>, в котором</w:t>
      </w:r>
      <w:r w:rsidR="00922C21" w:rsidRPr="00634B5B">
        <w:rPr>
          <w:rFonts w:ascii="Times New Roman" w:hAnsi="Times New Roman"/>
          <w:bCs/>
          <w:sz w:val="24"/>
          <w:szCs w:val="28"/>
        </w:rPr>
        <w:t xml:space="preserve"> входной поток</w:t>
      </w:r>
      <w:r w:rsidRPr="00634B5B">
        <w:rPr>
          <w:rFonts w:ascii="Times New Roman" w:hAnsi="Times New Roman"/>
          <w:bCs/>
          <w:sz w:val="24"/>
          <w:szCs w:val="28"/>
        </w:rPr>
        <w:t xml:space="preserve"> </w:t>
      </w:r>
      <w:r w:rsidR="00922C21" w:rsidRPr="00634B5B">
        <w:rPr>
          <w:rFonts w:ascii="Times New Roman" w:hAnsi="Times New Roman"/>
          <w:bCs/>
          <w:sz w:val="24"/>
          <w:szCs w:val="28"/>
        </w:rPr>
        <w:t>исходного текста делится н</w:t>
      </w:r>
      <w:r w:rsidR="00C040BB" w:rsidRPr="00634B5B">
        <w:rPr>
          <w:rFonts w:ascii="Times New Roman" w:hAnsi="Times New Roman"/>
          <w:bCs/>
          <w:sz w:val="24"/>
          <w:szCs w:val="28"/>
        </w:rPr>
        <w:t>а</w:t>
      </w:r>
      <w:r w:rsidR="00922C21" w:rsidRPr="00634B5B">
        <w:rPr>
          <w:rFonts w:ascii="Times New Roman" w:hAnsi="Times New Roman"/>
          <w:bCs/>
          <w:sz w:val="24"/>
          <w:szCs w:val="28"/>
        </w:rPr>
        <w:t xml:space="preserve"> блоки, в каждом из которых выполняется перестановка символов?</w:t>
      </w:r>
      <w:r w:rsidR="00E00071" w:rsidRPr="00634B5B">
        <w:rPr>
          <w:rFonts w:ascii="Times New Roman" w:hAnsi="Times New Roman"/>
          <w:bCs/>
          <w:sz w:val="24"/>
          <w:szCs w:val="28"/>
        </w:rPr>
        <w:br/>
      </w:r>
      <w:r w:rsidRPr="00634B5B">
        <w:rPr>
          <w:rFonts w:ascii="Times New Roman" w:hAnsi="Times New Roman"/>
          <w:bCs/>
          <w:sz w:val="24"/>
          <w:szCs w:val="28"/>
        </w:rPr>
        <w:t xml:space="preserve">а) шифром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одноалфавитной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подстановки</w:t>
      </w:r>
      <w:r w:rsidR="00E00071" w:rsidRPr="00634B5B">
        <w:rPr>
          <w:rFonts w:ascii="Times New Roman" w:hAnsi="Times New Roman"/>
          <w:bCs/>
          <w:sz w:val="24"/>
          <w:szCs w:val="28"/>
        </w:rPr>
        <w:br/>
      </w:r>
      <w:r w:rsidRPr="00634B5B">
        <w:rPr>
          <w:rFonts w:ascii="Times New Roman" w:hAnsi="Times New Roman"/>
          <w:bCs/>
          <w:sz w:val="24"/>
          <w:szCs w:val="28"/>
        </w:rPr>
        <w:t>б) шифром многоалфавитной подстановки</w:t>
      </w:r>
      <w:r w:rsidR="00E00071" w:rsidRPr="00634B5B">
        <w:rPr>
          <w:rFonts w:ascii="Times New Roman" w:hAnsi="Times New Roman"/>
          <w:bCs/>
          <w:sz w:val="24"/>
          <w:szCs w:val="28"/>
        </w:rPr>
        <w:br/>
      </w:r>
      <w:r w:rsidRPr="00634B5B">
        <w:rPr>
          <w:rFonts w:ascii="Times New Roman" w:hAnsi="Times New Roman"/>
          <w:bCs/>
          <w:sz w:val="24"/>
          <w:szCs w:val="28"/>
        </w:rPr>
        <w:t xml:space="preserve">в) шифром </w:t>
      </w:r>
      <w:r w:rsidR="00306D88" w:rsidRPr="00634B5B">
        <w:rPr>
          <w:rFonts w:ascii="Times New Roman" w:hAnsi="Times New Roman"/>
          <w:bCs/>
          <w:sz w:val="24"/>
          <w:szCs w:val="28"/>
        </w:rPr>
        <w:t>перестановки</w:t>
      </w:r>
      <w:r w:rsidR="00E00071" w:rsidRPr="00634B5B">
        <w:rPr>
          <w:rFonts w:ascii="Times New Roman" w:hAnsi="Times New Roman"/>
          <w:bCs/>
          <w:sz w:val="24"/>
          <w:szCs w:val="28"/>
        </w:rPr>
        <w:br/>
      </w:r>
      <w:r w:rsidRPr="00634B5B">
        <w:rPr>
          <w:rFonts w:ascii="Times New Roman" w:hAnsi="Times New Roman"/>
          <w:bCs/>
          <w:sz w:val="24"/>
          <w:szCs w:val="28"/>
        </w:rPr>
        <w:t>г) шифром цезаря</w:t>
      </w:r>
    </w:p>
    <w:p w14:paraId="745FE4C0" w14:textId="7ACF140C" w:rsidR="009304D7" w:rsidRPr="00634B5B" w:rsidRDefault="00373C75" w:rsidP="00373C75">
      <w:pPr>
        <w:pStyle w:val="af5"/>
        <w:numPr>
          <w:ilvl w:val="3"/>
          <w:numId w:val="1"/>
        </w:numPr>
        <w:tabs>
          <w:tab w:val="left" w:pos="2085"/>
        </w:tabs>
        <w:spacing w:after="0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Каким образом в пропорциональных или монофонических шифрах уравнивается частота появления зашифрованных знаков?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а) это связано с тем, что в качестве замены символам обычно выбираются числа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б) для замены символов исходного текста используется не один, а несколько алфавитов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в) для замены встречающихся часто, используется относительно большое число возможных эквивалентных для замены; для менее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испольхуемых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исхожных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знаков используется один или два эквивалента </w:t>
      </w:r>
      <w:r w:rsidRPr="00634B5B">
        <w:rPr>
          <w:rFonts w:ascii="Times New Roman" w:hAnsi="Times New Roman"/>
          <w:bCs/>
          <w:sz w:val="24"/>
          <w:szCs w:val="28"/>
        </w:rPr>
        <w:br/>
        <w:t>г) совместно с заменой применяется перестановка символов</w:t>
      </w:r>
    </w:p>
    <w:p w14:paraId="71C5486A" w14:textId="77777777" w:rsidR="00373C75" w:rsidRPr="00634B5B" w:rsidRDefault="00373C75" w:rsidP="00373C75">
      <w:pPr>
        <w:pStyle w:val="af5"/>
        <w:numPr>
          <w:ilvl w:val="3"/>
          <w:numId w:val="1"/>
        </w:numPr>
        <w:tabs>
          <w:tab w:val="left" w:pos="2085"/>
        </w:tabs>
        <w:spacing w:after="0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Как называется сообщение, полученное после преобразования с использованием любого шифра?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а) закрытым текстом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б)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имитовставкой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в) ключом </w:t>
      </w:r>
      <w:r w:rsidRPr="00634B5B">
        <w:rPr>
          <w:rFonts w:ascii="Times New Roman" w:hAnsi="Times New Roman"/>
          <w:bCs/>
          <w:sz w:val="24"/>
          <w:szCs w:val="28"/>
        </w:rPr>
        <w:br/>
        <w:t>г) открытым текстом</w:t>
      </w:r>
    </w:p>
    <w:p w14:paraId="6B51B601" w14:textId="2181206A" w:rsidR="00E00071" w:rsidRPr="00634B5B" w:rsidRDefault="00E00071" w:rsidP="00373C75">
      <w:pPr>
        <w:pStyle w:val="af5"/>
        <w:numPr>
          <w:ilvl w:val="3"/>
          <w:numId w:val="1"/>
        </w:numPr>
        <w:tabs>
          <w:tab w:val="left" w:pos="2085"/>
        </w:tabs>
        <w:spacing w:after="0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Под целостностью понимают…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а) гарантирование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невозмможности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несанкционированного изменения объема информации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б) гарантирование невозможности несанкционированного изменения информации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в) гарантирование невозможности несанкционированного изменения порядка следования информации </w:t>
      </w:r>
      <w:r w:rsidRPr="00634B5B">
        <w:rPr>
          <w:rFonts w:ascii="Times New Roman" w:hAnsi="Times New Roman"/>
          <w:bCs/>
          <w:sz w:val="24"/>
          <w:szCs w:val="28"/>
        </w:rPr>
        <w:br/>
        <w:t>г) гарантирование невозможности несанкционированного изменения переносов текстовой информации</w:t>
      </w:r>
    </w:p>
    <w:p w14:paraId="15706062" w14:textId="2CD10FA3" w:rsidR="00A4535A" w:rsidRPr="00634B5B" w:rsidRDefault="00B451BF" w:rsidP="00576F32">
      <w:pPr>
        <w:pStyle w:val="af5"/>
        <w:numPr>
          <w:ilvl w:val="3"/>
          <w:numId w:val="1"/>
        </w:numPr>
        <w:tabs>
          <w:tab w:val="left" w:pos="2085"/>
        </w:tabs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Символы исходного текста складываются с символами некой случайной последовательности – это… </w:t>
      </w:r>
      <w:r w:rsidRPr="00634B5B">
        <w:rPr>
          <w:rFonts w:ascii="Times New Roman" w:hAnsi="Times New Roman"/>
          <w:bCs/>
          <w:sz w:val="24"/>
          <w:szCs w:val="28"/>
        </w:rPr>
        <w:br/>
      </w:r>
      <w:r w:rsidR="00BE6CBF" w:rsidRPr="00634B5B">
        <w:rPr>
          <w:rFonts w:ascii="Times New Roman" w:hAnsi="Times New Roman"/>
          <w:bCs/>
          <w:sz w:val="24"/>
          <w:szCs w:val="28"/>
        </w:rPr>
        <w:t>а</w:t>
      </w:r>
      <w:r w:rsidRPr="00634B5B">
        <w:rPr>
          <w:rFonts w:ascii="Times New Roman" w:hAnsi="Times New Roman"/>
          <w:bCs/>
          <w:sz w:val="24"/>
          <w:szCs w:val="28"/>
        </w:rPr>
        <w:t xml:space="preserve">) алгоритм гаммирования </w:t>
      </w:r>
      <w:r w:rsidRPr="00634B5B">
        <w:rPr>
          <w:rFonts w:ascii="Times New Roman" w:hAnsi="Times New Roman"/>
          <w:bCs/>
          <w:sz w:val="24"/>
          <w:szCs w:val="28"/>
        </w:rPr>
        <w:br/>
      </w:r>
      <w:r w:rsidR="00BE6CBF" w:rsidRPr="00634B5B">
        <w:rPr>
          <w:rFonts w:ascii="Times New Roman" w:hAnsi="Times New Roman"/>
          <w:bCs/>
          <w:sz w:val="24"/>
          <w:szCs w:val="28"/>
        </w:rPr>
        <w:t>б</w:t>
      </w:r>
      <w:r w:rsidRPr="00634B5B">
        <w:rPr>
          <w:rFonts w:ascii="Times New Roman" w:hAnsi="Times New Roman"/>
          <w:bCs/>
          <w:sz w:val="24"/>
          <w:szCs w:val="28"/>
        </w:rPr>
        <w:t xml:space="preserve">) алгоритм перестановки </w:t>
      </w:r>
      <w:r w:rsidRPr="00634B5B">
        <w:rPr>
          <w:rFonts w:ascii="Times New Roman" w:hAnsi="Times New Roman"/>
          <w:bCs/>
          <w:sz w:val="24"/>
          <w:szCs w:val="28"/>
        </w:rPr>
        <w:br/>
      </w:r>
      <w:r w:rsidR="00BE6CBF" w:rsidRPr="00634B5B">
        <w:rPr>
          <w:rFonts w:ascii="Times New Roman" w:hAnsi="Times New Roman"/>
          <w:bCs/>
          <w:sz w:val="24"/>
          <w:szCs w:val="28"/>
        </w:rPr>
        <w:t>в</w:t>
      </w:r>
      <w:r w:rsidRPr="00634B5B">
        <w:rPr>
          <w:rFonts w:ascii="Times New Roman" w:hAnsi="Times New Roman"/>
          <w:bCs/>
          <w:sz w:val="24"/>
          <w:szCs w:val="28"/>
        </w:rPr>
        <w:t>) алгоритм аналитических преобразований</w:t>
      </w:r>
    </w:p>
    <w:p w14:paraId="6A543A41" w14:textId="0A511A27" w:rsidR="00B451BF" w:rsidRPr="00634B5B" w:rsidRDefault="00BE6CBF" w:rsidP="00576F32">
      <w:pPr>
        <w:pStyle w:val="af5"/>
        <w:numPr>
          <w:ilvl w:val="3"/>
          <w:numId w:val="1"/>
        </w:numPr>
        <w:tabs>
          <w:tab w:val="left" w:pos="2085"/>
        </w:tabs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Как связаны ключи друг с другом в системе с открытым ключом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а) математически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б) логически </w:t>
      </w:r>
      <w:r w:rsidRPr="00634B5B">
        <w:rPr>
          <w:rFonts w:ascii="Times New Roman" w:hAnsi="Times New Roman"/>
          <w:bCs/>
          <w:sz w:val="24"/>
          <w:szCs w:val="28"/>
        </w:rPr>
        <w:br/>
        <w:t>в) алгоритмически</w:t>
      </w:r>
    </w:p>
    <w:p w14:paraId="6464EF08" w14:textId="760FC6C8" w:rsidR="00BE6CBF" w:rsidRPr="00634B5B" w:rsidRDefault="001969BF" w:rsidP="00576F32">
      <w:pPr>
        <w:pStyle w:val="af5"/>
        <w:numPr>
          <w:ilvl w:val="3"/>
          <w:numId w:val="1"/>
        </w:numPr>
        <w:tabs>
          <w:tab w:val="left" w:pos="2085"/>
        </w:tabs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Как осуществляется дешифрование текста при аналитических преобразованиях </w:t>
      </w:r>
      <w:r w:rsidRPr="00634B5B">
        <w:rPr>
          <w:rFonts w:ascii="Times New Roman" w:hAnsi="Times New Roman"/>
          <w:bCs/>
          <w:sz w:val="24"/>
          <w:szCs w:val="28"/>
        </w:rPr>
        <w:br/>
        <w:t>а) деление матрицы на вектор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б) умножение матрицы на вектор </w:t>
      </w:r>
      <w:r w:rsidRPr="00634B5B">
        <w:rPr>
          <w:rFonts w:ascii="Times New Roman" w:hAnsi="Times New Roman"/>
          <w:bCs/>
          <w:sz w:val="24"/>
          <w:szCs w:val="28"/>
        </w:rPr>
        <w:br/>
        <w:t>в) перемножение матриц</w:t>
      </w:r>
    </w:p>
    <w:p w14:paraId="5649DDA4" w14:textId="5A67DA77" w:rsidR="001969BF" w:rsidRPr="00634B5B" w:rsidRDefault="00E00071" w:rsidP="00576F32">
      <w:pPr>
        <w:pStyle w:val="af5"/>
        <w:numPr>
          <w:ilvl w:val="3"/>
          <w:numId w:val="1"/>
        </w:numPr>
        <w:tabs>
          <w:tab w:val="left" w:pos="2085"/>
        </w:tabs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 xml:space="preserve">Блок управления – это… </w:t>
      </w:r>
      <w:r w:rsidRPr="00634B5B">
        <w:rPr>
          <w:rFonts w:ascii="Times New Roman" w:hAnsi="Times New Roman"/>
          <w:bCs/>
          <w:sz w:val="24"/>
          <w:szCs w:val="28"/>
        </w:rPr>
        <w:br/>
        <w:t xml:space="preserve">а) устройство криптографической </w:t>
      </w:r>
      <w:proofErr w:type="spellStart"/>
      <w:r w:rsidRPr="00634B5B">
        <w:rPr>
          <w:rFonts w:ascii="Times New Roman" w:hAnsi="Times New Roman"/>
          <w:bCs/>
          <w:sz w:val="24"/>
          <w:szCs w:val="28"/>
        </w:rPr>
        <w:t>заданности</w:t>
      </w:r>
      <w:proofErr w:type="spellEnd"/>
      <w:r w:rsidRPr="00634B5B">
        <w:rPr>
          <w:rFonts w:ascii="Times New Roman" w:hAnsi="Times New Roman"/>
          <w:bCs/>
          <w:sz w:val="24"/>
          <w:szCs w:val="28"/>
        </w:rPr>
        <w:t xml:space="preserve"> данных </w:t>
      </w:r>
      <w:r w:rsidRPr="00634B5B">
        <w:rPr>
          <w:rFonts w:ascii="Times New Roman" w:hAnsi="Times New Roman"/>
          <w:bCs/>
          <w:sz w:val="24"/>
          <w:szCs w:val="28"/>
        </w:rPr>
        <w:br/>
        <w:t>б) проходной шифратор</w:t>
      </w:r>
    </w:p>
    <w:p w14:paraId="11780688" w14:textId="35945735" w:rsidR="00373C75" w:rsidRPr="00634B5B" w:rsidRDefault="00E00071" w:rsidP="00634B5B">
      <w:pPr>
        <w:pStyle w:val="af5"/>
        <w:ind w:left="1353"/>
        <w:rPr>
          <w:rFonts w:ascii="Times New Roman" w:hAnsi="Times New Roman"/>
          <w:bCs/>
          <w:sz w:val="24"/>
          <w:szCs w:val="28"/>
        </w:rPr>
      </w:pPr>
      <w:r w:rsidRPr="00634B5B">
        <w:rPr>
          <w:rFonts w:ascii="Times New Roman" w:hAnsi="Times New Roman"/>
          <w:bCs/>
          <w:sz w:val="24"/>
          <w:szCs w:val="28"/>
        </w:rPr>
        <w:t>в) основной модуль шифратора, который «заведует» работой всех остальных</w:t>
      </w:r>
    </w:p>
    <w:tbl>
      <w:tblPr>
        <w:tblStyle w:val="a9"/>
        <w:tblW w:w="0" w:type="auto"/>
        <w:tblInd w:w="1353" w:type="dxa"/>
        <w:tblLook w:val="04A0" w:firstRow="1" w:lastRow="0" w:firstColumn="1" w:lastColumn="0" w:noHBand="0" w:noVBand="1"/>
      </w:tblPr>
      <w:tblGrid>
        <w:gridCol w:w="1097"/>
        <w:gridCol w:w="920"/>
      </w:tblGrid>
      <w:tr w:rsidR="00FE399C" w14:paraId="09B7EFC7" w14:textId="77777777" w:rsidTr="00156FDE">
        <w:trPr>
          <w:trHeight w:val="432"/>
        </w:trPr>
        <w:tc>
          <w:tcPr>
            <w:tcW w:w="1097" w:type="dxa"/>
          </w:tcPr>
          <w:p w14:paraId="44D6D9E4" w14:textId="0F086CF7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1</w:t>
            </w:r>
          </w:p>
        </w:tc>
        <w:tc>
          <w:tcPr>
            <w:tcW w:w="920" w:type="dxa"/>
          </w:tcPr>
          <w:p w14:paraId="0171E702" w14:textId="66F630A3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FE399C" w14:paraId="4D49CC2C" w14:textId="77777777" w:rsidTr="00156FDE">
        <w:trPr>
          <w:trHeight w:val="420"/>
        </w:trPr>
        <w:tc>
          <w:tcPr>
            <w:tcW w:w="1097" w:type="dxa"/>
          </w:tcPr>
          <w:p w14:paraId="707653AC" w14:textId="0063E9FD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2</w:t>
            </w:r>
          </w:p>
        </w:tc>
        <w:tc>
          <w:tcPr>
            <w:tcW w:w="920" w:type="dxa"/>
          </w:tcPr>
          <w:p w14:paraId="0674E38A" w14:textId="0DB4D6A9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FE399C" w14:paraId="459172A9" w14:textId="77777777" w:rsidTr="00156FDE">
        <w:trPr>
          <w:trHeight w:val="432"/>
        </w:trPr>
        <w:tc>
          <w:tcPr>
            <w:tcW w:w="1097" w:type="dxa"/>
          </w:tcPr>
          <w:p w14:paraId="116ACA63" w14:textId="141439B2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3</w:t>
            </w:r>
          </w:p>
        </w:tc>
        <w:tc>
          <w:tcPr>
            <w:tcW w:w="920" w:type="dxa"/>
          </w:tcPr>
          <w:p w14:paraId="48E2F302" w14:textId="6D9BB73B" w:rsidR="00FE399C" w:rsidRPr="00156FDE" w:rsidRDefault="00FE399C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в</w:t>
            </w:r>
          </w:p>
        </w:tc>
      </w:tr>
      <w:tr w:rsidR="00306D88" w14:paraId="054ED1F8" w14:textId="77777777" w:rsidTr="00156FDE">
        <w:trPr>
          <w:trHeight w:val="432"/>
        </w:trPr>
        <w:tc>
          <w:tcPr>
            <w:tcW w:w="1097" w:type="dxa"/>
          </w:tcPr>
          <w:p w14:paraId="158A238E" w14:textId="3BD9CE77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4</w:t>
            </w:r>
          </w:p>
        </w:tc>
        <w:tc>
          <w:tcPr>
            <w:tcW w:w="920" w:type="dxa"/>
          </w:tcPr>
          <w:p w14:paraId="6F82BB0D" w14:textId="01B707AB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306D88" w14:paraId="36C69DC3" w14:textId="77777777" w:rsidTr="00156FDE">
        <w:trPr>
          <w:trHeight w:val="432"/>
        </w:trPr>
        <w:tc>
          <w:tcPr>
            <w:tcW w:w="1097" w:type="dxa"/>
          </w:tcPr>
          <w:p w14:paraId="255ED47F" w14:textId="7C9F09C5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5</w:t>
            </w:r>
          </w:p>
        </w:tc>
        <w:tc>
          <w:tcPr>
            <w:tcW w:w="920" w:type="dxa"/>
          </w:tcPr>
          <w:p w14:paraId="420AE381" w14:textId="3F45E2B3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в</w:t>
            </w:r>
          </w:p>
        </w:tc>
      </w:tr>
      <w:tr w:rsidR="00306D88" w14:paraId="7979A243" w14:textId="77777777" w:rsidTr="00156FDE">
        <w:trPr>
          <w:trHeight w:val="432"/>
        </w:trPr>
        <w:tc>
          <w:tcPr>
            <w:tcW w:w="1097" w:type="dxa"/>
          </w:tcPr>
          <w:p w14:paraId="6D5AA0B1" w14:textId="4A52D661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6</w:t>
            </w:r>
          </w:p>
        </w:tc>
        <w:tc>
          <w:tcPr>
            <w:tcW w:w="920" w:type="dxa"/>
          </w:tcPr>
          <w:p w14:paraId="48D39EA3" w14:textId="66F732C2" w:rsidR="00306D88" w:rsidRPr="00156FDE" w:rsidRDefault="00306D88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в</w:t>
            </w:r>
          </w:p>
        </w:tc>
      </w:tr>
      <w:tr w:rsidR="0063191A" w14:paraId="0B66C65B" w14:textId="77777777" w:rsidTr="00156FDE">
        <w:trPr>
          <w:trHeight w:val="432"/>
        </w:trPr>
        <w:tc>
          <w:tcPr>
            <w:tcW w:w="1097" w:type="dxa"/>
          </w:tcPr>
          <w:p w14:paraId="5744E6A5" w14:textId="00D43507" w:rsidR="0063191A" w:rsidRPr="00156FDE" w:rsidRDefault="0063191A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7</w:t>
            </w:r>
          </w:p>
        </w:tc>
        <w:tc>
          <w:tcPr>
            <w:tcW w:w="920" w:type="dxa"/>
          </w:tcPr>
          <w:p w14:paraId="095134E4" w14:textId="6E13CBC4" w:rsidR="0063191A" w:rsidRPr="00156FDE" w:rsidRDefault="0063191A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C040BB" w14:paraId="2C33AB31" w14:textId="77777777" w:rsidTr="00156FDE">
        <w:trPr>
          <w:trHeight w:val="432"/>
        </w:trPr>
        <w:tc>
          <w:tcPr>
            <w:tcW w:w="1097" w:type="dxa"/>
          </w:tcPr>
          <w:p w14:paraId="62BEB741" w14:textId="553B3E35" w:rsidR="00C040BB" w:rsidRPr="00156FDE" w:rsidRDefault="00C040BB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8</w:t>
            </w:r>
          </w:p>
        </w:tc>
        <w:tc>
          <w:tcPr>
            <w:tcW w:w="920" w:type="dxa"/>
          </w:tcPr>
          <w:p w14:paraId="49891D3E" w14:textId="5CCE5510" w:rsidR="00C040BB" w:rsidRPr="00156FDE" w:rsidRDefault="00C040BB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б</w:t>
            </w:r>
          </w:p>
        </w:tc>
      </w:tr>
      <w:tr w:rsidR="00BE6CBF" w14:paraId="1EAF9847" w14:textId="77777777" w:rsidTr="00156FDE">
        <w:trPr>
          <w:trHeight w:val="432"/>
        </w:trPr>
        <w:tc>
          <w:tcPr>
            <w:tcW w:w="1097" w:type="dxa"/>
          </w:tcPr>
          <w:p w14:paraId="68D3BF5F" w14:textId="6B6F7D11" w:rsidR="00BE6CBF" w:rsidRPr="00156FDE" w:rsidRDefault="00BE6C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9</w:t>
            </w:r>
          </w:p>
        </w:tc>
        <w:tc>
          <w:tcPr>
            <w:tcW w:w="920" w:type="dxa"/>
          </w:tcPr>
          <w:p w14:paraId="1E61881E" w14:textId="00D39E05" w:rsidR="00BE6CBF" w:rsidRPr="00156FDE" w:rsidRDefault="00BE6C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BE6CBF" w14:paraId="1D5D0E81" w14:textId="77777777" w:rsidTr="00156FDE">
        <w:trPr>
          <w:trHeight w:val="432"/>
        </w:trPr>
        <w:tc>
          <w:tcPr>
            <w:tcW w:w="1097" w:type="dxa"/>
          </w:tcPr>
          <w:p w14:paraId="00FD79CD" w14:textId="26BB1145" w:rsidR="00BE6CBF" w:rsidRPr="00156FDE" w:rsidRDefault="00BE6C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10</w:t>
            </w:r>
          </w:p>
        </w:tc>
        <w:tc>
          <w:tcPr>
            <w:tcW w:w="920" w:type="dxa"/>
          </w:tcPr>
          <w:p w14:paraId="173668BE" w14:textId="78E7E887" w:rsidR="00BE6CBF" w:rsidRPr="00156FDE" w:rsidRDefault="001969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а</w:t>
            </w:r>
          </w:p>
        </w:tc>
      </w:tr>
      <w:tr w:rsidR="00BE6CBF" w14:paraId="1B0A72FD" w14:textId="77777777" w:rsidTr="00156FDE">
        <w:trPr>
          <w:trHeight w:val="432"/>
        </w:trPr>
        <w:tc>
          <w:tcPr>
            <w:tcW w:w="1097" w:type="dxa"/>
          </w:tcPr>
          <w:p w14:paraId="252B36AE" w14:textId="13DF24D9" w:rsidR="00BE6CBF" w:rsidRPr="00156FDE" w:rsidRDefault="00BE6C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11</w:t>
            </w:r>
          </w:p>
        </w:tc>
        <w:tc>
          <w:tcPr>
            <w:tcW w:w="920" w:type="dxa"/>
          </w:tcPr>
          <w:p w14:paraId="05DD6F7B" w14:textId="5AEE065C" w:rsidR="00BE6CBF" w:rsidRPr="00156FDE" w:rsidRDefault="001969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б</w:t>
            </w:r>
          </w:p>
        </w:tc>
      </w:tr>
      <w:tr w:rsidR="00BE6CBF" w14:paraId="6B5D0AAD" w14:textId="77777777" w:rsidTr="00156FDE">
        <w:trPr>
          <w:trHeight w:val="432"/>
        </w:trPr>
        <w:tc>
          <w:tcPr>
            <w:tcW w:w="1097" w:type="dxa"/>
          </w:tcPr>
          <w:p w14:paraId="260F7786" w14:textId="67496597" w:rsidR="00BE6CBF" w:rsidRPr="00156FDE" w:rsidRDefault="00BE6CBF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12</w:t>
            </w:r>
          </w:p>
        </w:tc>
        <w:tc>
          <w:tcPr>
            <w:tcW w:w="920" w:type="dxa"/>
          </w:tcPr>
          <w:p w14:paraId="3A690E79" w14:textId="4FD96AA7" w:rsidR="00BE6CBF" w:rsidRPr="00156FDE" w:rsidRDefault="00E00071" w:rsidP="00616707">
            <w:pPr>
              <w:pStyle w:val="af5"/>
              <w:ind w:left="0"/>
              <w:rPr>
                <w:rFonts w:ascii="Times New Roman" w:hAnsi="Times New Roman"/>
                <w:bCs/>
                <w:szCs w:val="28"/>
              </w:rPr>
            </w:pPr>
            <w:r w:rsidRPr="00156FDE">
              <w:rPr>
                <w:rFonts w:ascii="Times New Roman" w:hAnsi="Times New Roman"/>
                <w:bCs/>
                <w:szCs w:val="28"/>
              </w:rPr>
              <w:t>в</w:t>
            </w:r>
          </w:p>
        </w:tc>
      </w:tr>
    </w:tbl>
    <w:p w14:paraId="3788A56C" w14:textId="77777777" w:rsidR="003120A7" w:rsidRPr="00296E22" w:rsidRDefault="003120A7" w:rsidP="00A4535A">
      <w:pPr>
        <w:pStyle w:val="1"/>
        <w:pageBreakBefore/>
        <w:numPr>
          <w:ilvl w:val="0"/>
          <w:numId w:val="0"/>
        </w:numPr>
        <w:spacing w:after="0" w:line="720" w:lineRule="auto"/>
        <w:ind w:left="720"/>
        <w:jc w:val="center"/>
      </w:pPr>
      <w:bookmarkStart w:id="16" w:name="_Библиографический_список"/>
      <w:bookmarkStart w:id="17" w:name="_Toc474704667"/>
      <w:bookmarkStart w:id="18" w:name="_Toc86822831"/>
      <w:bookmarkStart w:id="19" w:name="_Toc88041139"/>
      <w:bookmarkEnd w:id="16"/>
      <w:r w:rsidRPr="00296E22">
        <w:t>Библиографический список</w:t>
      </w:r>
      <w:bookmarkEnd w:id="17"/>
      <w:bookmarkEnd w:id="18"/>
      <w:bookmarkEnd w:id="19"/>
    </w:p>
    <w:p w14:paraId="5AFB3D59" w14:textId="5CA9C2FD" w:rsidR="003120A7" w:rsidRPr="00296E22" w:rsidRDefault="008D5942" w:rsidP="003911F2">
      <w:pPr>
        <w:numPr>
          <w:ilvl w:val="0"/>
          <w:numId w:val="2"/>
        </w:numPr>
        <w:ind w:left="0" w:firstLine="709"/>
        <w:rPr>
          <w:szCs w:val="28"/>
        </w:rPr>
      </w:pPr>
      <w:proofErr w:type="spellStart"/>
      <w:r w:rsidRPr="00021AD7">
        <w:rPr>
          <w:szCs w:val="28"/>
        </w:rPr>
        <w:t>Мэйволд</w:t>
      </w:r>
      <w:proofErr w:type="spellEnd"/>
      <w:r w:rsidRPr="00021AD7">
        <w:rPr>
          <w:szCs w:val="28"/>
        </w:rPr>
        <w:t xml:space="preserve">, Э. Безопасность сетей / </w:t>
      </w:r>
      <w:proofErr w:type="spellStart"/>
      <w:r w:rsidRPr="00021AD7">
        <w:rPr>
          <w:szCs w:val="28"/>
        </w:rPr>
        <w:t>Мэйволд</w:t>
      </w:r>
      <w:proofErr w:type="spellEnd"/>
      <w:r w:rsidRPr="00021AD7">
        <w:rPr>
          <w:szCs w:val="28"/>
        </w:rPr>
        <w:t xml:space="preserve"> Э. - </w:t>
      </w:r>
      <w:proofErr w:type="gramStart"/>
      <w:r w:rsidRPr="00021AD7">
        <w:rPr>
          <w:szCs w:val="28"/>
        </w:rPr>
        <w:t>Москва :</w:t>
      </w:r>
      <w:proofErr w:type="gramEnd"/>
      <w:r w:rsidRPr="00021AD7">
        <w:rPr>
          <w:szCs w:val="28"/>
        </w:rPr>
        <w:t xml:space="preserve"> Национальный Открытый Университет "ИНТУИТ", 2016. (Шаг за шагом) - ISBN 5-9570-0046-9</w:t>
      </w:r>
      <w:r>
        <w:rPr>
          <w:szCs w:val="28"/>
        </w:rPr>
        <w:t>.</w:t>
      </w:r>
      <w:r w:rsidR="00326840" w:rsidRPr="00A4535A">
        <w:rPr>
          <w:szCs w:val="28"/>
        </w:rPr>
        <w:t xml:space="preserve"> </w:t>
      </w:r>
      <w:r w:rsidR="00326840">
        <w:rPr>
          <w:szCs w:val="28"/>
        </w:rPr>
        <w:t xml:space="preserve">(дата обращения: </w:t>
      </w:r>
      <w:r w:rsidR="00326840" w:rsidRPr="00A4535A">
        <w:rPr>
          <w:szCs w:val="28"/>
        </w:rPr>
        <w:t>3</w:t>
      </w:r>
      <w:r w:rsidR="00326840">
        <w:rPr>
          <w:szCs w:val="28"/>
        </w:rPr>
        <w:t>.1</w:t>
      </w:r>
      <w:r w:rsidR="00326840" w:rsidRPr="00A4535A">
        <w:rPr>
          <w:szCs w:val="28"/>
        </w:rPr>
        <w:t>1</w:t>
      </w:r>
      <w:r w:rsidR="00326840">
        <w:rPr>
          <w:szCs w:val="28"/>
        </w:rPr>
        <w:t>.2021)</w:t>
      </w:r>
    </w:p>
    <w:p w14:paraId="736D7172" w14:textId="412379E8" w:rsidR="00746A01" w:rsidRPr="00326840" w:rsidRDefault="008D5942" w:rsidP="003911F2">
      <w:pPr>
        <w:numPr>
          <w:ilvl w:val="0"/>
          <w:numId w:val="2"/>
        </w:numPr>
        <w:ind w:left="0" w:firstLine="709"/>
        <w:rPr>
          <w:szCs w:val="28"/>
        </w:rPr>
      </w:pPr>
      <w:r>
        <w:t>О. Н. ЖДАНОВ, И. А. КУДЕНКОВА КРИПТОАНАЛИЗ КЛАССИЧЕСКИХ ШИФРОВ.</w:t>
      </w:r>
      <w:r w:rsidRPr="00296E22">
        <w:rPr>
          <w:szCs w:val="28"/>
        </w:rPr>
        <w:t xml:space="preserve"> </w:t>
      </w:r>
      <w:r w:rsidR="00326840" w:rsidRPr="00326840">
        <w:rPr>
          <w:szCs w:val="28"/>
        </w:rPr>
        <w:t>(дата обращения: 3.11.2021)</w:t>
      </w:r>
    </w:p>
    <w:p w14:paraId="770120D4" w14:textId="7D64E6A3" w:rsidR="00746A01" w:rsidRPr="00B50042" w:rsidRDefault="00746A01" w:rsidP="008D5942">
      <w:pPr>
        <w:ind w:firstLine="0"/>
        <w:rPr>
          <w:color w:val="000000"/>
          <w:szCs w:val="28"/>
        </w:rPr>
      </w:pPr>
    </w:p>
    <w:sectPr w:rsidR="00746A01" w:rsidRPr="00B50042" w:rsidSect="004B2266">
      <w:headerReference w:type="default" r:id="rId12"/>
      <w:footerReference w:type="default" r:id="rId13"/>
      <w:pgSz w:w="11906" w:h="16838"/>
      <w:pgMar w:top="1134" w:right="850" w:bottom="1134" w:left="1701" w:header="720" w:footer="720" w:gutter="0"/>
      <w:cols w:space="72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5B495" w14:textId="77777777" w:rsidR="007D1C76" w:rsidRDefault="007D1C76" w:rsidP="003E7752">
      <w:pPr>
        <w:spacing w:line="240" w:lineRule="auto"/>
      </w:pPr>
      <w:r>
        <w:separator/>
      </w:r>
    </w:p>
  </w:endnote>
  <w:endnote w:type="continuationSeparator" w:id="0">
    <w:p w14:paraId="13896671" w14:textId="77777777" w:rsidR="007D1C76" w:rsidRDefault="007D1C76" w:rsidP="003E7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CC37" w14:textId="77777777" w:rsidR="002405E5" w:rsidRPr="004B2266" w:rsidRDefault="002405E5" w:rsidP="004B22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B2E29" w14:textId="77777777" w:rsidR="007D1C76" w:rsidRDefault="007D1C76" w:rsidP="003E7752">
      <w:pPr>
        <w:spacing w:line="240" w:lineRule="auto"/>
      </w:pPr>
      <w:r>
        <w:separator/>
      </w:r>
    </w:p>
  </w:footnote>
  <w:footnote w:type="continuationSeparator" w:id="0">
    <w:p w14:paraId="24CF3974" w14:textId="77777777" w:rsidR="007D1C76" w:rsidRDefault="007D1C76" w:rsidP="003E7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XSpec="center" w:tblpY="14091"/>
      <w:tblOverlap w:val="never"/>
      <w:tblW w:w="104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81"/>
      <w:gridCol w:w="644"/>
      <w:gridCol w:w="989"/>
      <w:gridCol w:w="876"/>
      <w:gridCol w:w="646"/>
      <w:gridCol w:w="4385"/>
      <w:gridCol w:w="280"/>
      <w:gridCol w:w="280"/>
      <w:gridCol w:w="283"/>
      <w:gridCol w:w="643"/>
      <w:gridCol w:w="848"/>
    </w:tblGrid>
    <w:tr w:rsidR="002405E5" w14:paraId="2911E6AC" w14:textId="77777777" w:rsidTr="00D10D03">
      <w:trPr>
        <w:trHeight w:val="273"/>
      </w:trPr>
      <w:tc>
        <w:tcPr>
          <w:tcW w:w="581" w:type="dxa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97EAE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21C4CE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2BF43B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E9578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7381B3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E792876" w14:textId="5260789E" w:rsidR="002405E5" w:rsidRPr="00474065" w:rsidRDefault="00474065" w:rsidP="00D10D03">
          <w:pPr>
            <w:spacing w:line="276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.002 ЛАБ</w:t>
          </w:r>
        </w:p>
      </w:tc>
    </w:tr>
    <w:tr w:rsidR="002405E5" w14:paraId="25B97565" w14:textId="77777777" w:rsidTr="00D10D03">
      <w:trPr>
        <w:trHeight w:val="273"/>
      </w:trPr>
      <w:tc>
        <w:tcPr>
          <w:tcW w:w="581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ECB29F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3163F5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78835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74CF7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47BA0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0DB9A34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0C3BE199" w14:textId="77777777" w:rsidTr="00D10D03">
      <w:trPr>
        <w:trHeight w:val="273"/>
      </w:trPr>
      <w:tc>
        <w:tcPr>
          <w:tcW w:w="58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D969A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Изм.</w:t>
          </w: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B7DE5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1D9E7A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№ докум.</w:t>
          </w: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F97E98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Подпись</w:t>
          </w: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1E691F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579C9B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11066380" w14:textId="77777777" w:rsidTr="00D10D03">
      <w:trPr>
        <w:trHeight w:val="273"/>
      </w:trPr>
      <w:tc>
        <w:tcPr>
          <w:tcW w:w="1225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04A70F0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Разраб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8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2DB9687" w14:textId="7CC35B73" w:rsidR="002405E5" w:rsidRPr="00303803" w:rsidRDefault="00474065" w:rsidP="00D10D03">
          <w:pPr>
            <w:spacing w:line="276" w:lineRule="auto"/>
            <w:ind w:right="-274" w:hanging="81"/>
            <w:rPr>
              <w:sz w:val="13"/>
              <w:szCs w:val="13"/>
            </w:rPr>
          </w:pPr>
          <w:r>
            <w:rPr>
              <w:sz w:val="13"/>
              <w:szCs w:val="13"/>
            </w:rPr>
            <w:t>Савин Д.А</w:t>
          </w: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2AB63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A9E7CC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D26D6A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4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605D37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Лит.</w:t>
          </w:r>
        </w:p>
      </w:tc>
      <w:tc>
        <w:tcPr>
          <w:tcW w:w="64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88EF77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847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FB86BA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Листов</w:t>
          </w:r>
        </w:p>
      </w:tc>
    </w:tr>
    <w:tr w:rsidR="00D10D03" w14:paraId="3BB6FD47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3D23CEC9" w14:textId="0670E75A" w:rsidR="002405E5" w:rsidRPr="00216791" w:rsidRDefault="00474065" w:rsidP="00D10D03">
          <w:pPr>
            <w:spacing w:line="276" w:lineRule="auto"/>
            <w:ind w:firstLine="0"/>
            <w:jc w:val="left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1C0D215" w14:textId="198E5542" w:rsidR="002405E5" w:rsidRPr="00303803" w:rsidRDefault="00474065" w:rsidP="00D10D03">
          <w:pPr>
            <w:spacing w:line="276" w:lineRule="auto"/>
            <w:ind w:left="-193" w:right="-274" w:hanging="81"/>
            <w:rPr>
              <w:sz w:val="13"/>
              <w:szCs w:val="13"/>
            </w:rPr>
          </w:pPr>
          <w:r>
            <w:rPr>
              <w:sz w:val="13"/>
              <w:szCs w:val="13"/>
            </w:rPr>
            <w:t xml:space="preserve">      Мохов П.А</w:t>
          </w: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483A0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E72C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B29E9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487BE12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0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537A43C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488021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0C5E8E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2</w:t>
          </w:r>
        </w:p>
      </w:tc>
      <w:tc>
        <w:tcPr>
          <w:tcW w:w="847" w:type="dxa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0385B680" w14:textId="7BE2C296" w:rsidR="002405E5" w:rsidRPr="0026177C" w:rsidRDefault="00FE399C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  <w:lang w:val="en-GB"/>
            </w:rPr>
          </w:pPr>
          <w:r>
            <w:rPr>
              <w:i/>
              <w:sz w:val="18"/>
              <w:szCs w:val="18"/>
            </w:rPr>
            <w:t>1</w:t>
          </w:r>
          <w:r w:rsidR="00150C82">
            <w:rPr>
              <w:i/>
              <w:sz w:val="18"/>
              <w:szCs w:val="18"/>
            </w:rPr>
            <w:t>7</w:t>
          </w:r>
        </w:p>
      </w:tc>
    </w:tr>
    <w:tr w:rsidR="002405E5" w14:paraId="71A30CB9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761F7025" w14:textId="4C4247A0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1E361A" w14:textId="6834528E" w:rsidR="002405E5" w:rsidRPr="00474065" w:rsidRDefault="00474065" w:rsidP="00D10D03">
          <w:pPr>
            <w:spacing w:line="276" w:lineRule="auto"/>
            <w:ind w:left="-78" w:firstLine="0"/>
            <w:rPr>
              <w:i/>
              <w:sz w:val="13"/>
              <w:szCs w:val="13"/>
            </w:rPr>
          </w:pPr>
          <w:r w:rsidRPr="00474065">
            <w:rPr>
              <w:i/>
              <w:sz w:val="13"/>
              <w:szCs w:val="13"/>
            </w:rPr>
            <w:t>Жаворонков В.А</w:t>
          </w: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50E444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5D76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F9388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9F07261" w14:textId="34829B69" w:rsidR="002405E5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Кафедра </w:t>
          </w:r>
          <w:r w:rsidR="00474065">
            <w:rPr>
              <w:i/>
              <w:sz w:val="18"/>
              <w:szCs w:val="18"/>
            </w:rPr>
            <w:t>ПМиИ</w:t>
          </w:r>
        </w:p>
        <w:p w14:paraId="3860B8EC" w14:textId="22831653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Группа </w:t>
          </w:r>
          <w:r w:rsidR="00474065">
            <w:rPr>
              <w:i/>
              <w:sz w:val="18"/>
              <w:szCs w:val="18"/>
            </w:rPr>
            <w:t>ФИБ-4302</w:t>
          </w:r>
        </w:p>
      </w:tc>
    </w:tr>
    <w:tr w:rsidR="002405E5" w14:paraId="2E4B2676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72C10FE" w14:textId="77842E4F" w:rsidR="002405E5" w:rsidRPr="002F0BB9" w:rsidRDefault="0047406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16791">
            <w:rPr>
              <w:i/>
              <w:sz w:val="16"/>
              <w:szCs w:val="18"/>
            </w:rPr>
            <w:t>Провер</w:t>
          </w:r>
          <w:proofErr w:type="spellEnd"/>
          <w:r w:rsidRPr="00216791">
            <w:rPr>
              <w:i/>
              <w:sz w:val="16"/>
              <w:szCs w:val="18"/>
            </w:rPr>
            <w:t>.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094967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5C79C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9B832B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A7D65A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37B177B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29EF9978" w14:textId="77777777" w:rsidTr="00D10D03">
      <w:trPr>
        <w:trHeight w:val="273"/>
      </w:trPr>
      <w:tc>
        <w:tcPr>
          <w:tcW w:w="1225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40F5B6E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Утверд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8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C33474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642511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2E11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386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771EB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33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686C9DD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67DF670F" w14:textId="4DBC2BAE" w:rsidR="002405E5" w:rsidRDefault="00ED46B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32E73D" wp14:editId="60D7B15D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59880" cy="10332085"/>
              <wp:effectExtent l="15240" t="12065" r="11430" b="19050"/>
              <wp:wrapNone/>
              <wp:docPr id="3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1560AA" id="Rectangle 92" o:spid="_x0000_s1026" style="position:absolute;margin-left:56.7pt;margin-top:13.7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" filled="f" strokeweight="1.7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XSpec="center" w:tblpY="15611"/>
      <w:tblOverlap w:val="never"/>
      <w:tblW w:w="1050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714"/>
      <w:gridCol w:w="857"/>
      <w:gridCol w:w="1257"/>
      <w:gridCol w:w="1167"/>
      <w:gridCol w:w="861"/>
      <w:gridCol w:w="4796"/>
      <w:gridCol w:w="857"/>
    </w:tblGrid>
    <w:tr w:rsidR="00D10D03" w:rsidRPr="00A805BD" w14:paraId="42C9F5F0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74373F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1C3EEA5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4A70C3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78C7B16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35AE46B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0F9A627" w14:textId="272532C6" w:rsidR="002405E5" w:rsidRPr="00474065" w:rsidRDefault="00474065" w:rsidP="00D10D03">
          <w:pPr>
            <w:spacing w:line="240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.002 ЛАБ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14:paraId="2467F25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</w:tr>
    <w:tr w:rsidR="00D10D03" w:rsidRPr="00A805BD" w14:paraId="18809105" w14:textId="77777777" w:rsidTr="00D10D03">
      <w:trPr>
        <w:trHeight w:val="283"/>
      </w:trPr>
      <w:tc>
        <w:tcPr>
          <w:tcW w:w="0" w:type="auto"/>
          <w:tcBorders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8ECC05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D9BC6B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C24012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C4DDDE1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2460C54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453DBA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14:paraId="001DF65A" w14:textId="102AF49B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fldChar w:fldCharType="begin"/>
          </w:r>
          <w:r w:rsidRPr="002E6BDA">
            <w:rPr>
              <w:i/>
              <w:sz w:val="18"/>
              <w:szCs w:val="18"/>
            </w:rPr>
            <w:instrText>PAGE   \* MERGEFORMAT</w:instrText>
          </w:r>
          <w:r w:rsidRPr="002E6BDA">
            <w:rPr>
              <w:i/>
              <w:sz w:val="18"/>
              <w:szCs w:val="18"/>
            </w:rPr>
            <w:fldChar w:fldCharType="separate"/>
          </w:r>
          <w:r w:rsidR="00DC624A">
            <w:rPr>
              <w:i/>
              <w:noProof/>
              <w:sz w:val="18"/>
              <w:szCs w:val="18"/>
            </w:rPr>
            <w:t>16</w:t>
          </w:r>
          <w:r w:rsidRPr="002E6BDA">
            <w:rPr>
              <w:i/>
              <w:sz w:val="18"/>
              <w:szCs w:val="18"/>
            </w:rPr>
            <w:fldChar w:fldCharType="end"/>
          </w:r>
        </w:p>
      </w:tc>
    </w:tr>
    <w:tr w:rsidR="00D10D03" w:rsidRPr="00A805BD" w14:paraId="11F547F8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7483AB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proofErr w:type="spellStart"/>
          <w:r w:rsidRPr="002E6BDA">
            <w:rPr>
              <w:i/>
              <w:sz w:val="18"/>
              <w:szCs w:val="18"/>
            </w:rPr>
            <w:t>Изм</w:t>
          </w:r>
          <w:proofErr w:type="spellEnd"/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9026FA2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D81795D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№ докум.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B19DD31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Подпись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A479D1B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Дата</w:t>
          </w: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862FBD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14:paraId="5864113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09D6B888" w14:textId="74E2D0BD" w:rsidR="002405E5" w:rsidRDefault="00ED46B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DDFF67" wp14:editId="00E1E3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11430" b="1270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AE6B452" id="Прямоугольник 2" o:spid="_x0000_s1026" style="position:absolute;margin-left:56.7pt;margin-top:14.2pt;width:524.4pt;height:81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" filled="f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75BC"/>
    <w:multiLevelType w:val="multilevel"/>
    <w:tmpl w:val="8932EAA8"/>
    <w:lvl w:ilvl="0">
      <w:start w:val="1"/>
      <w:numFmt w:val="decimal"/>
      <w:pStyle w:val="1"/>
      <w:suff w:val="space"/>
      <w:lvlText w:val="%1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1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470141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87599A"/>
    <w:multiLevelType w:val="hybridMultilevel"/>
    <w:tmpl w:val="C37E5B0E"/>
    <w:lvl w:ilvl="0" w:tplc="80104B6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06A1"/>
    <w:multiLevelType w:val="hybridMultilevel"/>
    <w:tmpl w:val="DEB20F36"/>
    <w:lvl w:ilvl="0" w:tplc="0419000F">
      <w:start w:val="1"/>
      <w:numFmt w:val="decimal"/>
      <w:lvlText w:val="%1."/>
      <w:lvlJc w:val="left"/>
      <w:pPr>
        <w:ind w:left="1755" w:hanging="360"/>
      </w:p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 w15:restartNumberingAfterBreak="0">
    <w:nsid w:val="71742E6B"/>
    <w:multiLevelType w:val="hybridMultilevel"/>
    <w:tmpl w:val="80A4A55A"/>
    <w:lvl w:ilvl="0" w:tplc="16D432D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6" w15:restartNumberingAfterBreak="0">
    <w:nsid w:val="7B87412E"/>
    <w:multiLevelType w:val="hybridMultilevel"/>
    <w:tmpl w:val="A8F8D912"/>
    <w:lvl w:ilvl="0" w:tplc="0419000F">
      <w:start w:val="1"/>
      <w:numFmt w:val="decimal"/>
      <w:lvlText w:val="%1."/>
      <w:lvlJc w:val="left"/>
      <w:pPr>
        <w:ind w:left="1951" w:hanging="360"/>
      </w:pPr>
    </w:lvl>
    <w:lvl w:ilvl="1" w:tplc="04190019" w:tentative="1">
      <w:start w:val="1"/>
      <w:numFmt w:val="lowerLetter"/>
      <w:lvlText w:val="%2."/>
      <w:lvlJc w:val="left"/>
      <w:pPr>
        <w:ind w:left="2671" w:hanging="360"/>
      </w:pPr>
    </w:lvl>
    <w:lvl w:ilvl="2" w:tplc="0419001B" w:tentative="1">
      <w:start w:val="1"/>
      <w:numFmt w:val="lowerRoman"/>
      <w:lvlText w:val="%3."/>
      <w:lvlJc w:val="right"/>
      <w:pPr>
        <w:ind w:left="3391" w:hanging="180"/>
      </w:pPr>
    </w:lvl>
    <w:lvl w:ilvl="3" w:tplc="0419000F" w:tentative="1">
      <w:start w:val="1"/>
      <w:numFmt w:val="decimal"/>
      <w:lvlText w:val="%4."/>
      <w:lvlJc w:val="left"/>
      <w:pPr>
        <w:ind w:left="4111" w:hanging="360"/>
      </w:pPr>
    </w:lvl>
    <w:lvl w:ilvl="4" w:tplc="04190019" w:tentative="1">
      <w:start w:val="1"/>
      <w:numFmt w:val="lowerLetter"/>
      <w:lvlText w:val="%5."/>
      <w:lvlJc w:val="left"/>
      <w:pPr>
        <w:ind w:left="4831" w:hanging="360"/>
      </w:pPr>
    </w:lvl>
    <w:lvl w:ilvl="5" w:tplc="0419001B" w:tentative="1">
      <w:start w:val="1"/>
      <w:numFmt w:val="lowerRoman"/>
      <w:lvlText w:val="%6."/>
      <w:lvlJc w:val="right"/>
      <w:pPr>
        <w:ind w:left="5551" w:hanging="180"/>
      </w:pPr>
    </w:lvl>
    <w:lvl w:ilvl="6" w:tplc="0419000F" w:tentative="1">
      <w:start w:val="1"/>
      <w:numFmt w:val="decimal"/>
      <w:lvlText w:val="%7."/>
      <w:lvlJc w:val="left"/>
      <w:pPr>
        <w:ind w:left="6271" w:hanging="360"/>
      </w:pPr>
    </w:lvl>
    <w:lvl w:ilvl="7" w:tplc="04190019" w:tentative="1">
      <w:start w:val="1"/>
      <w:numFmt w:val="lowerLetter"/>
      <w:lvlText w:val="%8."/>
      <w:lvlJc w:val="left"/>
      <w:pPr>
        <w:ind w:left="6991" w:hanging="360"/>
      </w:pPr>
    </w:lvl>
    <w:lvl w:ilvl="8" w:tplc="0419001B" w:tentative="1">
      <w:start w:val="1"/>
      <w:numFmt w:val="lowerRoman"/>
      <w:lvlText w:val="%9."/>
      <w:lvlJc w:val="right"/>
      <w:pPr>
        <w:ind w:left="7711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1A"/>
    <w:rsid w:val="000021AA"/>
    <w:rsid w:val="00002926"/>
    <w:rsid w:val="0000414C"/>
    <w:rsid w:val="000059F2"/>
    <w:rsid w:val="00007A30"/>
    <w:rsid w:val="000117C4"/>
    <w:rsid w:val="00011ACF"/>
    <w:rsid w:val="000135FC"/>
    <w:rsid w:val="00013DDE"/>
    <w:rsid w:val="00013FF3"/>
    <w:rsid w:val="00014BA1"/>
    <w:rsid w:val="0002068A"/>
    <w:rsid w:val="00020DF4"/>
    <w:rsid w:val="000224AD"/>
    <w:rsid w:val="00024129"/>
    <w:rsid w:val="0002541C"/>
    <w:rsid w:val="000269D7"/>
    <w:rsid w:val="00027DE7"/>
    <w:rsid w:val="00036FE8"/>
    <w:rsid w:val="00041558"/>
    <w:rsid w:val="0004278A"/>
    <w:rsid w:val="00042C30"/>
    <w:rsid w:val="00043A86"/>
    <w:rsid w:val="000445FF"/>
    <w:rsid w:val="00045E5A"/>
    <w:rsid w:val="000516E6"/>
    <w:rsid w:val="00056C84"/>
    <w:rsid w:val="00057E99"/>
    <w:rsid w:val="000619B2"/>
    <w:rsid w:val="000630AC"/>
    <w:rsid w:val="00063ECA"/>
    <w:rsid w:val="00064300"/>
    <w:rsid w:val="00074895"/>
    <w:rsid w:val="00074F90"/>
    <w:rsid w:val="0007526D"/>
    <w:rsid w:val="000768BF"/>
    <w:rsid w:val="00076FBB"/>
    <w:rsid w:val="00082F46"/>
    <w:rsid w:val="000835B6"/>
    <w:rsid w:val="000846B2"/>
    <w:rsid w:val="0008632F"/>
    <w:rsid w:val="00090CCD"/>
    <w:rsid w:val="0009243D"/>
    <w:rsid w:val="0009309D"/>
    <w:rsid w:val="000A0726"/>
    <w:rsid w:val="000A0DDF"/>
    <w:rsid w:val="000A1B64"/>
    <w:rsid w:val="000A2152"/>
    <w:rsid w:val="000A2A72"/>
    <w:rsid w:val="000A42B8"/>
    <w:rsid w:val="000A5690"/>
    <w:rsid w:val="000B20AC"/>
    <w:rsid w:val="000B399A"/>
    <w:rsid w:val="000C02B9"/>
    <w:rsid w:val="000C12E1"/>
    <w:rsid w:val="000C1677"/>
    <w:rsid w:val="000C399B"/>
    <w:rsid w:val="000C405E"/>
    <w:rsid w:val="000C5D95"/>
    <w:rsid w:val="000C6AD5"/>
    <w:rsid w:val="000D3119"/>
    <w:rsid w:val="000D3815"/>
    <w:rsid w:val="000D5995"/>
    <w:rsid w:val="000D627F"/>
    <w:rsid w:val="000D7004"/>
    <w:rsid w:val="000E401F"/>
    <w:rsid w:val="000E5BA6"/>
    <w:rsid w:val="000E715F"/>
    <w:rsid w:val="000F22DF"/>
    <w:rsid w:val="000F4B83"/>
    <w:rsid w:val="000F691B"/>
    <w:rsid w:val="000F6A05"/>
    <w:rsid w:val="000F6A9B"/>
    <w:rsid w:val="0010281C"/>
    <w:rsid w:val="00102DC7"/>
    <w:rsid w:val="00103E09"/>
    <w:rsid w:val="00104E0F"/>
    <w:rsid w:val="0010525C"/>
    <w:rsid w:val="00111791"/>
    <w:rsid w:val="00111FD5"/>
    <w:rsid w:val="0011257C"/>
    <w:rsid w:val="00112684"/>
    <w:rsid w:val="00114EEE"/>
    <w:rsid w:val="00115359"/>
    <w:rsid w:val="00116D42"/>
    <w:rsid w:val="00116F4D"/>
    <w:rsid w:val="0012025D"/>
    <w:rsid w:val="00120FBF"/>
    <w:rsid w:val="00122099"/>
    <w:rsid w:val="00122D0F"/>
    <w:rsid w:val="001271D4"/>
    <w:rsid w:val="001316C1"/>
    <w:rsid w:val="00136796"/>
    <w:rsid w:val="0013769C"/>
    <w:rsid w:val="00141391"/>
    <w:rsid w:val="001427B5"/>
    <w:rsid w:val="0014504F"/>
    <w:rsid w:val="00146E7D"/>
    <w:rsid w:val="0014740F"/>
    <w:rsid w:val="0014748B"/>
    <w:rsid w:val="001507AD"/>
    <w:rsid w:val="00150C82"/>
    <w:rsid w:val="0015633C"/>
    <w:rsid w:val="00156FDE"/>
    <w:rsid w:val="00162803"/>
    <w:rsid w:val="00164655"/>
    <w:rsid w:val="00167F31"/>
    <w:rsid w:val="001714E0"/>
    <w:rsid w:val="00171ADD"/>
    <w:rsid w:val="00175485"/>
    <w:rsid w:val="00177884"/>
    <w:rsid w:val="001801AA"/>
    <w:rsid w:val="001956C7"/>
    <w:rsid w:val="001969BF"/>
    <w:rsid w:val="00197153"/>
    <w:rsid w:val="001A25B4"/>
    <w:rsid w:val="001A4C07"/>
    <w:rsid w:val="001A62C9"/>
    <w:rsid w:val="001B0890"/>
    <w:rsid w:val="001B3B95"/>
    <w:rsid w:val="001B40D0"/>
    <w:rsid w:val="001B4C77"/>
    <w:rsid w:val="001C2E8E"/>
    <w:rsid w:val="001C3F08"/>
    <w:rsid w:val="001C6986"/>
    <w:rsid w:val="001D1782"/>
    <w:rsid w:val="001D5C1C"/>
    <w:rsid w:val="001D66F9"/>
    <w:rsid w:val="001D74E0"/>
    <w:rsid w:val="001D7B13"/>
    <w:rsid w:val="001E0ECA"/>
    <w:rsid w:val="001E3BD8"/>
    <w:rsid w:val="001E4F87"/>
    <w:rsid w:val="001E7BF0"/>
    <w:rsid w:val="001F3BE7"/>
    <w:rsid w:val="001F4510"/>
    <w:rsid w:val="001F4808"/>
    <w:rsid w:val="001F4DFC"/>
    <w:rsid w:val="001F7934"/>
    <w:rsid w:val="0020365F"/>
    <w:rsid w:val="00203CA0"/>
    <w:rsid w:val="00204C9C"/>
    <w:rsid w:val="00207087"/>
    <w:rsid w:val="0020771E"/>
    <w:rsid w:val="00207C58"/>
    <w:rsid w:val="00207E91"/>
    <w:rsid w:val="0021063D"/>
    <w:rsid w:val="00210AAF"/>
    <w:rsid w:val="00210BCF"/>
    <w:rsid w:val="0021157B"/>
    <w:rsid w:val="00211B34"/>
    <w:rsid w:val="00216093"/>
    <w:rsid w:val="00216791"/>
    <w:rsid w:val="00217618"/>
    <w:rsid w:val="00222425"/>
    <w:rsid w:val="00222E3D"/>
    <w:rsid w:val="0022662F"/>
    <w:rsid w:val="00230D24"/>
    <w:rsid w:val="00235FAD"/>
    <w:rsid w:val="002405E5"/>
    <w:rsid w:val="00241EE0"/>
    <w:rsid w:val="0024352D"/>
    <w:rsid w:val="00243836"/>
    <w:rsid w:val="00243F95"/>
    <w:rsid w:val="00244BCA"/>
    <w:rsid w:val="00244EFF"/>
    <w:rsid w:val="0024575D"/>
    <w:rsid w:val="0025190A"/>
    <w:rsid w:val="00251D8B"/>
    <w:rsid w:val="002527C1"/>
    <w:rsid w:val="00253EA9"/>
    <w:rsid w:val="0025516C"/>
    <w:rsid w:val="00256E1E"/>
    <w:rsid w:val="00257D94"/>
    <w:rsid w:val="00260BA2"/>
    <w:rsid w:val="0026177C"/>
    <w:rsid w:val="00261DD4"/>
    <w:rsid w:val="00262B3C"/>
    <w:rsid w:val="00264D21"/>
    <w:rsid w:val="00265596"/>
    <w:rsid w:val="002660C1"/>
    <w:rsid w:val="002701A5"/>
    <w:rsid w:val="002728A0"/>
    <w:rsid w:val="0027382E"/>
    <w:rsid w:val="00274C1E"/>
    <w:rsid w:val="002752B4"/>
    <w:rsid w:val="00277DE5"/>
    <w:rsid w:val="00281BF2"/>
    <w:rsid w:val="00283899"/>
    <w:rsid w:val="0028452D"/>
    <w:rsid w:val="00290896"/>
    <w:rsid w:val="00290FAF"/>
    <w:rsid w:val="00293A0D"/>
    <w:rsid w:val="00293FF5"/>
    <w:rsid w:val="00296E22"/>
    <w:rsid w:val="0029717F"/>
    <w:rsid w:val="002A3CC3"/>
    <w:rsid w:val="002A7A6F"/>
    <w:rsid w:val="002B3244"/>
    <w:rsid w:val="002B372C"/>
    <w:rsid w:val="002B426A"/>
    <w:rsid w:val="002B429C"/>
    <w:rsid w:val="002B485E"/>
    <w:rsid w:val="002B4D47"/>
    <w:rsid w:val="002B5CA6"/>
    <w:rsid w:val="002C171B"/>
    <w:rsid w:val="002C1BB7"/>
    <w:rsid w:val="002C2075"/>
    <w:rsid w:val="002C253F"/>
    <w:rsid w:val="002C6A2F"/>
    <w:rsid w:val="002D1C57"/>
    <w:rsid w:val="002D2FCA"/>
    <w:rsid w:val="002D36FF"/>
    <w:rsid w:val="002D3829"/>
    <w:rsid w:val="002D58DE"/>
    <w:rsid w:val="002E01D6"/>
    <w:rsid w:val="002E43C4"/>
    <w:rsid w:val="002E6BDA"/>
    <w:rsid w:val="002F0BB9"/>
    <w:rsid w:val="002F0F3F"/>
    <w:rsid w:val="002F1C72"/>
    <w:rsid w:val="002F2E70"/>
    <w:rsid w:val="002F5629"/>
    <w:rsid w:val="002F68CB"/>
    <w:rsid w:val="002F7B70"/>
    <w:rsid w:val="00302221"/>
    <w:rsid w:val="00302462"/>
    <w:rsid w:val="00303803"/>
    <w:rsid w:val="00303D66"/>
    <w:rsid w:val="00304130"/>
    <w:rsid w:val="00305D72"/>
    <w:rsid w:val="00306D88"/>
    <w:rsid w:val="0031091A"/>
    <w:rsid w:val="0031204B"/>
    <w:rsid w:val="003120A7"/>
    <w:rsid w:val="00313914"/>
    <w:rsid w:val="00315BB1"/>
    <w:rsid w:val="0032279B"/>
    <w:rsid w:val="00323F07"/>
    <w:rsid w:val="00325A77"/>
    <w:rsid w:val="00325D6B"/>
    <w:rsid w:val="00326840"/>
    <w:rsid w:val="0033407E"/>
    <w:rsid w:val="0033465F"/>
    <w:rsid w:val="00334DD8"/>
    <w:rsid w:val="00337BD3"/>
    <w:rsid w:val="003405DA"/>
    <w:rsid w:val="0034284F"/>
    <w:rsid w:val="00343A0C"/>
    <w:rsid w:val="00347F7F"/>
    <w:rsid w:val="003545D4"/>
    <w:rsid w:val="00355B13"/>
    <w:rsid w:val="00355B6F"/>
    <w:rsid w:val="00363C09"/>
    <w:rsid w:val="003669E0"/>
    <w:rsid w:val="00366CBA"/>
    <w:rsid w:val="003709A0"/>
    <w:rsid w:val="00370CFE"/>
    <w:rsid w:val="003716FC"/>
    <w:rsid w:val="0037300C"/>
    <w:rsid w:val="003734EE"/>
    <w:rsid w:val="00373C75"/>
    <w:rsid w:val="0037495D"/>
    <w:rsid w:val="003755D3"/>
    <w:rsid w:val="00375ADE"/>
    <w:rsid w:val="00377E41"/>
    <w:rsid w:val="003818A1"/>
    <w:rsid w:val="00382F73"/>
    <w:rsid w:val="00383152"/>
    <w:rsid w:val="00385093"/>
    <w:rsid w:val="003876CC"/>
    <w:rsid w:val="003911F2"/>
    <w:rsid w:val="003940CD"/>
    <w:rsid w:val="003942F5"/>
    <w:rsid w:val="003951FB"/>
    <w:rsid w:val="00395482"/>
    <w:rsid w:val="0039633C"/>
    <w:rsid w:val="00396755"/>
    <w:rsid w:val="00397EF3"/>
    <w:rsid w:val="003A065B"/>
    <w:rsid w:val="003A48CE"/>
    <w:rsid w:val="003A4B0B"/>
    <w:rsid w:val="003A545D"/>
    <w:rsid w:val="003A7DF6"/>
    <w:rsid w:val="003B074B"/>
    <w:rsid w:val="003B0B51"/>
    <w:rsid w:val="003B0D23"/>
    <w:rsid w:val="003B0DDA"/>
    <w:rsid w:val="003B4B1A"/>
    <w:rsid w:val="003B4BC9"/>
    <w:rsid w:val="003B4F10"/>
    <w:rsid w:val="003B5032"/>
    <w:rsid w:val="003B5187"/>
    <w:rsid w:val="003B6A1F"/>
    <w:rsid w:val="003C02CB"/>
    <w:rsid w:val="003C3524"/>
    <w:rsid w:val="003C3804"/>
    <w:rsid w:val="003C3FB8"/>
    <w:rsid w:val="003C5C4D"/>
    <w:rsid w:val="003D223E"/>
    <w:rsid w:val="003D3801"/>
    <w:rsid w:val="003D5FCF"/>
    <w:rsid w:val="003D62F9"/>
    <w:rsid w:val="003E076A"/>
    <w:rsid w:val="003E26B4"/>
    <w:rsid w:val="003E2B18"/>
    <w:rsid w:val="003E58E3"/>
    <w:rsid w:val="003E6B39"/>
    <w:rsid w:val="003E7752"/>
    <w:rsid w:val="003F2ED0"/>
    <w:rsid w:val="003F3057"/>
    <w:rsid w:val="003F5470"/>
    <w:rsid w:val="003F7AB1"/>
    <w:rsid w:val="00403CD7"/>
    <w:rsid w:val="00404DE9"/>
    <w:rsid w:val="00405626"/>
    <w:rsid w:val="00405B7B"/>
    <w:rsid w:val="00406F59"/>
    <w:rsid w:val="004124D7"/>
    <w:rsid w:val="004135D2"/>
    <w:rsid w:val="00413E6D"/>
    <w:rsid w:val="00414D1A"/>
    <w:rsid w:val="00415F9B"/>
    <w:rsid w:val="00417923"/>
    <w:rsid w:val="00420DD5"/>
    <w:rsid w:val="00427C06"/>
    <w:rsid w:val="0043139D"/>
    <w:rsid w:val="00431CBB"/>
    <w:rsid w:val="004327C6"/>
    <w:rsid w:val="00433FDD"/>
    <w:rsid w:val="004348CE"/>
    <w:rsid w:val="00435B17"/>
    <w:rsid w:val="00435D0F"/>
    <w:rsid w:val="004367D6"/>
    <w:rsid w:val="00437755"/>
    <w:rsid w:val="004379FF"/>
    <w:rsid w:val="0044098F"/>
    <w:rsid w:val="004412E8"/>
    <w:rsid w:val="00442F51"/>
    <w:rsid w:val="004447CD"/>
    <w:rsid w:val="00446F62"/>
    <w:rsid w:val="00447E4F"/>
    <w:rsid w:val="00453657"/>
    <w:rsid w:val="0045505B"/>
    <w:rsid w:val="004566E2"/>
    <w:rsid w:val="0045691C"/>
    <w:rsid w:val="00457AE9"/>
    <w:rsid w:val="00460690"/>
    <w:rsid w:val="00461634"/>
    <w:rsid w:val="00467380"/>
    <w:rsid w:val="004702FB"/>
    <w:rsid w:val="00474065"/>
    <w:rsid w:val="00474FCF"/>
    <w:rsid w:val="004754AF"/>
    <w:rsid w:val="0048252B"/>
    <w:rsid w:val="004832AE"/>
    <w:rsid w:val="00484397"/>
    <w:rsid w:val="00485FDD"/>
    <w:rsid w:val="00491F46"/>
    <w:rsid w:val="004966D8"/>
    <w:rsid w:val="00497CDD"/>
    <w:rsid w:val="004A1EB4"/>
    <w:rsid w:val="004A2203"/>
    <w:rsid w:val="004A5F1F"/>
    <w:rsid w:val="004B0BAB"/>
    <w:rsid w:val="004B2266"/>
    <w:rsid w:val="004B3D04"/>
    <w:rsid w:val="004C0761"/>
    <w:rsid w:val="004C1D1A"/>
    <w:rsid w:val="004C214F"/>
    <w:rsid w:val="004C3235"/>
    <w:rsid w:val="004C4336"/>
    <w:rsid w:val="004C45D2"/>
    <w:rsid w:val="004C4C44"/>
    <w:rsid w:val="004C6E5F"/>
    <w:rsid w:val="004D4A70"/>
    <w:rsid w:val="004D6D17"/>
    <w:rsid w:val="004D6DBE"/>
    <w:rsid w:val="004D7A8F"/>
    <w:rsid w:val="004E0FAD"/>
    <w:rsid w:val="004E2063"/>
    <w:rsid w:val="004E30E7"/>
    <w:rsid w:val="004E46D2"/>
    <w:rsid w:val="004E7D27"/>
    <w:rsid w:val="004F0F41"/>
    <w:rsid w:val="004F13F2"/>
    <w:rsid w:val="004F15C6"/>
    <w:rsid w:val="004F2118"/>
    <w:rsid w:val="004F23FC"/>
    <w:rsid w:val="004F3075"/>
    <w:rsid w:val="004F6D55"/>
    <w:rsid w:val="004F7827"/>
    <w:rsid w:val="004F7AB1"/>
    <w:rsid w:val="005021D6"/>
    <w:rsid w:val="00502E2F"/>
    <w:rsid w:val="005032EE"/>
    <w:rsid w:val="00504FBE"/>
    <w:rsid w:val="0050725A"/>
    <w:rsid w:val="0051033B"/>
    <w:rsid w:val="00510E75"/>
    <w:rsid w:val="005114EB"/>
    <w:rsid w:val="00511C41"/>
    <w:rsid w:val="00512DBA"/>
    <w:rsid w:val="00516AF4"/>
    <w:rsid w:val="00517725"/>
    <w:rsid w:val="0052277B"/>
    <w:rsid w:val="0052648E"/>
    <w:rsid w:val="00527B2A"/>
    <w:rsid w:val="00533293"/>
    <w:rsid w:val="00534374"/>
    <w:rsid w:val="00535674"/>
    <w:rsid w:val="0054075B"/>
    <w:rsid w:val="00541173"/>
    <w:rsid w:val="005414DC"/>
    <w:rsid w:val="00551515"/>
    <w:rsid w:val="00555902"/>
    <w:rsid w:val="0055605F"/>
    <w:rsid w:val="00557EC7"/>
    <w:rsid w:val="00563C80"/>
    <w:rsid w:val="0056515A"/>
    <w:rsid w:val="0056644A"/>
    <w:rsid w:val="005704FA"/>
    <w:rsid w:val="00572B02"/>
    <w:rsid w:val="00573134"/>
    <w:rsid w:val="00576302"/>
    <w:rsid w:val="00576F32"/>
    <w:rsid w:val="00581EF8"/>
    <w:rsid w:val="005825A9"/>
    <w:rsid w:val="00582BE1"/>
    <w:rsid w:val="005865F5"/>
    <w:rsid w:val="0059074F"/>
    <w:rsid w:val="005923F0"/>
    <w:rsid w:val="0059258A"/>
    <w:rsid w:val="005933AB"/>
    <w:rsid w:val="00594034"/>
    <w:rsid w:val="00594BE7"/>
    <w:rsid w:val="0059545C"/>
    <w:rsid w:val="00596491"/>
    <w:rsid w:val="00597EF2"/>
    <w:rsid w:val="005A3411"/>
    <w:rsid w:val="005A34D3"/>
    <w:rsid w:val="005A4AEE"/>
    <w:rsid w:val="005A7564"/>
    <w:rsid w:val="005A79A0"/>
    <w:rsid w:val="005A7FC3"/>
    <w:rsid w:val="005B12F7"/>
    <w:rsid w:val="005B2EE7"/>
    <w:rsid w:val="005B59ED"/>
    <w:rsid w:val="005B6568"/>
    <w:rsid w:val="005C139B"/>
    <w:rsid w:val="005C4013"/>
    <w:rsid w:val="005D3848"/>
    <w:rsid w:val="005D4174"/>
    <w:rsid w:val="005D4953"/>
    <w:rsid w:val="005D6B18"/>
    <w:rsid w:val="005D71A2"/>
    <w:rsid w:val="005E2050"/>
    <w:rsid w:val="005E29A7"/>
    <w:rsid w:val="005E471E"/>
    <w:rsid w:val="005E6AE0"/>
    <w:rsid w:val="005E7355"/>
    <w:rsid w:val="005E7C9C"/>
    <w:rsid w:val="005F0823"/>
    <w:rsid w:val="00600478"/>
    <w:rsid w:val="006009CB"/>
    <w:rsid w:val="006011A6"/>
    <w:rsid w:val="00603EE7"/>
    <w:rsid w:val="00603F36"/>
    <w:rsid w:val="00604245"/>
    <w:rsid w:val="0060520E"/>
    <w:rsid w:val="006057A0"/>
    <w:rsid w:val="006134DA"/>
    <w:rsid w:val="00614918"/>
    <w:rsid w:val="00616707"/>
    <w:rsid w:val="00616DC1"/>
    <w:rsid w:val="00616EF1"/>
    <w:rsid w:val="0061714B"/>
    <w:rsid w:val="006200BB"/>
    <w:rsid w:val="00622BBB"/>
    <w:rsid w:val="006231A2"/>
    <w:rsid w:val="00623B45"/>
    <w:rsid w:val="00626863"/>
    <w:rsid w:val="00630D65"/>
    <w:rsid w:val="0063119D"/>
    <w:rsid w:val="0063191A"/>
    <w:rsid w:val="006333C2"/>
    <w:rsid w:val="00633AAA"/>
    <w:rsid w:val="00634B5B"/>
    <w:rsid w:val="00635473"/>
    <w:rsid w:val="00637EEE"/>
    <w:rsid w:val="00640155"/>
    <w:rsid w:val="00642B0E"/>
    <w:rsid w:val="00643883"/>
    <w:rsid w:val="0064548D"/>
    <w:rsid w:val="00645DAA"/>
    <w:rsid w:val="00651122"/>
    <w:rsid w:val="00654C3C"/>
    <w:rsid w:val="00654D1C"/>
    <w:rsid w:val="00661D45"/>
    <w:rsid w:val="0067555F"/>
    <w:rsid w:val="00682844"/>
    <w:rsid w:val="00683DC0"/>
    <w:rsid w:val="006843C0"/>
    <w:rsid w:val="00684482"/>
    <w:rsid w:val="00684CA1"/>
    <w:rsid w:val="00685D79"/>
    <w:rsid w:val="0068714A"/>
    <w:rsid w:val="00690147"/>
    <w:rsid w:val="00690197"/>
    <w:rsid w:val="00692B95"/>
    <w:rsid w:val="00693786"/>
    <w:rsid w:val="006943EF"/>
    <w:rsid w:val="00696050"/>
    <w:rsid w:val="0069624E"/>
    <w:rsid w:val="00697677"/>
    <w:rsid w:val="006A053A"/>
    <w:rsid w:val="006A0A0A"/>
    <w:rsid w:val="006A1946"/>
    <w:rsid w:val="006A3153"/>
    <w:rsid w:val="006A4983"/>
    <w:rsid w:val="006A71C7"/>
    <w:rsid w:val="006A7F18"/>
    <w:rsid w:val="006B14D7"/>
    <w:rsid w:val="006B1695"/>
    <w:rsid w:val="006B30C2"/>
    <w:rsid w:val="006B3567"/>
    <w:rsid w:val="006B435B"/>
    <w:rsid w:val="006B621F"/>
    <w:rsid w:val="006C2788"/>
    <w:rsid w:val="006C32EF"/>
    <w:rsid w:val="006C3A42"/>
    <w:rsid w:val="006C478B"/>
    <w:rsid w:val="006C5F71"/>
    <w:rsid w:val="006C716F"/>
    <w:rsid w:val="006C7879"/>
    <w:rsid w:val="006D00FC"/>
    <w:rsid w:val="006D07EB"/>
    <w:rsid w:val="006D222A"/>
    <w:rsid w:val="006D259C"/>
    <w:rsid w:val="006D2ED8"/>
    <w:rsid w:val="006D6A8D"/>
    <w:rsid w:val="006D7381"/>
    <w:rsid w:val="006E0E97"/>
    <w:rsid w:val="006E0EAE"/>
    <w:rsid w:val="006E1506"/>
    <w:rsid w:val="006E154A"/>
    <w:rsid w:val="006E6067"/>
    <w:rsid w:val="006E7086"/>
    <w:rsid w:val="006F02EC"/>
    <w:rsid w:val="006F0D91"/>
    <w:rsid w:val="006F315A"/>
    <w:rsid w:val="006F36AC"/>
    <w:rsid w:val="006F4725"/>
    <w:rsid w:val="006F5037"/>
    <w:rsid w:val="006F692E"/>
    <w:rsid w:val="006F7390"/>
    <w:rsid w:val="006F7E63"/>
    <w:rsid w:val="007011B9"/>
    <w:rsid w:val="00701714"/>
    <w:rsid w:val="00702E8A"/>
    <w:rsid w:val="00703614"/>
    <w:rsid w:val="00703D42"/>
    <w:rsid w:val="0070420C"/>
    <w:rsid w:val="0070427D"/>
    <w:rsid w:val="00704FC7"/>
    <w:rsid w:val="00705982"/>
    <w:rsid w:val="00707AC9"/>
    <w:rsid w:val="00714A85"/>
    <w:rsid w:val="00720A9E"/>
    <w:rsid w:val="00721CCF"/>
    <w:rsid w:val="0072204D"/>
    <w:rsid w:val="00724166"/>
    <w:rsid w:val="00732179"/>
    <w:rsid w:val="007334D0"/>
    <w:rsid w:val="0073512F"/>
    <w:rsid w:val="0073740D"/>
    <w:rsid w:val="007401AF"/>
    <w:rsid w:val="00740D31"/>
    <w:rsid w:val="007411FB"/>
    <w:rsid w:val="00742285"/>
    <w:rsid w:val="00743426"/>
    <w:rsid w:val="00743D03"/>
    <w:rsid w:val="00743D54"/>
    <w:rsid w:val="00743FC8"/>
    <w:rsid w:val="00744295"/>
    <w:rsid w:val="00744E6D"/>
    <w:rsid w:val="00746A01"/>
    <w:rsid w:val="007529B3"/>
    <w:rsid w:val="00753467"/>
    <w:rsid w:val="00754FAE"/>
    <w:rsid w:val="007568E4"/>
    <w:rsid w:val="00757C46"/>
    <w:rsid w:val="00757C78"/>
    <w:rsid w:val="00760DC4"/>
    <w:rsid w:val="0076200A"/>
    <w:rsid w:val="007654FA"/>
    <w:rsid w:val="0076702A"/>
    <w:rsid w:val="007677D0"/>
    <w:rsid w:val="00770B46"/>
    <w:rsid w:val="00770C25"/>
    <w:rsid w:val="00772347"/>
    <w:rsid w:val="00772E81"/>
    <w:rsid w:val="00772F44"/>
    <w:rsid w:val="007738A6"/>
    <w:rsid w:val="007756A0"/>
    <w:rsid w:val="00775C7F"/>
    <w:rsid w:val="0077691E"/>
    <w:rsid w:val="00780665"/>
    <w:rsid w:val="00780AF0"/>
    <w:rsid w:val="00781D2D"/>
    <w:rsid w:val="007825A0"/>
    <w:rsid w:val="007856DF"/>
    <w:rsid w:val="00786D64"/>
    <w:rsid w:val="0079406A"/>
    <w:rsid w:val="00797299"/>
    <w:rsid w:val="00797434"/>
    <w:rsid w:val="007A18E8"/>
    <w:rsid w:val="007A1954"/>
    <w:rsid w:val="007A4369"/>
    <w:rsid w:val="007A4D23"/>
    <w:rsid w:val="007B0AB9"/>
    <w:rsid w:val="007B21AA"/>
    <w:rsid w:val="007B5FB7"/>
    <w:rsid w:val="007C2233"/>
    <w:rsid w:val="007C2860"/>
    <w:rsid w:val="007C294B"/>
    <w:rsid w:val="007C54D0"/>
    <w:rsid w:val="007C594E"/>
    <w:rsid w:val="007C6322"/>
    <w:rsid w:val="007D1C76"/>
    <w:rsid w:val="007D25AE"/>
    <w:rsid w:val="007D63B1"/>
    <w:rsid w:val="007D7F5C"/>
    <w:rsid w:val="007E14A5"/>
    <w:rsid w:val="007E5138"/>
    <w:rsid w:val="007E5227"/>
    <w:rsid w:val="007E584B"/>
    <w:rsid w:val="007F019D"/>
    <w:rsid w:val="007F2DC3"/>
    <w:rsid w:val="007F5988"/>
    <w:rsid w:val="008000E6"/>
    <w:rsid w:val="0080326D"/>
    <w:rsid w:val="00805EE2"/>
    <w:rsid w:val="008062CB"/>
    <w:rsid w:val="00807032"/>
    <w:rsid w:val="008121FE"/>
    <w:rsid w:val="00817FC6"/>
    <w:rsid w:val="008203B5"/>
    <w:rsid w:val="008216C3"/>
    <w:rsid w:val="00824FC8"/>
    <w:rsid w:val="00827F9F"/>
    <w:rsid w:val="00831B53"/>
    <w:rsid w:val="008454A0"/>
    <w:rsid w:val="00845915"/>
    <w:rsid w:val="008475A5"/>
    <w:rsid w:val="008527A2"/>
    <w:rsid w:val="00854F11"/>
    <w:rsid w:val="00855256"/>
    <w:rsid w:val="00857525"/>
    <w:rsid w:val="008604F5"/>
    <w:rsid w:val="00860AA8"/>
    <w:rsid w:val="00867174"/>
    <w:rsid w:val="008736B6"/>
    <w:rsid w:val="00875F9A"/>
    <w:rsid w:val="0087694D"/>
    <w:rsid w:val="008770FC"/>
    <w:rsid w:val="00877D28"/>
    <w:rsid w:val="00881551"/>
    <w:rsid w:val="00881A50"/>
    <w:rsid w:val="00883AD2"/>
    <w:rsid w:val="00884C3B"/>
    <w:rsid w:val="0088580C"/>
    <w:rsid w:val="0088767A"/>
    <w:rsid w:val="00890B0D"/>
    <w:rsid w:val="008A11B5"/>
    <w:rsid w:val="008A1FEB"/>
    <w:rsid w:val="008A2F91"/>
    <w:rsid w:val="008A619C"/>
    <w:rsid w:val="008B15CF"/>
    <w:rsid w:val="008B2100"/>
    <w:rsid w:val="008B26F9"/>
    <w:rsid w:val="008C093B"/>
    <w:rsid w:val="008C6595"/>
    <w:rsid w:val="008C7064"/>
    <w:rsid w:val="008D3405"/>
    <w:rsid w:val="008D34C5"/>
    <w:rsid w:val="008D382E"/>
    <w:rsid w:val="008D41A8"/>
    <w:rsid w:val="008D4A8D"/>
    <w:rsid w:val="008D5354"/>
    <w:rsid w:val="008D5942"/>
    <w:rsid w:val="008D66D5"/>
    <w:rsid w:val="008E2B6B"/>
    <w:rsid w:val="008E4A6A"/>
    <w:rsid w:val="008E6C2B"/>
    <w:rsid w:val="008E7AFE"/>
    <w:rsid w:val="008F086B"/>
    <w:rsid w:val="008F23D3"/>
    <w:rsid w:val="008F6C7C"/>
    <w:rsid w:val="008F708D"/>
    <w:rsid w:val="00902E5D"/>
    <w:rsid w:val="0090478E"/>
    <w:rsid w:val="009055F3"/>
    <w:rsid w:val="00911562"/>
    <w:rsid w:val="0091478D"/>
    <w:rsid w:val="009176EB"/>
    <w:rsid w:val="00917E28"/>
    <w:rsid w:val="009201A1"/>
    <w:rsid w:val="00920CB0"/>
    <w:rsid w:val="00922C21"/>
    <w:rsid w:val="00924E35"/>
    <w:rsid w:val="00925EA3"/>
    <w:rsid w:val="0092787C"/>
    <w:rsid w:val="009304D7"/>
    <w:rsid w:val="00930530"/>
    <w:rsid w:val="00931E29"/>
    <w:rsid w:val="0093525F"/>
    <w:rsid w:val="009354C9"/>
    <w:rsid w:val="009372CB"/>
    <w:rsid w:val="00944411"/>
    <w:rsid w:val="00945A5F"/>
    <w:rsid w:val="00945F73"/>
    <w:rsid w:val="00947470"/>
    <w:rsid w:val="009535E1"/>
    <w:rsid w:val="0095538D"/>
    <w:rsid w:val="00955A59"/>
    <w:rsid w:val="009572DE"/>
    <w:rsid w:val="00957712"/>
    <w:rsid w:val="00960C67"/>
    <w:rsid w:val="009618C4"/>
    <w:rsid w:val="00965A78"/>
    <w:rsid w:val="00966D62"/>
    <w:rsid w:val="0097205F"/>
    <w:rsid w:val="0098027E"/>
    <w:rsid w:val="00982FA5"/>
    <w:rsid w:val="00984A1C"/>
    <w:rsid w:val="00984BF1"/>
    <w:rsid w:val="00986474"/>
    <w:rsid w:val="009879B3"/>
    <w:rsid w:val="0099275D"/>
    <w:rsid w:val="009940E9"/>
    <w:rsid w:val="0099488D"/>
    <w:rsid w:val="00995620"/>
    <w:rsid w:val="00997A73"/>
    <w:rsid w:val="00997F6E"/>
    <w:rsid w:val="009A059F"/>
    <w:rsid w:val="009A0943"/>
    <w:rsid w:val="009A1661"/>
    <w:rsid w:val="009A2076"/>
    <w:rsid w:val="009A2F35"/>
    <w:rsid w:val="009A7FA5"/>
    <w:rsid w:val="009B0052"/>
    <w:rsid w:val="009B0834"/>
    <w:rsid w:val="009B1AE1"/>
    <w:rsid w:val="009B35FA"/>
    <w:rsid w:val="009B3A99"/>
    <w:rsid w:val="009B6059"/>
    <w:rsid w:val="009B7624"/>
    <w:rsid w:val="009C430B"/>
    <w:rsid w:val="009C4D8B"/>
    <w:rsid w:val="009C4F6E"/>
    <w:rsid w:val="009D1CE4"/>
    <w:rsid w:val="009D524C"/>
    <w:rsid w:val="009D5B13"/>
    <w:rsid w:val="009D5FEE"/>
    <w:rsid w:val="009E3826"/>
    <w:rsid w:val="009E3BBA"/>
    <w:rsid w:val="009E463B"/>
    <w:rsid w:val="009F11AE"/>
    <w:rsid w:val="009F5C72"/>
    <w:rsid w:val="009F7825"/>
    <w:rsid w:val="009F78D9"/>
    <w:rsid w:val="00A00CED"/>
    <w:rsid w:val="00A014C7"/>
    <w:rsid w:val="00A02332"/>
    <w:rsid w:val="00A0395B"/>
    <w:rsid w:val="00A044F5"/>
    <w:rsid w:val="00A05E63"/>
    <w:rsid w:val="00A10CA9"/>
    <w:rsid w:val="00A11574"/>
    <w:rsid w:val="00A13305"/>
    <w:rsid w:val="00A134DD"/>
    <w:rsid w:val="00A13983"/>
    <w:rsid w:val="00A13B51"/>
    <w:rsid w:val="00A13C4D"/>
    <w:rsid w:val="00A14E86"/>
    <w:rsid w:val="00A2310A"/>
    <w:rsid w:val="00A24325"/>
    <w:rsid w:val="00A24655"/>
    <w:rsid w:val="00A2467A"/>
    <w:rsid w:val="00A2471D"/>
    <w:rsid w:val="00A2472E"/>
    <w:rsid w:val="00A24B9F"/>
    <w:rsid w:val="00A25D72"/>
    <w:rsid w:val="00A25DA8"/>
    <w:rsid w:val="00A37217"/>
    <w:rsid w:val="00A374CB"/>
    <w:rsid w:val="00A375C9"/>
    <w:rsid w:val="00A41809"/>
    <w:rsid w:val="00A41CB3"/>
    <w:rsid w:val="00A42EC1"/>
    <w:rsid w:val="00A43161"/>
    <w:rsid w:val="00A43F09"/>
    <w:rsid w:val="00A4535A"/>
    <w:rsid w:val="00A45444"/>
    <w:rsid w:val="00A45902"/>
    <w:rsid w:val="00A526A0"/>
    <w:rsid w:val="00A53104"/>
    <w:rsid w:val="00A53FE0"/>
    <w:rsid w:val="00A5424C"/>
    <w:rsid w:val="00A55B9F"/>
    <w:rsid w:val="00A62889"/>
    <w:rsid w:val="00A64A1D"/>
    <w:rsid w:val="00A71E62"/>
    <w:rsid w:val="00A76C7D"/>
    <w:rsid w:val="00A805BD"/>
    <w:rsid w:val="00A81B3E"/>
    <w:rsid w:val="00A81BD7"/>
    <w:rsid w:val="00A81DB7"/>
    <w:rsid w:val="00A82046"/>
    <w:rsid w:val="00A843AC"/>
    <w:rsid w:val="00A84533"/>
    <w:rsid w:val="00A850CB"/>
    <w:rsid w:val="00A874D0"/>
    <w:rsid w:val="00A9463D"/>
    <w:rsid w:val="00A957E0"/>
    <w:rsid w:val="00AA10A2"/>
    <w:rsid w:val="00AA2FED"/>
    <w:rsid w:val="00AA3F0E"/>
    <w:rsid w:val="00AA431A"/>
    <w:rsid w:val="00AA45A7"/>
    <w:rsid w:val="00AA5E15"/>
    <w:rsid w:val="00AA6702"/>
    <w:rsid w:val="00AB1D95"/>
    <w:rsid w:val="00AB2289"/>
    <w:rsid w:val="00AB2DDB"/>
    <w:rsid w:val="00AB3816"/>
    <w:rsid w:val="00AC0C7C"/>
    <w:rsid w:val="00AC2891"/>
    <w:rsid w:val="00AC3EBC"/>
    <w:rsid w:val="00AC4C97"/>
    <w:rsid w:val="00AC58E1"/>
    <w:rsid w:val="00AD0933"/>
    <w:rsid w:val="00AD09AD"/>
    <w:rsid w:val="00AD39AD"/>
    <w:rsid w:val="00AD4A5A"/>
    <w:rsid w:val="00AE07A7"/>
    <w:rsid w:val="00AE4264"/>
    <w:rsid w:val="00AE6627"/>
    <w:rsid w:val="00AE6E2D"/>
    <w:rsid w:val="00AE7681"/>
    <w:rsid w:val="00AF0CFA"/>
    <w:rsid w:val="00AF20BA"/>
    <w:rsid w:val="00AF24FF"/>
    <w:rsid w:val="00AF32C8"/>
    <w:rsid w:val="00AF4380"/>
    <w:rsid w:val="00B003B7"/>
    <w:rsid w:val="00B01490"/>
    <w:rsid w:val="00B02253"/>
    <w:rsid w:val="00B0253D"/>
    <w:rsid w:val="00B06382"/>
    <w:rsid w:val="00B0699D"/>
    <w:rsid w:val="00B100EB"/>
    <w:rsid w:val="00B13F5A"/>
    <w:rsid w:val="00B15305"/>
    <w:rsid w:val="00B15AA7"/>
    <w:rsid w:val="00B15BEB"/>
    <w:rsid w:val="00B20E29"/>
    <w:rsid w:val="00B21564"/>
    <w:rsid w:val="00B230EE"/>
    <w:rsid w:val="00B241BC"/>
    <w:rsid w:val="00B2598F"/>
    <w:rsid w:val="00B32616"/>
    <w:rsid w:val="00B33192"/>
    <w:rsid w:val="00B33B8A"/>
    <w:rsid w:val="00B358D8"/>
    <w:rsid w:val="00B35B09"/>
    <w:rsid w:val="00B37675"/>
    <w:rsid w:val="00B411D1"/>
    <w:rsid w:val="00B4368F"/>
    <w:rsid w:val="00B4387F"/>
    <w:rsid w:val="00B4400B"/>
    <w:rsid w:val="00B44FCC"/>
    <w:rsid w:val="00B451BF"/>
    <w:rsid w:val="00B45EF5"/>
    <w:rsid w:val="00B46F06"/>
    <w:rsid w:val="00B50042"/>
    <w:rsid w:val="00B5060F"/>
    <w:rsid w:val="00B5163C"/>
    <w:rsid w:val="00B52B4F"/>
    <w:rsid w:val="00B57114"/>
    <w:rsid w:val="00B62F52"/>
    <w:rsid w:val="00B64D00"/>
    <w:rsid w:val="00B64D6D"/>
    <w:rsid w:val="00B67035"/>
    <w:rsid w:val="00B678BC"/>
    <w:rsid w:val="00B70676"/>
    <w:rsid w:val="00B72996"/>
    <w:rsid w:val="00B72C12"/>
    <w:rsid w:val="00B7407E"/>
    <w:rsid w:val="00B744C2"/>
    <w:rsid w:val="00B74E4A"/>
    <w:rsid w:val="00B8100D"/>
    <w:rsid w:val="00B87153"/>
    <w:rsid w:val="00B90F34"/>
    <w:rsid w:val="00B91C8E"/>
    <w:rsid w:val="00B91CFD"/>
    <w:rsid w:val="00B94DE8"/>
    <w:rsid w:val="00B95440"/>
    <w:rsid w:val="00B96561"/>
    <w:rsid w:val="00B96828"/>
    <w:rsid w:val="00B976BB"/>
    <w:rsid w:val="00B97B1A"/>
    <w:rsid w:val="00BA122A"/>
    <w:rsid w:val="00BA356C"/>
    <w:rsid w:val="00BA390B"/>
    <w:rsid w:val="00BA4E48"/>
    <w:rsid w:val="00BA593D"/>
    <w:rsid w:val="00BA6ED7"/>
    <w:rsid w:val="00BB63B9"/>
    <w:rsid w:val="00BB76CA"/>
    <w:rsid w:val="00BC06F2"/>
    <w:rsid w:val="00BC166E"/>
    <w:rsid w:val="00BC2295"/>
    <w:rsid w:val="00BC2656"/>
    <w:rsid w:val="00BC3D73"/>
    <w:rsid w:val="00BC66D9"/>
    <w:rsid w:val="00BC6C79"/>
    <w:rsid w:val="00BD2B5A"/>
    <w:rsid w:val="00BD4498"/>
    <w:rsid w:val="00BD4A1A"/>
    <w:rsid w:val="00BD594A"/>
    <w:rsid w:val="00BD688E"/>
    <w:rsid w:val="00BE04E8"/>
    <w:rsid w:val="00BE0AAB"/>
    <w:rsid w:val="00BE2078"/>
    <w:rsid w:val="00BE24ED"/>
    <w:rsid w:val="00BE6CBF"/>
    <w:rsid w:val="00BE73FE"/>
    <w:rsid w:val="00BF42FA"/>
    <w:rsid w:val="00BF6D56"/>
    <w:rsid w:val="00BF7B66"/>
    <w:rsid w:val="00C0146E"/>
    <w:rsid w:val="00C029B3"/>
    <w:rsid w:val="00C03455"/>
    <w:rsid w:val="00C040BB"/>
    <w:rsid w:val="00C045EB"/>
    <w:rsid w:val="00C0600D"/>
    <w:rsid w:val="00C06A6D"/>
    <w:rsid w:val="00C07A3F"/>
    <w:rsid w:val="00C10C97"/>
    <w:rsid w:val="00C13769"/>
    <w:rsid w:val="00C1387D"/>
    <w:rsid w:val="00C15BDD"/>
    <w:rsid w:val="00C17536"/>
    <w:rsid w:val="00C17C18"/>
    <w:rsid w:val="00C20C99"/>
    <w:rsid w:val="00C20D66"/>
    <w:rsid w:val="00C24833"/>
    <w:rsid w:val="00C34627"/>
    <w:rsid w:val="00C35B7F"/>
    <w:rsid w:val="00C3689F"/>
    <w:rsid w:val="00C40AC7"/>
    <w:rsid w:val="00C42222"/>
    <w:rsid w:val="00C42F20"/>
    <w:rsid w:val="00C4339B"/>
    <w:rsid w:val="00C446DF"/>
    <w:rsid w:val="00C44EB9"/>
    <w:rsid w:val="00C46532"/>
    <w:rsid w:val="00C46BA3"/>
    <w:rsid w:val="00C471B3"/>
    <w:rsid w:val="00C478F3"/>
    <w:rsid w:val="00C50CBF"/>
    <w:rsid w:val="00C51092"/>
    <w:rsid w:val="00C510B9"/>
    <w:rsid w:val="00C56AE8"/>
    <w:rsid w:val="00C57BC7"/>
    <w:rsid w:val="00C615D6"/>
    <w:rsid w:val="00C61D5B"/>
    <w:rsid w:val="00C66FC7"/>
    <w:rsid w:val="00C67222"/>
    <w:rsid w:val="00C70338"/>
    <w:rsid w:val="00C7424E"/>
    <w:rsid w:val="00C763FC"/>
    <w:rsid w:val="00C80590"/>
    <w:rsid w:val="00C808FD"/>
    <w:rsid w:val="00C92B88"/>
    <w:rsid w:val="00C940A0"/>
    <w:rsid w:val="00C96E3A"/>
    <w:rsid w:val="00C9748F"/>
    <w:rsid w:val="00CA172C"/>
    <w:rsid w:val="00CB1313"/>
    <w:rsid w:val="00CB1A82"/>
    <w:rsid w:val="00CB64CF"/>
    <w:rsid w:val="00CB75CF"/>
    <w:rsid w:val="00CC2198"/>
    <w:rsid w:val="00CC2355"/>
    <w:rsid w:val="00CC43A6"/>
    <w:rsid w:val="00CC690E"/>
    <w:rsid w:val="00CC6D5F"/>
    <w:rsid w:val="00CC6EFF"/>
    <w:rsid w:val="00CC79A7"/>
    <w:rsid w:val="00CE5247"/>
    <w:rsid w:val="00CE7ABD"/>
    <w:rsid w:val="00CF3913"/>
    <w:rsid w:val="00CF6C8F"/>
    <w:rsid w:val="00CF7072"/>
    <w:rsid w:val="00CF7911"/>
    <w:rsid w:val="00D00000"/>
    <w:rsid w:val="00D00964"/>
    <w:rsid w:val="00D02622"/>
    <w:rsid w:val="00D03265"/>
    <w:rsid w:val="00D079A1"/>
    <w:rsid w:val="00D1035D"/>
    <w:rsid w:val="00D10D03"/>
    <w:rsid w:val="00D1142B"/>
    <w:rsid w:val="00D121F3"/>
    <w:rsid w:val="00D162DA"/>
    <w:rsid w:val="00D23AEF"/>
    <w:rsid w:val="00D25834"/>
    <w:rsid w:val="00D258DF"/>
    <w:rsid w:val="00D26FBA"/>
    <w:rsid w:val="00D322AE"/>
    <w:rsid w:val="00D3315A"/>
    <w:rsid w:val="00D339D0"/>
    <w:rsid w:val="00D36C44"/>
    <w:rsid w:val="00D42DC7"/>
    <w:rsid w:val="00D50CE2"/>
    <w:rsid w:val="00D52925"/>
    <w:rsid w:val="00D56B10"/>
    <w:rsid w:val="00D576AD"/>
    <w:rsid w:val="00D57CF2"/>
    <w:rsid w:val="00D62611"/>
    <w:rsid w:val="00D71E30"/>
    <w:rsid w:val="00D7349D"/>
    <w:rsid w:val="00D73905"/>
    <w:rsid w:val="00D73A2D"/>
    <w:rsid w:val="00D753A8"/>
    <w:rsid w:val="00D77197"/>
    <w:rsid w:val="00D83AF3"/>
    <w:rsid w:val="00D83E8B"/>
    <w:rsid w:val="00D84A0D"/>
    <w:rsid w:val="00D85370"/>
    <w:rsid w:val="00D868C2"/>
    <w:rsid w:val="00D87030"/>
    <w:rsid w:val="00D90CF7"/>
    <w:rsid w:val="00D90FA8"/>
    <w:rsid w:val="00D91E38"/>
    <w:rsid w:val="00DA03F0"/>
    <w:rsid w:val="00DA0A60"/>
    <w:rsid w:val="00DA1084"/>
    <w:rsid w:val="00DA14EC"/>
    <w:rsid w:val="00DA35A1"/>
    <w:rsid w:val="00DA39FE"/>
    <w:rsid w:val="00DA3D80"/>
    <w:rsid w:val="00DA6A67"/>
    <w:rsid w:val="00DB0AC4"/>
    <w:rsid w:val="00DB0D30"/>
    <w:rsid w:val="00DB29F8"/>
    <w:rsid w:val="00DB57FD"/>
    <w:rsid w:val="00DB58C1"/>
    <w:rsid w:val="00DB7676"/>
    <w:rsid w:val="00DB7681"/>
    <w:rsid w:val="00DC11EA"/>
    <w:rsid w:val="00DC18F7"/>
    <w:rsid w:val="00DC1A55"/>
    <w:rsid w:val="00DC4AAE"/>
    <w:rsid w:val="00DC4B4E"/>
    <w:rsid w:val="00DC5033"/>
    <w:rsid w:val="00DC5F85"/>
    <w:rsid w:val="00DC624A"/>
    <w:rsid w:val="00DD2ADA"/>
    <w:rsid w:val="00DD3D63"/>
    <w:rsid w:val="00DD59F2"/>
    <w:rsid w:val="00DD5EAE"/>
    <w:rsid w:val="00DD653D"/>
    <w:rsid w:val="00DE078E"/>
    <w:rsid w:val="00DE0F67"/>
    <w:rsid w:val="00DE1778"/>
    <w:rsid w:val="00DE1B52"/>
    <w:rsid w:val="00DE3423"/>
    <w:rsid w:val="00DE42CA"/>
    <w:rsid w:val="00DE4C81"/>
    <w:rsid w:val="00DF01ED"/>
    <w:rsid w:val="00DF0283"/>
    <w:rsid w:val="00DF1CBE"/>
    <w:rsid w:val="00DF2E39"/>
    <w:rsid w:val="00DF4272"/>
    <w:rsid w:val="00DF4300"/>
    <w:rsid w:val="00E00071"/>
    <w:rsid w:val="00E0080B"/>
    <w:rsid w:val="00E0283B"/>
    <w:rsid w:val="00E04888"/>
    <w:rsid w:val="00E04DCB"/>
    <w:rsid w:val="00E04E02"/>
    <w:rsid w:val="00E10438"/>
    <w:rsid w:val="00E111E4"/>
    <w:rsid w:val="00E15E59"/>
    <w:rsid w:val="00E164BF"/>
    <w:rsid w:val="00E32AC8"/>
    <w:rsid w:val="00E378AA"/>
    <w:rsid w:val="00E44298"/>
    <w:rsid w:val="00E4514B"/>
    <w:rsid w:val="00E46DFE"/>
    <w:rsid w:val="00E475BF"/>
    <w:rsid w:val="00E47AD1"/>
    <w:rsid w:val="00E5102F"/>
    <w:rsid w:val="00E512A5"/>
    <w:rsid w:val="00E5472E"/>
    <w:rsid w:val="00E5716A"/>
    <w:rsid w:val="00E6050F"/>
    <w:rsid w:val="00E6199F"/>
    <w:rsid w:val="00E669CA"/>
    <w:rsid w:val="00E66D1D"/>
    <w:rsid w:val="00E66F40"/>
    <w:rsid w:val="00E679CB"/>
    <w:rsid w:val="00E710ED"/>
    <w:rsid w:val="00E7116F"/>
    <w:rsid w:val="00E712CC"/>
    <w:rsid w:val="00E7133C"/>
    <w:rsid w:val="00E73581"/>
    <w:rsid w:val="00E76C40"/>
    <w:rsid w:val="00E77682"/>
    <w:rsid w:val="00E80AA8"/>
    <w:rsid w:val="00E815EB"/>
    <w:rsid w:val="00E83964"/>
    <w:rsid w:val="00E91057"/>
    <w:rsid w:val="00E914EF"/>
    <w:rsid w:val="00E9459D"/>
    <w:rsid w:val="00E95FAB"/>
    <w:rsid w:val="00E977FA"/>
    <w:rsid w:val="00EA26BD"/>
    <w:rsid w:val="00EA706C"/>
    <w:rsid w:val="00EB233D"/>
    <w:rsid w:val="00EB27C5"/>
    <w:rsid w:val="00EB584B"/>
    <w:rsid w:val="00EC211B"/>
    <w:rsid w:val="00EC2279"/>
    <w:rsid w:val="00EC2A41"/>
    <w:rsid w:val="00EC34EC"/>
    <w:rsid w:val="00EC5583"/>
    <w:rsid w:val="00EC5CD2"/>
    <w:rsid w:val="00ED0225"/>
    <w:rsid w:val="00ED0255"/>
    <w:rsid w:val="00ED077D"/>
    <w:rsid w:val="00ED46BD"/>
    <w:rsid w:val="00ED5049"/>
    <w:rsid w:val="00ED5317"/>
    <w:rsid w:val="00ED5825"/>
    <w:rsid w:val="00ED58C4"/>
    <w:rsid w:val="00ED6418"/>
    <w:rsid w:val="00EE29F8"/>
    <w:rsid w:val="00EE5E34"/>
    <w:rsid w:val="00EF0B88"/>
    <w:rsid w:val="00EF0E18"/>
    <w:rsid w:val="00EF17A1"/>
    <w:rsid w:val="00EF46E4"/>
    <w:rsid w:val="00EF489F"/>
    <w:rsid w:val="00EF5CB7"/>
    <w:rsid w:val="00EF69B0"/>
    <w:rsid w:val="00EF6E6D"/>
    <w:rsid w:val="00EF75AD"/>
    <w:rsid w:val="00EF7B3F"/>
    <w:rsid w:val="00F10882"/>
    <w:rsid w:val="00F12874"/>
    <w:rsid w:val="00F1379D"/>
    <w:rsid w:val="00F16AAA"/>
    <w:rsid w:val="00F20FA2"/>
    <w:rsid w:val="00F22EE8"/>
    <w:rsid w:val="00F23C94"/>
    <w:rsid w:val="00F260A1"/>
    <w:rsid w:val="00F26655"/>
    <w:rsid w:val="00F30396"/>
    <w:rsid w:val="00F32E4F"/>
    <w:rsid w:val="00F334F5"/>
    <w:rsid w:val="00F35190"/>
    <w:rsid w:val="00F37C92"/>
    <w:rsid w:val="00F4009F"/>
    <w:rsid w:val="00F41692"/>
    <w:rsid w:val="00F42BDF"/>
    <w:rsid w:val="00F44356"/>
    <w:rsid w:val="00F47754"/>
    <w:rsid w:val="00F5074E"/>
    <w:rsid w:val="00F5090E"/>
    <w:rsid w:val="00F5144D"/>
    <w:rsid w:val="00F524DD"/>
    <w:rsid w:val="00F53680"/>
    <w:rsid w:val="00F53F90"/>
    <w:rsid w:val="00F57B2F"/>
    <w:rsid w:val="00F61B1F"/>
    <w:rsid w:val="00F62A35"/>
    <w:rsid w:val="00F63B97"/>
    <w:rsid w:val="00F64654"/>
    <w:rsid w:val="00F671C4"/>
    <w:rsid w:val="00F70CD0"/>
    <w:rsid w:val="00F711F0"/>
    <w:rsid w:val="00F71C68"/>
    <w:rsid w:val="00F72D11"/>
    <w:rsid w:val="00F75963"/>
    <w:rsid w:val="00F77C04"/>
    <w:rsid w:val="00F77C30"/>
    <w:rsid w:val="00F77C71"/>
    <w:rsid w:val="00F8003D"/>
    <w:rsid w:val="00F80664"/>
    <w:rsid w:val="00F80FF2"/>
    <w:rsid w:val="00F83C00"/>
    <w:rsid w:val="00F83E69"/>
    <w:rsid w:val="00F86F2B"/>
    <w:rsid w:val="00F900DD"/>
    <w:rsid w:val="00F90716"/>
    <w:rsid w:val="00F90EA4"/>
    <w:rsid w:val="00F91BE5"/>
    <w:rsid w:val="00F93085"/>
    <w:rsid w:val="00FA1912"/>
    <w:rsid w:val="00FA1B10"/>
    <w:rsid w:val="00FA7D11"/>
    <w:rsid w:val="00FB0FA1"/>
    <w:rsid w:val="00FB1C4B"/>
    <w:rsid w:val="00FB2511"/>
    <w:rsid w:val="00FB30A8"/>
    <w:rsid w:val="00FB444A"/>
    <w:rsid w:val="00FB4B9F"/>
    <w:rsid w:val="00FB4EEE"/>
    <w:rsid w:val="00FB7695"/>
    <w:rsid w:val="00FC032E"/>
    <w:rsid w:val="00FC129A"/>
    <w:rsid w:val="00FC1797"/>
    <w:rsid w:val="00FC771C"/>
    <w:rsid w:val="00FD12C0"/>
    <w:rsid w:val="00FD36B3"/>
    <w:rsid w:val="00FD5074"/>
    <w:rsid w:val="00FD69D4"/>
    <w:rsid w:val="00FD7B6D"/>
    <w:rsid w:val="00FE0514"/>
    <w:rsid w:val="00FE399C"/>
    <w:rsid w:val="00FE5799"/>
    <w:rsid w:val="00FE7855"/>
    <w:rsid w:val="00FF0A36"/>
    <w:rsid w:val="00FF1459"/>
    <w:rsid w:val="00FF3F58"/>
    <w:rsid w:val="00FF6B8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58EAEC"/>
  <w15:chartTrackingRefBased/>
  <w15:docId w15:val="{081E037C-2E26-4B7E-8223-D9726C9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70"/>
    <w:pPr>
      <w:suppressAutoHyphens/>
      <w:spacing w:line="360" w:lineRule="auto"/>
      <w:ind w:firstLine="709"/>
      <w:jc w:val="both"/>
    </w:pPr>
    <w:rPr>
      <w:sz w:val="28"/>
      <w:szCs w:val="24"/>
      <w:lang w:eastAsia="ar-SA"/>
    </w:rPr>
  </w:style>
  <w:style w:type="paragraph" w:styleId="1">
    <w:name w:val="heading 1"/>
    <w:basedOn w:val="a"/>
    <w:next w:val="a"/>
    <w:uiPriority w:val="9"/>
    <w:qFormat/>
    <w:rsid w:val="0070420C"/>
    <w:pPr>
      <w:keepNext/>
      <w:keepLines/>
      <w:numPr>
        <w:numId w:val="1"/>
      </w:numPr>
      <w:spacing w:after="120"/>
      <w:outlineLvl w:val="0"/>
    </w:pPr>
    <w:rPr>
      <w:rFonts w:cs="font378"/>
      <w:b/>
      <w:bCs/>
      <w:sz w:val="32"/>
      <w:szCs w:val="28"/>
    </w:rPr>
  </w:style>
  <w:style w:type="paragraph" w:styleId="2">
    <w:name w:val="heading 2"/>
    <w:basedOn w:val="1"/>
    <w:next w:val="a"/>
    <w:uiPriority w:val="9"/>
    <w:qFormat/>
    <w:rsid w:val="008527A2"/>
    <w:pPr>
      <w:keepNext w:val="0"/>
      <w:keepLines w:val="0"/>
      <w:numPr>
        <w:ilvl w:val="1"/>
      </w:numPr>
      <w:spacing w:before="240"/>
      <w:ind w:left="0" w:firstLine="709"/>
      <w:outlineLvl w:val="1"/>
    </w:pPr>
    <w:rPr>
      <w:rFonts w:cs="Times New Roman"/>
      <w:bCs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2295"/>
    <w:pPr>
      <w:keepNext/>
      <w:keepLines/>
      <w:suppressAutoHyphens w:val="0"/>
      <w:ind w:left="720" w:hanging="720"/>
      <w:outlineLvl w:val="2"/>
    </w:pPr>
    <w:rPr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864" w:hanging="864"/>
      <w:jc w:val="left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008" w:hanging="1008"/>
      <w:jc w:val="left"/>
      <w:outlineLvl w:val="4"/>
    </w:pPr>
    <w:rPr>
      <w:rFonts w:ascii="Calibri Light" w:hAnsi="Calibri Light"/>
      <w:color w:val="2F5496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152" w:hanging="1152"/>
      <w:jc w:val="left"/>
      <w:outlineLvl w:val="5"/>
    </w:pPr>
    <w:rPr>
      <w:rFonts w:ascii="Calibri Light" w:hAnsi="Calibri Light"/>
      <w:color w:val="1F3763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296" w:hanging="1296"/>
      <w:jc w:val="left"/>
      <w:outlineLvl w:val="6"/>
    </w:pPr>
    <w:rPr>
      <w:rFonts w:ascii="Calibri Light" w:hAnsi="Calibri Light"/>
      <w:i/>
      <w:iCs/>
      <w:color w:val="1F3763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440" w:hanging="1440"/>
      <w:jc w:val="left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584" w:hanging="1584"/>
      <w:jc w:val="left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hAnsi="Times New Roman" w:cs="font378"/>
      <w:b/>
      <w:bCs/>
      <w:sz w:val="32"/>
      <w:szCs w:val="28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1">
    <w:name w:val="ListLabel 1"/>
    <w:rPr>
      <w:b/>
      <w:color w:val="00000A"/>
      <w:sz w:val="32"/>
    </w:rPr>
  </w:style>
  <w:style w:type="character" w:customStyle="1" w:styleId="ListLabel2">
    <w:name w:val="ListLabel 2"/>
    <w:rPr>
      <w:sz w:val="28"/>
    </w:rPr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4">
    <w:name w:val="Body Text"/>
    <w:basedOn w:val="a"/>
    <w:pPr>
      <w:spacing w:after="120"/>
    </w:pPr>
  </w:style>
  <w:style w:type="paragraph" w:styleId="a6">
    <w:name w:val="List"/>
    <w:basedOn w:val="a4"/>
    <w:rPr>
      <w:rFonts w:cs="Ari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table" w:styleId="a9">
    <w:name w:val="Table Grid"/>
    <w:basedOn w:val="a1"/>
    <w:uiPriority w:val="59"/>
    <w:rsid w:val="007059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iPriority w:val="35"/>
    <w:unhideWhenUsed/>
    <w:qFormat/>
    <w:rsid w:val="008C7064"/>
    <w:rPr>
      <w:b/>
      <w:bCs/>
      <w:sz w:val="20"/>
      <w:szCs w:val="20"/>
    </w:rPr>
  </w:style>
  <w:style w:type="character" w:styleId="ab">
    <w:name w:val="Hyperlink"/>
    <w:uiPriority w:val="99"/>
    <w:unhideWhenUsed/>
    <w:rsid w:val="00B13F5A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3E7752"/>
    <w:rPr>
      <w:sz w:val="28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3E7752"/>
    <w:rPr>
      <w:sz w:val="28"/>
      <w:szCs w:val="24"/>
      <w:lang w:eastAsia="ar-SA"/>
    </w:rPr>
  </w:style>
  <w:style w:type="paragraph" w:styleId="af0">
    <w:name w:val="TOC Heading"/>
    <w:basedOn w:val="1"/>
    <w:next w:val="a"/>
    <w:uiPriority w:val="39"/>
    <w:unhideWhenUsed/>
    <w:qFormat/>
    <w:rsid w:val="00A55B9F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55B9F"/>
  </w:style>
  <w:style w:type="paragraph" w:styleId="21">
    <w:name w:val="toc 2"/>
    <w:basedOn w:val="a"/>
    <w:next w:val="a"/>
    <w:autoRedefine/>
    <w:uiPriority w:val="39"/>
    <w:unhideWhenUsed/>
    <w:rsid w:val="00A55B9F"/>
    <w:pPr>
      <w:ind w:left="280"/>
    </w:pPr>
  </w:style>
  <w:style w:type="character" w:styleId="af1">
    <w:name w:val="FollowedHyperlink"/>
    <w:uiPriority w:val="99"/>
    <w:semiHidden/>
    <w:unhideWhenUsed/>
    <w:rsid w:val="00742285"/>
    <w:rPr>
      <w:color w:val="954F72"/>
      <w:u w:val="single"/>
    </w:rPr>
  </w:style>
  <w:style w:type="paragraph" w:customStyle="1" w:styleId="af2">
    <w:name w:val="Чертежный"/>
    <w:rsid w:val="008475A5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95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9572DE"/>
    <w:rPr>
      <w:rFonts w:ascii="Courier New" w:hAnsi="Courier New" w:cs="Courier New"/>
    </w:rPr>
  </w:style>
  <w:style w:type="paragraph" w:styleId="af3">
    <w:name w:val="Balloon Text"/>
    <w:basedOn w:val="a"/>
    <w:link w:val="af4"/>
    <w:uiPriority w:val="99"/>
    <w:semiHidden/>
    <w:unhideWhenUsed/>
    <w:rsid w:val="004D7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4D7A8F"/>
    <w:rPr>
      <w:rFonts w:ascii="Segoe UI" w:hAnsi="Segoe UI" w:cs="Segoe UI"/>
      <w:sz w:val="18"/>
      <w:szCs w:val="18"/>
      <w:lang w:eastAsia="ar-SA"/>
    </w:rPr>
  </w:style>
  <w:style w:type="character" w:customStyle="1" w:styleId="hljs-tag">
    <w:name w:val="hljs-tag"/>
    <w:rsid w:val="005E7C9C"/>
  </w:style>
  <w:style w:type="character" w:customStyle="1" w:styleId="hljs-name">
    <w:name w:val="hljs-name"/>
    <w:rsid w:val="005E7C9C"/>
  </w:style>
  <w:style w:type="character" w:customStyle="1" w:styleId="hljs-attr">
    <w:name w:val="hljs-attr"/>
    <w:rsid w:val="005E7C9C"/>
  </w:style>
  <w:style w:type="character" w:customStyle="1" w:styleId="hljs-string">
    <w:name w:val="hljs-string"/>
    <w:rsid w:val="005E7C9C"/>
  </w:style>
  <w:style w:type="table" w:customStyle="1" w:styleId="TableGrid">
    <w:name w:val="TableGrid"/>
    <w:rsid w:val="0046738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BC2295"/>
    <w:pPr>
      <w:suppressAutoHyphens w:val="0"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Заголовок Знак"/>
    <w:link w:val="a3"/>
    <w:uiPriority w:val="10"/>
    <w:rsid w:val="00BC2295"/>
    <w:rPr>
      <w:rFonts w:eastAsia="Microsoft YaHei" w:cs="Arial"/>
      <w:b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BC2295"/>
    <w:rPr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C2295"/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C2295"/>
    <w:rPr>
      <w:rFonts w:ascii="Calibri Light" w:hAnsi="Calibri Light"/>
      <w:color w:val="2F5496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C2295"/>
    <w:rPr>
      <w:rFonts w:ascii="Calibri Light" w:hAnsi="Calibri Light"/>
      <w:color w:val="1F3763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C2295"/>
    <w:rPr>
      <w:rFonts w:ascii="Calibri Light" w:hAnsi="Calibri Light"/>
      <w:i/>
      <w:iCs/>
      <w:color w:val="1F3763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C2295"/>
    <w:rPr>
      <w:rFonts w:ascii="Calibri Light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C2295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A0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656C-6295-41BB-BFE5-C8F9CEB9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Links>
    <vt:vector size="132" baseType="variant"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_Toc474704667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_Toc474704666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_Toc474704665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_Toc474704664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_Toc474704663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_Toc474704662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_Toc474704661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_Toc474704660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_Toc474704659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_Toc474704658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_Toc474704657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_Toc474704656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_Toc474704655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_Toc474704654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_Toc474704653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_Toc474704652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_Toc474704651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_Toc474704650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_Toc474704649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_Toc474704648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_Toc474704647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_Toc474704646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Д.А</dc:creator>
  <cp:keywords/>
  <cp:lastModifiedBy>Студент</cp:lastModifiedBy>
  <cp:revision>8</cp:revision>
  <cp:lastPrinted>2017-02-17T08:04:00Z</cp:lastPrinted>
  <dcterms:created xsi:type="dcterms:W3CDTF">2021-11-06T20:46:00Z</dcterms:created>
  <dcterms:modified xsi:type="dcterms:W3CDTF">2021-11-17T08:32:00Z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