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A5CB" w14:textId="77777777" w:rsidR="0016370A" w:rsidRDefault="00000000">
      <w:pPr>
        <w:pStyle w:val="3"/>
        <w:numPr>
          <w:ilvl w:val="0"/>
          <w:numId w:val="3"/>
        </w:numPr>
      </w:pPr>
      <w:r>
        <w:t>Исследование методов прогнозирования</w:t>
      </w:r>
      <w:bookmarkStart w:id="0" w:name="_Toc417999495"/>
      <w:bookmarkStart w:id="1" w:name="_Toc414181679"/>
      <w:r>
        <w:t xml:space="preserve"> с помощью среды R. Линейная регрессия</w:t>
      </w:r>
      <w:bookmarkEnd w:id="0"/>
      <w:bookmarkEnd w:id="1"/>
    </w:p>
    <w:p w14:paraId="16D54220" w14:textId="77777777" w:rsidR="0016370A" w:rsidRDefault="00000000">
      <w:pPr>
        <w:pStyle w:val="5"/>
        <w:numPr>
          <w:ilvl w:val="1"/>
          <w:numId w:val="3"/>
        </w:numPr>
      </w:pPr>
      <w:bookmarkStart w:id="2" w:name="_Toc417999496"/>
      <w:r>
        <w:t>Обучение модели.</w:t>
      </w:r>
      <w:bookmarkEnd w:id="2"/>
    </w:p>
    <w:p w14:paraId="0E569640" w14:textId="77777777" w:rsidR="0016370A" w:rsidRDefault="00000000">
      <w:pPr>
        <w:spacing w:line="360" w:lineRule="auto"/>
        <w:ind w:left="12"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Линейная регрессия (</w:t>
      </w:r>
      <w:r>
        <w:rPr>
          <w:sz w:val="28"/>
          <w:szCs w:val="28"/>
          <w:lang w:val="en-US"/>
        </w:rPr>
        <w:t>Linear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regression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) является самой простой моделью, используемой в задачах классификации и регрессии.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она входит в базовый пакет и не требует дополнительных загрузок. </w:t>
      </w:r>
    </w:p>
    <w:p w14:paraId="2ACED9D0" w14:textId="77777777" w:rsidR="0016370A" w:rsidRDefault="0016370A">
      <w:pPr>
        <w:spacing w:line="360" w:lineRule="auto"/>
        <w:ind w:left="12" w:firstLine="708"/>
        <w:jc w:val="both"/>
        <w:rPr>
          <w:sz w:val="28"/>
          <w:szCs w:val="28"/>
        </w:rPr>
      </w:pPr>
    </w:p>
    <w:p w14:paraId="5C86BBC1" w14:textId="77777777" w:rsidR="0016370A" w:rsidRDefault="00000000">
      <w:pPr>
        <w:spacing w:line="360" w:lineRule="auto"/>
        <w:ind w:firstLine="708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Табл</w:t>
      </w:r>
      <w:proofErr w:type="spellEnd"/>
      <w:r>
        <w:rPr>
          <w:sz w:val="28"/>
          <w:szCs w:val="28"/>
          <w:lang w:val="en-GB"/>
        </w:rPr>
        <w:t>.</w:t>
      </w:r>
      <w:r>
        <w:rPr>
          <w:sz w:val="28"/>
          <w:szCs w:val="28"/>
        </w:rPr>
        <w:t xml:space="preserve"> 1. Структура данных</w:t>
      </w:r>
    </w:p>
    <w:tbl>
      <w:tblPr>
        <w:tblW w:w="9463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875"/>
        <w:gridCol w:w="4207"/>
        <w:gridCol w:w="1381"/>
      </w:tblGrid>
      <w:tr w:rsidR="0016370A" w14:paraId="7DB3F7DD" w14:textId="77777777">
        <w:trPr>
          <w:trHeight w:val="255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C7FC" w14:textId="77777777" w:rsidR="0016370A" w:rsidRDefault="00000000">
            <w:pPr>
              <w:widowControl w:val="0"/>
              <w:ind w:firstLine="708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Имя переменной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E577" w14:textId="77777777" w:rsidR="0016370A" w:rsidRDefault="00000000">
            <w:pPr>
              <w:widowControl w:val="0"/>
              <w:ind w:firstLine="708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Описание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D4AF" w14:textId="77777777" w:rsidR="0016370A" w:rsidRDefault="00000000">
            <w:pPr>
              <w:widowControl w:val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</w:tr>
      <w:tr w:rsidR="0016370A" w14:paraId="4FCE2DA7" w14:textId="77777777">
        <w:trPr>
          <w:trHeight w:val="255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E59F" w14:textId="77777777" w:rsidR="0016370A" w:rsidRDefault="00000000">
            <w:pPr>
              <w:widowControl w:val="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  <w:u w:val="single"/>
              </w:rPr>
              <w:t>SeriousDlqin2yrs</w:t>
            </w:r>
            <w:r>
              <w:rPr>
                <w:bCs/>
                <w:szCs w:val="28"/>
              </w:rPr>
              <w:t xml:space="preserve"> (целевая переменная)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0D35" w14:textId="77777777" w:rsidR="0016370A" w:rsidRDefault="00000000">
            <w:pPr>
              <w:widowControl w:val="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Имеет ли клиент 90 или более дней просрочки по выплатам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7B40" w14:textId="77777777" w:rsidR="0016370A" w:rsidRDefault="00000000">
            <w:pPr>
              <w:widowControl w:val="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Да/Нет</w:t>
            </w:r>
          </w:p>
        </w:tc>
      </w:tr>
      <w:tr w:rsidR="0016370A" w14:paraId="1C9E0844" w14:textId="77777777">
        <w:trPr>
          <w:trHeight w:val="51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2C9F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RevolvingUtilizationOfUnsecuredLines</w:t>
            </w:r>
            <w:proofErr w:type="spellEnd"/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9825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Общий остаток по кредитным картам за исключением недвижимого имущества и автокредитования, делённый на сумму кредитных лимитов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88C0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percentage</w:t>
            </w:r>
            <w:proofErr w:type="spellEnd"/>
          </w:p>
        </w:tc>
      </w:tr>
      <w:tr w:rsidR="0016370A" w14:paraId="3473941D" w14:textId="77777777">
        <w:trPr>
          <w:trHeight w:val="255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DC5C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Age</w:t>
            </w:r>
            <w:proofErr w:type="spellEnd"/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B672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Возраст клиента в годах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2B86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integer</w:t>
            </w:r>
            <w:proofErr w:type="spellEnd"/>
          </w:p>
        </w:tc>
      </w:tr>
      <w:tr w:rsidR="0016370A" w14:paraId="230563C1" w14:textId="77777777">
        <w:trPr>
          <w:trHeight w:val="255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ED9B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NumberOfTime30-59DaysPastDueNotWorse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41AD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Количество раз, когда клиент просрочивал на 30-59 дней в последние 2 года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790B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integer</w:t>
            </w:r>
            <w:proofErr w:type="spellEnd"/>
          </w:p>
        </w:tc>
      </w:tr>
      <w:tr w:rsidR="0016370A" w14:paraId="184AFB48" w14:textId="77777777">
        <w:trPr>
          <w:trHeight w:val="51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A4E7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DebtRatio</w:t>
            </w:r>
            <w:proofErr w:type="spellEnd"/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F7D3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Месячные выплаты долгов, алиментов, прожиточного минимума делённые на месячный валовый доход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458D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percentage</w:t>
            </w:r>
            <w:proofErr w:type="spellEnd"/>
          </w:p>
        </w:tc>
      </w:tr>
      <w:tr w:rsidR="0016370A" w14:paraId="64B7251A" w14:textId="77777777">
        <w:trPr>
          <w:trHeight w:val="255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B075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MonthlyIncome</w:t>
            </w:r>
            <w:proofErr w:type="spellEnd"/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2DEE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Месячный доход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CA7E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integer</w:t>
            </w:r>
            <w:proofErr w:type="spellEnd"/>
          </w:p>
        </w:tc>
      </w:tr>
      <w:tr w:rsidR="0016370A" w14:paraId="57B1C7C6" w14:textId="77777777">
        <w:trPr>
          <w:trHeight w:val="51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54C6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NumberOfOpenCreditLinesAndLoans</w:t>
            </w:r>
            <w:proofErr w:type="spellEnd"/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1335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Число открытых кредитов (рассрочка на покупку автомобиля или ипотека) и кредитные линии (например, кредитные карты)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CBF1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integer</w:t>
            </w:r>
            <w:proofErr w:type="spellEnd"/>
          </w:p>
        </w:tc>
      </w:tr>
      <w:tr w:rsidR="0016370A" w14:paraId="1C5BF027" w14:textId="77777777">
        <w:trPr>
          <w:trHeight w:val="255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CE12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NumberOfTimes90DaysLate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6BE4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Количество раз, когда клиент просрочивал выплаты на 90 дней и более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047C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integer</w:t>
            </w:r>
            <w:proofErr w:type="spellEnd"/>
          </w:p>
        </w:tc>
      </w:tr>
      <w:tr w:rsidR="0016370A" w14:paraId="6AB6C755" w14:textId="77777777">
        <w:trPr>
          <w:trHeight w:val="510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B940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NumberRealEstateLoansOrLines</w:t>
            </w:r>
            <w:proofErr w:type="spellEnd"/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7EC0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Количество ипотечных кредитов и кредитов на объекты недвижимости, в том числе собственный капитал кредитных линий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75ED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integer</w:t>
            </w:r>
            <w:proofErr w:type="spellEnd"/>
          </w:p>
        </w:tc>
      </w:tr>
      <w:tr w:rsidR="0016370A" w14:paraId="0169EB05" w14:textId="77777777">
        <w:trPr>
          <w:trHeight w:val="255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79A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NumberOfTime60-89DaysPastDueNotWorse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7BC0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Количество раз, когда клиент просрочивал на 60-89 дней в последние 2 года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666B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integer</w:t>
            </w:r>
            <w:proofErr w:type="spellEnd"/>
          </w:p>
        </w:tc>
      </w:tr>
      <w:tr w:rsidR="0016370A" w14:paraId="7362E973" w14:textId="77777777">
        <w:trPr>
          <w:trHeight w:val="255"/>
        </w:trPr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D19E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NumberOfDependents</w:t>
            </w:r>
            <w:proofErr w:type="spellEnd"/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A16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r>
              <w:rPr>
                <w:szCs w:val="28"/>
              </w:rPr>
              <w:t>Количество иждивенцев в семье (супруг, дети и т.д.)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5B36" w14:textId="77777777" w:rsidR="0016370A" w:rsidRDefault="00000000">
            <w:pPr>
              <w:widowControl w:val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integer</w:t>
            </w:r>
            <w:proofErr w:type="spellEnd"/>
          </w:p>
        </w:tc>
      </w:tr>
    </w:tbl>
    <w:p w14:paraId="34A2E1E1" w14:textId="77777777" w:rsidR="0016370A" w:rsidRDefault="0016370A">
      <w:pPr>
        <w:spacing w:line="360" w:lineRule="auto"/>
        <w:ind w:firstLine="708"/>
        <w:jc w:val="center"/>
        <w:rPr>
          <w:sz w:val="28"/>
          <w:szCs w:val="28"/>
          <w:lang w:val="en-GB"/>
        </w:rPr>
      </w:pPr>
    </w:p>
    <w:p w14:paraId="67C04D60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данные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составляют 145000 наблюдений. Этот набор необходимо разбить случайным образом на три части (триплет):</w:t>
      </w:r>
    </w:p>
    <w:p w14:paraId="57655781" w14:textId="77777777" w:rsidR="0016370A" w:rsidRDefault="00000000">
      <w:pPr>
        <w:pStyle w:val="ad"/>
        <w:numPr>
          <w:ilvl w:val="0"/>
          <w:numId w:val="2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Тренировочный набор – значения целевой переменной </w:t>
      </w:r>
      <w:r>
        <w:rPr>
          <w:bCs/>
          <w:szCs w:val="28"/>
        </w:rPr>
        <w:t>известны. Необходим для обучения модели.</w:t>
      </w:r>
    </w:p>
    <w:p w14:paraId="65DAE4D3" w14:textId="77777777" w:rsidR="0016370A" w:rsidRDefault="00000000">
      <w:pPr>
        <w:pStyle w:val="ad"/>
        <w:numPr>
          <w:ilvl w:val="0"/>
          <w:numId w:val="2"/>
        </w:numPr>
        <w:spacing w:after="160" w:line="360" w:lineRule="auto"/>
        <w:jc w:val="both"/>
        <w:rPr>
          <w:szCs w:val="28"/>
        </w:rPr>
      </w:pPr>
      <w:proofErr w:type="spellStart"/>
      <w:r>
        <w:rPr>
          <w:bCs/>
          <w:szCs w:val="28"/>
        </w:rPr>
        <w:t>Валидационный</w:t>
      </w:r>
      <w:proofErr w:type="spellEnd"/>
      <w:r>
        <w:rPr>
          <w:bCs/>
          <w:szCs w:val="28"/>
        </w:rPr>
        <w:t xml:space="preserve"> набор – значения целевой переменной также известны. Необходим для предварительной проверки качества модели.</w:t>
      </w:r>
    </w:p>
    <w:p w14:paraId="19896140" w14:textId="77777777" w:rsidR="0016370A" w:rsidRDefault="00000000">
      <w:pPr>
        <w:pStyle w:val="ad"/>
        <w:numPr>
          <w:ilvl w:val="0"/>
          <w:numId w:val="2"/>
        </w:numPr>
        <w:spacing w:after="160" w:line="360" w:lineRule="auto"/>
        <w:jc w:val="both"/>
        <w:rPr>
          <w:szCs w:val="28"/>
        </w:rPr>
      </w:pPr>
      <w:r>
        <w:rPr>
          <w:bCs/>
          <w:szCs w:val="28"/>
        </w:rPr>
        <w:t>Тестирующий набор – значения целевой переменной необходимо предсказать, используя полученную ранее модель.</w:t>
      </w:r>
    </w:p>
    <w:p w14:paraId="46648B9F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 всего, необходимо загрузить данные в среду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: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16370A" w:rsidRPr="00026C77" w14:paraId="0B4BCB57" w14:textId="77777777">
        <w:tc>
          <w:tcPr>
            <w:tcW w:w="9571" w:type="dxa"/>
          </w:tcPr>
          <w:p w14:paraId="1A4D3585" w14:textId="77777777" w:rsidR="0016370A" w:rsidRDefault="0016370A">
            <w:pPr>
              <w:jc w:val="both"/>
              <w:rPr>
                <w:szCs w:val="22"/>
              </w:rPr>
            </w:pPr>
          </w:p>
          <w:p w14:paraId="1F0AF23B" w14:textId="18CE92A5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&lt;-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read.table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("cs-</w:t>
            </w:r>
            <w:proofErr w:type="spellStart"/>
            <w:r>
              <w:rPr>
                <w:sz w:val="28"/>
                <w:szCs w:val="28"/>
                <w:lang w:val="en-US"/>
              </w:rPr>
              <w:t>test.csv",header</w:t>
            </w:r>
            <w:proofErr w:type="spellEnd"/>
            <w:r>
              <w:rPr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sz w:val="28"/>
                <w:szCs w:val="28"/>
                <w:lang w:val="en-US"/>
              </w:rPr>
              <w:t>TRUE,sep</w:t>
            </w:r>
            <w:proofErr w:type="spellEnd"/>
            <w:r>
              <w:rPr>
                <w:sz w:val="28"/>
                <w:szCs w:val="28"/>
                <w:lang w:val="en-US"/>
              </w:rPr>
              <w:t>=",")</w:t>
            </w:r>
          </w:p>
          <w:p w14:paraId="01FB7CC8" w14:textId="44D01D06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A_test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&lt;-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read.table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("test1.csv",header=</w:t>
            </w:r>
            <w:proofErr w:type="spellStart"/>
            <w:r>
              <w:rPr>
                <w:sz w:val="28"/>
                <w:szCs w:val="28"/>
                <w:lang w:val="en-US"/>
              </w:rPr>
              <w:t>TRUE,sep</w:t>
            </w:r>
            <w:proofErr w:type="spellEnd"/>
            <w:r>
              <w:rPr>
                <w:sz w:val="28"/>
                <w:szCs w:val="28"/>
                <w:lang w:val="en-US"/>
              </w:rPr>
              <w:t>=";")</w:t>
            </w:r>
          </w:p>
          <w:p w14:paraId="27EEB2BD" w14:textId="77777777" w:rsidR="0016370A" w:rsidRDefault="0016370A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75C48871" w14:textId="77777777" w:rsidR="0016370A" w:rsidRDefault="0016370A">
      <w:pPr>
        <w:spacing w:line="360" w:lineRule="auto"/>
        <w:ind w:left="12" w:firstLine="708"/>
        <w:jc w:val="both"/>
        <w:rPr>
          <w:sz w:val="28"/>
          <w:szCs w:val="28"/>
          <w:lang w:val="en-US"/>
        </w:rPr>
      </w:pPr>
    </w:p>
    <w:p w14:paraId="0FB34DF7" w14:textId="77777777" w:rsidR="0016370A" w:rsidRDefault="00000000">
      <w:pPr>
        <w:spacing w:line="360" w:lineRule="auto"/>
        <w:ind w:left="12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сформируем 3 набора данных:</w:t>
      </w:r>
    </w:p>
    <w:tbl>
      <w:tblPr>
        <w:tblStyle w:val="af0"/>
        <w:tblW w:w="956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9560"/>
      </w:tblGrid>
      <w:tr w:rsidR="0016370A" w:rsidRPr="00026C77" w14:paraId="0CBB48C5" w14:textId="77777777">
        <w:tc>
          <w:tcPr>
            <w:tcW w:w="9560" w:type="dxa"/>
          </w:tcPr>
          <w:p w14:paraId="6CC2BA65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A_train</w:t>
            </w:r>
            <w:proofErr w:type="spellEnd"/>
            <w:r>
              <w:rPr>
                <w:sz w:val="28"/>
                <w:szCs w:val="28"/>
                <w:lang w:val="en-US"/>
              </w:rPr>
              <w:t>&lt;- A[sample(</w:t>
            </w:r>
            <w:proofErr w:type="gramStart"/>
            <w:r>
              <w:rPr>
                <w:sz w:val="28"/>
                <w:szCs w:val="28"/>
                <w:lang w:val="en-US"/>
              </w:rPr>
              <w:t>1:nrow</w:t>
            </w:r>
            <w:proofErr w:type="gramEnd"/>
            <w:r>
              <w:rPr>
                <w:sz w:val="28"/>
                <w:szCs w:val="28"/>
                <w:lang w:val="en-US"/>
              </w:rPr>
              <w:t>(A), 80000, replace=FALSE),]</w:t>
            </w:r>
          </w:p>
          <w:p w14:paraId="0575A157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A_validate</w:t>
            </w:r>
            <w:proofErr w:type="spellEnd"/>
            <w:r>
              <w:rPr>
                <w:sz w:val="28"/>
                <w:szCs w:val="28"/>
                <w:lang w:val="en-US"/>
              </w:rPr>
              <w:t>&lt;- A[sample(</w:t>
            </w:r>
            <w:proofErr w:type="gramStart"/>
            <w:r>
              <w:rPr>
                <w:sz w:val="28"/>
                <w:szCs w:val="28"/>
                <w:lang w:val="en-US"/>
              </w:rPr>
              <w:t>1:nrow</w:t>
            </w:r>
            <w:proofErr w:type="gramEnd"/>
            <w:r>
              <w:rPr>
                <w:sz w:val="28"/>
                <w:szCs w:val="28"/>
                <w:lang w:val="en-US"/>
              </w:rPr>
              <w:t>(A), 30000, replace=FALSE),]</w:t>
            </w:r>
          </w:p>
        </w:tc>
      </w:tr>
    </w:tbl>
    <w:p w14:paraId="07E36FF5" w14:textId="77777777" w:rsidR="0016370A" w:rsidRDefault="0016370A">
      <w:pPr>
        <w:spacing w:line="360" w:lineRule="auto"/>
        <w:ind w:left="12" w:firstLine="708"/>
        <w:jc w:val="both"/>
        <w:rPr>
          <w:sz w:val="28"/>
          <w:szCs w:val="28"/>
          <w:lang w:val="en-US"/>
        </w:rPr>
      </w:pPr>
    </w:p>
    <w:p w14:paraId="3B4ABAEF" w14:textId="77777777" w:rsidR="0016370A" w:rsidRDefault="00000000">
      <w:pPr>
        <w:spacing w:line="360" w:lineRule="auto"/>
        <w:ind w:left="12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Построить модель можно следующим образом:</w:t>
      </w:r>
    </w:p>
    <w:p w14:paraId="3CF22DC1" w14:textId="77777777" w:rsidR="0016370A" w:rsidRDefault="00000000">
      <w:pPr>
        <w:spacing w:line="360" w:lineRule="auto"/>
        <w:ind w:left="12"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object &lt;- </w:t>
      </w:r>
      <w:proofErr w:type="spellStart"/>
      <w:r>
        <w:rPr>
          <w:i/>
          <w:sz w:val="28"/>
          <w:szCs w:val="28"/>
          <w:lang w:val="en-US"/>
        </w:rPr>
        <w:t>lm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tg</w:t>
      </w:r>
      <w:proofErr w:type="spellEnd"/>
      <w:r>
        <w:rPr>
          <w:i/>
          <w:sz w:val="28"/>
          <w:szCs w:val="28"/>
          <w:lang w:val="en-US"/>
        </w:rPr>
        <w:t>~</w:t>
      </w:r>
      <w:proofErr w:type="gramStart"/>
      <w:r>
        <w:rPr>
          <w:i/>
          <w:sz w:val="28"/>
          <w:szCs w:val="28"/>
          <w:lang w:val="en-US"/>
        </w:rPr>
        <w:t>.,data</w:t>
      </w:r>
      <w:proofErr w:type="gramEnd"/>
      <w:r>
        <w:rPr>
          <w:i/>
          <w:sz w:val="28"/>
          <w:szCs w:val="28"/>
          <w:lang w:val="en-US"/>
        </w:rPr>
        <w:t>=A)</w:t>
      </w:r>
    </w:p>
    <w:p w14:paraId="31D2112B" w14:textId="77777777" w:rsidR="0016370A" w:rsidRDefault="00000000">
      <w:pPr>
        <w:spacing w:line="360" w:lineRule="auto"/>
        <w:ind w:left="12" w:firstLine="708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tg</w:t>
      </w:r>
      <w:proofErr w:type="spellEnd"/>
      <w:r>
        <w:rPr>
          <w:i/>
          <w:sz w:val="28"/>
          <w:szCs w:val="28"/>
        </w:rPr>
        <w:t xml:space="preserve">~. </w:t>
      </w:r>
      <w:r>
        <w:rPr>
          <w:sz w:val="28"/>
          <w:szCs w:val="28"/>
        </w:rPr>
        <w:t xml:space="preserve">– формула, показывающая, что ищется зависимость целевой переменной (или метки) от всех имеющихся признаков. Отметим, что формулу можно модифицировать, дополнив конкретными переменными. Например – </w:t>
      </w:r>
      <w:proofErr w:type="spellStart"/>
      <w:r>
        <w:rPr>
          <w:i/>
          <w:sz w:val="28"/>
          <w:szCs w:val="28"/>
          <w:lang w:val="en-US"/>
        </w:rPr>
        <w:t>tg</w:t>
      </w:r>
      <w:proofErr w:type="spellEnd"/>
      <w:r>
        <w:rPr>
          <w:i/>
          <w:sz w:val="28"/>
          <w:szCs w:val="28"/>
        </w:rPr>
        <w:t xml:space="preserve"> ~ 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</w:rPr>
        <w:t>1+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</w:rPr>
        <w:t>2.</w:t>
      </w:r>
    </w:p>
    <w:p w14:paraId="62E9601B" w14:textId="77777777" w:rsidR="0016370A" w:rsidRDefault="00000000">
      <w:pPr>
        <w:spacing w:line="360" w:lineRule="auto"/>
        <w:ind w:left="12" w:firstLine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data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– выбор набора данных для тренировки модели.</w:t>
      </w:r>
    </w:p>
    <w:tbl>
      <w:tblPr>
        <w:tblStyle w:val="af0"/>
        <w:tblW w:w="956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9560"/>
      </w:tblGrid>
      <w:tr w:rsidR="0016370A" w:rsidRPr="00026C77" w14:paraId="3FF5B61C" w14:textId="77777777">
        <w:tc>
          <w:tcPr>
            <w:tcW w:w="9560" w:type="dxa"/>
          </w:tcPr>
          <w:p w14:paraId="2E18E292" w14:textId="77777777" w:rsidR="0016370A" w:rsidRDefault="0016370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BB8D10F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object &lt;- </w:t>
            </w:r>
            <w:proofErr w:type="spellStart"/>
            <w:r>
              <w:rPr>
                <w:sz w:val="28"/>
                <w:szCs w:val="28"/>
                <w:lang w:val="en-US"/>
              </w:rPr>
              <w:t>lm</w:t>
            </w:r>
            <w:proofErr w:type="spellEnd"/>
            <w:r>
              <w:rPr>
                <w:sz w:val="28"/>
                <w:szCs w:val="28"/>
                <w:lang w:val="en-US"/>
              </w:rPr>
              <w:t>(A_train$SeriousDlqin2yrs~.,data=</w:t>
            </w:r>
            <w:proofErr w:type="spellStart"/>
            <w:r>
              <w:rPr>
                <w:sz w:val="28"/>
                <w:szCs w:val="28"/>
                <w:lang w:val="en-US"/>
              </w:rPr>
              <w:t>A_train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4C38F401" w14:textId="77777777" w:rsidR="0016370A" w:rsidRDefault="0016370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505831A7" w14:textId="77777777" w:rsidR="0016370A" w:rsidRDefault="0016370A">
      <w:pPr>
        <w:spacing w:line="360" w:lineRule="auto"/>
        <w:ind w:left="12" w:firstLine="708"/>
        <w:jc w:val="both"/>
        <w:rPr>
          <w:sz w:val="28"/>
          <w:szCs w:val="28"/>
          <w:lang w:val="en-US"/>
        </w:rPr>
      </w:pPr>
    </w:p>
    <w:p w14:paraId="6275B992" w14:textId="7F211064" w:rsidR="0016370A" w:rsidRDefault="00000000">
      <w:pPr>
        <w:spacing w:line="360" w:lineRule="auto"/>
        <w:ind w:left="12"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После выполнения кода можно посмотреть подробную информацию о полученной модели: </w:t>
      </w:r>
      <w:proofErr w:type="spellStart"/>
      <w:r>
        <w:rPr>
          <w:sz w:val="28"/>
          <w:szCs w:val="28"/>
        </w:rPr>
        <w:t>summary</w:t>
      </w:r>
      <w:proofErr w:type="spell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object</w:t>
      </w:r>
      <w:proofErr w:type="spellEnd"/>
      <w:r>
        <w:rPr>
          <w:i/>
          <w:sz w:val="28"/>
          <w:szCs w:val="28"/>
        </w:rPr>
        <w:t>).</w:t>
      </w:r>
    </w:p>
    <w:p w14:paraId="327EBF32" w14:textId="4379A62C" w:rsidR="005C2654" w:rsidRDefault="005C2654">
      <w:pPr>
        <w:spacing w:line="360" w:lineRule="auto"/>
        <w:ind w:left="12" w:firstLine="708"/>
        <w:jc w:val="both"/>
        <w:rPr>
          <w:i/>
          <w:sz w:val="28"/>
          <w:szCs w:val="28"/>
        </w:rPr>
      </w:pPr>
    </w:p>
    <w:p w14:paraId="2CE8CAFD" w14:textId="79C0200D" w:rsidR="005C2654" w:rsidRDefault="005C2654">
      <w:pPr>
        <w:spacing w:line="360" w:lineRule="auto"/>
        <w:ind w:left="12" w:firstLine="708"/>
        <w:jc w:val="both"/>
        <w:rPr>
          <w:i/>
          <w:sz w:val="28"/>
          <w:szCs w:val="28"/>
        </w:rPr>
      </w:pPr>
    </w:p>
    <w:p w14:paraId="5A9A9240" w14:textId="77777777" w:rsidR="005C2654" w:rsidRDefault="005C2654">
      <w:pPr>
        <w:spacing w:line="360" w:lineRule="auto"/>
        <w:ind w:left="12" w:firstLine="708"/>
        <w:jc w:val="both"/>
        <w:rPr>
          <w:i/>
          <w:sz w:val="28"/>
          <w:szCs w:val="28"/>
        </w:rPr>
      </w:pPr>
    </w:p>
    <w:tbl>
      <w:tblPr>
        <w:tblStyle w:val="af0"/>
        <w:tblW w:w="956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9560"/>
      </w:tblGrid>
      <w:tr w:rsidR="0016370A" w:rsidRPr="00026C77" w14:paraId="24AE3AB2" w14:textId="77777777">
        <w:tc>
          <w:tcPr>
            <w:tcW w:w="9560" w:type="dxa"/>
          </w:tcPr>
          <w:p w14:paraId="595CF113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Call:</w:t>
            </w:r>
          </w:p>
          <w:p w14:paraId="5D995A57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proofErr w:type="spellStart"/>
            <w:r>
              <w:rPr>
                <w:szCs w:val="28"/>
                <w:lang w:val="en-AU"/>
              </w:rPr>
              <w:t>lm</w:t>
            </w:r>
            <w:proofErr w:type="spellEnd"/>
            <w:r>
              <w:rPr>
                <w:szCs w:val="28"/>
                <w:lang w:val="en-AU"/>
              </w:rPr>
              <w:t xml:space="preserve">(formula = A_train$SeriousDlqin2yrs ~ ., data = </w:t>
            </w:r>
            <w:proofErr w:type="spellStart"/>
            <w:r>
              <w:rPr>
                <w:szCs w:val="28"/>
                <w:lang w:val="en-AU"/>
              </w:rPr>
              <w:t>A_train</w:t>
            </w:r>
            <w:proofErr w:type="spellEnd"/>
            <w:r>
              <w:rPr>
                <w:szCs w:val="28"/>
                <w:lang w:val="en-AU"/>
              </w:rPr>
              <w:t>)</w:t>
            </w:r>
          </w:p>
          <w:p w14:paraId="5F2B9FC8" w14:textId="77777777" w:rsidR="0016370A" w:rsidRDefault="0016370A">
            <w:pPr>
              <w:spacing w:line="360" w:lineRule="auto"/>
              <w:jc w:val="both"/>
              <w:rPr>
                <w:szCs w:val="28"/>
                <w:lang w:val="en-AU"/>
              </w:rPr>
            </w:pPr>
          </w:p>
          <w:p w14:paraId="279DB63E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Residuals:</w:t>
            </w:r>
          </w:p>
          <w:p w14:paraId="6865224A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 xml:space="preserve">     Min       1Q   Median       3Q      Max</w:t>
            </w:r>
          </w:p>
          <w:p w14:paraId="0AE172D0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-0.84530 -0.08201 -0.05930 -0.</w:t>
            </w:r>
            <w:proofErr w:type="gramStart"/>
            <w:r>
              <w:rPr>
                <w:szCs w:val="28"/>
                <w:lang w:val="en-AU"/>
              </w:rPr>
              <w:t>03445  1.85556</w:t>
            </w:r>
            <w:proofErr w:type="gramEnd"/>
          </w:p>
          <w:p w14:paraId="05FE47B2" w14:textId="77777777" w:rsidR="0016370A" w:rsidRDefault="0016370A">
            <w:pPr>
              <w:spacing w:line="360" w:lineRule="auto"/>
              <w:jc w:val="both"/>
              <w:rPr>
                <w:szCs w:val="28"/>
                <w:lang w:val="en-AU"/>
              </w:rPr>
            </w:pPr>
          </w:p>
          <w:p w14:paraId="071118A3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Coefficients:</w:t>
            </w:r>
          </w:p>
          <w:p w14:paraId="35EAD5B2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 xml:space="preserve">                                       Estimate Std. Error t value </w:t>
            </w:r>
            <w:proofErr w:type="spellStart"/>
            <w:r>
              <w:rPr>
                <w:szCs w:val="28"/>
                <w:lang w:val="en-AU"/>
              </w:rPr>
              <w:t>Pr</w:t>
            </w:r>
            <w:proofErr w:type="spellEnd"/>
            <w:r>
              <w:rPr>
                <w:szCs w:val="28"/>
                <w:lang w:val="en-AU"/>
              </w:rPr>
              <w:t>(&gt;|t|)</w:t>
            </w:r>
          </w:p>
          <w:p w14:paraId="0D14D526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(</w:t>
            </w:r>
            <w:proofErr w:type="gramStart"/>
            <w:r>
              <w:rPr>
                <w:szCs w:val="28"/>
                <w:lang w:val="en-AU"/>
              </w:rPr>
              <w:t xml:space="preserve">Intercept)   </w:t>
            </w:r>
            <w:proofErr w:type="gramEnd"/>
            <w:r>
              <w:rPr>
                <w:szCs w:val="28"/>
                <w:lang w:val="en-AU"/>
              </w:rPr>
              <w:t xml:space="preserve">                        1.274e-01  4.344e-03  29.322  &lt; 2e-16 ***</w:t>
            </w:r>
          </w:p>
          <w:p w14:paraId="7341D138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X                                     6.629e-</w:t>
            </w:r>
            <w:proofErr w:type="gramStart"/>
            <w:r>
              <w:rPr>
                <w:szCs w:val="28"/>
                <w:lang w:val="en-AU"/>
              </w:rPr>
              <w:t>08  2.340e</w:t>
            </w:r>
            <w:proofErr w:type="gramEnd"/>
            <w:r>
              <w:rPr>
                <w:szCs w:val="28"/>
                <w:lang w:val="en-AU"/>
              </w:rPr>
              <w:t>-08   2.833 0.004612 **</w:t>
            </w:r>
          </w:p>
          <w:p w14:paraId="3F0436F2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proofErr w:type="spellStart"/>
            <w:r>
              <w:rPr>
                <w:szCs w:val="28"/>
                <w:lang w:val="en-AU"/>
              </w:rPr>
              <w:t>RevolvingUtilizationOfUnsecuredLines</w:t>
            </w:r>
            <w:proofErr w:type="spellEnd"/>
            <w:r>
              <w:rPr>
                <w:szCs w:val="28"/>
                <w:lang w:val="en-AU"/>
              </w:rPr>
              <w:t xml:space="preserve"> -2.545e-</w:t>
            </w:r>
            <w:proofErr w:type="gramStart"/>
            <w:r>
              <w:rPr>
                <w:szCs w:val="28"/>
                <w:lang w:val="en-AU"/>
              </w:rPr>
              <w:t>06  3.359e</w:t>
            </w:r>
            <w:proofErr w:type="gramEnd"/>
            <w:r>
              <w:rPr>
                <w:szCs w:val="28"/>
                <w:lang w:val="en-AU"/>
              </w:rPr>
              <w:t>-06  -0.758 0.448748</w:t>
            </w:r>
          </w:p>
          <w:p w14:paraId="1FBCC772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age                                  -1.413e-</w:t>
            </w:r>
            <w:proofErr w:type="gramStart"/>
            <w:r>
              <w:rPr>
                <w:szCs w:val="28"/>
                <w:lang w:val="en-AU"/>
              </w:rPr>
              <w:t>03  7.060e</w:t>
            </w:r>
            <w:proofErr w:type="gramEnd"/>
            <w:r>
              <w:rPr>
                <w:szCs w:val="28"/>
                <w:lang w:val="en-AU"/>
              </w:rPr>
              <w:t>-05 -20.018  &lt; 2e-16 ***</w:t>
            </w:r>
          </w:p>
          <w:p w14:paraId="283C189D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NumberOfTime30.59</w:t>
            </w:r>
            <w:proofErr w:type="gramStart"/>
            <w:r>
              <w:rPr>
                <w:szCs w:val="28"/>
                <w:lang w:val="en-AU"/>
              </w:rPr>
              <w:t>DaysPastDueNotWorse  4.870e</w:t>
            </w:r>
            <w:proofErr w:type="gramEnd"/>
            <w:r>
              <w:rPr>
                <w:szCs w:val="28"/>
                <w:lang w:val="en-AU"/>
              </w:rPr>
              <w:t>-02  1.456e-03  33.450  &lt; 2e-16 ***</w:t>
            </w:r>
          </w:p>
          <w:p w14:paraId="2488FB5B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proofErr w:type="spellStart"/>
            <w:r>
              <w:rPr>
                <w:szCs w:val="28"/>
                <w:lang w:val="en-AU"/>
              </w:rPr>
              <w:t>DebtRatio</w:t>
            </w:r>
            <w:proofErr w:type="spellEnd"/>
            <w:r>
              <w:rPr>
                <w:szCs w:val="28"/>
                <w:lang w:val="en-AU"/>
              </w:rPr>
              <w:t xml:space="preserve">                            -3.049e-</w:t>
            </w:r>
            <w:proofErr w:type="gramStart"/>
            <w:r>
              <w:rPr>
                <w:szCs w:val="28"/>
                <w:lang w:val="en-AU"/>
              </w:rPr>
              <w:t>06  2.143e</w:t>
            </w:r>
            <w:proofErr w:type="gramEnd"/>
            <w:r>
              <w:rPr>
                <w:szCs w:val="28"/>
                <w:lang w:val="en-AU"/>
              </w:rPr>
              <w:t>-06  -1.422 0.154904</w:t>
            </w:r>
          </w:p>
          <w:p w14:paraId="361F8E01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proofErr w:type="spellStart"/>
            <w:r>
              <w:rPr>
                <w:szCs w:val="28"/>
                <w:lang w:val="en-AU"/>
              </w:rPr>
              <w:t>MonthlyIncome</w:t>
            </w:r>
            <w:proofErr w:type="spellEnd"/>
            <w:r>
              <w:rPr>
                <w:szCs w:val="28"/>
                <w:lang w:val="en-AU"/>
              </w:rPr>
              <w:t xml:space="preserve">                        -3.917e-</w:t>
            </w:r>
            <w:proofErr w:type="gramStart"/>
            <w:r>
              <w:rPr>
                <w:szCs w:val="28"/>
                <w:lang w:val="en-AU"/>
              </w:rPr>
              <w:t>07  8.116e</w:t>
            </w:r>
            <w:proofErr w:type="gramEnd"/>
            <w:r>
              <w:rPr>
                <w:szCs w:val="28"/>
                <w:lang w:val="en-AU"/>
              </w:rPr>
              <w:t>-08  -4.827 1.39e-06 ***</w:t>
            </w:r>
          </w:p>
          <w:p w14:paraId="73977BD3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proofErr w:type="spellStart"/>
            <w:r>
              <w:rPr>
                <w:szCs w:val="28"/>
                <w:lang w:val="en-AU"/>
              </w:rPr>
              <w:t>NumberOfOpenCreditLinesAndLoans</w:t>
            </w:r>
            <w:proofErr w:type="spellEnd"/>
            <w:r>
              <w:rPr>
                <w:szCs w:val="28"/>
                <w:lang w:val="en-AU"/>
              </w:rPr>
              <w:t xml:space="preserve">      -7.402e-</w:t>
            </w:r>
            <w:proofErr w:type="gramStart"/>
            <w:r>
              <w:rPr>
                <w:szCs w:val="28"/>
                <w:lang w:val="en-AU"/>
              </w:rPr>
              <w:t>04  2.128e</w:t>
            </w:r>
            <w:proofErr w:type="gramEnd"/>
            <w:r>
              <w:rPr>
                <w:szCs w:val="28"/>
                <w:lang w:val="en-AU"/>
              </w:rPr>
              <w:t>-04  -3.478 0.000506 ***</w:t>
            </w:r>
          </w:p>
          <w:p w14:paraId="15764817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NumberOfTimes90DaysLate               5.023e-</w:t>
            </w:r>
            <w:proofErr w:type="gramStart"/>
            <w:r>
              <w:rPr>
                <w:szCs w:val="28"/>
                <w:lang w:val="en-AU"/>
              </w:rPr>
              <w:t>02  1.980e</w:t>
            </w:r>
            <w:proofErr w:type="gramEnd"/>
            <w:r>
              <w:rPr>
                <w:szCs w:val="28"/>
                <w:lang w:val="en-AU"/>
              </w:rPr>
              <w:t>-03  25.372  &lt; 2e-16 ***</w:t>
            </w:r>
          </w:p>
          <w:p w14:paraId="75B84656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proofErr w:type="spellStart"/>
            <w:r>
              <w:rPr>
                <w:szCs w:val="28"/>
                <w:lang w:val="en-AU"/>
              </w:rPr>
              <w:t>NumberRealEstateLoansOrLines</w:t>
            </w:r>
            <w:proofErr w:type="spellEnd"/>
            <w:r>
              <w:rPr>
                <w:szCs w:val="28"/>
                <w:lang w:val="en-AU"/>
              </w:rPr>
              <w:t xml:space="preserve">          2.509e-</w:t>
            </w:r>
            <w:proofErr w:type="gramStart"/>
            <w:r>
              <w:rPr>
                <w:szCs w:val="28"/>
                <w:lang w:val="en-AU"/>
              </w:rPr>
              <w:t>03  9.586e</w:t>
            </w:r>
            <w:proofErr w:type="gramEnd"/>
            <w:r>
              <w:rPr>
                <w:szCs w:val="28"/>
                <w:lang w:val="en-AU"/>
              </w:rPr>
              <w:t>-04   2.618 0.008856 **</w:t>
            </w:r>
          </w:p>
          <w:p w14:paraId="396F42FC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NumberOfTime60.89DaysPastDueNotWorse -9.267e-</w:t>
            </w:r>
            <w:proofErr w:type="gramStart"/>
            <w:r>
              <w:rPr>
                <w:szCs w:val="28"/>
                <w:lang w:val="en-AU"/>
              </w:rPr>
              <w:t>02  2.208e</w:t>
            </w:r>
            <w:proofErr w:type="gramEnd"/>
            <w:r>
              <w:rPr>
                <w:szCs w:val="28"/>
                <w:lang w:val="en-AU"/>
              </w:rPr>
              <w:t>-03 -41.972  &lt; 2e-16 ***</w:t>
            </w:r>
          </w:p>
          <w:p w14:paraId="7C698D31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proofErr w:type="spellStart"/>
            <w:r>
              <w:rPr>
                <w:szCs w:val="28"/>
                <w:lang w:val="en-AU"/>
              </w:rPr>
              <w:t>NumberOfDependents</w:t>
            </w:r>
            <w:proofErr w:type="spellEnd"/>
            <w:r>
              <w:rPr>
                <w:szCs w:val="28"/>
                <w:lang w:val="en-AU"/>
              </w:rPr>
              <w:t xml:space="preserve">                    5.385e-</w:t>
            </w:r>
            <w:proofErr w:type="gramStart"/>
            <w:r>
              <w:rPr>
                <w:szCs w:val="28"/>
                <w:lang w:val="en-AU"/>
              </w:rPr>
              <w:t>03  8.834e</w:t>
            </w:r>
            <w:proofErr w:type="gramEnd"/>
            <w:r>
              <w:rPr>
                <w:szCs w:val="28"/>
                <w:lang w:val="en-AU"/>
              </w:rPr>
              <w:t>-04   6.096 1.10e-09 ***</w:t>
            </w:r>
          </w:p>
          <w:p w14:paraId="785A9439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---</w:t>
            </w:r>
          </w:p>
          <w:p w14:paraId="45F53FA0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proofErr w:type="spellStart"/>
            <w:r>
              <w:rPr>
                <w:szCs w:val="28"/>
                <w:lang w:val="en-AU"/>
              </w:rPr>
              <w:t>Signif</w:t>
            </w:r>
            <w:proofErr w:type="spellEnd"/>
            <w:r>
              <w:rPr>
                <w:szCs w:val="28"/>
                <w:lang w:val="en-AU"/>
              </w:rPr>
              <w:t xml:space="preserve">. codes:  0 ‘***’ 0.001 ‘**’ 0.01 ‘*’ 0.05 ‘.’ 0.1 </w:t>
            </w:r>
            <w:proofErr w:type="gramStart"/>
            <w:r>
              <w:rPr>
                <w:szCs w:val="28"/>
                <w:lang w:val="en-AU"/>
              </w:rPr>
              <w:t>‘ ’</w:t>
            </w:r>
            <w:proofErr w:type="gramEnd"/>
            <w:r>
              <w:rPr>
                <w:szCs w:val="28"/>
                <w:lang w:val="en-AU"/>
              </w:rPr>
              <w:t xml:space="preserve"> 1</w:t>
            </w:r>
          </w:p>
          <w:p w14:paraId="6C96ACC5" w14:textId="77777777" w:rsidR="0016370A" w:rsidRDefault="0016370A">
            <w:pPr>
              <w:spacing w:line="360" w:lineRule="auto"/>
              <w:jc w:val="both"/>
              <w:rPr>
                <w:szCs w:val="28"/>
                <w:lang w:val="en-AU"/>
              </w:rPr>
            </w:pPr>
          </w:p>
          <w:p w14:paraId="6B6F04FD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Residual standard error: 0.2481 on 64096 degrees of freedom</w:t>
            </w:r>
          </w:p>
          <w:p w14:paraId="1D1F4ED4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 xml:space="preserve">  (15892 observations deleted due to missingness)</w:t>
            </w:r>
          </w:p>
          <w:p w14:paraId="551FEAAA" w14:textId="77777777" w:rsidR="0016370A" w:rsidRDefault="00000000">
            <w:pPr>
              <w:spacing w:line="360" w:lineRule="auto"/>
              <w:jc w:val="both"/>
              <w:rPr>
                <w:szCs w:val="28"/>
                <w:lang w:val="en-AU"/>
              </w:rPr>
            </w:pPr>
            <w:r>
              <w:rPr>
                <w:szCs w:val="28"/>
                <w:lang w:val="en-AU"/>
              </w:rPr>
              <w:t>Multiple R-squared:  0.0505,    Adjusted R-squared:  0.05034</w:t>
            </w:r>
          </w:p>
          <w:p w14:paraId="447A58D2" w14:textId="77777777" w:rsidR="0016370A" w:rsidRDefault="00000000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AU"/>
              </w:rPr>
              <w:t xml:space="preserve">F-statistic: 309.9 on 11 and 64096 </w:t>
            </w:r>
            <w:proofErr w:type="gramStart"/>
            <w:r>
              <w:rPr>
                <w:szCs w:val="28"/>
                <w:lang w:val="en-AU"/>
              </w:rPr>
              <w:t>DF,  p</w:t>
            </w:r>
            <w:proofErr w:type="gramEnd"/>
            <w:r>
              <w:rPr>
                <w:szCs w:val="28"/>
                <w:lang w:val="en-AU"/>
              </w:rPr>
              <w:t>-value: &lt; 2.2e-16</w:t>
            </w:r>
          </w:p>
        </w:tc>
      </w:tr>
    </w:tbl>
    <w:p w14:paraId="4B0E804D" w14:textId="77777777" w:rsidR="0016370A" w:rsidRDefault="0016370A">
      <w:pPr>
        <w:spacing w:line="360" w:lineRule="auto"/>
        <w:ind w:left="12" w:firstLine="708"/>
        <w:jc w:val="both"/>
        <w:rPr>
          <w:sz w:val="28"/>
          <w:szCs w:val="28"/>
          <w:lang w:val="en-AU"/>
        </w:rPr>
      </w:pPr>
    </w:p>
    <w:p w14:paraId="065CE850" w14:textId="77777777" w:rsidR="0016370A" w:rsidRDefault="00000000">
      <w:pPr>
        <w:spacing w:line="360" w:lineRule="auto"/>
        <w:ind w:left="1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элементом </w:t>
      </w:r>
      <w:proofErr w:type="spellStart"/>
      <w:r>
        <w:rPr>
          <w:i/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является вектор регрессионных коэффициентов. Используя эти коэффициенты, можно вычислить решающую функцию (1):</w:t>
      </w:r>
    </w:p>
    <w:p w14:paraId="3548EC7A" w14:textId="77777777" w:rsidR="0016370A" w:rsidRDefault="00000000">
      <w:pPr>
        <w:spacing w:line="360" w:lineRule="auto"/>
        <w:ind w:left="12" w:firstLine="708"/>
        <w:jc w:val="right"/>
        <w:rPr>
          <w:sz w:val="28"/>
          <w:szCs w:val="28"/>
        </w:rPr>
      </w:pPr>
      <w:r>
        <w:lastRenderedPageBreak/>
        <w:pict w14:anchorId="3F057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31" type="#_x0000_t75" style="position:absolute;left:0;text-align:left;margin-left:0;margin-top:0;width:50pt;height:50pt;z-index:251657728;visibility:hidden">
            <o:lock v:ext="edit" selection="t"/>
          </v:shape>
        </w:pict>
      </w:r>
      <w:r>
        <w:object w:dxaOrig="3825" w:dyaOrig="990" w14:anchorId="4F663EAA">
          <v:shape id="ole_rId2" o:spid="_x0000_i1025" type="#_x0000_t75" style="width:191pt;height:49.2pt;visibility:visible;mso-wrap-distance-right:0" o:ole="">
            <v:imagedata r:id="rId6" o:title=""/>
          </v:shape>
          <o:OLEObject Type="Embed" ProgID="Equation.DSMT4" ShapeID="ole_rId2" DrawAspect="Content" ObjectID="_1728686620" r:id="rId7"/>
        </w:object>
      </w:r>
      <w:r>
        <w:rPr>
          <w:sz w:val="28"/>
          <w:szCs w:val="28"/>
        </w:rPr>
        <w:t xml:space="preserve">                                    (1)</w:t>
      </w:r>
    </w:p>
    <w:p w14:paraId="49A4CCA0" w14:textId="77777777" w:rsidR="0016370A" w:rsidRDefault="00000000">
      <w:pPr>
        <w:spacing w:line="360" w:lineRule="auto"/>
        <w:ind w:left="12" w:firstLine="708"/>
        <w:rPr>
          <w:sz w:val="28"/>
          <w:szCs w:val="28"/>
        </w:rPr>
      </w:pPr>
      <w:r>
        <w:rPr>
          <w:sz w:val="28"/>
          <w:szCs w:val="28"/>
        </w:rPr>
        <w:t>Решение о положительности клиента принимается согласно следующему правилу:</w:t>
      </w:r>
    </w:p>
    <w:p w14:paraId="524AFAD4" w14:textId="77777777" w:rsidR="0016370A" w:rsidRDefault="00000000">
      <w:pPr>
        <w:spacing w:line="360" w:lineRule="auto"/>
        <w:ind w:left="1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pict w14:anchorId="207EEC68">
          <v:shape id="_x0000_tole_rId4" o:spid="_x0000_s1029" type="#_x0000_t75" style="position:absolute;left:0;text-align:left;margin-left:0;margin-top:0;width:50pt;height:50pt;z-index:251658752;visibility:hidden;mso-position-horizontal-relative:text;mso-position-vertical-relative:text">
            <o:lock v:ext="edit" selection="t"/>
          </v:shape>
        </w:pict>
      </w:r>
      <w:r>
        <w:object w:dxaOrig="2595" w:dyaOrig="1140" w14:anchorId="404013CB">
          <v:shape id="ole_rId4" o:spid="_x0000_i1026" type="#_x0000_t75" style="width:130.05pt;height:57.3pt;visibility:visible;mso-wrap-distance-right:0" o:ole="">
            <v:imagedata r:id="rId8" o:title=""/>
          </v:shape>
          <o:OLEObject Type="Embed" ProgID="Equation.DSMT4" ShapeID="ole_rId4" DrawAspect="Content" ObjectID="_1728686621" r:id="rId9"/>
        </w:object>
      </w:r>
      <w:r>
        <w:rPr>
          <w:sz w:val="28"/>
          <w:szCs w:val="28"/>
        </w:rPr>
        <w:t xml:space="preserve">                                          (2)</w:t>
      </w:r>
    </w:p>
    <w:p w14:paraId="218575A7" w14:textId="77777777" w:rsidR="0016370A" w:rsidRDefault="00000000">
      <w:pPr>
        <w:spacing w:line="360" w:lineRule="auto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где</w:t>
      </w:r>
      <w:proofErr w:type="spellEnd"/>
      <w:r>
        <w:rPr>
          <w:sz w:val="28"/>
          <w:szCs w:val="28"/>
          <w:lang w:val="en-GB"/>
        </w:rPr>
        <w:t xml:space="preserve">  Δ</w:t>
      </w:r>
      <w:proofErr w:type="gramEnd"/>
      <w:r>
        <w:rPr>
          <w:sz w:val="28"/>
          <w:szCs w:val="28"/>
          <w:lang w:val="en-GB"/>
        </w:rPr>
        <w:t xml:space="preserve">  – </w:t>
      </w:r>
      <w:r>
        <w:rPr>
          <w:sz w:val="28"/>
          <w:szCs w:val="28"/>
        </w:rPr>
        <w:t>параметр усечения</w:t>
      </w:r>
      <w:r>
        <w:rPr>
          <w:sz w:val="28"/>
          <w:szCs w:val="28"/>
          <w:lang w:val="en-GB"/>
        </w:rPr>
        <w:t>.</w:t>
      </w:r>
    </w:p>
    <w:p w14:paraId="17FF4AF5" w14:textId="77777777" w:rsidR="0016370A" w:rsidRDefault="00000000">
      <w:pPr>
        <w:pStyle w:val="5"/>
        <w:numPr>
          <w:ilvl w:val="1"/>
          <w:numId w:val="3"/>
        </w:numPr>
      </w:pPr>
      <w:bookmarkStart w:id="3" w:name="_Toc417999497"/>
      <w:r>
        <w:t>Валидация модели.</w:t>
      </w:r>
      <w:bookmarkEnd w:id="3"/>
    </w:p>
    <w:p w14:paraId="37EB50D4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качество модели можно при помощи AUC. Area </w:t>
      </w:r>
      <w:proofErr w:type="spellStart"/>
      <w:r>
        <w:rPr>
          <w:sz w:val="28"/>
          <w:szCs w:val="28"/>
        </w:rPr>
        <w:t>under</w:t>
      </w:r>
      <w:proofErr w:type="spellEnd"/>
      <w:r>
        <w:rPr>
          <w:sz w:val="28"/>
          <w:szCs w:val="28"/>
        </w:rPr>
        <w:t xml:space="preserve"> ROC (</w:t>
      </w:r>
      <w:proofErr w:type="spellStart"/>
      <w:r>
        <w:rPr>
          <w:sz w:val="28"/>
          <w:szCs w:val="28"/>
        </w:rPr>
        <w:t>Receiver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Curve</w:t>
      </w:r>
      <w:proofErr w:type="spell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кривая, отображающая качество разделения двух классов. Большее значение AUC соответствует более высокому качеству разделения.</w:t>
      </w:r>
    </w:p>
    <w:p w14:paraId="598894DA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построения </w:t>
      </w:r>
      <w:r>
        <w:rPr>
          <w:sz w:val="28"/>
          <w:szCs w:val="28"/>
          <w:lang w:val="en-US"/>
        </w:rPr>
        <w:t>ROC</w:t>
      </w:r>
      <w:r>
        <w:rPr>
          <w:sz w:val="28"/>
          <w:szCs w:val="28"/>
        </w:rPr>
        <w:t xml:space="preserve"> кривых в среде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существует пакет “</w:t>
      </w:r>
      <w:proofErr w:type="spellStart"/>
      <w:r>
        <w:rPr>
          <w:i/>
          <w:sz w:val="28"/>
          <w:szCs w:val="28"/>
          <w:lang w:val="en-US"/>
        </w:rPr>
        <w:t>pROC</w:t>
      </w:r>
      <w:proofErr w:type="spellEnd"/>
      <w:r>
        <w:rPr>
          <w:sz w:val="28"/>
          <w:szCs w:val="28"/>
        </w:rPr>
        <w:t>”. Загрузка и подключение производится стандартным образом.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16370A" w:rsidRPr="00026C77" w14:paraId="48840784" w14:textId="77777777">
        <w:tc>
          <w:tcPr>
            <w:tcW w:w="9571" w:type="dxa"/>
          </w:tcPr>
          <w:p w14:paraId="67C3661B" w14:textId="77777777" w:rsidR="0016370A" w:rsidRDefault="00000000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install.packages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("</w:t>
            </w:r>
            <w:proofErr w:type="spellStart"/>
            <w:r>
              <w:rPr>
                <w:sz w:val="28"/>
                <w:szCs w:val="28"/>
                <w:lang w:val="en-US"/>
              </w:rPr>
              <w:t>pROC</w:t>
            </w:r>
            <w:proofErr w:type="spellEnd"/>
            <w:r>
              <w:rPr>
                <w:sz w:val="28"/>
                <w:szCs w:val="28"/>
                <w:lang w:val="en-US"/>
              </w:rPr>
              <w:t>")</w:t>
            </w:r>
          </w:p>
          <w:p w14:paraId="4E30FDC3" w14:textId="77777777" w:rsidR="0016370A" w:rsidRDefault="00000000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library(</w:t>
            </w:r>
            <w:proofErr w:type="spellStart"/>
            <w:r>
              <w:rPr>
                <w:sz w:val="28"/>
                <w:szCs w:val="28"/>
                <w:lang w:val="en-US"/>
              </w:rPr>
              <w:t>pROC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C213F74" w14:textId="77777777" w:rsidR="0016370A" w:rsidRDefault="0016370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728BF937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Построим прогноз для первых двух наборов данных:</w:t>
      </w:r>
    </w:p>
    <w:p w14:paraId="7EE49608" w14:textId="77777777" w:rsidR="0016370A" w:rsidRDefault="00000000">
      <w:pPr>
        <w:spacing w:line="360" w:lineRule="auto"/>
        <w:ind w:firstLine="708"/>
        <w:jc w:val="center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sol_trn</w:t>
      </w:r>
      <w:proofErr w:type="spellEnd"/>
      <w:r>
        <w:rPr>
          <w:i/>
          <w:sz w:val="28"/>
          <w:szCs w:val="28"/>
          <w:lang w:val="en-US"/>
        </w:rPr>
        <w:t xml:space="preserve"> &lt;- predict(</w:t>
      </w:r>
      <w:proofErr w:type="spellStart"/>
      <w:proofErr w:type="gramStart"/>
      <w:r>
        <w:rPr>
          <w:i/>
          <w:sz w:val="28"/>
          <w:szCs w:val="28"/>
          <w:lang w:val="en-US"/>
        </w:rPr>
        <w:t>object,newdata</w:t>
      </w:r>
      <w:proofErr w:type="spellEnd"/>
      <w:proofErr w:type="gramEnd"/>
      <w:r>
        <w:rPr>
          <w:i/>
          <w:sz w:val="28"/>
          <w:szCs w:val="28"/>
          <w:lang w:val="en-US"/>
        </w:rPr>
        <w:t>=A)</w:t>
      </w:r>
    </w:p>
    <w:p w14:paraId="225CB635" w14:textId="77777777" w:rsidR="0016370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Тренировочное и </w:t>
      </w:r>
      <w:proofErr w:type="spellStart"/>
      <w:r>
        <w:rPr>
          <w:sz w:val="28"/>
          <w:szCs w:val="28"/>
        </w:rPr>
        <w:t>валидационное</w:t>
      </w:r>
      <w:proofErr w:type="spellEnd"/>
      <w:r>
        <w:rPr>
          <w:sz w:val="28"/>
          <w:szCs w:val="28"/>
        </w:rPr>
        <w:t xml:space="preserve"> решения вычисляются при помощи следующих команд: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16370A" w:rsidRPr="00026C77" w14:paraId="04FA48D4" w14:textId="77777777">
        <w:tc>
          <w:tcPr>
            <w:tcW w:w="9571" w:type="dxa"/>
          </w:tcPr>
          <w:p w14:paraId="59C6C820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sol_trn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&lt;- predict(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object,newdata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sz w:val="28"/>
                <w:szCs w:val="28"/>
                <w:lang w:val="en-US"/>
              </w:rPr>
              <w:t>A_train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39F8484B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sol_vld</w:t>
            </w:r>
            <w:proofErr w:type="spellEnd"/>
            <w:r>
              <w:rPr>
                <w:sz w:val="28"/>
                <w:szCs w:val="28"/>
                <w:lang w:val="en-US"/>
              </w:rPr>
              <w:t>&lt;-predict(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object,newdata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sz w:val="28"/>
                <w:szCs w:val="28"/>
                <w:lang w:val="en-US"/>
              </w:rPr>
              <w:t>A_validate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0C8AFDB" w14:textId="77777777" w:rsidR="0016370A" w:rsidRDefault="0016370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7E0F18EE" w14:textId="04C0A50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наборах данных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нам известны значения целевой переменной, значит можно применить функции </w:t>
      </w:r>
      <w:proofErr w:type="spellStart"/>
      <w:proofErr w:type="gramStart"/>
      <w:r>
        <w:rPr>
          <w:i/>
          <w:sz w:val="28"/>
          <w:szCs w:val="28"/>
          <w:lang w:val="en-US"/>
        </w:rPr>
        <w:t>auc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нахождения площади под </w:t>
      </w:r>
      <w:r>
        <w:rPr>
          <w:sz w:val="28"/>
          <w:szCs w:val="28"/>
          <w:lang w:val="en-US"/>
        </w:rPr>
        <w:t>ROC</w:t>
      </w:r>
      <w:r>
        <w:rPr>
          <w:sz w:val="28"/>
          <w:szCs w:val="28"/>
        </w:rPr>
        <w:t xml:space="preserve"> кривой. Выполним следующие команды:</w:t>
      </w:r>
    </w:p>
    <w:p w14:paraId="6D879E95" w14:textId="77777777" w:rsidR="005C2654" w:rsidRDefault="005C2654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16370A" w:rsidRPr="00026C77" w14:paraId="7A443DF2" w14:textId="77777777">
        <w:tc>
          <w:tcPr>
            <w:tcW w:w="9571" w:type="dxa"/>
          </w:tcPr>
          <w:p w14:paraId="243C6164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S &lt;- </w:t>
            </w:r>
            <w:proofErr w:type="spellStart"/>
            <w:r>
              <w:rPr>
                <w:sz w:val="28"/>
                <w:szCs w:val="28"/>
                <w:lang w:val="en-US"/>
              </w:rPr>
              <w:t>auc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A_train</w:t>
            </w:r>
            <w:proofErr w:type="spellEnd"/>
            <w:r>
              <w:rPr>
                <w:sz w:val="28"/>
                <w:szCs w:val="28"/>
                <w:lang w:val="en-US"/>
              </w:rPr>
              <w:t>[,2</w:t>
            </w:r>
            <w:proofErr w:type="gramStart"/>
            <w:r>
              <w:rPr>
                <w:sz w:val="28"/>
                <w:szCs w:val="28"/>
                <w:lang w:val="en-US"/>
              </w:rPr>
              <w:t>],</w:t>
            </w:r>
            <w:proofErr w:type="spellStart"/>
            <w:r>
              <w:rPr>
                <w:sz w:val="28"/>
                <w:szCs w:val="28"/>
                <w:lang w:val="en-US"/>
              </w:rPr>
              <w:t>sol</w:t>
            </w:r>
            <w:proofErr w:type="gramEnd"/>
            <w:r>
              <w:rPr>
                <w:sz w:val="28"/>
                <w:szCs w:val="28"/>
                <w:lang w:val="en-US"/>
              </w:rPr>
              <w:t>_trn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3B7107C7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 &lt;- </w:t>
            </w:r>
            <w:proofErr w:type="spellStart"/>
            <w:r>
              <w:rPr>
                <w:sz w:val="28"/>
                <w:szCs w:val="28"/>
                <w:lang w:val="en-US"/>
              </w:rPr>
              <w:t>auc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A_validate</w:t>
            </w:r>
            <w:proofErr w:type="spellEnd"/>
            <w:r>
              <w:rPr>
                <w:sz w:val="28"/>
                <w:szCs w:val="28"/>
                <w:lang w:val="en-US"/>
              </w:rPr>
              <w:t>[,2</w:t>
            </w:r>
            <w:proofErr w:type="gramStart"/>
            <w:r>
              <w:rPr>
                <w:sz w:val="28"/>
                <w:szCs w:val="28"/>
                <w:lang w:val="en-US"/>
              </w:rPr>
              <w:t>],</w:t>
            </w:r>
            <w:proofErr w:type="spellStart"/>
            <w:r>
              <w:rPr>
                <w:sz w:val="28"/>
                <w:szCs w:val="28"/>
                <w:lang w:val="en-US"/>
              </w:rPr>
              <w:t>sol</w:t>
            </w:r>
            <w:proofErr w:type="gramEnd"/>
            <w:r>
              <w:rPr>
                <w:sz w:val="28"/>
                <w:szCs w:val="28"/>
                <w:lang w:val="en-US"/>
              </w:rPr>
              <w:t>_vld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7097942" w14:textId="77777777" w:rsidR="0016370A" w:rsidRDefault="0016370A">
      <w:pPr>
        <w:spacing w:line="360" w:lineRule="auto"/>
        <w:jc w:val="both"/>
        <w:rPr>
          <w:sz w:val="28"/>
          <w:szCs w:val="28"/>
          <w:lang w:val="en-US"/>
        </w:rPr>
      </w:pPr>
    </w:p>
    <w:p w14:paraId="317D94B2" w14:textId="77777777" w:rsidR="0016370A" w:rsidRDefault="00000000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 качестве аргументов функции </w:t>
      </w:r>
      <w:proofErr w:type="spellStart"/>
      <w:proofErr w:type="gramStart"/>
      <w:r>
        <w:rPr>
          <w:i/>
          <w:sz w:val="28"/>
          <w:szCs w:val="28"/>
          <w:lang w:val="en-US"/>
        </w:rPr>
        <w:t>auc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мы указываем вектор меток, а также решение, качество которого необходимо оценить. Значение </w:t>
      </w:r>
      <w:r>
        <w:rPr>
          <w:i/>
          <w:sz w:val="28"/>
          <w:szCs w:val="28"/>
          <w:lang w:val="en-US"/>
        </w:rPr>
        <w:t>AUC</w:t>
      </w:r>
      <w:r>
        <w:rPr>
          <w:sz w:val="28"/>
          <w:szCs w:val="28"/>
        </w:rPr>
        <w:t xml:space="preserve"> получаем при помощи команды </w:t>
      </w:r>
      <w:proofErr w:type="gramStart"/>
      <w:r>
        <w:rPr>
          <w:i/>
          <w:sz w:val="28"/>
          <w:szCs w:val="28"/>
          <w:lang w:val="en-US"/>
        </w:rPr>
        <w:t>print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).</w:t>
      </w:r>
    </w:p>
    <w:p w14:paraId="39BE4196" w14:textId="77777777" w:rsidR="0016370A" w:rsidRDefault="0016370A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52E6F7ED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75442D8E" wp14:editId="5394A67B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5715635" cy="1105535"/>
                <wp:effectExtent l="5080" t="10160" r="13970" b="8890"/>
                <wp:wrapNone/>
                <wp:docPr id="1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0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7BCA70" w14:textId="77777777" w:rsidR="0016370A" w:rsidRDefault="00000000">
                            <w:pPr>
                              <w:pStyle w:val="af"/>
                              <w:spacing w:line="36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 print(S)</w:t>
                            </w:r>
                          </w:p>
                          <w:p w14:paraId="4911F8D6" w14:textId="77777777" w:rsidR="0016370A" w:rsidRDefault="00000000">
                            <w:pPr>
                              <w:pStyle w:val="af"/>
                              <w:spacing w:line="36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under the curve: 0.6951</w:t>
                            </w:r>
                          </w:p>
                          <w:p w14:paraId="518414E4" w14:textId="77777777" w:rsidR="0016370A" w:rsidRDefault="00000000">
                            <w:pPr>
                              <w:pStyle w:val="af"/>
                              <w:spacing w:line="36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 print(Z)</w:t>
                            </w:r>
                          </w:p>
                          <w:p w14:paraId="53223EED" w14:textId="77777777" w:rsidR="0016370A" w:rsidRDefault="00000000">
                            <w:pPr>
                              <w:pStyle w:val="af"/>
                              <w:spacing w:line="36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under the curve: 0.6946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3D4EA9A" w14:textId="77777777" w:rsidR="0016370A" w:rsidRDefault="0016370A">
                            <w:pPr>
                              <w:pStyle w:val="af"/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42D8E" id="Поле 17" o:spid="_x0000_s1026" style="position:absolute;left:0;text-align:left;margin-left:0;margin-top:4.25pt;width:450.05pt;height:87.05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" o:allowincell="f">
                <v:textbox>
                  <w:txbxContent>
                    <w:p w14:paraId="157BCA70" w14:textId="77777777" w:rsidR="0016370A" w:rsidRDefault="00000000">
                      <w:pPr>
                        <w:pStyle w:val="af"/>
                        <w:spacing w:line="36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 print(S)</w:t>
                      </w:r>
                    </w:p>
                    <w:p w14:paraId="4911F8D6" w14:textId="77777777" w:rsidR="0016370A" w:rsidRDefault="00000000">
                      <w:pPr>
                        <w:pStyle w:val="af"/>
                        <w:spacing w:line="36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under the curve: 0.6951</w:t>
                      </w:r>
                    </w:p>
                    <w:p w14:paraId="518414E4" w14:textId="77777777" w:rsidR="0016370A" w:rsidRDefault="00000000">
                      <w:pPr>
                        <w:pStyle w:val="af"/>
                        <w:spacing w:line="36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 print(Z)</w:t>
                      </w:r>
                    </w:p>
                    <w:p w14:paraId="53223EED" w14:textId="77777777" w:rsidR="0016370A" w:rsidRDefault="00000000">
                      <w:pPr>
                        <w:pStyle w:val="af"/>
                        <w:spacing w:line="36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under the curve: 0.6946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63D4EA9A" w14:textId="77777777" w:rsidR="0016370A" w:rsidRDefault="0016370A">
                      <w:pPr>
                        <w:pStyle w:val="af"/>
                        <w:jc w:val="both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2102D" w14:textId="77777777" w:rsidR="0016370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CF32FFE" w14:textId="77777777" w:rsidR="0016370A" w:rsidRDefault="0016370A">
      <w:pPr>
        <w:spacing w:line="360" w:lineRule="auto"/>
        <w:jc w:val="both"/>
        <w:rPr>
          <w:sz w:val="28"/>
          <w:szCs w:val="28"/>
        </w:rPr>
      </w:pPr>
    </w:p>
    <w:p w14:paraId="6884EC1B" w14:textId="77777777" w:rsidR="0016370A" w:rsidRDefault="0016370A">
      <w:pPr>
        <w:spacing w:line="360" w:lineRule="auto"/>
        <w:jc w:val="both"/>
        <w:rPr>
          <w:sz w:val="28"/>
          <w:szCs w:val="28"/>
        </w:rPr>
      </w:pPr>
    </w:p>
    <w:p w14:paraId="4E62A78F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результаты говорят о качестве построенной модели – 0.69 является удовлетворительным результатом для линейной модели. </w:t>
      </w:r>
    </w:p>
    <w:p w14:paraId="39C2E8C0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посмотреть сам график нужно выполнить команду </w:t>
      </w:r>
      <w:proofErr w:type="gramStart"/>
      <w:r>
        <w:rPr>
          <w:i/>
          <w:sz w:val="28"/>
          <w:szCs w:val="28"/>
          <w:lang w:val="en-US"/>
        </w:rPr>
        <w:t>plot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):</w:t>
      </w:r>
    </w:p>
    <w:p w14:paraId="0567D263" w14:textId="77777777" w:rsidR="0016370A" w:rsidRDefault="00000000">
      <w:pPr>
        <w:pStyle w:val="HTML0"/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0" allowOverlap="1" wp14:anchorId="08C3AD4E" wp14:editId="55DC3D09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5715635" cy="400685"/>
                <wp:effectExtent l="5080" t="10160" r="13970" b="8890"/>
                <wp:wrapNone/>
                <wp:docPr id="3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CE8494" w14:textId="77777777" w:rsidR="0016370A" w:rsidRDefault="00000000">
                            <w:pPr>
                              <w:pStyle w:val="HTML0"/>
                              <w:spacing w:line="360" w:lineRule="auto"/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2"/>
                                <w:lang w:val="en-US" w:eastAsia="en-US"/>
                              </w:rPr>
                              <w:t>&gt; plot(roc(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2"/>
                                <w:lang w:val="en-US" w:eastAsia="en-US"/>
                              </w:rPr>
                              <w:t>A_validate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2"/>
                                <w:lang w:val="en-US" w:eastAsia="en-US"/>
                              </w:rPr>
                              <w:t>[,2</w:t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2"/>
                                <w:lang w:val="en-US" w:eastAsia="en-US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2"/>
                                <w:lang w:val="en-US" w:eastAsia="en-US"/>
                              </w:rPr>
                              <w:t>sol</w:t>
                            </w:r>
                            <w:proofErr w:type="gramEnd"/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2"/>
                                <w:lang w:val="en-US" w:eastAsia="en-US"/>
                              </w:rPr>
                              <w:t>_vld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2"/>
                                <w:lang w:val="en-US" w:eastAsia="en-US"/>
                              </w:rPr>
                              <w:t>))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3AD4E" id="Поле 16" o:spid="_x0000_s1027" style="position:absolute;margin-left:0;margin-top:10.7pt;width:450.05pt;height:31.55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" o:allowincell="f">
                <v:textbox>
                  <w:txbxContent>
                    <w:p w14:paraId="7ACE8494" w14:textId="77777777" w:rsidR="0016370A" w:rsidRDefault="00000000">
                      <w:pPr>
                        <w:pStyle w:val="HTML0"/>
                        <w:spacing w:line="360" w:lineRule="auto"/>
                        <w:jc w:val="both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2"/>
                          <w:lang w:val="en-US" w:eastAsia="en-US"/>
                        </w:rPr>
                        <w:t>&gt; plot(roc(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2"/>
                          <w:lang w:val="en-US" w:eastAsia="en-US"/>
                        </w:rPr>
                        <w:t>A_validate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2"/>
                          <w:lang w:val="en-US" w:eastAsia="en-US"/>
                        </w:rPr>
                        <w:t>[,2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2"/>
                          <w:lang w:val="en-US" w:eastAsia="en-US"/>
                        </w:rPr>
                        <w:t>],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2"/>
                          <w:lang w:val="en-US" w:eastAsia="en-US"/>
                        </w:rPr>
                        <w:t>sol</w:t>
                      </w:r>
                      <w:proofErr w:type="gramEnd"/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2"/>
                          <w:lang w:val="en-US" w:eastAsia="en-US"/>
                        </w:rPr>
                        <w:t>_vld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2"/>
                          <w:lang w:val="en-US" w:eastAsia="en-US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</w:p>
    <w:p w14:paraId="7AFEE220" w14:textId="77777777" w:rsidR="0016370A" w:rsidRDefault="00000000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</w:p>
    <w:p w14:paraId="1F35CE61" w14:textId="77777777" w:rsidR="0016370A" w:rsidRDefault="00000000">
      <w:pPr>
        <w:spacing w:line="360" w:lineRule="auto"/>
        <w:rPr>
          <w:sz w:val="28"/>
          <w:szCs w:val="28"/>
          <w:lang w:val="en-GB" w:eastAsia="ja-JP"/>
        </w:rPr>
      </w:pPr>
      <w:r>
        <w:rPr>
          <w:noProof/>
        </w:rPr>
        <w:drawing>
          <wp:inline distT="0" distB="0" distL="0" distR="0" wp14:anchorId="7D1E68D8" wp14:editId="12A919DD">
            <wp:extent cx="5748655" cy="4007485"/>
            <wp:effectExtent l="0" t="0" r="0" b="0"/>
            <wp:docPr id="5" name="Рисунок 9" descr="AUC_LR_d19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AUC_LR_d1903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1050" w14:textId="77777777" w:rsidR="0016370A" w:rsidRDefault="0000000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</w:t>
      </w:r>
      <w:r>
        <w:rPr>
          <w:sz w:val="28"/>
          <w:szCs w:val="28"/>
          <w:lang w:val="en-US"/>
        </w:rPr>
        <w:t>ROC</w:t>
      </w:r>
      <w:r>
        <w:rPr>
          <w:sz w:val="28"/>
          <w:szCs w:val="28"/>
        </w:rPr>
        <w:t xml:space="preserve">-кривая в случае модели линейная регрессия, </w:t>
      </w:r>
    </w:p>
    <w:p w14:paraId="6AEDCC4A" w14:textId="77777777" w:rsidR="0016370A" w:rsidRDefault="0000000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en-GB"/>
        </w:rPr>
        <w:lastRenderedPageBreak/>
        <w:t>AUC</w:t>
      </w:r>
      <w:r>
        <w:rPr>
          <w:sz w:val="28"/>
          <w:szCs w:val="28"/>
        </w:rPr>
        <w:t xml:space="preserve"> = 0.69</w:t>
      </w:r>
    </w:p>
    <w:p w14:paraId="3FC31D35" w14:textId="77777777" w:rsidR="0016370A" w:rsidRDefault="0016370A">
      <w:pPr>
        <w:spacing w:line="360" w:lineRule="auto"/>
        <w:rPr>
          <w:sz w:val="28"/>
          <w:szCs w:val="28"/>
          <w:lang w:val="en-GB"/>
        </w:rPr>
      </w:pPr>
    </w:p>
    <w:p w14:paraId="3B444A81" w14:textId="77777777" w:rsidR="0016370A" w:rsidRDefault="00000000">
      <w:pPr>
        <w:pStyle w:val="5"/>
        <w:numPr>
          <w:ilvl w:val="1"/>
          <w:numId w:val="3"/>
        </w:numPr>
      </w:pPr>
      <w:bookmarkStart w:id="4" w:name="_Toc417999498"/>
      <w:r>
        <w:t>Тестирование модели</w:t>
      </w:r>
      <w:bookmarkEnd w:id="4"/>
    </w:p>
    <w:p w14:paraId="45EAFEF2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Заключительный этап заключается в формировании прогноза для тестирующего набора данных, в котором значения целевой функции неизвестны.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16370A" w:rsidRPr="00026C77" w14:paraId="29D5861E" w14:textId="77777777">
        <w:tc>
          <w:tcPr>
            <w:tcW w:w="9571" w:type="dxa"/>
          </w:tcPr>
          <w:p w14:paraId="634359B6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sol_tst</w:t>
            </w:r>
            <w:proofErr w:type="spellEnd"/>
            <w:r>
              <w:rPr>
                <w:sz w:val="28"/>
                <w:szCs w:val="28"/>
                <w:lang w:val="en-US"/>
              </w:rPr>
              <w:t>&lt;-predict(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object,newdata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sz w:val="28"/>
                <w:szCs w:val="28"/>
                <w:lang w:val="en-US"/>
              </w:rPr>
              <w:t>A_test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F86EF0E" w14:textId="77777777" w:rsidR="0016370A" w:rsidRDefault="0016370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768DFB32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Запись полученных решений в файл: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16370A" w:rsidRPr="00026C77" w14:paraId="2D6CB50D" w14:textId="77777777">
        <w:tc>
          <w:tcPr>
            <w:tcW w:w="9571" w:type="dxa"/>
          </w:tcPr>
          <w:p w14:paraId="3FEAAAF8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sol_tst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&lt;- </w:t>
            </w:r>
            <w:proofErr w:type="gramStart"/>
            <w:r>
              <w:rPr>
                <w:sz w:val="28"/>
                <w:szCs w:val="28"/>
                <w:lang w:val="en-US"/>
              </w:rPr>
              <w:t>round(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sol_tst</w:t>
            </w:r>
            <w:proofErr w:type="spellEnd"/>
            <w:r>
              <w:rPr>
                <w:sz w:val="28"/>
                <w:szCs w:val="28"/>
                <w:lang w:val="en-US"/>
              </w:rPr>
              <w:t>, digits=2)</w:t>
            </w:r>
          </w:p>
          <w:p w14:paraId="28ADC509" w14:textId="77777777" w:rsidR="0016370A" w:rsidRDefault="0000000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write.table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sol_tst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file = "E:/tst.txt", quote=FALSE, </w:t>
            </w:r>
            <w:proofErr w:type="spellStart"/>
            <w:r>
              <w:rPr>
                <w:sz w:val="28"/>
                <w:szCs w:val="28"/>
                <w:lang w:val="en-US"/>
              </w:rPr>
              <w:t>row.names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=FALSE, </w:t>
            </w:r>
            <w:proofErr w:type="spellStart"/>
            <w:r>
              <w:rPr>
                <w:sz w:val="28"/>
                <w:szCs w:val="28"/>
                <w:lang w:val="en-US"/>
              </w:rPr>
              <w:t>col.names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=FALSE, </w:t>
            </w:r>
            <w:proofErr w:type="spellStart"/>
            <w:r>
              <w:rPr>
                <w:sz w:val="28"/>
                <w:szCs w:val="28"/>
                <w:lang w:val="en-US"/>
              </w:rPr>
              <w:t>sep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";")</w:t>
            </w:r>
          </w:p>
        </w:tc>
      </w:tr>
    </w:tbl>
    <w:p w14:paraId="3E6A71D7" w14:textId="77777777" w:rsidR="0016370A" w:rsidRDefault="0016370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49E0ED6" w14:textId="77777777" w:rsidR="0016370A" w:rsidRDefault="00000000">
      <w:pPr>
        <w:pStyle w:val="5"/>
        <w:numPr>
          <w:ilvl w:val="1"/>
          <w:numId w:val="3"/>
        </w:numPr>
      </w:pPr>
      <w:bookmarkStart w:id="5" w:name="_Toc417999499"/>
      <w:r>
        <w:t>Аппроксимирующие и разделяющие функции потерь</w:t>
      </w:r>
      <w:bookmarkEnd w:id="5"/>
    </w:p>
    <w:p w14:paraId="0EABF765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определению функция потерь характеризует потери при неправильном принятии решений на основе данных наблюдений. Существуют два основных класса функций потерь: сглаживающие (</w:t>
      </w:r>
      <w:r>
        <w:rPr>
          <w:sz w:val="28"/>
          <w:szCs w:val="28"/>
          <w:lang w:val="en-US"/>
        </w:rPr>
        <w:t>approximation</w:t>
      </w:r>
      <w:r>
        <w:rPr>
          <w:sz w:val="28"/>
          <w:szCs w:val="28"/>
        </w:rPr>
        <w:t>) и разделяющие (</w:t>
      </w:r>
      <w:r>
        <w:rPr>
          <w:sz w:val="28"/>
          <w:szCs w:val="28"/>
          <w:lang w:val="en-US"/>
        </w:rPr>
        <w:t>separation</w:t>
      </w:r>
      <w:r>
        <w:rPr>
          <w:sz w:val="28"/>
          <w:szCs w:val="28"/>
        </w:rPr>
        <w:t>).</w:t>
      </w:r>
    </w:p>
    <w:p w14:paraId="763E9463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примеров, рассмотрим две функции потерь – квадратичную (сглаживание) и экспоненциальную (разделение):</w:t>
      </w:r>
    </w:p>
    <w:p w14:paraId="59CF8ABB" w14:textId="77777777" w:rsidR="0016370A" w:rsidRDefault="0016370A">
      <w:pPr>
        <w:spacing w:line="360" w:lineRule="auto"/>
        <w:ind w:firstLine="708"/>
        <w:jc w:val="center"/>
        <w:rPr>
          <w:sz w:val="28"/>
          <w:szCs w:val="28"/>
        </w:rPr>
      </w:pPr>
    </w:p>
    <w:p w14:paraId="0A0A1003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pict w14:anchorId="7C51DC45">
          <v:shape id="_x0000_tole_rId7" o:spid="_x0000_s1027" type="#_x0000_t75" style="position:absolute;left:0;text-align:left;margin-left:0;margin-top:0;width:50pt;height:50pt;z-index:251659776;visibility:hidden;mso-position-horizontal-relative:text;mso-position-vertical-relative:text">
            <o:lock v:ext="edit" selection="t"/>
          </v:shape>
        </w:pict>
      </w:r>
      <w:r>
        <w:object w:dxaOrig="6945" w:dyaOrig="1095" w14:anchorId="6B7C2A9D">
          <v:shape id="ole_rId7" o:spid="_x0000_i1027" type="#_x0000_t75" style="width:347.5pt;height:55.1pt;visibility:visible;mso-wrap-distance-right:0" o:ole="">
            <v:imagedata r:id="rId11" o:title=""/>
          </v:shape>
          <o:OLEObject Type="Embed" ProgID="Equation.DSMT4" ShapeID="ole_rId7" DrawAspect="Content" ObjectID="_1728686622" r:id="rId12"/>
        </w:object>
      </w:r>
      <w:r>
        <w:rPr>
          <w:sz w:val="28"/>
          <w:szCs w:val="28"/>
        </w:rPr>
        <w:t xml:space="preserve">       (3)</w:t>
      </w:r>
    </w:p>
    <w:p w14:paraId="3F150208" w14:textId="77777777" w:rsidR="0016370A" w:rsidRDefault="00000000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Рассмотрим следующий иллюстрирующий пример, где 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решающая функция</w:t>
      </w:r>
      <w:r>
        <w:rPr>
          <w:i/>
          <w:sz w:val="28"/>
          <w:szCs w:val="28"/>
        </w:rPr>
        <w:t>:</w:t>
      </w:r>
    </w:p>
    <w:p w14:paraId="23FBB690" w14:textId="77777777" w:rsidR="0016370A" w:rsidRDefault="0000000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Табл. 2. Пример </w:t>
      </w:r>
      <w:proofErr w:type="spellStart"/>
      <w:r>
        <w:rPr>
          <w:sz w:val="28"/>
          <w:szCs w:val="28"/>
          <w:lang w:val="en-GB"/>
        </w:rPr>
        <w:t>иллюстрирующих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данных</w:t>
      </w:r>
      <w:proofErr w:type="spellEnd"/>
    </w:p>
    <w:tbl>
      <w:tblPr>
        <w:tblW w:w="900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126"/>
        <w:gridCol w:w="1125"/>
        <w:gridCol w:w="1125"/>
        <w:gridCol w:w="1125"/>
        <w:gridCol w:w="1125"/>
        <w:gridCol w:w="1125"/>
        <w:gridCol w:w="1125"/>
        <w:gridCol w:w="1124"/>
      </w:tblGrid>
      <w:tr w:rsidR="0016370A" w14:paraId="1D104140" w14:textId="7777777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77AFF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64374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6A989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B1ED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0C40A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D7F89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284B0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90637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6370A" w14:paraId="1CAB6338" w14:textId="7777777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402DA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E2D6E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18C55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17BA3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0DF20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CB056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58152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F1BD3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</w:tr>
      <w:tr w:rsidR="0016370A" w14:paraId="3645982A" w14:textId="77777777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0E97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10*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EC058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5FC29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-9.8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7850B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-5.4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7A9CC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D6CC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201DE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4624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</w:p>
        </w:tc>
      </w:tr>
    </w:tbl>
    <w:p w14:paraId="26EB5FDF" w14:textId="77777777" w:rsidR="0016370A" w:rsidRDefault="0000000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Значения функций потерь приведены в таблице:</w:t>
      </w:r>
    </w:p>
    <w:p w14:paraId="2EC9B4F8" w14:textId="77777777" w:rsidR="0016370A" w:rsidRDefault="0000000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Табл. 3. Значения функции потерь</w:t>
      </w:r>
    </w:p>
    <w:tbl>
      <w:tblPr>
        <w:tblW w:w="900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00"/>
        <w:gridCol w:w="4061"/>
        <w:gridCol w:w="4039"/>
      </w:tblGrid>
      <w:tr w:rsidR="0016370A" w14:paraId="54652CB0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06876" w14:textId="77777777" w:rsidR="0016370A" w:rsidRDefault="0016370A">
            <w:pPr>
              <w:widowControl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42C97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Квадратичная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F7FC4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Экспоненциальная</w:t>
            </w:r>
          </w:p>
        </w:tc>
      </w:tr>
      <w:tr w:rsidR="0016370A" w14:paraId="00E92F7A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03567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859D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0,5743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B9FAA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0,6314</w:t>
            </w:r>
          </w:p>
        </w:tc>
      </w:tr>
      <w:tr w:rsidR="0016370A" w14:paraId="38A7DB4D" w14:textId="77777777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F1252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10*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E93B3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4,8453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5436A" w14:textId="77777777" w:rsidR="0016370A" w:rsidRDefault="00000000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0,0724</w:t>
            </w:r>
          </w:p>
        </w:tc>
      </w:tr>
    </w:tbl>
    <w:p w14:paraId="1A94EFBE" w14:textId="77777777" w:rsidR="0016370A" w:rsidRDefault="0016370A">
      <w:pPr>
        <w:spacing w:line="360" w:lineRule="auto"/>
        <w:ind w:firstLine="708"/>
        <w:jc w:val="both"/>
        <w:rPr>
          <w:sz w:val="28"/>
          <w:szCs w:val="28"/>
        </w:rPr>
      </w:pPr>
    </w:p>
    <w:p w14:paraId="5EBE0C89" w14:textId="77777777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Видно, что при умножении решающей функции на 10, значение квадратичной функции потерь увеличивается, а экспоненциальной – уменьшается.</w:t>
      </w:r>
    </w:p>
    <w:p w14:paraId="3BF3CCAB" w14:textId="77777777" w:rsidR="0016370A" w:rsidRDefault="0016370A">
      <w:pPr>
        <w:spacing w:line="360" w:lineRule="auto"/>
        <w:ind w:firstLine="708"/>
        <w:jc w:val="both"/>
        <w:rPr>
          <w:sz w:val="28"/>
          <w:szCs w:val="28"/>
        </w:rPr>
      </w:pPr>
    </w:p>
    <w:p w14:paraId="12FFA15A" w14:textId="77777777" w:rsidR="0016370A" w:rsidRDefault="00000000">
      <w:pPr>
        <w:pStyle w:val="5"/>
        <w:numPr>
          <w:ilvl w:val="1"/>
          <w:numId w:val="1"/>
        </w:numPr>
        <w:ind w:left="720"/>
        <w:rPr>
          <w:szCs w:val="28"/>
        </w:rPr>
      </w:pPr>
      <w:r>
        <w:t>Задание</w:t>
      </w:r>
    </w:p>
    <w:p w14:paraId="73DDBC61" w14:textId="77777777" w:rsidR="0016370A" w:rsidRDefault="0016370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C90C868" w14:textId="5BC2B51A" w:rsidR="0016370A" w:rsidRDefault="00000000">
      <w:pPr>
        <w:spacing w:line="360" w:lineRule="auto"/>
        <w:ind w:firstLine="708"/>
        <w:jc w:val="both"/>
        <w:rPr>
          <w:sz w:val="28"/>
          <w:szCs w:val="28"/>
        </w:rPr>
      </w:pPr>
      <w:bookmarkStart w:id="6" w:name="_Hlk118054995"/>
      <w:r>
        <w:rPr>
          <w:sz w:val="28"/>
          <w:szCs w:val="28"/>
        </w:rPr>
        <w:t>1) Построить несколько моделей линейной регрессии на основании различных наборов обучающих выборок (изменяя количество строк в обучающей выборке, например, для выборок размером 5000, 10000, 50000 и т.д.), проанализировать точность аппроксимации. Сделать выводы о влиянии величины обучающей выборки на точность модели.</w:t>
      </w:r>
    </w:p>
    <w:p w14:paraId="57AA9723" w14:textId="0DB52A0C" w:rsidR="00651C0C" w:rsidRPr="00651C0C" w:rsidRDefault="00651C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размере обучающей выборки 5000, качество построенной модели стало 0.73:</w:t>
      </w:r>
    </w:p>
    <w:p w14:paraId="7964F84C" w14:textId="1D673DC7" w:rsidR="0016370A" w:rsidRDefault="00651C0C" w:rsidP="00651C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9E98BC" wp14:editId="0E609EDF">
            <wp:extent cx="5579706" cy="29595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9221" cy="29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C879" w14:textId="34351EF2" w:rsidR="00651C0C" w:rsidRDefault="00651C0C" w:rsidP="00651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 – Размер обучающей выборки 5000.</w:t>
      </w:r>
    </w:p>
    <w:p w14:paraId="3ED9D556" w14:textId="5E9594EE" w:rsidR="00651C0C" w:rsidRPr="00651C0C" w:rsidRDefault="00651C0C" w:rsidP="00651C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размере обучающей выборки 10000, качество построенной модели стало 0.6744:</w:t>
      </w:r>
    </w:p>
    <w:p w14:paraId="45DA28F2" w14:textId="2B891483" w:rsidR="00651C0C" w:rsidRDefault="00651C0C" w:rsidP="00651C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E4A714" wp14:editId="24B35E2E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AA8C" w14:textId="2418FD53" w:rsidR="00651C0C" w:rsidRDefault="00651C0C" w:rsidP="00651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Размер обучающей выборки 10000.</w:t>
      </w:r>
    </w:p>
    <w:p w14:paraId="3E8C6F62" w14:textId="7E889D8D" w:rsidR="00651C0C" w:rsidRPr="00651C0C" w:rsidRDefault="00651C0C" w:rsidP="00651C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размере обучающей выборки 50000, качество построенной модели стало 0.6876:</w:t>
      </w:r>
    </w:p>
    <w:p w14:paraId="2C99C643" w14:textId="1254AD30" w:rsidR="00651C0C" w:rsidRDefault="00651C0C" w:rsidP="00651C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84CBB3" wp14:editId="09453942">
            <wp:extent cx="5940425" cy="3150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D301" w14:textId="0BB9625E" w:rsidR="00651C0C" w:rsidRDefault="00651C0C" w:rsidP="00651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Размер обучающей выборки 50000.</w:t>
      </w:r>
    </w:p>
    <w:p w14:paraId="17EE0BB9" w14:textId="79D2C2B9" w:rsidR="00651C0C" w:rsidRPr="00651C0C" w:rsidRDefault="00651C0C" w:rsidP="00651C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размере обучающей выборки 100000, качество построенной модели стало 0.6855:</w:t>
      </w:r>
    </w:p>
    <w:p w14:paraId="22447427" w14:textId="77777777" w:rsidR="00651C0C" w:rsidRDefault="00651C0C" w:rsidP="00651C0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309EC" wp14:editId="5F9074EE">
            <wp:extent cx="5940425" cy="3150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BA2" w14:textId="4C842977" w:rsidR="00651C0C" w:rsidRDefault="00651C0C" w:rsidP="00651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Размер обучающей выборки 100000.</w:t>
      </w:r>
    </w:p>
    <w:bookmarkEnd w:id="6"/>
    <w:p w14:paraId="61FF7874" w14:textId="77777777" w:rsidR="00651C0C" w:rsidRDefault="00651C0C" w:rsidP="00651C0C">
      <w:pPr>
        <w:spacing w:line="360" w:lineRule="auto"/>
        <w:jc w:val="center"/>
        <w:rPr>
          <w:sz w:val="28"/>
          <w:szCs w:val="28"/>
        </w:rPr>
      </w:pPr>
    </w:p>
    <w:p w14:paraId="6DBB1E75" w14:textId="77777777" w:rsidR="00651C0C" w:rsidRDefault="00651C0C" w:rsidP="00651C0C">
      <w:pPr>
        <w:spacing w:line="360" w:lineRule="auto"/>
        <w:jc w:val="center"/>
        <w:rPr>
          <w:sz w:val="28"/>
          <w:szCs w:val="28"/>
        </w:rPr>
      </w:pPr>
    </w:p>
    <w:p w14:paraId="74F0F969" w14:textId="77777777" w:rsidR="00651C0C" w:rsidRDefault="00651C0C" w:rsidP="00651C0C">
      <w:pPr>
        <w:spacing w:line="360" w:lineRule="auto"/>
        <w:jc w:val="center"/>
        <w:rPr>
          <w:sz w:val="28"/>
          <w:szCs w:val="28"/>
        </w:rPr>
      </w:pPr>
    </w:p>
    <w:p w14:paraId="3196767E" w14:textId="77777777" w:rsidR="0016370A" w:rsidRDefault="0016370A">
      <w:pPr>
        <w:spacing w:line="360" w:lineRule="auto"/>
        <w:ind w:firstLine="708"/>
        <w:jc w:val="both"/>
        <w:rPr>
          <w:sz w:val="28"/>
          <w:szCs w:val="28"/>
        </w:rPr>
      </w:pPr>
    </w:p>
    <w:p w14:paraId="744C956A" w14:textId="77777777" w:rsidR="0016370A" w:rsidRDefault="00000000">
      <w:pPr>
        <w:pStyle w:val="5"/>
        <w:numPr>
          <w:ilvl w:val="1"/>
          <w:numId w:val="1"/>
        </w:numPr>
        <w:ind w:left="720"/>
        <w:rPr>
          <w:b w:val="0"/>
          <w:szCs w:val="28"/>
        </w:rPr>
      </w:pPr>
      <w:r>
        <w:t>Содержание отчёта</w:t>
      </w:r>
    </w:p>
    <w:p w14:paraId="390CF4F3" w14:textId="77777777" w:rsidR="0016370A" w:rsidRDefault="0016370A">
      <w:pPr>
        <w:jc w:val="center"/>
      </w:pPr>
    </w:p>
    <w:p w14:paraId="411DE86B" w14:textId="77777777" w:rsidR="001637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1. Полученные результаты по каждому пункту (или «скриншоты»).</w:t>
      </w:r>
    </w:p>
    <w:p w14:paraId="336A180E" w14:textId="77777777" w:rsidR="0016370A" w:rsidRDefault="00000000">
      <w:pPr>
        <w:spacing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2. Выводы о проделанной работе.</w:t>
      </w:r>
    </w:p>
    <w:p w14:paraId="082999FF" w14:textId="77777777" w:rsidR="0016370A" w:rsidRDefault="0016370A"/>
    <w:sectPr w:rsidR="0016370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903"/>
    <w:multiLevelType w:val="multilevel"/>
    <w:tmpl w:val="6B6C68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6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24A46872"/>
    <w:multiLevelType w:val="multilevel"/>
    <w:tmpl w:val="47E47C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6875148D"/>
    <w:multiLevelType w:val="multilevel"/>
    <w:tmpl w:val="114CE68E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5B4BFA"/>
    <w:multiLevelType w:val="multilevel"/>
    <w:tmpl w:val="0E5A19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3157248">
    <w:abstractNumId w:val="0"/>
  </w:num>
  <w:num w:numId="2" w16cid:durableId="1385563488">
    <w:abstractNumId w:val="2"/>
  </w:num>
  <w:num w:numId="3" w16cid:durableId="992637670">
    <w:abstractNumId w:val="1"/>
  </w:num>
  <w:num w:numId="4" w16cid:durableId="1833519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70A"/>
    <w:rsid w:val="00026C77"/>
    <w:rsid w:val="0016370A"/>
    <w:rsid w:val="00421AD4"/>
    <w:rsid w:val="005C2654"/>
    <w:rsid w:val="0065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F9622BA"/>
  <w15:docId w15:val="{73AFEB06-E802-4379-98D9-1724B283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0D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E342C5"/>
    <w:pPr>
      <w:keepNext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a"/>
    <w:next w:val="a"/>
    <w:link w:val="50"/>
    <w:qFormat/>
    <w:rsid w:val="00E342C5"/>
    <w:pPr>
      <w:keepNext/>
      <w:spacing w:before="120" w:after="120"/>
      <w:jc w:val="center"/>
      <w:outlineLvl w:val="4"/>
    </w:pPr>
    <w:rPr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E342C5"/>
    <w:rPr>
      <w:rFonts w:ascii="Times New Roman" w:eastAsia="Times New Roman" w:hAnsi="Times New Roman" w:cs="Arial"/>
      <w:b/>
      <w:bCs/>
      <w:sz w:val="28"/>
      <w:szCs w:val="26"/>
      <w:lang w:eastAsia="ar-SA"/>
    </w:rPr>
  </w:style>
  <w:style w:type="character" w:customStyle="1" w:styleId="50">
    <w:name w:val="Заголовок 5 Знак"/>
    <w:basedOn w:val="a0"/>
    <w:link w:val="5"/>
    <w:qFormat/>
    <w:rsid w:val="00E342C5"/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character" w:customStyle="1" w:styleId="HTML">
    <w:name w:val="Стандартный HTML Знак"/>
    <w:basedOn w:val="a0"/>
    <w:uiPriority w:val="99"/>
    <w:qFormat/>
    <w:rsid w:val="00E342C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E342C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Текст сноски Знак"/>
    <w:basedOn w:val="a0"/>
    <w:uiPriority w:val="99"/>
    <w:qFormat/>
    <w:rsid w:val="005228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uiPriority w:val="99"/>
    <w:qFormat/>
    <w:rsid w:val="00522878"/>
    <w:rPr>
      <w:rFonts w:cs="Times New Roman"/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sid w:val="009B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-">
    <w:name w:val="Интернет-ссылка"/>
    <w:uiPriority w:val="99"/>
    <w:unhideWhenUsed/>
    <w:rsid w:val="00E60ACD"/>
    <w:rPr>
      <w:color w:val="0563C1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uiPriority w:val="99"/>
    <w:qFormat/>
    <w:rsid w:val="00E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ab">
    <w:name w:val="No Spacing"/>
    <w:uiPriority w:val="1"/>
    <w:qFormat/>
    <w:rsid w:val="00E342C5"/>
    <w:rPr>
      <w:rFonts w:cs="Times New Roman"/>
    </w:rPr>
  </w:style>
  <w:style w:type="paragraph" w:styleId="ac">
    <w:name w:val="Balloon Text"/>
    <w:basedOn w:val="a"/>
    <w:uiPriority w:val="99"/>
    <w:semiHidden/>
    <w:unhideWhenUsed/>
    <w:qFormat/>
    <w:rsid w:val="00E342C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91D7A"/>
    <w:pPr>
      <w:ind w:left="720"/>
      <w:contextualSpacing/>
    </w:pPr>
  </w:style>
  <w:style w:type="paragraph" w:styleId="ae">
    <w:name w:val="footnote text"/>
    <w:basedOn w:val="a"/>
    <w:uiPriority w:val="99"/>
    <w:rsid w:val="00522878"/>
    <w:rPr>
      <w:sz w:val="20"/>
      <w:szCs w:val="20"/>
    </w:r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uiPriority w:val="59"/>
    <w:rsid w:val="007E2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A3BF7-85E0-48DD-B647-3F236AB0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vyatsu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Коржавина Анастасия Сергеевна</dc:creator>
  <dc:description/>
  <cp:lastModifiedBy>Даниил Савин</cp:lastModifiedBy>
  <cp:revision>18</cp:revision>
  <dcterms:created xsi:type="dcterms:W3CDTF">2017-03-17T06:38:00Z</dcterms:created>
  <dcterms:modified xsi:type="dcterms:W3CDTF">2022-10-30T22:57:00Z</dcterms:modified>
  <dc:language>ru-RU</dc:language>
</cp:coreProperties>
</file>