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A8" w:rsidRPr="00AB4A23" w:rsidRDefault="00E845A8" w:rsidP="00766926">
      <w:pPr>
        <w:pStyle w:val="2"/>
        <w:numPr>
          <w:ilvl w:val="0"/>
          <w:numId w:val="0"/>
        </w:numPr>
        <w:tabs>
          <w:tab w:val="left" w:pos="708"/>
        </w:tabs>
        <w:spacing w:before="0" w:after="0"/>
        <w:jc w:val="center"/>
        <w:rPr>
          <w:i w:val="0"/>
          <w:iCs w:val="0"/>
          <w:color w:val="0070C0"/>
          <w:kern w:val="28"/>
          <w:sz w:val="36"/>
          <w:szCs w:val="36"/>
        </w:rPr>
      </w:pPr>
      <w:bookmarkStart w:id="0" w:name="_Toc76817036"/>
      <w:bookmarkStart w:id="1" w:name="_Toc62234028"/>
      <w:bookmarkStart w:id="2" w:name="_Toc62198759"/>
      <w:r w:rsidRPr="00AB2DCF">
        <w:rPr>
          <w:i w:val="0"/>
          <w:iCs w:val="0"/>
          <w:color w:val="7030A0"/>
          <w:kern w:val="28"/>
          <w:sz w:val="36"/>
          <w:szCs w:val="36"/>
        </w:rPr>
        <w:t>Лабораторная работа</w:t>
      </w:r>
      <w:r>
        <w:rPr>
          <w:i w:val="0"/>
          <w:iCs w:val="0"/>
          <w:color w:val="7030A0"/>
          <w:kern w:val="28"/>
          <w:sz w:val="36"/>
          <w:szCs w:val="36"/>
        </w:rPr>
        <w:t xml:space="preserve"> </w:t>
      </w:r>
      <w:r w:rsidRPr="00892F20">
        <w:rPr>
          <w:i w:val="0"/>
          <w:iCs w:val="0"/>
          <w:color w:val="7030A0"/>
          <w:kern w:val="28"/>
          <w:sz w:val="36"/>
          <w:szCs w:val="36"/>
        </w:rPr>
        <w:t>по теме</w:t>
      </w:r>
      <w:r w:rsidRPr="00AB2DCF">
        <w:rPr>
          <w:i w:val="0"/>
          <w:iCs w:val="0"/>
          <w:color w:val="7030A0"/>
          <w:kern w:val="28"/>
          <w:sz w:val="36"/>
          <w:szCs w:val="36"/>
        </w:rPr>
        <w:t xml:space="preserve"> </w:t>
      </w:r>
      <w:r w:rsidRPr="00AB2DCF">
        <w:rPr>
          <w:i w:val="0"/>
          <w:iCs w:val="0"/>
          <w:color w:val="7030A0"/>
          <w:kern w:val="28"/>
          <w:sz w:val="36"/>
          <w:szCs w:val="36"/>
        </w:rPr>
        <w:br/>
      </w:r>
      <w:bookmarkEnd w:id="0"/>
      <w:bookmarkEnd w:id="1"/>
      <w:bookmarkEnd w:id="2"/>
      <w:r>
        <w:rPr>
          <w:i w:val="0"/>
          <w:iCs w:val="0"/>
          <w:color w:val="0070C0"/>
          <w:kern w:val="28"/>
          <w:sz w:val="36"/>
          <w:szCs w:val="36"/>
        </w:rPr>
        <w:t>«</w:t>
      </w:r>
      <w:r w:rsidRPr="00AB4A23">
        <w:rPr>
          <w:i w:val="0"/>
          <w:iCs w:val="0"/>
          <w:color w:val="0070C0"/>
          <w:kern w:val="28"/>
          <w:sz w:val="36"/>
          <w:szCs w:val="36"/>
        </w:rPr>
        <w:t xml:space="preserve">Тема </w:t>
      </w:r>
      <w:r>
        <w:rPr>
          <w:i w:val="0"/>
          <w:iCs w:val="0"/>
          <w:color w:val="0070C0"/>
          <w:kern w:val="28"/>
          <w:sz w:val="36"/>
          <w:szCs w:val="36"/>
        </w:rPr>
        <w:t>1.</w:t>
      </w:r>
      <w:r w:rsidRPr="00AB4A23">
        <w:rPr>
          <w:i w:val="0"/>
          <w:iCs w:val="0"/>
          <w:color w:val="0070C0"/>
          <w:kern w:val="28"/>
          <w:sz w:val="36"/>
          <w:szCs w:val="36"/>
        </w:rPr>
        <w:t xml:space="preserve">7. </w:t>
      </w:r>
      <w:r>
        <w:rPr>
          <w:i w:val="0"/>
          <w:iCs w:val="0"/>
          <w:color w:val="0070C0"/>
          <w:kern w:val="28"/>
          <w:sz w:val="36"/>
          <w:szCs w:val="36"/>
        </w:rPr>
        <w:t>Метод наименьших квадратов»</w:t>
      </w:r>
    </w:p>
    <w:p w:rsidR="00E845A8" w:rsidRDefault="00E845A8" w:rsidP="00766926">
      <w:pPr>
        <w:pStyle w:val="a3"/>
        <w:tabs>
          <w:tab w:val="left" w:pos="1500"/>
        </w:tabs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845A8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3" w:name="_Toc76817037"/>
      <w:bookmarkStart w:id="4" w:name="_Toc62234029"/>
      <w:bookmarkStart w:id="5" w:name="_Toc62198760"/>
      <w:r>
        <w:rPr>
          <w:rFonts w:ascii="Arial" w:hAnsi="Arial" w:cs="Arial"/>
          <w:b/>
          <w:bCs/>
          <w:sz w:val="32"/>
          <w:szCs w:val="32"/>
        </w:rPr>
        <w:t>1.</w:t>
      </w:r>
      <w:r w:rsidRPr="002F7CEA">
        <w:rPr>
          <w:rFonts w:ascii="Arial" w:hAnsi="Arial" w:cs="Arial"/>
          <w:b/>
          <w:bCs/>
          <w:sz w:val="32"/>
          <w:szCs w:val="32"/>
        </w:rPr>
        <w:t>7.1. Вопросы, подлежащие изучению</w:t>
      </w:r>
      <w:bookmarkEnd w:id="3"/>
      <w:bookmarkEnd w:id="4"/>
      <w:bookmarkEnd w:id="5"/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3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Постановка задачи аппроксимации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Основные понятия: базисные функции, матрица Грама, система нормальных уравнений, критерий аппроксимации.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Матрица Грама для степенного базиса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Правило построения системы нормальных уравнений и число уравнений в системе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Алгоритм получения коэффициентов линейных и квадратичных аппроксимирующих функций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Графическая иллюстрация метода МНК</w:t>
      </w:r>
      <w:r>
        <w:rPr>
          <w:sz w:val="24"/>
          <w:szCs w:val="24"/>
        </w:rPr>
        <w:t>.</w:t>
      </w:r>
    </w:p>
    <w:p w:rsidR="00E845A8" w:rsidRPr="00E93713" w:rsidRDefault="00E845A8" w:rsidP="00D91EB9">
      <w:pPr>
        <w:pStyle w:val="50"/>
        <w:numPr>
          <w:ilvl w:val="0"/>
          <w:numId w:val="15"/>
        </w:numPr>
        <w:tabs>
          <w:tab w:val="num" w:pos="460"/>
        </w:tabs>
        <w:ind w:left="460"/>
        <w:rPr>
          <w:sz w:val="24"/>
          <w:szCs w:val="24"/>
        </w:rPr>
      </w:pPr>
      <w:r w:rsidRPr="00E93713">
        <w:rPr>
          <w:sz w:val="24"/>
          <w:szCs w:val="24"/>
        </w:rPr>
        <w:t>Формулы оценки качества аппроксимации для линейной и квадратичной функции</w:t>
      </w:r>
      <w:r>
        <w:rPr>
          <w:sz w:val="24"/>
          <w:szCs w:val="24"/>
        </w:rPr>
        <w:t>.</w:t>
      </w:r>
    </w:p>
    <w:p w:rsidR="00E845A8" w:rsidRDefault="00E845A8" w:rsidP="00766926">
      <w:pPr>
        <w:tabs>
          <w:tab w:val="left" w:pos="1500"/>
        </w:tabs>
        <w:jc w:val="both"/>
        <w:rPr>
          <w:rFonts w:ascii="Arial" w:hAnsi="Arial" w:cs="Arial"/>
        </w:rPr>
      </w:pPr>
    </w:p>
    <w:p w:rsidR="00E845A8" w:rsidRPr="002F7CEA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6" w:name="_Toc76817038"/>
      <w:bookmarkStart w:id="7" w:name="_Toc62234030"/>
      <w:bookmarkStart w:id="8" w:name="_Toc62198761"/>
      <w:r>
        <w:rPr>
          <w:rFonts w:ascii="Arial" w:hAnsi="Arial" w:cs="Arial"/>
          <w:b/>
          <w:bCs/>
          <w:sz w:val="32"/>
          <w:szCs w:val="32"/>
        </w:rPr>
        <w:t>1.</w:t>
      </w:r>
      <w:r w:rsidRPr="002F7CEA">
        <w:rPr>
          <w:rFonts w:ascii="Arial" w:hAnsi="Arial" w:cs="Arial"/>
          <w:b/>
          <w:bCs/>
          <w:sz w:val="32"/>
          <w:szCs w:val="32"/>
        </w:rPr>
        <w:t>7.2. Задание</w:t>
      </w:r>
      <w:bookmarkEnd w:id="6"/>
      <w:bookmarkEnd w:id="7"/>
      <w:bookmarkEnd w:id="8"/>
    </w:p>
    <w:p w:rsidR="00E845A8" w:rsidRDefault="00E845A8" w:rsidP="00D91EB9">
      <w:pPr>
        <w:pStyle w:val="50"/>
        <w:numPr>
          <w:ilvl w:val="0"/>
          <w:numId w:val="5"/>
        </w:numPr>
        <w:tabs>
          <w:tab w:val="num" w:pos="360"/>
        </w:tabs>
        <w:ind w:left="360"/>
        <w:jc w:val="both"/>
        <w:rPr>
          <w:b/>
          <w:bCs/>
          <w:sz w:val="24"/>
          <w:szCs w:val="24"/>
        </w:rPr>
      </w:pPr>
      <w:r w:rsidRPr="00E93713">
        <w:rPr>
          <w:b/>
          <w:bCs/>
          <w:sz w:val="24"/>
          <w:szCs w:val="24"/>
        </w:rPr>
        <w:t xml:space="preserve">Выбрать индивидуальное задание </w:t>
      </w:r>
      <w:r w:rsidRPr="00CE2ED4">
        <w:rPr>
          <w:sz w:val="24"/>
          <w:szCs w:val="24"/>
        </w:rPr>
        <w:t xml:space="preserve">из табл. </w:t>
      </w:r>
      <w:r>
        <w:rPr>
          <w:sz w:val="24"/>
          <w:szCs w:val="24"/>
        </w:rPr>
        <w:t>1.</w:t>
      </w:r>
      <w:r w:rsidRPr="00CE2ED4">
        <w:rPr>
          <w:sz w:val="24"/>
          <w:szCs w:val="24"/>
        </w:rPr>
        <w:t xml:space="preserve">7-1 и табл. </w:t>
      </w:r>
      <w:r>
        <w:rPr>
          <w:sz w:val="24"/>
          <w:szCs w:val="24"/>
        </w:rPr>
        <w:t>1.</w:t>
      </w:r>
      <w:r w:rsidRPr="00CE2ED4">
        <w:rPr>
          <w:sz w:val="24"/>
          <w:szCs w:val="24"/>
        </w:rPr>
        <w:t>7-2 для решения задачи аппроксимации методом наименьших квадратов</w:t>
      </w:r>
      <w:r w:rsidRPr="00E93713">
        <w:rPr>
          <w:b/>
          <w:bCs/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6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 xml:space="preserve">аппроксимируемую функцию </w:t>
      </w:r>
      <w:r w:rsidRPr="00FA2A7B">
        <w:rPr>
          <w:rFonts w:ascii="Arial" w:hAnsi="Arial" w:cs="Arial"/>
          <w:sz w:val="24"/>
          <w:szCs w:val="24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E93713">
        <w:rPr>
          <w:sz w:val="24"/>
          <w:szCs w:val="24"/>
        </w:rPr>
        <w:t xml:space="preserve"> или </w:t>
      </w:r>
      <w:r w:rsidRPr="00FA2A7B">
        <w:rPr>
          <w:rFonts w:ascii="Arial" w:hAnsi="Arial" w:cs="Arial"/>
          <w:sz w:val="24"/>
          <w:szCs w:val="24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2</w:t>
      </w:r>
      <w:r w:rsidRPr="00E93713">
        <w:rPr>
          <w:sz w:val="24"/>
          <w:szCs w:val="24"/>
        </w:rPr>
        <w:t xml:space="preserve"> из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1, заданную в предписанных узлах</w:t>
      </w:r>
      <w:r>
        <w:rPr>
          <w:sz w:val="24"/>
          <w:szCs w:val="24"/>
        </w:rPr>
        <w:t xml:space="preserve"> (при «ручном расчете» 4 точки)</w:t>
      </w:r>
      <w:r w:rsidRPr="00E93713">
        <w:rPr>
          <w:sz w:val="24"/>
          <w:szCs w:val="24"/>
        </w:rPr>
        <w:t>;</w:t>
      </w:r>
    </w:p>
    <w:p w:rsidR="00E845A8" w:rsidRPr="00E93713" w:rsidRDefault="00E845A8" w:rsidP="00766926">
      <w:pPr>
        <w:pStyle w:val="50"/>
        <w:numPr>
          <w:ilvl w:val="0"/>
          <w:numId w:val="7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 xml:space="preserve">значения функции </w:t>
      </w:r>
      <w:r w:rsidRPr="00FA2A7B">
        <w:rPr>
          <w:rFonts w:ascii="Arial" w:hAnsi="Arial" w:cs="Arial"/>
          <w:sz w:val="24"/>
          <w:szCs w:val="24"/>
          <w:lang w:val="en-US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E93713">
        <w:rPr>
          <w:sz w:val="24"/>
          <w:szCs w:val="24"/>
        </w:rPr>
        <w:t xml:space="preserve"> или </w:t>
      </w:r>
      <w:r w:rsidRPr="00FA2A7B">
        <w:rPr>
          <w:rFonts w:ascii="Arial" w:hAnsi="Arial" w:cs="Arial"/>
          <w:sz w:val="24"/>
          <w:szCs w:val="24"/>
          <w:lang w:val="en-US"/>
        </w:rPr>
        <w:t>f</w:t>
      </w:r>
      <w:r w:rsidRPr="00FA2A7B">
        <w:rPr>
          <w:rFonts w:ascii="Arial" w:hAnsi="Arial" w:cs="Arial"/>
          <w:sz w:val="24"/>
          <w:szCs w:val="24"/>
          <w:vertAlign w:val="subscript"/>
        </w:rPr>
        <w:t>2</w:t>
      </w:r>
      <w:r w:rsidRPr="00E93713">
        <w:rPr>
          <w:sz w:val="24"/>
          <w:szCs w:val="24"/>
        </w:rPr>
        <w:t xml:space="preserve">из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2 в предписанных узлах.</w:t>
      </w:r>
    </w:p>
    <w:p w:rsidR="00E845A8" w:rsidRPr="001729EB" w:rsidRDefault="00E845A8" w:rsidP="00D91EB9">
      <w:pPr>
        <w:pStyle w:val="50"/>
        <w:numPr>
          <w:ilvl w:val="0"/>
          <w:numId w:val="16"/>
        </w:numPr>
        <w:tabs>
          <w:tab w:val="num" w:pos="360"/>
        </w:tabs>
        <w:jc w:val="both"/>
        <w:rPr>
          <w:sz w:val="24"/>
          <w:szCs w:val="24"/>
        </w:rPr>
      </w:pPr>
      <w:r w:rsidRPr="001729EB">
        <w:rPr>
          <w:b/>
          <w:bCs/>
          <w:sz w:val="24"/>
          <w:szCs w:val="24"/>
        </w:rPr>
        <w:t>Выполнить линейную и квадратичную аппроксимацию</w:t>
      </w:r>
      <w:r w:rsidRPr="001729EB">
        <w:rPr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8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составить систему нормальных уравнений и решить её;</w:t>
      </w:r>
    </w:p>
    <w:p w:rsidR="00E845A8" w:rsidRPr="00E93713" w:rsidRDefault="00E845A8" w:rsidP="00766926">
      <w:pPr>
        <w:pStyle w:val="50"/>
        <w:numPr>
          <w:ilvl w:val="0"/>
          <w:numId w:val="9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вычислить значения аппроксимирующих функций в узловых точках и сравнить их со значениями исходной функции;</w:t>
      </w:r>
    </w:p>
    <w:p w:rsidR="00E845A8" w:rsidRDefault="00E845A8" w:rsidP="00766926">
      <w:pPr>
        <w:pStyle w:val="50"/>
        <w:numPr>
          <w:ilvl w:val="0"/>
          <w:numId w:val="10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оценить погрешность.</w:t>
      </w:r>
    </w:p>
    <w:p w:rsidR="00E845A8" w:rsidRDefault="00E845A8" w:rsidP="00D91EB9">
      <w:pPr>
        <w:pStyle w:val="50"/>
        <w:numPr>
          <w:ilvl w:val="0"/>
          <w:numId w:val="15"/>
        </w:numPr>
        <w:tabs>
          <w:tab w:val="num" w:pos="360"/>
        </w:tabs>
        <w:jc w:val="both"/>
        <w:rPr>
          <w:sz w:val="24"/>
          <w:szCs w:val="24"/>
        </w:rPr>
      </w:pPr>
      <w:r w:rsidRPr="00E93713">
        <w:rPr>
          <w:b/>
          <w:bCs/>
          <w:sz w:val="24"/>
          <w:szCs w:val="24"/>
        </w:rPr>
        <w:t>Построить график заданной функции</w:t>
      </w:r>
      <w:r w:rsidRPr="00E93713">
        <w:rPr>
          <w:sz w:val="24"/>
          <w:szCs w:val="24"/>
        </w:rPr>
        <w:t xml:space="preserve"> (по множеству точек) и отобразить на графике зависимости</w:t>
      </w:r>
      <w:r>
        <w:rPr>
          <w:sz w:val="24"/>
          <w:szCs w:val="24"/>
        </w:rPr>
        <w:t xml:space="preserve">, </w:t>
      </w:r>
      <w:r w:rsidRPr="00E93713">
        <w:rPr>
          <w:sz w:val="24"/>
          <w:szCs w:val="24"/>
        </w:rPr>
        <w:t>полученные МНК.</w:t>
      </w:r>
    </w:p>
    <w:p w:rsidR="00E845A8" w:rsidRDefault="00E845A8" w:rsidP="00766926">
      <w:pPr>
        <w:tabs>
          <w:tab w:val="left" w:pos="1500"/>
        </w:tabs>
        <w:jc w:val="both"/>
        <w:rPr>
          <w:rFonts w:ascii="Arial" w:hAnsi="Arial" w:cs="Arial"/>
        </w:rPr>
      </w:pPr>
    </w:p>
    <w:p w:rsidR="00E845A8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ind w:left="720"/>
        <w:jc w:val="center"/>
        <w:rPr>
          <w:rFonts w:ascii="Arial" w:hAnsi="Arial" w:cs="Arial"/>
          <w:b/>
          <w:bCs/>
          <w:sz w:val="28"/>
          <w:szCs w:val="28"/>
        </w:rPr>
      </w:pPr>
      <w:bookmarkStart w:id="9" w:name="_Toc76817039"/>
      <w:bookmarkStart w:id="10" w:name="_Toc62234031"/>
      <w:bookmarkStart w:id="11" w:name="_Toc62198762"/>
      <w:r w:rsidRPr="00D91EB9">
        <w:rPr>
          <w:rFonts w:ascii="Arial" w:hAnsi="Arial" w:cs="Arial"/>
          <w:b/>
          <w:bCs/>
          <w:color w:val="008000"/>
          <w:sz w:val="28"/>
          <w:szCs w:val="28"/>
        </w:rPr>
        <w:t>1.7.</w:t>
      </w:r>
      <w:r>
        <w:rPr>
          <w:rFonts w:ascii="Arial" w:hAnsi="Arial" w:cs="Arial"/>
          <w:b/>
          <w:bCs/>
          <w:sz w:val="28"/>
          <w:szCs w:val="28"/>
        </w:rPr>
        <w:t>3. Варианты задания</w:t>
      </w:r>
      <w:bookmarkEnd w:id="9"/>
      <w:bookmarkEnd w:id="10"/>
      <w:bookmarkEnd w:id="11"/>
    </w:p>
    <w:p w:rsidR="00E845A8" w:rsidRPr="00E93713" w:rsidRDefault="00E845A8" w:rsidP="00766926">
      <w:pPr>
        <w:tabs>
          <w:tab w:val="num" w:pos="720"/>
          <w:tab w:val="left" w:pos="1500"/>
        </w:tabs>
        <w:ind w:left="360"/>
        <w:jc w:val="center"/>
      </w:pPr>
      <w:r w:rsidRPr="00E93713">
        <w:tab/>
      </w:r>
      <w:r w:rsidRPr="00E93713">
        <w:tab/>
      </w:r>
      <w:r w:rsidRPr="00E93713">
        <w:tab/>
      </w:r>
      <w:r w:rsidRPr="00E93713">
        <w:tab/>
      </w:r>
      <w:r w:rsidRPr="00E93713">
        <w:tab/>
      </w:r>
      <w:r w:rsidRPr="00E93713">
        <w:tab/>
        <w:t xml:space="preserve">Таблица </w:t>
      </w:r>
      <w:r>
        <w:t>1.7-</w:t>
      </w:r>
      <w:r w:rsidRPr="00E93713">
        <w:t>1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8"/>
        <w:gridCol w:w="2830"/>
        <w:gridCol w:w="3260"/>
      </w:tblGrid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lang w:val="en-US"/>
              </w:rPr>
              <w:t>N</w:t>
            </w:r>
            <w:r w:rsidRPr="00E93713">
              <w:rPr>
                <w:b/>
                <w:bCs/>
              </w:rPr>
              <w:t xml:space="preserve"> варианта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</w:rPr>
              <w:t xml:space="preserve">Функция из </w:t>
            </w:r>
            <w:r>
              <w:rPr>
                <w:b/>
                <w:bCs/>
              </w:rPr>
              <w:t>т</w:t>
            </w:r>
            <w:r w:rsidRPr="00E93713">
              <w:rPr>
                <w:b/>
                <w:bCs/>
              </w:rPr>
              <w:t xml:space="preserve">абл. </w:t>
            </w:r>
            <w:r>
              <w:rPr>
                <w:b/>
                <w:bCs/>
              </w:rPr>
              <w:t>1.7-</w:t>
            </w:r>
            <w:r w:rsidRPr="00E93713">
              <w:rPr>
                <w:b/>
                <w:bCs/>
              </w:rPr>
              <w:t>2</w: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</w:rPr>
              <w:t xml:space="preserve">Номера узлов из </w:t>
            </w:r>
            <w:r>
              <w:rPr>
                <w:b/>
                <w:bCs/>
              </w:rPr>
              <w:t>т</w:t>
            </w:r>
            <w:r w:rsidRPr="00E93713">
              <w:rPr>
                <w:b/>
                <w:bCs/>
              </w:rPr>
              <w:t xml:space="preserve">абл. </w:t>
            </w:r>
            <w:r>
              <w:rPr>
                <w:b/>
                <w:bCs/>
              </w:rPr>
              <w:t>1.7-</w:t>
            </w:r>
            <w:r w:rsidRPr="00E93713">
              <w:rPr>
                <w:b/>
                <w:bCs/>
              </w:rPr>
              <w:t>2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25pt;height:15.45pt" o:ole="">
                  <v:imagedata r:id="rId8" o:title=""/>
                </v:shape>
                <o:OLEObject Type="Embed" ProgID="Equation.3" ShapeID="_x0000_i1025" DrawAspect="Content" ObjectID="_1407698137" r:id="rId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lang w:val="en-US"/>
              </w:rPr>
              <w:t>1</w:t>
            </w:r>
            <w:r w:rsidRPr="00E93713">
              <w:t>,35,7,9,11,13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6" type="#_x0000_t75" style="width:9.25pt;height:15.45pt" o:ole="">
                  <v:imagedata r:id="rId10" o:title=""/>
                </v:shape>
                <o:OLEObject Type="Embed" ProgID="Equation.3" ShapeID="_x0000_i1026" DrawAspect="Content" ObjectID="_1407698138" r:id="rId1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2,4,6,8,10,12,14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7" type="#_x0000_t75" style="width:9.25pt;height:15.45pt" o:ole="">
                  <v:imagedata r:id="rId10" o:title=""/>
                </v:shape>
                <o:OLEObject Type="Embed" ProgID="Equation.3" ShapeID="_x0000_i1027" DrawAspect="Content" ObjectID="_1407698139" r:id="rId1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4,6,8,10,12,14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8" type="#_x0000_t75" style="width:9.25pt;height:15.45pt" o:ole="">
                  <v:imagedata r:id="rId10" o:title=""/>
                </v:shape>
                <o:OLEObject Type="Embed" ProgID="Equation.3" ShapeID="_x0000_i1028" DrawAspect="Content" ObjectID="_1407698140" r:id="rId13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5,7,9,11,13,15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29" type="#_x0000_t75" style="width:9.25pt;height:15.45pt" o:ole="">
                  <v:imagedata r:id="rId14" o:title=""/>
                </v:shape>
                <o:OLEObject Type="Embed" ProgID="Equation.3" ShapeID="_x0000_i1029" DrawAspect="Content" ObjectID="_1407698141" r:id="rId1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7,8,9,10,11,12,13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0" type="#_x0000_t75" style="width:9.25pt;height:15.45pt" o:ole="">
                  <v:imagedata r:id="rId16" o:title=""/>
                </v:shape>
                <o:OLEObject Type="Embed" ProgID="Equation.3" ShapeID="_x0000_i1030" DrawAspect="Content" ObjectID="_1407698142" r:id="rId17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3,5,7,9,11,13,15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1" type="#_x0000_t75" style="width:9.25pt;height:15.45pt" o:ole="">
                  <v:imagedata r:id="rId16" o:title=""/>
                </v:shape>
                <o:OLEObject Type="Embed" ProgID="Equation.3" ShapeID="_x0000_i1031" DrawAspect="Content" ObjectID="_1407698143" r:id="rId18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9,11,13,15,17,19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2" type="#_x0000_t75" style="width:9.25pt;height:15.45pt" o:ole="">
                  <v:imagedata r:id="rId16" o:title=""/>
                </v:shape>
                <o:OLEObject Type="Embed" ProgID="Equation.3" ShapeID="_x0000_i1032" DrawAspect="Content" ObjectID="_1407698144" r:id="rId1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10,12,14,16,18,20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3" type="#_x0000_t75" style="width:9.25pt;height:15.45pt" o:ole="">
                  <v:imagedata r:id="rId16" o:title=""/>
                </v:shape>
                <o:OLEObject Type="Embed" ProgID="Equation.3" ShapeID="_x0000_i1033" DrawAspect="Content" ObjectID="_1407698145" r:id="rId20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15,17,19,21,23,25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4" type="#_x0000_t75" style="width:9.25pt;height:15.45pt" o:ole="">
                  <v:imagedata r:id="rId16" o:title=""/>
                </v:shape>
                <o:OLEObject Type="Embed" ProgID="Equation.3" ShapeID="_x0000_i1034" DrawAspect="Content" ObjectID="_1407698146" r:id="rId2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16,18,20,22,24,26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5" type="#_x0000_t75" style="width:9.25pt;height:15.45pt" o:ole="">
                  <v:imagedata r:id="rId16" o:title=""/>
                </v:shape>
                <o:OLEObject Type="Embed" ProgID="Equation.3" ShapeID="_x0000_i1035" DrawAspect="Content" ObjectID="_1407698147" r:id="rId2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17,19,21,23,25,27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6" type="#_x0000_t75" style="width:9.25pt;height:15.45pt" o:ole="">
                  <v:imagedata r:id="rId23" o:title=""/>
                </v:shape>
                <o:OLEObject Type="Embed" ProgID="Equation.3" ShapeID="_x0000_i1036" DrawAspect="Content" ObjectID="_1407698148" r:id="rId24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21,23,25,27,29,31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13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7" type="#_x0000_t75" style="width:9.25pt;height:15.45pt" o:ole="">
                  <v:imagedata r:id="rId16" o:title=""/>
                </v:shape>
                <o:OLEObject Type="Embed" ProgID="Equation.3" ShapeID="_x0000_i1037" DrawAspect="Content" ObjectID="_1407698149" r:id="rId2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22,24,26,28,30,32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14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8" type="#_x0000_t75" style="width:9.25pt;height:15.45pt" o:ole="">
                  <v:imagedata r:id="rId16" o:title=""/>
                </v:shape>
                <o:OLEObject Type="Embed" ProgID="Equation.3" ShapeID="_x0000_i1038" DrawAspect="Content" ObjectID="_1407698150" r:id="rId26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27,29,31,33,35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00" w:dyaOrig="300">
                <v:shape id="_x0000_i1039" type="#_x0000_t75" style="width:9.25pt;height:15.45pt" o:ole="">
                  <v:imagedata r:id="rId16" o:title=""/>
                </v:shape>
                <o:OLEObject Type="Embed" ProgID="Equation.3" ShapeID="_x0000_i1039" DrawAspect="Content" ObjectID="_1407698151" r:id="rId27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28,29,30,31,32,33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0" type="#_x0000_t75" style="width:9.25pt;height:12.35pt" o:ole="">
                  <v:imagedata r:id="rId28" o:title=""/>
                </v:shape>
                <o:OLEObject Type="Embed" ProgID="Equation.3" ShapeID="_x0000_i1040" DrawAspect="Content" ObjectID="_1407698152" r:id="rId2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28,30,32,34,36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lastRenderedPageBreak/>
              <w:t>17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1" type="#_x0000_t75" style="width:11.3pt;height:13.35pt" o:ole="">
                  <v:imagedata r:id="rId30" o:title=""/>
                </v:shape>
                <o:OLEObject Type="Embed" ProgID="Equation.3" ShapeID="_x0000_i1041" DrawAspect="Content" ObjectID="_1407698153" r:id="rId3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1,3,5,7,9,11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18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2" type="#_x0000_t75" style="width:11.3pt;height:13.35pt" o:ole="">
                  <v:imagedata r:id="rId30" o:title=""/>
                </v:shape>
                <o:OLEObject Type="Embed" ProgID="Equation.3" ShapeID="_x0000_i1042" DrawAspect="Content" ObjectID="_1407698154" r:id="rId3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2,4,6,8,10,12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3" type="#_x0000_t75" style="width:11.3pt;height:13.35pt" o:ole="">
                  <v:imagedata r:id="rId30" o:title=""/>
                </v:shape>
                <o:OLEObject Type="Embed" ProgID="Equation.3" ShapeID="_x0000_i1043" DrawAspect="Content" ObjectID="_1407698155" r:id="rId33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3,5,7,9,11,13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20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4" type="#_x0000_t75" style="width:11.3pt;height:13.35pt" o:ole="">
                  <v:imagedata r:id="rId30" o:title=""/>
                </v:shape>
                <o:OLEObject Type="Embed" ProgID="Equation.3" ShapeID="_x0000_i1044" DrawAspect="Content" ObjectID="_1407698156" r:id="rId34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4,6,8,10,12,14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5" type="#_x0000_t75" style="width:11.3pt;height:13.35pt" o:ole="">
                  <v:imagedata r:id="rId30" o:title=""/>
                </v:shape>
                <o:OLEObject Type="Embed" ProgID="Equation.3" ShapeID="_x0000_i1045" DrawAspect="Content" ObjectID="_1407698157" r:id="rId3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5,7,9,11,13,15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6" type="#_x0000_t75" style="width:11.3pt;height:13.35pt" o:ole="">
                  <v:imagedata r:id="rId30" o:title=""/>
                </v:shape>
                <o:OLEObject Type="Embed" ProgID="Equation.3" ShapeID="_x0000_i1046" DrawAspect="Content" ObjectID="_1407698158" r:id="rId36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10,12,14,16,18,20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23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7" type="#_x0000_t75" style="width:11.3pt;height:13.35pt" o:ole="">
                  <v:imagedata r:id="rId30" o:title=""/>
                </v:shape>
                <o:OLEObject Type="Embed" ProgID="Equation.3" ShapeID="_x0000_i1047" DrawAspect="Content" ObjectID="_1407698159" r:id="rId37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11,12,13,14,15,16,17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8" type="#_x0000_t75" style="width:11.3pt;height:13.35pt" o:ole="">
                  <v:imagedata r:id="rId30" o:title=""/>
                </v:shape>
                <o:OLEObject Type="Embed" ProgID="Equation.3" ShapeID="_x0000_i1048" DrawAspect="Content" ObjectID="_1407698160" r:id="rId38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15,17,19,21,23,25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49" type="#_x0000_t75" style="width:11.3pt;height:13.35pt" o:ole="">
                  <v:imagedata r:id="rId30" o:title=""/>
                </v:shape>
                <o:OLEObject Type="Embed" ProgID="Equation.3" ShapeID="_x0000_i1049" DrawAspect="Content" ObjectID="_1407698161" r:id="rId39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16,18,20,22,24,26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26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0" type="#_x0000_t75" style="width:11.3pt;height:13.35pt" o:ole="">
                  <v:imagedata r:id="rId30" o:title=""/>
                </v:shape>
                <o:OLEObject Type="Embed" ProgID="Equation.3" ShapeID="_x0000_i1050" DrawAspect="Content" ObjectID="_1407698162" r:id="rId40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19,21,23,25,27,29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1" type="#_x0000_t75" style="width:11.3pt;height:13.35pt" o:ole="">
                  <v:imagedata r:id="rId30" o:title=""/>
                </v:shape>
                <o:OLEObject Type="Embed" ProgID="Equation.3" ShapeID="_x0000_i1051" DrawAspect="Content" ObjectID="_1407698163" r:id="rId41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21,23,25,27,29,31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2" type="#_x0000_t75" style="width:11.3pt;height:13.35pt" o:ole="">
                  <v:imagedata r:id="rId30" o:title=""/>
                </v:shape>
                <o:OLEObject Type="Embed" ProgID="Equation.3" ShapeID="_x0000_i1052" DrawAspect="Content" ObjectID="_1407698164" r:id="rId42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24,25,26,27,28,29,30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29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3" type="#_x0000_t75" style="width:11.3pt;height:13.35pt" o:ole="">
                  <v:imagedata r:id="rId30" o:title=""/>
                </v:shape>
                <o:OLEObject Type="Embed" ProgID="Equation.3" ShapeID="_x0000_i1053" DrawAspect="Content" ObjectID="_1407698165" r:id="rId43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26,28,30,32,34,36</w:t>
            </w:r>
          </w:p>
        </w:tc>
      </w:tr>
      <w:tr w:rsidR="00E845A8" w:rsidRPr="00E93713" w:rsidTr="00892F20">
        <w:trPr>
          <w:trHeight w:val="170"/>
        </w:trPr>
        <w:tc>
          <w:tcPr>
            <w:tcW w:w="173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30</w:t>
            </w:r>
          </w:p>
        </w:tc>
        <w:tc>
          <w:tcPr>
            <w:tcW w:w="283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8"/>
              </w:rPr>
              <w:object w:dxaOrig="200" w:dyaOrig="260">
                <v:shape id="_x0000_i1054" type="#_x0000_t75" style="width:11.3pt;height:13.35pt" o:ole="">
                  <v:imagedata r:id="rId44" o:title=""/>
                </v:shape>
                <o:OLEObject Type="Embed" ProgID="Equation.3" ShapeID="_x0000_i1054" DrawAspect="Content" ObjectID="_1407698166" r:id="rId45"/>
              </w:object>
            </w:r>
          </w:p>
        </w:tc>
        <w:tc>
          <w:tcPr>
            <w:tcW w:w="326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25,27,29,31,33,35</w:t>
            </w:r>
          </w:p>
        </w:tc>
      </w:tr>
    </w:tbl>
    <w:p w:rsidR="00E845A8" w:rsidRPr="00E93713" w:rsidRDefault="00E845A8" w:rsidP="00766926">
      <w:pPr>
        <w:tabs>
          <w:tab w:val="left" w:pos="15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3713">
        <w:t xml:space="preserve">Таблица </w:t>
      </w:r>
      <w:r>
        <w:t>1.7-</w:t>
      </w:r>
      <w:r w:rsidRPr="00E93713">
        <w:t>2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8"/>
        <w:gridCol w:w="1829"/>
        <w:gridCol w:w="1295"/>
        <w:gridCol w:w="1343"/>
      </w:tblGrid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4"/>
              </w:rPr>
              <w:object w:dxaOrig="140" w:dyaOrig="240">
                <v:shape id="_x0000_i1055" type="#_x0000_t75" style="width:6.15pt;height:12.35pt" o:ole="">
                  <v:imagedata r:id="rId46" o:title=""/>
                </v:shape>
                <o:OLEObject Type="Embed" ProgID="Equation.3" ShapeID="_x0000_i1055" DrawAspect="Content" ObjectID="_1407698167" r:id="rId47"/>
              </w:object>
            </w:r>
            <w:r w:rsidRPr="00E93713">
              <w:rPr>
                <w:b/>
                <w:bCs/>
              </w:rPr>
              <w:t>-номер узла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  <w:lang w:val="en-US"/>
              </w:rPr>
              <w:object w:dxaOrig="220" w:dyaOrig="300">
                <v:shape id="_x0000_i1056" type="#_x0000_t75" style="width:11.3pt;height:15.45pt" o:ole="">
                  <v:imagedata r:id="rId48" o:title=""/>
                </v:shape>
                <o:OLEObject Type="Embed" ProgID="Equation.3" ShapeID="_x0000_i1056" DrawAspect="Content" ObjectID="_1407698168" r:id="rId49"/>
              </w:objec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40" w:dyaOrig="300">
                <v:shape id="_x0000_i1057" type="#_x0000_t75" style="width:26.75pt;height:15.45pt" o:ole="">
                  <v:imagedata r:id="rId50" o:title=""/>
                </v:shape>
                <o:OLEObject Type="Embed" ProgID="Equation.3" ShapeID="_x0000_i1057" DrawAspect="Content" ObjectID="_1407698169" r:id="rId51"/>
              </w:objec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40" w:dyaOrig="300">
                <v:shape id="_x0000_i1058" type="#_x0000_t75" style="width:26.75pt;height:15.45pt" o:ole="">
                  <v:imagedata r:id="rId52" o:title=""/>
                </v:shape>
                <o:OLEObject Type="Embed" ProgID="Equation.3" ShapeID="_x0000_i1058" DrawAspect="Content" ObjectID="_1407698170" r:id="rId53"/>
              </w:objec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-1,15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1,25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-0,506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1,594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0,236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2,056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0,88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1,256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2,577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1,266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2,366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-9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0,91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1,81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-8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0,286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1,006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-7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-0,436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0,124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-6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-0,64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-1,416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-1,116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-1,406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-1,206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-1,03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-0,91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-0,356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0,376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17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1,376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18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1,386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1,406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1,03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1,09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20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0,406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0,526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-0,316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-0,116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-0,939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-0,64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-1,296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-0,876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-1,286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-0,726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-0,91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-0,19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-0,266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0,634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0,476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1,576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28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1,12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2,44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29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13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1,496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3,056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30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14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1,506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3,326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31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15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1,15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3,25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32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0,526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2,926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33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17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-0,196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2,524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34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18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-0,82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2,24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35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-1,176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2,244</w:t>
            </w:r>
          </w:p>
        </w:tc>
      </w:tr>
      <w:tr w:rsidR="00E845A8" w:rsidRPr="00E93713" w:rsidTr="00892F20">
        <w:trPr>
          <w:trHeight w:hRule="exact" w:val="255"/>
        </w:trPr>
        <w:tc>
          <w:tcPr>
            <w:tcW w:w="184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36</w:t>
            </w:r>
          </w:p>
        </w:tc>
        <w:tc>
          <w:tcPr>
            <w:tcW w:w="18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20</w:t>
            </w:r>
          </w:p>
        </w:tc>
        <w:tc>
          <w:tcPr>
            <w:tcW w:w="129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-1,66</w:t>
            </w:r>
          </w:p>
        </w:tc>
        <w:tc>
          <w:tcPr>
            <w:tcW w:w="134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2,634</w:t>
            </w:r>
          </w:p>
        </w:tc>
      </w:tr>
    </w:tbl>
    <w:p w:rsidR="00E845A8" w:rsidRDefault="00E845A8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12" w:name="_Toc76817040"/>
      <w:bookmarkStart w:id="13" w:name="_Toc62234032"/>
      <w:bookmarkStart w:id="14" w:name="_Toc62198763"/>
      <w:r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Pr="002F7CEA">
        <w:rPr>
          <w:rFonts w:ascii="Arial" w:hAnsi="Arial" w:cs="Arial"/>
          <w:b/>
          <w:bCs/>
          <w:sz w:val="32"/>
          <w:szCs w:val="32"/>
        </w:rPr>
        <w:t>7.4. Содержание отчета</w:t>
      </w:r>
      <w:bookmarkEnd w:id="12"/>
      <w:bookmarkEnd w:id="13"/>
      <w:bookmarkEnd w:id="14"/>
    </w:p>
    <w:p w:rsidR="00E845A8" w:rsidRPr="00097049" w:rsidRDefault="00E845A8" w:rsidP="00766926">
      <w:pPr>
        <w:pStyle w:val="50"/>
        <w:numPr>
          <w:ilvl w:val="0"/>
          <w:numId w:val="13"/>
        </w:numPr>
        <w:rPr>
          <w:sz w:val="24"/>
          <w:szCs w:val="24"/>
        </w:rPr>
      </w:pPr>
      <w:r w:rsidRPr="00097049">
        <w:rPr>
          <w:sz w:val="24"/>
          <w:szCs w:val="24"/>
        </w:rPr>
        <w:t>Индивидуальное задание</w:t>
      </w:r>
      <w:r>
        <w:rPr>
          <w:sz w:val="24"/>
          <w:szCs w:val="24"/>
        </w:rPr>
        <w:t>.</w:t>
      </w:r>
    </w:p>
    <w:p w:rsidR="00E845A8" w:rsidRPr="005E713E" w:rsidRDefault="00E845A8" w:rsidP="00766926">
      <w:pPr>
        <w:pStyle w:val="50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</w:t>
      </w:r>
      <w:r w:rsidRPr="005E713E">
        <w:rPr>
          <w:sz w:val="24"/>
          <w:szCs w:val="24"/>
        </w:rPr>
        <w:t>инейн</w:t>
      </w:r>
      <w:r>
        <w:rPr>
          <w:sz w:val="24"/>
          <w:szCs w:val="24"/>
        </w:rPr>
        <w:t>ая</w:t>
      </w:r>
      <w:r w:rsidRPr="005E713E">
        <w:rPr>
          <w:sz w:val="24"/>
          <w:szCs w:val="24"/>
        </w:rPr>
        <w:t xml:space="preserve"> и квадратичн</w:t>
      </w:r>
      <w:r>
        <w:rPr>
          <w:sz w:val="24"/>
          <w:szCs w:val="24"/>
        </w:rPr>
        <w:t>ая</w:t>
      </w:r>
      <w:r w:rsidRPr="005E713E">
        <w:rPr>
          <w:sz w:val="24"/>
          <w:szCs w:val="24"/>
        </w:rPr>
        <w:t xml:space="preserve"> аппроксимаци</w:t>
      </w:r>
      <w:r>
        <w:rPr>
          <w:sz w:val="24"/>
          <w:szCs w:val="24"/>
        </w:rPr>
        <w:t>я</w:t>
      </w:r>
      <w:r w:rsidRPr="005E713E">
        <w:rPr>
          <w:sz w:val="24"/>
          <w:szCs w:val="24"/>
        </w:rPr>
        <w:t>:</w:t>
      </w:r>
    </w:p>
    <w:p w:rsidR="00E845A8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 w:rsidRPr="005E713E">
        <w:rPr>
          <w:sz w:val="24"/>
          <w:szCs w:val="24"/>
        </w:rPr>
        <w:t>значения элементов матрицы Грама и столбцов свободных членов, представленны</w:t>
      </w:r>
      <w:r>
        <w:rPr>
          <w:sz w:val="24"/>
          <w:szCs w:val="24"/>
        </w:rPr>
        <w:t>е</w:t>
      </w:r>
      <w:r w:rsidRPr="005E713E">
        <w:rPr>
          <w:sz w:val="24"/>
          <w:szCs w:val="24"/>
        </w:rPr>
        <w:t xml:space="preserve"> в табл. </w:t>
      </w:r>
      <w:r>
        <w:rPr>
          <w:sz w:val="24"/>
          <w:szCs w:val="24"/>
        </w:rPr>
        <w:t>1.</w:t>
      </w:r>
      <w:r w:rsidRPr="005E713E">
        <w:rPr>
          <w:sz w:val="24"/>
          <w:szCs w:val="24"/>
        </w:rPr>
        <w:t>7-3</w:t>
      </w:r>
      <w:r>
        <w:rPr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0"/>
        </w:numPr>
        <w:ind w:left="4248" w:firstLine="708"/>
        <w:rPr>
          <w:sz w:val="24"/>
          <w:szCs w:val="24"/>
        </w:rPr>
      </w:pPr>
      <w:r w:rsidRPr="005E713E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</w:t>
      </w:r>
      <w:r w:rsidRPr="005E713E">
        <w:rPr>
          <w:sz w:val="24"/>
          <w:szCs w:val="24"/>
        </w:rPr>
        <w:t>7-3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545"/>
        <w:gridCol w:w="572"/>
        <w:gridCol w:w="1000"/>
        <w:gridCol w:w="700"/>
        <w:gridCol w:w="600"/>
        <w:gridCol w:w="617"/>
        <w:gridCol w:w="1228"/>
      </w:tblGrid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4"/>
              </w:rPr>
              <w:object w:dxaOrig="140" w:dyaOrig="220">
                <v:shape id="_x0000_i1059" type="#_x0000_t75" style="width:6.15pt;height:10.3pt" o:ole="">
                  <v:imagedata r:id="rId54" o:title=""/>
                </v:shape>
                <o:OLEObject Type="Embed" ProgID="Equation.3" ShapeID="_x0000_i1059" DrawAspect="Content" ObjectID="_1407698171" r:id="rId55"/>
              </w:object>
            </w:r>
          </w:p>
        </w:tc>
        <w:tc>
          <w:tcPr>
            <w:tcW w:w="545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40" w:dyaOrig="300">
                <v:shape id="_x0000_i1060" type="#_x0000_t75" style="width:12.35pt;height:15.45pt" o:ole="">
                  <v:imagedata r:id="rId56" o:title=""/>
                </v:shape>
                <o:OLEObject Type="Embed" ProgID="Equation.3" ShapeID="_x0000_i1060" DrawAspect="Content" ObjectID="_1407698172" r:id="rId57"/>
              </w:object>
            </w:r>
          </w:p>
        </w:tc>
        <w:tc>
          <w:tcPr>
            <w:tcW w:w="572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40" w:dyaOrig="300">
                <v:shape id="_x0000_i1061" type="#_x0000_t75" style="width:12.35pt;height:15.45pt" o:ole="">
                  <v:imagedata r:id="rId58" o:title=""/>
                </v:shape>
                <o:OLEObject Type="Embed" ProgID="Equation.3" ShapeID="_x0000_i1061" DrawAspect="Content" ObjectID="_1407698173" r:id="rId59"/>
              </w:objec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20" w:dyaOrig="300">
                <v:shape id="_x0000_i1062" type="#_x0000_t75" style="width:26.75pt;height:15.45pt" o:ole="">
                  <v:imagedata r:id="rId60" o:title=""/>
                </v:shape>
                <o:OLEObject Type="Embed" ProgID="Equation.3" ShapeID="_x0000_i1062" DrawAspect="Content" ObjectID="_1407698174" r:id="rId61"/>
              </w:object>
            </w:r>
          </w:p>
        </w:tc>
        <w:tc>
          <w:tcPr>
            <w:tcW w:w="7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60" w:dyaOrig="340">
                <v:shape id="_x0000_i1063" type="#_x0000_t75" style="width:13.35pt;height:16.45pt" o:ole="">
                  <v:imagedata r:id="rId62" o:title=""/>
                </v:shape>
                <o:OLEObject Type="Embed" ProgID="Equation.3" ShapeID="_x0000_i1063" DrawAspect="Content" ObjectID="_1407698175" r:id="rId63"/>
              </w:object>
            </w:r>
          </w:p>
        </w:tc>
        <w:tc>
          <w:tcPr>
            <w:tcW w:w="6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60" w:dyaOrig="340">
                <v:shape id="_x0000_i1064" type="#_x0000_t75" style="width:13.35pt;height:16.45pt" o:ole="">
                  <v:imagedata r:id="rId64" o:title=""/>
                </v:shape>
                <o:OLEObject Type="Embed" ProgID="Equation.3" ShapeID="_x0000_i1064" DrawAspect="Content" ObjectID="_1407698176" r:id="rId65"/>
              </w:object>
            </w:r>
          </w:p>
        </w:tc>
        <w:tc>
          <w:tcPr>
            <w:tcW w:w="61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260" w:dyaOrig="340">
                <v:shape id="_x0000_i1065" type="#_x0000_t75" style="width:13.35pt;height:16.45pt" o:ole="">
                  <v:imagedata r:id="rId66" o:title=""/>
                </v:shape>
                <o:OLEObject Type="Embed" ProgID="Equation.3" ShapeID="_x0000_i1065" DrawAspect="Content" ObjectID="_1407698177" r:id="rId67"/>
              </w:object>
            </w:r>
          </w:p>
        </w:tc>
        <w:tc>
          <w:tcPr>
            <w:tcW w:w="1228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b/>
                <w:bCs/>
              </w:rPr>
            </w:pPr>
            <w:r w:rsidRPr="00E93713">
              <w:rPr>
                <w:b/>
                <w:bCs/>
                <w:position w:val="-10"/>
              </w:rPr>
              <w:object w:dxaOrig="560" w:dyaOrig="340">
                <v:shape id="_x0000_i1066" type="#_x0000_t75" style="width:27.75pt;height:16.45pt" o:ole="">
                  <v:imagedata r:id="rId68" o:title=""/>
                </v:shape>
                <o:OLEObject Type="Embed" ProgID="Equation.3" ShapeID="_x0000_i1066" DrawAspect="Content" ObjectID="_1407698178" r:id="rId69"/>
              </w:objec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>
              <w:t>0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4"/>
              </w:rPr>
              <w:object w:dxaOrig="200" w:dyaOrig="220">
                <v:shape id="_x0000_i1067" type="#_x0000_t75" style="width:11.3pt;height:11.3pt" o:ole="">
                  <v:imagedata r:id="rId70" o:title=""/>
                </v:shape>
                <o:OLEObject Type="Embed" ProgID="Equation.3" ShapeID="_x0000_i1067" DrawAspect="Content" ObjectID="_1407698179" r:id="rId71"/>
              </w:object>
            </w:r>
          </w:p>
        </w:tc>
        <w:tc>
          <w:tcPr>
            <w:tcW w:w="545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572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617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28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</w:tbl>
    <w:p w:rsidR="00E845A8" w:rsidRPr="00E93713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93713">
        <w:rPr>
          <w:sz w:val="24"/>
          <w:szCs w:val="24"/>
        </w:rPr>
        <w:t>истемы нормальных уравнений</w:t>
      </w:r>
      <w:r>
        <w:rPr>
          <w:sz w:val="24"/>
          <w:szCs w:val="24"/>
        </w:rPr>
        <w:t xml:space="preserve"> и </w:t>
      </w:r>
      <w:r w:rsidRPr="00E93713">
        <w:rPr>
          <w:sz w:val="24"/>
          <w:szCs w:val="24"/>
        </w:rPr>
        <w:t>их решения, аппроксимирующие функции</w:t>
      </w:r>
      <w:r>
        <w:rPr>
          <w:sz w:val="24"/>
          <w:szCs w:val="24"/>
        </w:rPr>
        <w:t>;</w:t>
      </w:r>
    </w:p>
    <w:p w:rsidR="00E845A8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93713">
        <w:rPr>
          <w:sz w:val="24"/>
          <w:szCs w:val="24"/>
        </w:rPr>
        <w:t>сходн</w:t>
      </w:r>
      <w:r>
        <w:rPr>
          <w:sz w:val="24"/>
          <w:szCs w:val="24"/>
        </w:rPr>
        <w:t>ая</w:t>
      </w:r>
      <w:r w:rsidRPr="00E93713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 xml:space="preserve">я </w:t>
      </w:r>
      <w:r w:rsidRPr="00E93713">
        <w:rPr>
          <w:sz w:val="24"/>
          <w:szCs w:val="24"/>
        </w:rPr>
        <w:t xml:space="preserve"> и результаты аппроксимации </w:t>
      </w:r>
      <w:r w:rsidR="00667B05">
        <w:rPr>
          <w:position w:val="-12"/>
          <w:sz w:val="24"/>
          <w:szCs w:val="24"/>
        </w:rPr>
        <w:pict>
          <v:shape id="_x0000_i1068" type="#_x0000_t75" style="width:27.75pt;height:17.5pt">
            <v:imagedata r:id="rId72" o:title=""/>
          </v:shape>
        </w:pict>
      </w:r>
      <w:r w:rsidRPr="00E93713">
        <w:rPr>
          <w:sz w:val="24"/>
          <w:szCs w:val="24"/>
        </w:rPr>
        <w:t xml:space="preserve"> и </w:t>
      </w:r>
      <w:r w:rsidR="00667B05">
        <w:rPr>
          <w:position w:val="-12"/>
          <w:sz w:val="24"/>
          <w:szCs w:val="24"/>
        </w:rPr>
        <w:pict>
          <v:shape id="_x0000_i1069" type="#_x0000_t75" style="width:29.85pt;height:17.5pt">
            <v:imagedata r:id="rId73" o:title=""/>
          </v:shape>
        </w:pict>
      </w:r>
      <w:r w:rsidRPr="00E93713">
        <w:rPr>
          <w:sz w:val="24"/>
          <w:szCs w:val="24"/>
        </w:rPr>
        <w:t xml:space="preserve"> в узловых точках</w:t>
      </w:r>
      <w:r>
        <w:rPr>
          <w:sz w:val="24"/>
          <w:szCs w:val="24"/>
        </w:rPr>
        <w:t>, представленные в табл. 1.7-4:</w:t>
      </w:r>
      <w:r w:rsidRPr="00E93713">
        <w:rPr>
          <w:sz w:val="24"/>
          <w:szCs w:val="24"/>
        </w:rPr>
        <w:tab/>
      </w:r>
    </w:p>
    <w:p w:rsidR="00E845A8" w:rsidRPr="00E93713" w:rsidRDefault="00E845A8" w:rsidP="00766926">
      <w:pPr>
        <w:pStyle w:val="50"/>
        <w:numPr>
          <w:ilvl w:val="0"/>
          <w:numId w:val="0"/>
        </w:numPr>
        <w:ind w:left="5316" w:firstLine="348"/>
        <w:rPr>
          <w:sz w:val="24"/>
          <w:szCs w:val="24"/>
        </w:rPr>
      </w:pPr>
      <w:r w:rsidRPr="00E93713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4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6"/>
        <w:gridCol w:w="897"/>
        <w:gridCol w:w="1000"/>
        <w:gridCol w:w="1100"/>
        <w:gridCol w:w="1200"/>
        <w:gridCol w:w="1100"/>
      </w:tblGrid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240" w:dyaOrig="300">
                <v:shape id="_x0000_i1070" type="#_x0000_t75" style="width:12.35pt;height:15.45pt" o:ole="">
                  <v:imagedata r:id="rId74" o:title=""/>
                </v:shape>
                <o:OLEObject Type="Embed" ProgID="Equation.3" ShapeID="_x0000_i1070" DrawAspect="Content" ObjectID="_1407698180" r:id="rId75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240" w:dyaOrig="300">
                <v:shape id="_x0000_i1071" type="#_x0000_t75" style="width:12.35pt;height:15.45pt" o:ole="">
                  <v:imagedata r:id="rId76" o:title=""/>
                </v:shape>
                <o:OLEObject Type="Embed" ProgID="Equation.3" ShapeID="_x0000_i1071" DrawAspect="Content" ObjectID="_1407698181" r:id="rId77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  <w:tr w:rsidR="00E845A8" w:rsidRPr="00E93713" w:rsidTr="00892F20">
        <w:trPr>
          <w:trHeight w:val="280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640" w:dyaOrig="300">
                <v:shape id="_x0000_i1072" type="#_x0000_t75" style="width:31.9pt;height:15.45pt" o:ole="">
                  <v:imagedata r:id="rId78" o:title=""/>
                </v:shape>
                <o:OLEObject Type="Embed" ProgID="Equation.3" ShapeID="_x0000_i1072" DrawAspect="Content" ObjectID="_1407698182" r:id="rId79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</w:tr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640" w:dyaOrig="300">
                <v:shape id="_x0000_i1073" type="#_x0000_t75" style="width:30.85pt;height:15.45pt" o:ole="">
                  <v:imagedata r:id="rId80" o:title=""/>
                </v:shape>
                <o:OLEObject Type="Embed" ProgID="Equation.3" ShapeID="_x0000_i1073" DrawAspect="Content" ObjectID="_1407698183" r:id="rId81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</w:tr>
      <w:tr w:rsidR="00E845A8" w:rsidRPr="00E93713" w:rsidTr="00892F20">
        <w:trPr>
          <w:trHeight w:val="269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1040" w:dyaOrig="300">
                <v:shape id="_x0000_i1074" type="#_x0000_t75" style="width:51.45pt;height:15.45pt" o:ole="">
                  <v:imagedata r:id="rId82" o:title=""/>
                </v:shape>
                <o:OLEObject Type="Embed" ProgID="Equation.3" ShapeID="_x0000_i1074" DrawAspect="Content" ObjectID="_1407698184" r:id="rId83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</w:p>
        </w:tc>
      </w:tr>
      <w:tr w:rsidR="00E845A8" w:rsidRPr="00E93713" w:rsidTr="00892F20">
        <w:trPr>
          <w:trHeight w:val="280"/>
        </w:trPr>
        <w:tc>
          <w:tcPr>
            <w:tcW w:w="1376" w:type="dxa"/>
            <w:shd w:val="clear" w:color="auto" w:fill="F2F2F2"/>
            <w:vAlign w:val="center"/>
          </w:tcPr>
          <w:p w:rsidR="00E845A8" w:rsidRPr="00E93713" w:rsidRDefault="00E845A8" w:rsidP="00FA2A7B">
            <w:pPr>
              <w:tabs>
                <w:tab w:val="left" w:pos="1500"/>
              </w:tabs>
            </w:pPr>
            <w:r w:rsidRPr="00E93713">
              <w:rPr>
                <w:position w:val="-10"/>
              </w:rPr>
              <w:object w:dxaOrig="1040" w:dyaOrig="300">
                <v:shape id="_x0000_i1075" type="#_x0000_t75" style="width:51.45pt;height:15.45pt" o:ole="">
                  <v:imagedata r:id="rId84" o:title=""/>
                </v:shape>
                <o:OLEObject Type="Embed" ProgID="Equation.3" ShapeID="_x0000_i1075" DrawAspect="Content" ObjectID="_1407698185" r:id="rId85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</w:p>
        </w:tc>
      </w:tr>
    </w:tbl>
    <w:p w:rsidR="00E845A8" w:rsidRPr="00F87B22" w:rsidRDefault="00E845A8" w:rsidP="00766926">
      <w:pPr>
        <w:pStyle w:val="50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Pr="00F87B22">
        <w:rPr>
          <w:sz w:val="24"/>
          <w:szCs w:val="24"/>
        </w:rPr>
        <w:t>ценка погрешности (среднеквадратическое отклонение).</w:t>
      </w:r>
    </w:p>
    <w:p w:rsidR="00E845A8" w:rsidRPr="00F87B22" w:rsidRDefault="00E845A8" w:rsidP="00766926">
      <w:pPr>
        <w:pStyle w:val="50"/>
        <w:numPr>
          <w:ilvl w:val="0"/>
          <w:numId w:val="13"/>
        </w:numPr>
        <w:jc w:val="both"/>
        <w:rPr>
          <w:sz w:val="24"/>
          <w:szCs w:val="24"/>
        </w:rPr>
      </w:pPr>
      <w:r w:rsidRPr="00F87B22">
        <w:rPr>
          <w:sz w:val="24"/>
          <w:szCs w:val="24"/>
        </w:rPr>
        <w:t>Графики исходной аппроксимируемой функции</w:t>
      </w:r>
      <w:r w:rsidR="00667B05">
        <w:rPr>
          <w:position w:val="-12"/>
          <w:sz w:val="24"/>
          <w:szCs w:val="24"/>
        </w:rPr>
        <w:pict>
          <v:shape id="_x0000_i1076" type="#_x0000_t75" style="width:45.25pt;height:17.5pt">
            <v:imagedata r:id="rId86" o:title=""/>
          </v:shape>
        </w:pict>
      </w:r>
      <w:r>
        <w:rPr>
          <w:sz w:val="24"/>
          <w:szCs w:val="24"/>
        </w:rPr>
        <w:t>(</w:t>
      </w:r>
      <w:r w:rsidR="00667B05">
        <w:rPr>
          <w:position w:val="-8"/>
          <w:sz w:val="24"/>
          <w:szCs w:val="24"/>
        </w:rPr>
        <w:pict>
          <v:shape id="_x0000_i1077" type="#_x0000_t75" style="width:32.9pt;height:17.5pt">
            <v:imagedata r:id="rId87" o:title=""/>
          </v:shape>
        </w:pict>
      </w:r>
      <w:r>
        <w:rPr>
          <w:sz w:val="24"/>
          <w:szCs w:val="24"/>
        </w:rPr>
        <w:t>)</w:t>
      </w:r>
      <w:r w:rsidRPr="00F87B22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F87B22">
        <w:rPr>
          <w:sz w:val="24"/>
          <w:szCs w:val="24"/>
        </w:rPr>
        <w:t xml:space="preserve">аппроксимирующих функций </w:t>
      </w:r>
      <w:r w:rsidR="00667B05">
        <w:rPr>
          <w:position w:val="-12"/>
          <w:sz w:val="24"/>
          <w:szCs w:val="24"/>
        </w:rPr>
        <w:pict>
          <v:shape id="_x0000_i1078" type="#_x0000_t75" style="width:27.75pt;height:17.5pt">
            <v:imagedata r:id="rId88" o:title=""/>
          </v:shape>
        </w:pict>
      </w:r>
      <w:r w:rsidRPr="00F87B22">
        <w:rPr>
          <w:sz w:val="24"/>
          <w:szCs w:val="24"/>
        </w:rPr>
        <w:t xml:space="preserve">и </w:t>
      </w:r>
      <w:r w:rsidR="00667B05">
        <w:rPr>
          <w:position w:val="-12"/>
          <w:sz w:val="24"/>
          <w:szCs w:val="24"/>
        </w:rPr>
        <w:pict>
          <v:shape id="_x0000_i1079" type="#_x0000_t75" style="width:29.85pt;height:17.5pt">
            <v:imagedata r:id="rId89" o:title=""/>
          </v:shape>
        </w:pict>
      </w:r>
      <w:r w:rsidRPr="00F87B22">
        <w:rPr>
          <w:sz w:val="24"/>
          <w:szCs w:val="24"/>
        </w:rPr>
        <w:t>.</w:t>
      </w:r>
    </w:p>
    <w:p w:rsidR="00E845A8" w:rsidRPr="00E93713" w:rsidRDefault="00E845A8" w:rsidP="00766926">
      <w:pPr>
        <w:pStyle w:val="50"/>
        <w:numPr>
          <w:ilvl w:val="0"/>
          <w:numId w:val="13"/>
        </w:numPr>
        <w:jc w:val="both"/>
        <w:rPr>
          <w:sz w:val="24"/>
          <w:szCs w:val="24"/>
        </w:rPr>
      </w:pPr>
      <w:r w:rsidRPr="00E93713">
        <w:rPr>
          <w:sz w:val="24"/>
          <w:szCs w:val="24"/>
        </w:rPr>
        <w:t>Результаты аппроксимации, полученные с помощью математического пакета.</w:t>
      </w:r>
    </w:p>
    <w:p w:rsidR="00E845A8" w:rsidRPr="00E93713" w:rsidRDefault="00E845A8" w:rsidP="00766926">
      <w:pPr>
        <w:tabs>
          <w:tab w:val="left" w:pos="1500"/>
        </w:tabs>
        <w:ind w:left="360"/>
        <w:jc w:val="both"/>
      </w:pPr>
    </w:p>
    <w:p w:rsidR="00E845A8" w:rsidRDefault="00892F20" w:rsidP="00766926">
      <w:pPr>
        <w:pStyle w:val="3"/>
        <w:numPr>
          <w:ilvl w:val="0"/>
          <w:numId w:val="0"/>
        </w:numPr>
        <w:tabs>
          <w:tab w:val="left" w:pos="1500"/>
        </w:tabs>
        <w:spacing w:line="240" w:lineRule="auto"/>
        <w:ind w:left="720"/>
        <w:jc w:val="center"/>
        <w:rPr>
          <w:rFonts w:ascii="Arial" w:hAnsi="Arial" w:cs="Arial"/>
          <w:b/>
          <w:bCs/>
          <w:sz w:val="32"/>
          <w:szCs w:val="32"/>
        </w:rPr>
      </w:pPr>
      <w:bookmarkStart w:id="15" w:name="_Toc62234033"/>
      <w:bookmarkStart w:id="16" w:name="_Toc62198764"/>
      <w:bookmarkStart w:id="17" w:name="_Toc76817041"/>
      <w:r>
        <w:rPr>
          <w:rFonts w:ascii="Arial" w:hAnsi="Arial" w:cs="Arial"/>
          <w:b/>
          <w:bCs/>
          <w:sz w:val="32"/>
          <w:szCs w:val="32"/>
        </w:rPr>
        <w:br w:type="page"/>
      </w:r>
      <w:r w:rsidR="00E845A8">
        <w:rPr>
          <w:rFonts w:ascii="Arial" w:hAnsi="Arial" w:cs="Arial"/>
          <w:b/>
          <w:bCs/>
          <w:sz w:val="32"/>
          <w:szCs w:val="32"/>
        </w:rPr>
        <w:lastRenderedPageBreak/>
        <w:t>1.</w:t>
      </w:r>
      <w:r w:rsidR="00E845A8" w:rsidRPr="002F7CEA">
        <w:rPr>
          <w:rFonts w:ascii="Arial" w:hAnsi="Arial" w:cs="Arial"/>
          <w:b/>
          <w:bCs/>
          <w:sz w:val="32"/>
          <w:szCs w:val="32"/>
        </w:rPr>
        <w:t>7.5. Пример выполнения задания</w:t>
      </w:r>
      <w:bookmarkEnd w:id="15"/>
      <w:bookmarkEnd w:id="16"/>
      <w:bookmarkEnd w:id="17"/>
    </w:p>
    <w:p w:rsidR="00E845A8" w:rsidRPr="00293CB8" w:rsidRDefault="00E845A8" w:rsidP="00766926">
      <w:pPr>
        <w:tabs>
          <w:tab w:val="left" w:pos="1500"/>
        </w:tabs>
        <w:jc w:val="both"/>
        <w:rPr>
          <w:rFonts w:ascii="Arial" w:hAnsi="Arial" w:cs="Arial"/>
          <w:b/>
          <w:bCs/>
        </w:rPr>
      </w:pPr>
      <w:r w:rsidRPr="00293CB8">
        <w:rPr>
          <w:rFonts w:ascii="Arial" w:hAnsi="Arial" w:cs="Arial"/>
          <w:b/>
          <w:bCs/>
        </w:rPr>
        <w:t xml:space="preserve">1. Задание для решения задачи аппроксимации </w:t>
      </w:r>
    </w:p>
    <w:p w:rsidR="00E845A8" w:rsidRDefault="00E845A8" w:rsidP="00766926">
      <w:pPr>
        <w:tabs>
          <w:tab w:val="left" w:pos="1500"/>
        </w:tabs>
        <w:ind w:left="284"/>
        <w:jc w:val="both"/>
      </w:pPr>
      <w:r>
        <w:t>Д</w:t>
      </w:r>
      <w:r w:rsidRPr="00293CB8">
        <w:t xml:space="preserve">ля решения задачи аппроксимации методом наименьших квадратов </w:t>
      </w:r>
      <w:r>
        <w:t>выберем</w:t>
      </w:r>
      <w:r w:rsidRPr="00293CB8">
        <w:t xml:space="preserve"> функцию </w:t>
      </w:r>
      <w:r w:rsidRPr="00FA2A7B">
        <w:rPr>
          <w:rFonts w:ascii="Arial" w:hAnsi="Arial" w:cs="Arial"/>
          <w:lang w:val="en-US"/>
        </w:rPr>
        <w:t>y</w:t>
      </w:r>
      <w:r w:rsidRPr="00FA2A7B">
        <w:rPr>
          <w:rFonts w:ascii="Arial" w:hAnsi="Arial" w:cs="Arial"/>
        </w:rPr>
        <w:t>(</w:t>
      </w:r>
      <w:r w:rsidRPr="00FA2A7B">
        <w:rPr>
          <w:rFonts w:ascii="Arial" w:hAnsi="Arial" w:cs="Arial"/>
          <w:lang w:val="en-US"/>
        </w:rPr>
        <w:t>x</w:t>
      </w:r>
      <w:r w:rsidRPr="00FA2A7B">
        <w:rPr>
          <w:rFonts w:ascii="Arial" w:hAnsi="Arial" w:cs="Arial"/>
        </w:rPr>
        <w:t>),</w:t>
      </w:r>
      <w:r w:rsidRPr="00293CB8">
        <w:t xml:space="preserve"> заданную следующей таблицей: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629"/>
        <w:gridCol w:w="780"/>
        <w:gridCol w:w="876"/>
        <w:gridCol w:w="876"/>
        <w:gridCol w:w="876"/>
      </w:tblGrid>
      <w:tr w:rsidR="00E845A8" w:rsidRPr="00E93713" w:rsidTr="00892F20">
        <w:tc>
          <w:tcPr>
            <w:tcW w:w="1246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0" type="#_x0000_t75" style="width:12.35pt;height:16.45pt" o:ole="">
                  <v:imagedata r:id="rId90" o:title=""/>
                </v:shape>
                <o:OLEObject Type="Embed" ProgID="Equation.3" ShapeID="_x0000_i1080" DrawAspect="Content" ObjectID="_1407698186" r:id="rId91"/>
              </w:object>
            </w:r>
          </w:p>
        </w:tc>
        <w:tc>
          <w:tcPr>
            <w:tcW w:w="6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2</w:t>
            </w:r>
          </w:p>
        </w:tc>
        <w:tc>
          <w:tcPr>
            <w:tcW w:w="78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3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4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6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7</w:t>
            </w:r>
          </w:p>
        </w:tc>
      </w:tr>
      <w:tr w:rsidR="00E845A8" w:rsidRPr="00E93713" w:rsidTr="00892F20">
        <w:tc>
          <w:tcPr>
            <w:tcW w:w="1246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1" type="#_x0000_t75" style="width:12.35pt;height:16.45pt" o:ole="">
                  <v:imagedata r:id="rId92" o:title=""/>
                </v:shape>
                <o:OLEObject Type="Embed" ProgID="Equation.3" ShapeID="_x0000_i1081" DrawAspect="Content" ObjectID="_1407698187" r:id="rId93"/>
              </w:object>
            </w:r>
          </w:p>
        </w:tc>
        <w:tc>
          <w:tcPr>
            <w:tcW w:w="629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8</w:t>
            </w:r>
          </w:p>
        </w:tc>
        <w:tc>
          <w:tcPr>
            <w:tcW w:w="78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3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1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2</w:t>
            </w:r>
          </w:p>
        </w:tc>
        <w:tc>
          <w:tcPr>
            <w:tcW w:w="876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ind w:left="284"/>
              <w:jc w:val="center"/>
            </w:pPr>
            <w:r w:rsidRPr="00E93713">
              <w:t>5</w:t>
            </w:r>
          </w:p>
        </w:tc>
      </w:tr>
    </w:tbl>
    <w:p w:rsidR="00E845A8" w:rsidRPr="00D1561A" w:rsidRDefault="00E845A8" w:rsidP="00766926">
      <w:pPr>
        <w:pStyle w:val="50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D1561A">
        <w:rPr>
          <w:rFonts w:ascii="Arial" w:hAnsi="Arial" w:cs="Arial"/>
          <w:b/>
          <w:bCs/>
          <w:sz w:val="24"/>
          <w:szCs w:val="24"/>
        </w:rPr>
        <w:t>Линейная и квадратичная аппроксимация:</w:t>
      </w:r>
    </w:p>
    <w:p w:rsidR="00E845A8" w:rsidRPr="00E93713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Вычислить и з</w:t>
      </w:r>
      <w:r w:rsidRPr="00E93713">
        <w:rPr>
          <w:sz w:val="24"/>
          <w:szCs w:val="24"/>
        </w:rPr>
        <w:t>апи</w:t>
      </w:r>
      <w:r>
        <w:rPr>
          <w:sz w:val="24"/>
          <w:szCs w:val="24"/>
        </w:rPr>
        <w:t>сать</w:t>
      </w:r>
      <w:r w:rsidRPr="00E93713">
        <w:rPr>
          <w:sz w:val="24"/>
          <w:szCs w:val="24"/>
        </w:rPr>
        <w:t xml:space="preserve"> в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 xml:space="preserve">3 элементы матрицы Грама и столбец свободных членов: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700"/>
        <w:gridCol w:w="900"/>
        <w:gridCol w:w="900"/>
        <w:gridCol w:w="900"/>
        <w:gridCol w:w="900"/>
        <w:gridCol w:w="900"/>
        <w:gridCol w:w="900"/>
      </w:tblGrid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4"/>
              </w:rPr>
              <w:object w:dxaOrig="140" w:dyaOrig="259">
                <v:shape id="_x0000_i1082" type="#_x0000_t75" style="width:6.15pt;height:12.35pt" o:ole="">
                  <v:imagedata r:id="rId94" o:title=""/>
                </v:shape>
                <o:OLEObject Type="Embed" ProgID="Equation.3" ShapeID="_x0000_i1082" DrawAspect="Content" ObjectID="_1407698188" r:id="rId95"/>
              </w:objec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3" type="#_x0000_t75" style="width:12.35pt;height:16.45pt" o:ole="">
                  <v:imagedata r:id="rId90" o:title=""/>
                </v:shape>
                <o:OLEObject Type="Embed" ProgID="Equation.3" ShapeID="_x0000_i1083" DrawAspect="Content" ObjectID="_1407698189" r:id="rId96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4" type="#_x0000_t75" style="width:12.35pt;height:16.45pt" o:ole="">
                  <v:imagedata r:id="rId92" o:title=""/>
                </v:shape>
                <o:OLEObject Type="Embed" ProgID="Equation.3" ShapeID="_x0000_i1084" DrawAspect="Content" ObjectID="_1407698190" r:id="rId97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19" w:dyaOrig="340">
                <v:shape id="_x0000_i1085" type="#_x0000_t75" style="width:30.85pt;height:16.45pt" o:ole="">
                  <v:imagedata r:id="rId98" o:title=""/>
                </v:shape>
                <o:OLEObject Type="Embed" ProgID="Equation.3" ShapeID="_x0000_i1085" DrawAspect="Content" ObjectID="_1407698191" r:id="rId99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80" w:dyaOrig="360">
                <v:shape id="_x0000_i1086" type="#_x0000_t75" style="width:14.4pt;height:18.5pt" o:ole="">
                  <v:imagedata r:id="rId100" o:title=""/>
                </v:shape>
                <o:OLEObject Type="Embed" ProgID="Equation.3" ShapeID="_x0000_i1086" DrawAspect="Content" ObjectID="_1407698192" r:id="rId101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80" w:dyaOrig="360">
                <v:shape id="_x0000_i1087" type="#_x0000_t75" style="width:14.4pt;height:18.5pt" o:ole="">
                  <v:imagedata r:id="rId102" o:title=""/>
                </v:shape>
                <o:OLEObject Type="Embed" ProgID="Equation.3" ShapeID="_x0000_i1087" DrawAspect="Content" ObjectID="_1407698193" r:id="rId103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60" w:dyaOrig="340">
                <v:shape id="_x0000_i1088" type="#_x0000_t75" style="width:13.35pt;height:16.45pt" o:ole="">
                  <v:imagedata r:id="rId104" o:title=""/>
                </v:shape>
                <o:OLEObject Type="Embed" ProgID="Equation.3" ShapeID="_x0000_i1088" DrawAspect="Content" ObjectID="_1407698194" r:id="rId105"/>
              </w:objec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00" w:dyaOrig="340">
                <v:shape id="_x0000_i1089" type="#_x0000_t75" style="width:29.85pt;height:16.45pt" o:ole="">
                  <v:imagedata r:id="rId106" o:title=""/>
                </v:shape>
                <o:OLEObject Type="Embed" ProgID="Equation.3" ShapeID="_x0000_i1089" DrawAspect="Content" ObjectID="_1407698195" r:id="rId107"/>
              </w:objec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32</w:t>
            </w: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81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27</w: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16</w: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216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1296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72</w:t>
            </w:r>
          </w:p>
        </w:tc>
      </w:tr>
      <w:tr w:rsidR="00E845A8" w:rsidRPr="00E93713" w:rsidTr="00892F20">
        <w:trPr>
          <w:trHeight w:val="25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35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343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2401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25</w:t>
            </w:r>
          </w:p>
        </w:tc>
      </w:tr>
      <w:tr w:rsidR="00E845A8" w:rsidRPr="00E93713" w:rsidTr="00892F20">
        <w:trPr>
          <w:trHeight w:val="263"/>
        </w:trPr>
        <w:tc>
          <w:tcPr>
            <w:tcW w:w="673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4"/>
              </w:rPr>
              <w:object w:dxaOrig="220" w:dyaOrig="240">
                <v:shape id="_x0000_i1090" type="#_x0000_t75" style="width:11.3pt;height:12.35pt" o:ole="">
                  <v:imagedata r:id="rId108" o:title=""/>
                </v:shape>
                <o:OLEObject Type="Embed" ProgID="Equation.3" ShapeID="_x0000_i1090" DrawAspect="Content" ObjectID="_1407698196" r:id="rId109"/>
              </w:object>
            </w:r>
          </w:p>
        </w:tc>
        <w:tc>
          <w:tcPr>
            <w:tcW w:w="7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22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19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76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114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658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4050</w:t>
            </w:r>
          </w:p>
        </w:tc>
        <w:tc>
          <w:tcPr>
            <w:tcW w:w="900" w:type="dxa"/>
            <w:shd w:val="clear" w:color="auto" w:fill="F2F2F2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392</w:t>
            </w:r>
          </w:p>
        </w:tc>
      </w:tr>
    </w:tbl>
    <w:p w:rsidR="00E845A8" w:rsidRPr="001B0DC2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</w:p>
    <w:p w:rsidR="00E845A8" w:rsidRPr="00E93713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с</w:t>
      </w:r>
      <w:r w:rsidRPr="00E93713">
        <w:rPr>
          <w:sz w:val="24"/>
          <w:szCs w:val="24"/>
        </w:rPr>
        <w:t>остави</w:t>
      </w:r>
      <w:r>
        <w:rPr>
          <w:sz w:val="24"/>
          <w:szCs w:val="24"/>
        </w:rPr>
        <w:t>ть</w:t>
      </w:r>
      <w:r w:rsidRPr="00E93713">
        <w:rPr>
          <w:sz w:val="24"/>
          <w:szCs w:val="24"/>
        </w:rPr>
        <w:t xml:space="preserve"> системы нормальных уравнений</w:t>
      </w:r>
      <w:r>
        <w:rPr>
          <w:sz w:val="24"/>
          <w:szCs w:val="24"/>
        </w:rPr>
        <w:t>:</w:t>
      </w:r>
    </w:p>
    <w:p w:rsidR="00E845A8" w:rsidRDefault="00E845A8" w:rsidP="00AB4A23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д</w:t>
      </w:r>
      <w:r w:rsidRPr="00E93713">
        <w:rPr>
          <w:sz w:val="24"/>
          <w:szCs w:val="24"/>
        </w:rPr>
        <w:t xml:space="preserve">ля линейной функции </w:t>
      </w:r>
      <w:r w:rsidR="00667B05">
        <w:rPr>
          <w:position w:val="-12"/>
          <w:sz w:val="24"/>
          <w:szCs w:val="24"/>
        </w:rPr>
        <w:pict>
          <v:shape id="_x0000_i1091" type="#_x0000_t75" style="width:82.3pt;height:17.5pt">
            <v:imagedata r:id="rId110" o:title=""/>
          </v:shape>
        </w:pict>
      </w:r>
      <w:r w:rsidRPr="00E93713">
        <w:rPr>
          <w:sz w:val="24"/>
          <w:szCs w:val="24"/>
        </w:rPr>
        <w:t xml:space="preserve"> система нормальных уравнений </w:t>
      </w:r>
      <w:r>
        <w:rPr>
          <w:sz w:val="24"/>
          <w:szCs w:val="24"/>
        </w:rPr>
        <w:t>приметв</w:t>
      </w:r>
      <w:r w:rsidRPr="00E93713">
        <w:rPr>
          <w:sz w:val="24"/>
          <w:szCs w:val="24"/>
        </w:rPr>
        <w:t>ид</w:t>
      </w:r>
      <w:r>
        <w:rPr>
          <w:sz w:val="24"/>
          <w:szCs w:val="24"/>
        </w:rPr>
        <w:t xml:space="preserve"> (линейная аппроксимация):</w:t>
      </w:r>
    </w:p>
    <w:p w:rsidR="00E845A8" w:rsidRPr="00E93713" w:rsidRDefault="00892F20" w:rsidP="00766926">
      <w:pPr>
        <w:pStyle w:val="50"/>
        <w:numPr>
          <w:ilvl w:val="0"/>
          <w:numId w:val="0"/>
        </w:numPr>
        <w:ind w:left="360"/>
        <w:jc w:val="both"/>
        <w:rPr>
          <w:sz w:val="24"/>
          <w:szCs w:val="24"/>
        </w:rPr>
      </w:pPr>
      <w:r>
        <w:rPr>
          <w:position w:val="-32"/>
          <w:sz w:val="24"/>
          <w:szCs w:val="24"/>
        </w:rPr>
        <w:t xml:space="preserve">     </w:t>
      </w:r>
      <w:r w:rsidR="00667B05">
        <w:rPr>
          <w:position w:val="-32"/>
          <w:sz w:val="24"/>
          <w:szCs w:val="24"/>
        </w:rPr>
        <w:pict>
          <v:shape id="_x0000_i1092" type="#_x0000_t75" style="width:108pt;height:37.05pt">
            <v:imagedata r:id="rId111" o:title=""/>
          </v:shape>
        </w:pict>
      </w:r>
      <w:r w:rsidR="00E845A8" w:rsidRPr="00E93713">
        <w:rPr>
          <w:sz w:val="24"/>
          <w:szCs w:val="24"/>
        </w:rPr>
        <w:t xml:space="preserve">  .</w:t>
      </w:r>
    </w:p>
    <w:p w:rsidR="00E845A8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р</w:t>
      </w:r>
      <w:r w:rsidRPr="00E93713">
        <w:rPr>
          <w:sz w:val="24"/>
          <w:szCs w:val="24"/>
        </w:rPr>
        <w:t>еш</w:t>
      </w:r>
      <w:r>
        <w:rPr>
          <w:sz w:val="24"/>
          <w:szCs w:val="24"/>
        </w:rPr>
        <w:t xml:space="preserve">ить </w:t>
      </w:r>
      <w:r w:rsidRPr="00E93713">
        <w:rPr>
          <w:sz w:val="24"/>
          <w:szCs w:val="24"/>
        </w:rPr>
        <w:t>систему уравнений</w:t>
      </w:r>
      <w:r>
        <w:rPr>
          <w:sz w:val="24"/>
          <w:szCs w:val="24"/>
        </w:rPr>
        <w:t>:</w:t>
      </w:r>
    </w:p>
    <w:p w:rsidR="00E845A8" w:rsidRPr="00E93713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 w:rsidRPr="00E93713">
        <w:rPr>
          <w:sz w:val="24"/>
          <w:szCs w:val="24"/>
        </w:rPr>
        <w:t xml:space="preserve"> получим коэффициенты </w:t>
      </w:r>
      <w:r w:rsidRPr="00FA2A7B">
        <w:rPr>
          <w:rFonts w:ascii="Arial" w:hAnsi="Arial" w:cs="Arial"/>
          <w:sz w:val="24"/>
          <w:szCs w:val="24"/>
        </w:rPr>
        <w:t>C</w:t>
      </w:r>
      <w:r w:rsidRPr="00FA2A7B">
        <w:rPr>
          <w:rFonts w:ascii="Arial" w:hAnsi="Arial" w:cs="Arial"/>
          <w:sz w:val="24"/>
          <w:szCs w:val="24"/>
          <w:vertAlign w:val="subscript"/>
        </w:rPr>
        <w:t>0</w:t>
      </w:r>
      <w:r w:rsidRPr="00FA2A7B">
        <w:rPr>
          <w:rFonts w:ascii="Arial" w:hAnsi="Arial" w:cs="Arial"/>
          <w:sz w:val="24"/>
          <w:szCs w:val="24"/>
        </w:rPr>
        <w:t>=5.744</w:t>
      </w:r>
      <w:r w:rsidRPr="001B0DC2">
        <w:rPr>
          <w:sz w:val="24"/>
          <w:szCs w:val="24"/>
        </w:rPr>
        <w:t xml:space="preserve"> и </w:t>
      </w:r>
      <w:r w:rsidRPr="00FA2A7B">
        <w:rPr>
          <w:rFonts w:ascii="Arial" w:hAnsi="Arial" w:cs="Arial"/>
          <w:sz w:val="24"/>
          <w:szCs w:val="24"/>
        </w:rPr>
        <w:t>C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FA2A7B">
        <w:rPr>
          <w:rFonts w:ascii="Arial" w:hAnsi="Arial" w:cs="Arial"/>
          <w:sz w:val="24"/>
          <w:szCs w:val="24"/>
        </w:rPr>
        <w:t>=-0.442</w:t>
      </w:r>
      <w:r w:rsidRPr="00E93713">
        <w:rPr>
          <w:sz w:val="24"/>
          <w:szCs w:val="24"/>
        </w:rPr>
        <w:t xml:space="preserve">, тогда  </w:t>
      </w:r>
      <w:r w:rsidR="00667B05">
        <w:rPr>
          <w:position w:val="-12"/>
          <w:sz w:val="24"/>
          <w:szCs w:val="24"/>
        </w:rPr>
        <w:pict>
          <v:shape id="_x0000_i1093" type="#_x0000_t75" style="width:119.3pt;height:17.5pt">
            <v:imagedata r:id="rId112" o:title=""/>
          </v:shape>
        </w:pict>
      </w:r>
      <w:r>
        <w:rPr>
          <w:sz w:val="24"/>
          <w:szCs w:val="24"/>
        </w:rPr>
        <w:t>.</w:t>
      </w:r>
    </w:p>
    <w:p w:rsidR="00E845A8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Д</w:t>
      </w:r>
      <w:r w:rsidRPr="00E93713">
        <w:rPr>
          <w:sz w:val="24"/>
          <w:szCs w:val="24"/>
        </w:rPr>
        <w:t xml:space="preserve">ля квадратичной функции </w:t>
      </w:r>
      <w:r w:rsidR="00667B05">
        <w:rPr>
          <w:position w:val="-12"/>
          <w:sz w:val="24"/>
          <w:szCs w:val="24"/>
        </w:rPr>
        <w:pict>
          <v:shape id="_x0000_i1094" type="#_x0000_t75" style="width:119.3pt;height:17.5pt">
            <v:imagedata r:id="rId113" o:title=""/>
          </v:shape>
        </w:pict>
      </w:r>
      <w:r w:rsidRPr="00E93713">
        <w:rPr>
          <w:sz w:val="24"/>
          <w:szCs w:val="24"/>
        </w:rPr>
        <w:t xml:space="preserve"> система нормальных уравнений </w:t>
      </w:r>
      <w:r>
        <w:rPr>
          <w:sz w:val="24"/>
          <w:szCs w:val="24"/>
        </w:rPr>
        <w:t>примет</w:t>
      </w:r>
      <w:r w:rsidRPr="00E93713">
        <w:rPr>
          <w:sz w:val="24"/>
          <w:szCs w:val="24"/>
        </w:rPr>
        <w:t xml:space="preserve"> вид</w:t>
      </w:r>
      <w:r>
        <w:rPr>
          <w:sz w:val="24"/>
          <w:szCs w:val="24"/>
        </w:rPr>
        <w:t xml:space="preserve">  (квадратичная аппроксимация)</w:t>
      </w:r>
      <w:r w:rsidRPr="00E93713">
        <w:rPr>
          <w:sz w:val="24"/>
          <w:szCs w:val="24"/>
        </w:rPr>
        <w:t xml:space="preserve">: </w:t>
      </w:r>
    </w:p>
    <w:p w:rsidR="00E845A8" w:rsidRDefault="00667B05" w:rsidP="00766926">
      <w:pPr>
        <w:tabs>
          <w:tab w:val="left" w:pos="1500"/>
        </w:tabs>
        <w:ind w:left="708"/>
      </w:pPr>
      <w:r>
        <w:rPr>
          <w:position w:val="-50"/>
        </w:rPr>
        <w:pict>
          <v:shape id="_x0000_i1095" type="#_x0000_t75" style="width:172.8pt;height:54.5pt">
            <v:imagedata r:id="rId114" o:title=""/>
          </v:shape>
        </w:pict>
      </w:r>
    </w:p>
    <w:p w:rsidR="00E845A8" w:rsidRDefault="00E845A8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р</w:t>
      </w:r>
      <w:r w:rsidRPr="00E93713">
        <w:rPr>
          <w:sz w:val="24"/>
          <w:szCs w:val="24"/>
        </w:rPr>
        <w:t xml:space="preserve">ешая систему, получим коэффициенты </w:t>
      </w:r>
      <w:r w:rsidRPr="00FA2A7B">
        <w:rPr>
          <w:rFonts w:ascii="Arial" w:hAnsi="Arial" w:cs="Arial"/>
          <w:sz w:val="24"/>
          <w:szCs w:val="24"/>
        </w:rPr>
        <w:t>C</w:t>
      </w:r>
      <w:r w:rsidRPr="00FA2A7B">
        <w:rPr>
          <w:rFonts w:ascii="Arial" w:hAnsi="Arial" w:cs="Arial"/>
          <w:sz w:val="24"/>
          <w:szCs w:val="24"/>
          <w:vertAlign w:val="subscript"/>
        </w:rPr>
        <w:t>0</w:t>
      </w:r>
      <w:r w:rsidRPr="00FA2A7B">
        <w:rPr>
          <w:rFonts w:ascii="Arial" w:hAnsi="Arial" w:cs="Arial"/>
          <w:sz w:val="24"/>
          <w:szCs w:val="24"/>
        </w:rPr>
        <w:t>=22.507,  C</w:t>
      </w:r>
      <w:r w:rsidRPr="00FA2A7B">
        <w:rPr>
          <w:rFonts w:ascii="Arial" w:hAnsi="Arial" w:cs="Arial"/>
          <w:sz w:val="24"/>
          <w:szCs w:val="24"/>
          <w:vertAlign w:val="subscript"/>
        </w:rPr>
        <w:t>1</w:t>
      </w:r>
      <w:r w:rsidRPr="00FA2A7B">
        <w:rPr>
          <w:rFonts w:ascii="Arial" w:hAnsi="Arial" w:cs="Arial"/>
          <w:sz w:val="24"/>
          <w:szCs w:val="24"/>
        </w:rPr>
        <w:t>=-9.299</w:t>
      </w:r>
      <w:r w:rsidRPr="00E93713">
        <w:rPr>
          <w:sz w:val="24"/>
          <w:szCs w:val="24"/>
        </w:rPr>
        <w:t>и</w:t>
      </w:r>
      <w:r w:rsidRPr="00FA2A7B">
        <w:rPr>
          <w:rFonts w:ascii="Arial" w:hAnsi="Arial" w:cs="Arial"/>
          <w:sz w:val="24"/>
          <w:szCs w:val="24"/>
        </w:rPr>
        <w:t>С</w:t>
      </w:r>
      <w:r w:rsidRPr="00FA2A7B">
        <w:rPr>
          <w:rFonts w:ascii="Arial" w:hAnsi="Arial" w:cs="Arial"/>
          <w:sz w:val="24"/>
          <w:szCs w:val="24"/>
          <w:vertAlign w:val="subscript"/>
        </w:rPr>
        <w:t>3</w:t>
      </w:r>
      <w:r w:rsidRPr="00FA2A7B">
        <w:rPr>
          <w:rFonts w:ascii="Arial" w:hAnsi="Arial" w:cs="Arial"/>
          <w:sz w:val="24"/>
          <w:szCs w:val="24"/>
        </w:rPr>
        <w:t>=0.974</w:t>
      </w:r>
      <w:r w:rsidRPr="00E93713">
        <w:rPr>
          <w:sz w:val="24"/>
          <w:szCs w:val="24"/>
        </w:rPr>
        <w:t xml:space="preserve">, тогда </w:t>
      </w:r>
    </w:p>
    <w:p w:rsidR="00E845A8" w:rsidRDefault="00667B05" w:rsidP="00766926">
      <w:pPr>
        <w:pStyle w:val="50"/>
        <w:numPr>
          <w:ilvl w:val="0"/>
          <w:numId w:val="0"/>
        </w:numPr>
        <w:ind w:left="720"/>
        <w:rPr>
          <w:sz w:val="24"/>
          <w:szCs w:val="24"/>
        </w:rPr>
      </w:pPr>
      <w:r>
        <w:rPr>
          <w:position w:val="-12"/>
          <w:sz w:val="24"/>
          <w:szCs w:val="24"/>
        </w:rPr>
        <w:pict>
          <v:shape id="_x0000_i1096" type="#_x0000_t75" style="width:178.95pt;height:17.5pt">
            <v:imagedata r:id="rId115" o:title=""/>
          </v:shape>
        </w:pict>
      </w:r>
      <w:r w:rsidR="00E845A8" w:rsidRPr="00E93713">
        <w:rPr>
          <w:sz w:val="24"/>
          <w:szCs w:val="24"/>
        </w:rPr>
        <w:t>.</w:t>
      </w:r>
    </w:p>
    <w:p w:rsidR="00E845A8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в</w:t>
      </w:r>
      <w:r w:rsidRPr="00E93713">
        <w:rPr>
          <w:sz w:val="24"/>
          <w:szCs w:val="24"/>
        </w:rPr>
        <w:t>ычисли</w:t>
      </w:r>
      <w:r>
        <w:rPr>
          <w:sz w:val="24"/>
          <w:szCs w:val="24"/>
        </w:rPr>
        <w:t>ть</w:t>
      </w:r>
      <w:r w:rsidRPr="00E93713">
        <w:rPr>
          <w:sz w:val="24"/>
          <w:szCs w:val="24"/>
        </w:rPr>
        <w:t xml:space="preserve"> значения аппроксимирующих функций в узловых точках и занес</w:t>
      </w:r>
      <w:r>
        <w:rPr>
          <w:sz w:val="24"/>
          <w:szCs w:val="24"/>
        </w:rPr>
        <w:t>ти</w:t>
      </w:r>
      <w:r w:rsidRPr="00E93713">
        <w:rPr>
          <w:sz w:val="24"/>
          <w:szCs w:val="24"/>
        </w:rPr>
        <w:t xml:space="preserve"> эти значения в </w:t>
      </w:r>
      <w:r>
        <w:rPr>
          <w:sz w:val="24"/>
          <w:szCs w:val="24"/>
        </w:rPr>
        <w:t>т</w:t>
      </w:r>
      <w:r w:rsidRPr="00E93713">
        <w:rPr>
          <w:sz w:val="24"/>
          <w:szCs w:val="24"/>
        </w:rPr>
        <w:t xml:space="preserve">абл. </w:t>
      </w:r>
      <w:r>
        <w:rPr>
          <w:sz w:val="24"/>
          <w:szCs w:val="24"/>
        </w:rPr>
        <w:t>1.7-</w:t>
      </w:r>
      <w:r w:rsidRPr="00E93713">
        <w:rPr>
          <w:sz w:val="24"/>
          <w:szCs w:val="24"/>
        </w:rPr>
        <w:t>4: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1"/>
        <w:gridCol w:w="897"/>
        <w:gridCol w:w="1000"/>
        <w:gridCol w:w="1100"/>
        <w:gridCol w:w="1200"/>
        <w:gridCol w:w="1100"/>
      </w:tblGrid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40" w:dyaOrig="300">
                <v:shape id="_x0000_i1097" type="#_x0000_t75" style="width:12.35pt;height:15.45pt" o:ole="">
                  <v:imagedata r:id="rId74" o:title=""/>
                </v:shape>
                <o:OLEObject Type="Embed" ProgID="Equation.3" ShapeID="_x0000_i1097" DrawAspect="Content" ObjectID="_1407698197" r:id="rId116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6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7</w:t>
            </w:r>
          </w:p>
        </w:tc>
      </w:tr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240" w:dyaOrig="300">
                <v:shape id="_x0000_i1098" type="#_x0000_t75" style="width:12.35pt;height:15.45pt" o:ole="">
                  <v:imagedata r:id="rId76" o:title=""/>
                </v:shape>
                <o:OLEObject Type="Embed" ProgID="Equation.3" ShapeID="_x0000_i1098" DrawAspect="Content" ObjectID="_1407698198" r:id="rId117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8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3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1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5</w:t>
            </w:r>
          </w:p>
        </w:tc>
      </w:tr>
      <w:tr w:rsidR="00E845A8" w:rsidRPr="00E93713" w:rsidTr="00892F20">
        <w:trPr>
          <w:trHeight w:val="280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40" w:dyaOrig="300">
                <v:shape id="_x0000_i1099" type="#_x0000_t75" style="width:31.9pt;height:15.45pt" o:ole="">
                  <v:imagedata r:id="rId118" o:title=""/>
                </v:shape>
                <o:OLEObject Type="Embed" ProgID="Equation.3" ShapeID="_x0000_i1099" DrawAspect="Content" ObjectID="_1407698199" r:id="rId119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4.86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t>4</w:t>
            </w:r>
            <w:r w:rsidRPr="00E93713">
              <w:rPr>
                <w:lang w:val="en-US"/>
              </w:rPr>
              <w:t>.418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3.976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3.092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2.65</w:t>
            </w:r>
          </w:p>
        </w:tc>
      </w:tr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680" w:dyaOrig="320">
                <v:shape id="_x0000_i1100" type="#_x0000_t75" style="width:32.9pt;height:15.45pt" o:ole="">
                  <v:imagedata r:id="rId120" o:title=""/>
                </v:shape>
                <o:OLEObject Type="Embed" ProgID="Equation.3" ShapeID="_x0000_i1100" DrawAspect="Content" ObjectID="_1407698200" r:id="rId121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7.805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3.376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0.895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1.777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5.14</w:t>
            </w:r>
          </w:p>
        </w:tc>
      </w:tr>
      <w:tr w:rsidR="00E845A8" w:rsidRPr="00E93713" w:rsidTr="00892F20">
        <w:trPr>
          <w:trHeight w:val="269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1040" w:dyaOrig="300">
                <v:shape id="_x0000_i1101" type="#_x0000_t75" style="width:51.45pt;height:15.45pt" o:ole="">
                  <v:imagedata r:id="rId122" o:title=""/>
                </v:shape>
                <o:OLEObject Type="Embed" ProgID="Equation.3" ShapeID="_x0000_i1101" DrawAspect="Content" ObjectID="_1407698201" r:id="rId123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3.14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-1.118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-2.976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-1.092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  <w:rPr>
                <w:lang w:val="en-US"/>
              </w:rPr>
            </w:pPr>
            <w:r w:rsidRPr="00E93713">
              <w:rPr>
                <w:lang w:val="en-US"/>
              </w:rPr>
              <w:t>2.35</w:t>
            </w:r>
          </w:p>
        </w:tc>
      </w:tr>
      <w:tr w:rsidR="00E845A8" w:rsidRPr="00E93713" w:rsidTr="00892F20">
        <w:trPr>
          <w:trHeight w:val="280"/>
        </w:trPr>
        <w:tc>
          <w:tcPr>
            <w:tcW w:w="1251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rPr>
                <w:position w:val="-10"/>
              </w:rPr>
              <w:object w:dxaOrig="1040" w:dyaOrig="300">
                <v:shape id="_x0000_i1102" type="#_x0000_t75" style="width:51.45pt;height:15.45pt" o:ole="">
                  <v:imagedata r:id="rId124" o:title=""/>
                </v:shape>
                <o:OLEObject Type="Embed" ProgID="Equation.3" ShapeID="_x0000_i1102" DrawAspect="Content" ObjectID="_1407698202" r:id="rId125"/>
              </w:object>
            </w:r>
          </w:p>
        </w:tc>
        <w:tc>
          <w:tcPr>
            <w:tcW w:w="897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0.195</w:t>
            </w:r>
          </w:p>
        </w:tc>
        <w:tc>
          <w:tcPr>
            <w:tcW w:w="10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-0.376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0.105</w:t>
            </w:r>
          </w:p>
        </w:tc>
        <w:tc>
          <w:tcPr>
            <w:tcW w:w="12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0.223</w:t>
            </w:r>
          </w:p>
        </w:tc>
        <w:tc>
          <w:tcPr>
            <w:tcW w:w="1100" w:type="dxa"/>
            <w:shd w:val="clear" w:color="auto" w:fill="F2F2F2"/>
            <w:vAlign w:val="center"/>
          </w:tcPr>
          <w:p w:rsidR="00E845A8" w:rsidRPr="00E93713" w:rsidRDefault="00E845A8" w:rsidP="00766926">
            <w:pPr>
              <w:tabs>
                <w:tab w:val="left" w:pos="1500"/>
              </w:tabs>
              <w:jc w:val="center"/>
            </w:pPr>
            <w:r w:rsidRPr="00E93713">
              <w:t>-0.14</w:t>
            </w:r>
          </w:p>
        </w:tc>
      </w:tr>
    </w:tbl>
    <w:p w:rsidR="00E845A8" w:rsidRPr="00D1561A" w:rsidRDefault="00E845A8" w:rsidP="00766926">
      <w:pPr>
        <w:pStyle w:val="50"/>
        <w:tabs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о</w:t>
      </w:r>
      <w:r w:rsidRPr="00E93713">
        <w:rPr>
          <w:sz w:val="24"/>
          <w:szCs w:val="24"/>
        </w:rPr>
        <w:t>цен</w:t>
      </w:r>
      <w:r>
        <w:rPr>
          <w:sz w:val="24"/>
          <w:szCs w:val="24"/>
        </w:rPr>
        <w:t>ить</w:t>
      </w:r>
      <w:r w:rsidRPr="00E93713">
        <w:rPr>
          <w:sz w:val="24"/>
          <w:szCs w:val="24"/>
        </w:rPr>
        <w:t xml:space="preserve"> погрешность (среднеквадратическое отклонение)</w:t>
      </w:r>
      <w:r w:rsidRPr="00D1561A">
        <w:rPr>
          <w:sz w:val="24"/>
          <w:szCs w:val="24"/>
        </w:rPr>
        <w:t>:</w:t>
      </w:r>
    </w:p>
    <w:p w:rsidR="00E845A8" w:rsidRPr="00E93713" w:rsidRDefault="00E845A8" w:rsidP="00892F20">
      <w:pPr>
        <w:numPr>
          <w:ilvl w:val="0"/>
          <w:numId w:val="20"/>
        </w:numPr>
        <w:tabs>
          <w:tab w:val="left" w:pos="1500"/>
        </w:tabs>
        <w:jc w:val="both"/>
      </w:pPr>
      <w:r w:rsidRPr="00E93713">
        <w:t xml:space="preserve">для линейной аппроксимации </w:t>
      </w:r>
      <w:r w:rsidR="00667B05">
        <w:rPr>
          <w:position w:val="-12"/>
        </w:rPr>
        <w:pict>
          <v:shape id="_x0000_i1103" type="#_x0000_t75" style="width:56.55pt;height:17.5pt">
            <v:imagedata r:id="rId126" o:title=""/>
          </v:shape>
        </w:pict>
      </w:r>
      <w:r w:rsidRPr="00E93713">
        <w:t>,</w:t>
      </w:r>
    </w:p>
    <w:p w:rsidR="00E845A8" w:rsidRDefault="00E845A8" w:rsidP="00892F20">
      <w:pPr>
        <w:numPr>
          <w:ilvl w:val="0"/>
          <w:numId w:val="20"/>
        </w:numPr>
        <w:tabs>
          <w:tab w:val="left" w:pos="1500"/>
        </w:tabs>
        <w:jc w:val="both"/>
      </w:pPr>
      <w:r w:rsidRPr="00E93713">
        <w:t xml:space="preserve">для квадратичной аппроксимации </w:t>
      </w:r>
      <w:r w:rsidR="00667B05">
        <w:rPr>
          <w:position w:val="-12"/>
        </w:rPr>
        <w:pict>
          <v:shape id="_x0000_i1104" type="#_x0000_t75" style="width:60.7pt;height:17.5pt">
            <v:imagedata r:id="rId127" o:title=""/>
          </v:shape>
        </w:pict>
      </w:r>
    </w:p>
    <w:p w:rsidR="00E845A8" w:rsidRDefault="00E845A8" w:rsidP="00766926">
      <w:pPr>
        <w:tabs>
          <w:tab w:val="left" w:pos="1500"/>
        </w:tabs>
        <w:ind w:left="360"/>
        <w:jc w:val="both"/>
      </w:pPr>
      <w:r w:rsidRPr="00E93713">
        <w:t xml:space="preserve">Приведенные расчеты показали, что для рассматриваемой функции предпочтительнее квадратичная аппроксимация, т.к. </w:t>
      </w:r>
      <w:r w:rsidR="00667B05">
        <w:rPr>
          <w:position w:val="-12"/>
        </w:rPr>
        <w:pict>
          <v:shape id="_x0000_i1105" type="#_x0000_t75" style="width:45.25pt;height:17.5pt">
            <v:imagedata r:id="rId128" o:title=""/>
          </v:shape>
        </w:pict>
      </w:r>
      <w:r w:rsidRPr="00F307F6">
        <w:t>.</w:t>
      </w:r>
    </w:p>
    <w:p w:rsidR="00892F20" w:rsidRPr="00E93713" w:rsidRDefault="00892F20" w:rsidP="00766926">
      <w:pPr>
        <w:tabs>
          <w:tab w:val="left" w:pos="1500"/>
        </w:tabs>
        <w:ind w:left="360"/>
        <w:jc w:val="both"/>
      </w:pPr>
    </w:p>
    <w:p w:rsidR="00E845A8" w:rsidRPr="003252CE" w:rsidRDefault="00E845A8" w:rsidP="00766926">
      <w:pPr>
        <w:pStyle w:val="50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3252CE">
        <w:rPr>
          <w:rFonts w:ascii="Arial" w:hAnsi="Arial" w:cs="Arial"/>
          <w:b/>
          <w:bCs/>
          <w:sz w:val="24"/>
          <w:szCs w:val="24"/>
        </w:rPr>
        <w:lastRenderedPageBreak/>
        <w:t>Г</w:t>
      </w:r>
      <w:r>
        <w:rPr>
          <w:rFonts w:ascii="Arial" w:hAnsi="Arial" w:cs="Arial"/>
          <w:b/>
          <w:bCs/>
          <w:sz w:val="24"/>
          <w:szCs w:val="24"/>
        </w:rPr>
        <w:t xml:space="preserve">рафики заданной </w:t>
      </w:r>
      <w:r w:rsidR="00667B05">
        <w:rPr>
          <w:rFonts w:ascii="Arial" w:hAnsi="Arial" w:cs="Arial"/>
          <w:b/>
          <w:bCs/>
          <w:position w:val="-12"/>
          <w:sz w:val="24"/>
          <w:szCs w:val="24"/>
        </w:rPr>
        <w:pict>
          <v:shape id="_x0000_i1106" type="#_x0000_t75" style="width:27.75pt;height:17.5pt">
            <v:imagedata r:id="rId129" o:title=""/>
          </v:shape>
        </w:pict>
      </w:r>
      <w:r w:rsidRPr="003252CE">
        <w:rPr>
          <w:rFonts w:ascii="Arial" w:hAnsi="Arial" w:cs="Arial"/>
          <w:b/>
          <w:bCs/>
          <w:sz w:val="24"/>
          <w:szCs w:val="24"/>
        </w:rPr>
        <w:t xml:space="preserve"> и полученной </w:t>
      </w:r>
      <w:r w:rsidR="00667B05">
        <w:rPr>
          <w:rFonts w:ascii="Arial" w:hAnsi="Arial" w:cs="Arial"/>
          <w:b/>
          <w:bCs/>
          <w:position w:val="-12"/>
          <w:sz w:val="24"/>
          <w:szCs w:val="24"/>
        </w:rPr>
        <w:pict>
          <v:shape id="_x0000_i1107" type="#_x0000_t75" style="width:29.85pt;height:17.5pt">
            <v:imagedata r:id="rId130" o:title=""/>
          </v:shape>
        </w:pict>
      </w:r>
      <w:r w:rsidRPr="003252CE">
        <w:rPr>
          <w:rFonts w:ascii="Arial" w:hAnsi="Arial" w:cs="Arial"/>
          <w:b/>
          <w:bCs/>
          <w:sz w:val="24"/>
          <w:szCs w:val="24"/>
        </w:rPr>
        <w:t xml:space="preserve"> функций</w:t>
      </w:r>
    </w:p>
    <w:p w:rsidR="00E845A8" w:rsidRPr="00E93713" w:rsidRDefault="00892F20" w:rsidP="00766926">
      <w:pPr>
        <w:tabs>
          <w:tab w:val="left" w:pos="1500"/>
        </w:tabs>
        <w:ind w:left="360"/>
        <w:rPr>
          <w:lang w:val="en-US"/>
        </w:rPr>
      </w:pPr>
      <w:r>
        <w:rPr>
          <w:noProof/>
        </w:rPr>
        <w:pict>
          <v:shape id="Рисунок 87" o:spid="_x0000_i1108" type="#_x0000_t75" style="width:268.45pt;height:201.6pt;visibility:visible">
            <v:imagedata r:id="rId131" o:title=""/>
          </v:shape>
        </w:pict>
      </w:r>
    </w:p>
    <w:p w:rsidR="00E845A8" w:rsidRDefault="00E845A8" w:rsidP="0076692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E845A8" w:rsidRDefault="00892F20" w:rsidP="0076692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bookmarkStart w:id="18" w:name="_GoBack"/>
      <w:bookmarkEnd w:id="18"/>
      <w:r w:rsidR="00E845A8">
        <w:rPr>
          <w:rFonts w:ascii="Arial" w:hAnsi="Arial" w:cs="Arial"/>
          <w:b/>
          <w:bCs/>
          <w:sz w:val="28"/>
          <w:szCs w:val="28"/>
        </w:rPr>
        <w:lastRenderedPageBreak/>
        <w:t>1.7</w:t>
      </w:r>
      <w:r w:rsidR="00E845A8" w:rsidRPr="00664518">
        <w:rPr>
          <w:rFonts w:ascii="Arial" w:hAnsi="Arial" w:cs="Arial"/>
          <w:b/>
          <w:bCs/>
          <w:sz w:val="28"/>
          <w:szCs w:val="28"/>
        </w:rPr>
        <w:t>.</w:t>
      </w:r>
      <w:r w:rsidR="00E845A8" w:rsidRPr="00D91EB9">
        <w:rPr>
          <w:rFonts w:ascii="Arial" w:hAnsi="Arial" w:cs="Arial"/>
          <w:b/>
          <w:bCs/>
          <w:color w:val="008000"/>
          <w:sz w:val="28"/>
          <w:szCs w:val="28"/>
        </w:rPr>
        <w:t>6</w:t>
      </w:r>
      <w:r w:rsidR="00E845A8" w:rsidRPr="00664518">
        <w:rPr>
          <w:rFonts w:ascii="Arial" w:hAnsi="Arial" w:cs="Arial"/>
          <w:b/>
          <w:bCs/>
          <w:sz w:val="28"/>
          <w:szCs w:val="28"/>
        </w:rPr>
        <w:t xml:space="preserve">. Контрольные вопросы по теме </w:t>
      </w:r>
    </w:p>
    <w:p w:rsidR="00E845A8" w:rsidRDefault="00E845A8" w:rsidP="00766926">
      <w:pPr>
        <w:pStyle w:val="3"/>
        <w:numPr>
          <w:ilvl w:val="0"/>
          <w:numId w:val="0"/>
        </w:num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03A83">
        <w:rPr>
          <w:rFonts w:ascii="Arial" w:hAnsi="Arial" w:cs="Arial"/>
          <w:b/>
          <w:bCs/>
          <w:sz w:val="28"/>
          <w:szCs w:val="28"/>
        </w:rPr>
        <w:t>Аппроксимация функций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Что называется аппроксимацией функций?       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называется функция, приближенно описывающая таблично заданную функцию?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называется полином, построенный по таблично заданной функции и обеспечивающий полное совпадение в используемых для его построения точках?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 Какое минимальное количество узлов нужно для построения  аппроксимирующего многочлена 2-й степени?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Каким полиномом проводится аппроксимация, если система нормальных уравнений содержит </w:t>
      </w:r>
      <w:r>
        <w:t>два</w:t>
      </w:r>
      <w:r w:rsidRPr="007C26AE">
        <w:t xml:space="preserve"> уравнения?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Каким полиномом проводится аппроксимация, если система нормальных уравнений содержит </w:t>
      </w:r>
      <w:r>
        <w:t>три</w:t>
      </w:r>
      <w:r w:rsidRPr="007C26AE">
        <w:t xml:space="preserve"> уравнения?   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Для чего предназначен метод наименьших квадратов?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изменяется точность описания исходной функции аппроксимирующим многочленом, если увеличить число табличных значений функции?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>Что служит критерием близости аппроксимируемой и аппроксимирующей функци</w:t>
      </w:r>
      <w:r>
        <w:t>й</w:t>
      </w:r>
      <w:r w:rsidRPr="007C26AE">
        <w:t xml:space="preserve"> при использовании метода наименьших квадратов?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>Что показывает критерий аппроксимации</w:t>
      </w:r>
      <w:r w:rsidRPr="007C26AE">
        <w:rPr>
          <w:lang w:val="en-US"/>
        </w:rPr>
        <w:t xml:space="preserve">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Какой термин используется  при решении задачи аппроксимации?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Можно ли аппроксимировать функцию, заданную таблицей из 20 точек, многочленом 2-й степени?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Из какого условия  в методе наименьших квадратов  определяются параметры   </w:t>
      </w:r>
    </w:p>
    <w:p w:rsidR="00E845A8" w:rsidRPr="007C26AE" w:rsidRDefault="00E845A8" w:rsidP="00766926">
      <w:pPr>
        <w:ind w:firstLine="348"/>
        <w:jc w:val="both"/>
        <w:rPr>
          <w:lang w:val="en-US"/>
        </w:rPr>
      </w:pPr>
      <w:r w:rsidRPr="007C26AE">
        <w:t>аппроксимирующей функции</w:t>
      </w:r>
      <w:r w:rsidRPr="007C26AE">
        <w:rPr>
          <w:lang w:val="en-US"/>
        </w:rPr>
        <w:t xml:space="preserve">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Что происходит с точностью аппроксимации с увеличением количества узлов </w:t>
      </w:r>
    </w:p>
    <w:p w:rsidR="00E845A8" w:rsidRPr="007C26AE" w:rsidRDefault="00E845A8" w:rsidP="00766926">
      <w:pPr>
        <w:ind w:left="360"/>
        <w:jc w:val="both"/>
      </w:pPr>
      <w:r w:rsidRPr="007C26AE">
        <w:t xml:space="preserve">аппроксимации?    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Когда используется метод наименьших квадратов для построения аппроксимирующей функции? 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Что служит мерой  погрешности аппроксимации в точке?  </w:t>
      </w:r>
    </w:p>
    <w:p w:rsidR="00E845A8" w:rsidRPr="007C26AE" w:rsidRDefault="00E845A8" w:rsidP="00D91EB9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jc w:val="both"/>
      </w:pPr>
      <w:r w:rsidRPr="007C26AE">
        <w:t xml:space="preserve">Как называется матрица системы нормальных уравнений?    </w:t>
      </w:r>
    </w:p>
    <w:p w:rsidR="00E845A8" w:rsidRPr="007C26AE" w:rsidRDefault="00E845A8" w:rsidP="00D91EB9">
      <w:pPr>
        <w:pStyle w:val="a7"/>
        <w:numPr>
          <w:ilvl w:val="0"/>
          <w:numId w:val="12"/>
        </w:numPr>
        <w:tabs>
          <w:tab w:val="clear" w:pos="720"/>
          <w:tab w:val="num" w:pos="360"/>
          <w:tab w:val="left" w:pos="1080"/>
        </w:tabs>
        <w:ind w:left="360" w:right="0"/>
        <w:jc w:val="both"/>
      </w:pPr>
      <w:r w:rsidRPr="007C26AE">
        <w:t>Как выбирается степень аппроксимирующего полинома (</w:t>
      </w:r>
      <w:r w:rsidRPr="00FA2A7B">
        <w:rPr>
          <w:rFonts w:ascii="Arial" w:hAnsi="Arial" w:cs="Arial"/>
          <w:lang w:val="en-US"/>
        </w:rPr>
        <w:t>m</w:t>
      </w:r>
      <w:r w:rsidRPr="007C26AE">
        <w:rPr>
          <w:b/>
          <w:bCs/>
        </w:rPr>
        <w:t>)</w:t>
      </w:r>
      <w:r w:rsidRPr="007C26AE">
        <w:t xml:space="preserve"> в методе наименьших квадратов в соответствии с количеством узлов таблично заданной функции- (</w:t>
      </w:r>
      <w:r w:rsidRPr="00FA2A7B">
        <w:rPr>
          <w:rFonts w:ascii="Arial" w:hAnsi="Arial" w:cs="Arial"/>
        </w:rPr>
        <w:t>n</w:t>
      </w:r>
      <w:r w:rsidRPr="007C26AE">
        <w:t xml:space="preserve">)?  </w:t>
      </w:r>
    </w:p>
    <w:p w:rsidR="00E845A8" w:rsidRPr="007C26AE" w:rsidRDefault="00E845A8" w:rsidP="00D91EB9">
      <w:pPr>
        <w:pStyle w:val="a7"/>
        <w:numPr>
          <w:ilvl w:val="0"/>
          <w:numId w:val="12"/>
        </w:numPr>
        <w:tabs>
          <w:tab w:val="clear" w:pos="720"/>
          <w:tab w:val="num" w:pos="360"/>
          <w:tab w:val="left" w:pos="1080"/>
        </w:tabs>
        <w:ind w:left="360" w:right="0"/>
        <w:jc w:val="both"/>
      </w:pPr>
      <w:r w:rsidRPr="007C26AE">
        <w:t xml:space="preserve">Чем являются элементы матрицы Грама?    </w:t>
      </w:r>
    </w:p>
    <w:p w:rsidR="00E845A8" w:rsidRPr="007C26AE" w:rsidRDefault="00E845A8" w:rsidP="00D91EB9">
      <w:pPr>
        <w:pStyle w:val="a7"/>
        <w:numPr>
          <w:ilvl w:val="0"/>
          <w:numId w:val="12"/>
        </w:numPr>
        <w:tabs>
          <w:tab w:val="clear" w:pos="720"/>
          <w:tab w:val="num" w:pos="360"/>
          <w:tab w:val="left" w:pos="1080"/>
        </w:tabs>
        <w:ind w:left="360" w:right="0"/>
        <w:jc w:val="both"/>
      </w:pPr>
      <w:r w:rsidRPr="007C26AE">
        <w:t xml:space="preserve">Когда система нормальных уравнений имеет единственное решение?  </w:t>
      </w:r>
    </w:p>
    <w:p w:rsidR="00E845A8" w:rsidRDefault="00E845A8" w:rsidP="00766926">
      <w:pPr>
        <w:spacing w:line="360" w:lineRule="auto"/>
        <w:ind w:firstLine="709"/>
        <w:jc w:val="center"/>
      </w:pPr>
    </w:p>
    <w:sectPr w:rsidR="00E845A8" w:rsidSect="005539CF">
      <w:footerReference w:type="default" r:id="rId132"/>
      <w:pgSz w:w="11906" w:h="16838"/>
      <w:pgMar w:top="1134" w:right="850" w:bottom="1134" w:left="1701" w:header="907" w:footer="907" w:gutter="0"/>
      <w:pgNumType w:start="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05" w:rsidRDefault="00667B05" w:rsidP="005E562E">
      <w:r>
        <w:separator/>
      </w:r>
    </w:p>
  </w:endnote>
  <w:endnote w:type="continuationSeparator" w:id="0">
    <w:p w:rsidR="00667B05" w:rsidRDefault="00667B05" w:rsidP="005E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5A8" w:rsidRPr="005E562E" w:rsidRDefault="00E845A8" w:rsidP="005E562E">
    <w:pPr>
      <w:pStyle w:val="aa"/>
      <w:pBdr>
        <w:top w:val="thinThickSmallGap" w:sz="24" w:space="1" w:color="622423"/>
      </w:pBdr>
      <w:tabs>
        <w:tab w:val="clear" w:pos="4677"/>
      </w:tabs>
      <w:rPr>
        <w:rFonts w:ascii="Cambria" w:hAnsi="Cambria" w:cs="Cambria"/>
        <w:sz w:val="20"/>
        <w:szCs w:val="20"/>
      </w:rPr>
    </w:pPr>
    <w:r w:rsidRPr="00FA2A7B">
      <w:rPr>
        <w:rFonts w:ascii="Cambria" w:hAnsi="Cambria" w:cs="Cambria"/>
        <w:b/>
        <w:bCs/>
        <w:i/>
        <w:iCs/>
        <w:color w:val="E36C0A"/>
        <w:sz w:val="20"/>
        <w:szCs w:val="20"/>
      </w:rPr>
      <w:t xml:space="preserve">Тема </w:t>
    </w:r>
    <w:r>
      <w:rPr>
        <w:rFonts w:ascii="Cambria" w:hAnsi="Cambria" w:cs="Cambria"/>
        <w:b/>
        <w:bCs/>
        <w:i/>
        <w:iCs/>
        <w:color w:val="E36C0A"/>
        <w:sz w:val="20"/>
        <w:szCs w:val="20"/>
      </w:rPr>
      <w:t>1.</w:t>
    </w:r>
    <w:r w:rsidRPr="00FA2A7B">
      <w:rPr>
        <w:rFonts w:ascii="Cambria" w:hAnsi="Cambria" w:cs="Cambria"/>
        <w:b/>
        <w:bCs/>
        <w:i/>
        <w:iCs/>
        <w:color w:val="E36C0A"/>
        <w:sz w:val="20"/>
        <w:szCs w:val="20"/>
      </w:rPr>
      <w:t>7. Аппроксимация функций  (Лабораторн</w:t>
    </w:r>
    <w:r>
      <w:rPr>
        <w:rFonts w:ascii="Cambria" w:hAnsi="Cambria" w:cs="Cambria"/>
        <w:b/>
        <w:bCs/>
        <w:i/>
        <w:iCs/>
        <w:color w:val="E36C0A"/>
        <w:sz w:val="20"/>
        <w:szCs w:val="20"/>
      </w:rPr>
      <w:t>ый практикум</w:t>
    </w:r>
    <w:r w:rsidRPr="00FA2A7B">
      <w:rPr>
        <w:rFonts w:ascii="Cambria" w:hAnsi="Cambria" w:cs="Cambria"/>
        <w:b/>
        <w:bCs/>
        <w:i/>
        <w:iCs/>
        <w:color w:val="E36C0A"/>
        <w:sz w:val="20"/>
        <w:szCs w:val="20"/>
      </w:rPr>
      <w:t>)</w:t>
    </w:r>
    <w:r w:rsidRPr="005E562E">
      <w:rPr>
        <w:rFonts w:ascii="Cambria" w:hAnsi="Cambria" w:cs="Cambria"/>
        <w:sz w:val="20"/>
        <w:szCs w:val="20"/>
      </w:rPr>
      <w:tab/>
      <w:t xml:space="preserve">Страница </w:t>
    </w:r>
    <w:r w:rsidRPr="005E562E">
      <w:rPr>
        <w:sz w:val="20"/>
        <w:szCs w:val="20"/>
      </w:rPr>
      <w:fldChar w:fldCharType="begin"/>
    </w:r>
    <w:r w:rsidRPr="005E562E">
      <w:rPr>
        <w:sz w:val="20"/>
        <w:szCs w:val="20"/>
      </w:rPr>
      <w:instrText xml:space="preserve"> PAGE   \* MERGEFORMAT </w:instrText>
    </w:r>
    <w:r w:rsidRPr="005E562E">
      <w:rPr>
        <w:sz w:val="20"/>
        <w:szCs w:val="20"/>
      </w:rPr>
      <w:fldChar w:fldCharType="separate"/>
    </w:r>
    <w:r w:rsidR="00892F20" w:rsidRPr="00892F20">
      <w:rPr>
        <w:rFonts w:ascii="Cambria" w:hAnsi="Cambria" w:cs="Cambria"/>
        <w:noProof/>
        <w:sz w:val="20"/>
        <w:szCs w:val="20"/>
      </w:rPr>
      <w:t>73</w:t>
    </w:r>
    <w:r w:rsidRPr="005E562E">
      <w:rPr>
        <w:sz w:val="20"/>
        <w:szCs w:val="20"/>
      </w:rPr>
      <w:fldChar w:fldCharType="end"/>
    </w:r>
  </w:p>
  <w:p w:rsidR="00E845A8" w:rsidRDefault="00E845A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05" w:rsidRDefault="00667B05" w:rsidP="005E562E">
      <w:r>
        <w:separator/>
      </w:r>
    </w:p>
  </w:footnote>
  <w:footnote w:type="continuationSeparator" w:id="0">
    <w:p w:rsidR="00667B05" w:rsidRDefault="00667B05" w:rsidP="005E5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1DCBA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</w:abstractNum>
  <w:abstractNum w:abstractNumId="1">
    <w:nsid w:val="0FB71924"/>
    <w:multiLevelType w:val="hybridMultilevel"/>
    <w:tmpl w:val="513864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96E5C"/>
    <w:multiLevelType w:val="hybridMultilevel"/>
    <w:tmpl w:val="FAAEA7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4">
    <w:nsid w:val="1C121AFC"/>
    <w:multiLevelType w:val="hybridMultilevel"/>
    <w:tmpl w:val="CF907C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87F1A"/>
    <w:multiLevelType w:val="hybridMultilevel"/>
    <w:tmpl w:val="675CAF6A"/>
    <w:lvl w:ilvl="0" w:tplc="04BAA2F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3E05055A"/>
    <w:multiLevelType w:val="hybridMultilevel"/>
    <w:tmpl w:val="BD7A7554"/>
    <w:lvl w:ilvl="0" w:tplc="2662EC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4EBE0EDD"/>
    <w:multiLevelType w:val="hybridMultilevel"/>
    <w:tmpl w:val="BA2488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DE0510"/>
    <w:multiLevelType w:val="hybridMultilevel"/>
    <w:tmpl w:val="B0FAFC8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9A75E9"/>
    <w:multiLevelType w:val="hybridMultilevel"/>
    <w:tmpl w:val="02EA1D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EC1984"/>
    <w:multiLevelType w:val="hybridMultilevel"/>
    <w:tmpl w:val="3C32A7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28795E"/>
    <w:multiLevelType w:val="hybridMultilevel"/>
    <w:tmpl w:val="5C548BAE"/>
    <w:lvl w:ilvl="0" w:tplc="04190001">
      <w:start w:val="1"/>
      <w:numFmt w:val="bullet"/>
      <w:pStyle w:val="5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B6E8924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 w:tplc="21343F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4D0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BE6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3E0E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00A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678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9244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EB3E10"/>
    <w:multiLevelType w:val="hybridMultilevel"/>
    <w:tmpl w:val="6EB0C230"/>
    <w:lvl w:ilvl="0" w:tplc="EDAC91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6"/>
  </w:num>
  <w:num w:numId="15">
    <w:abstractNumId w:val="6"/>
  </w:num>
  <w:num w:numId="16">
    <w:abstractNumId w:val="6"/>
    <w:lvlOverride w:ilvl="0">
      <w:startOverride w:val="2"/>
    </w:lvlOverride>
  </w:num>
  <w:num w:numId="17">
    <w:abstractNumId w:val="12"/>
  </w:num>
  <w:num w:numId="18">
    <w:abstractNumId w:val="1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6AE5"/>
    <w:rsid w:val="000555BA"/>
    <w:rsid w:val="00080CE1"/>
    <w:rsid w:val="00085F64"/>
    <w:rsid w:val="00097049"/>
    <w:rsid w:val="0010580A"/>
    <w:rsid w:val="00130775"/>
    <w:rsid w:val="00156085"/>
    <w:rsid w:val="001629FD"/>
    <w:rsid w:val="001729EB"/>
    <w:rsid w:val="001B0DC2"/>
    <w:rsid w:val="00200635"/>
    <w:rsid w:val="00281B5C"/>
    <w:rsid w:val="00293CB8"/>
    <w:rsid w:val="002A29EF"/>
    <w:rsid w:val="002A7EB3"/>
    <w:rsid w:val="002F7CEA"/>
    <w:rsid w:val="00303A83"/>
    <w:rsid w:val="00323232"/>
    <w:rsid w:val="003252CE"/>
    <w:rsid w:val="00447F67"/>
    <w:rsid w:val="0047221F"/>
    <w:rsid w:val="00474D64"/>
    <w:rsid w:val="00477B7C"/>
    <w:rsid w:val="004A7A07"/>
    <w:rsid w:val="005068B6"/>
    <w:rsid w:val="00524FA5"/>
    <w:rsid w:val="005539CF"/>
    <w:rsid w:val="00596AE5"/>
    <w:rsid w:val="005E562E"/>
    <w:rsid w:val="005E713E"/>
    <w:rsid w:val="005F4018"/>
    <w:rsid w:val="0060543B"/>
    <w:rsid w:val="00664518"/>
    <w:rsid w:val="00667B05"/>
    <w:rsid w:val="0068154A"/>
    <w:rsid w:val="006D2B0E"/>
    <w:rsid w:val="006F1DDF"/>
    <w:rsid w:val="00707657"/>
    <w:rsid w:val="0071249E"/>
    <w:rsid w:val="007149A6"/>
    <w:rsid w:val="007430ED"/>
    <w:rsid w:val="00766926"/>
    <w:rsid w:val="007C26AE"/>
    <w:rsid w:val="007D551F"/>
    <w:rsid w:val="00827BB7"/>
    <w:rsid w:val="00856E9C"/>
    <w:rsid w:val="00866705"/>
    <w:rsid w:val="00890932"/>
    <w:rsid w:val="00891FB9"/>
    <w:rsid w:val="00892F20"/>
    <w:rsid w:val="008934D0"/>
    <w:rsid w:val="008D1506"/>
    <w:rsid w:val="008D4C8E"/>
    <w:rsid w:val="009C1B73"/>
    <w:rsid w:val="00A828C8"/>
    <w:rsid w:val="00A85C50"/>
    <w:rsid w:val="00A90180"/>
    <w:rsid w:val="00AB2DCF"/>
    <w:rsid w:val="00AB4A23"/>
    <w:rsid w:val="00AE54CD"/>
    <w:rsid w:val="00B233EE"/>
    <w:rsid w:val="00B44593"/>
    <w:rsid w:val="00B46A65"/>
    <w:rsid w:val="00B4723E"/>
    <w:rsid w:val="00BC6376"/>
    <w:rsid w:val="00C42A0A"/>
    <w:rsid w:val="00CE2ED4"/>
    <w:rsid w:val="00D12BF9"/>
    <w:rsid w:val="00D1561A"/>
    <w:rsid w:val="00D169A1"/>
    <w:rsid w:val="00D26665"/>
    <w:rsid w:val="00D91EB9"/>
    <w:rsid w:val="00D96670"/>
    <w:rsid w:val="00DC261B"/>
    <w:rsid w:val="00DD2353"/>
    <w:rsid w:val="00DF5B0C"/>
    <w:rsid w:val="00E155A8"/>
    <w:rsid w:val="00E306D9"/>
    <w:rsid w:val="00E32A29"/>
    <w:rsid w:val="00E5124A"/>
    <w:rsid w:val="00E845A8"/>
    <w:rsid w:val="00E93713"/>
    <w:rsid w:val="00EA7238"/>
    <w:rsid w:val="00EE4DD4"/>
    <w:rsid w:val="00F307F6"/>
    <w:rsid w:val="00F53A7A"/>
    <w:rsid w:val="00F56A44"/>
    <w:rsid w:val="00F87B22"/>
    <w:rsid w:val="00FA2A7B"/>
    <w:rsid w:val="00FC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71249E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1"/>
    <w:uiPriority w:val="99"/>
    <w:qFormat/>
    <w:rsid w:val="00596AE5"/>
    <w:pPr>
      <w:keepNext/>
      <w:numPr>
        <w:numId w:val="4"/>
      </w:numPr>
      <w:spacing w:before="240" w:after="60"/>
      <w:outlineLvl w:val="0"/>
    </w:pPr>
    <w:rPr>
      <w:rFonts w:ascii="Arial" w:hAnsi="Arial" w:cs="Arial"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96AE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596AE5"/>
    <w:pPr>
      <w:keepNext/>
      <w:numPr>
        <w:ilvl w:val="2"/>
        <w:numId w:val="4"/>
      </w:numPr>
      <w:spacing w:line="360" w:lineRule="auto"/>
      <w:jc w:val="both"/>
      <w:outlineLvl w:val="2"/>
    </w:pPr>
  </w:style>
  <w:style w:type="paragraph" w:styleId="4">
    <w:name w:val="heading 4"/>
    <w:aliases w:val="Заголовок 4 Знак,Heading 4 Char Знак,Heading 4 Char1 Знак,Heading 4 Char2 Знак,Heading 4 Char3 Знак,Heading 4 Char4 Знак,Heading 4 Char5 Знак,Heading 4 Char11 Знак,Heading 4 Char21 Знак,Heading 4 Char31 Знак,Heading 4 Char41 Знак"/>
    <w:basedOn w:val="a"/>
    <w:next w:val="a"/>
    <w:link w:val="41"/>
    <w:uiPriority w:val="99"/>
    <w:qFormat/>
    <w:rsid w:val="00596AE5"/>
    <w:pPr>
      <w:keepNext/>
      <w:numPr>
        <w:ilvl w:val="3"/>
        <w:numId w:val="4"/>
      </w:numPr>
      <w:spacing w:line="360" w:lineRule="auto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596AE5"/>
    <w:pPr>
      <w:keepNext/>
      <w:numPr>
        <w:ilvl w:val="4"/>
        <w:numId w:val="4"/>
      </w:numPr>
      <w:spacing w:line="360" w:lineRule="auto"/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596AE5"/>
    <w:pPr>
      <w:keepNext/>
      <w:numPr>
        <w:ilvl w:val="5"/>
        <w:numId w:val="4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596AE5"/>
    <w:pPr>
      <w:keepNext/>
      <w:numPr>
        <w:ilvl w:val="6"/>
        <w:numId w:val="4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596AE5"/>
    <w:pPr>
      <w:keepNext/>
      <w:numPr>
        <w:ilvl w:val="7"/>
        <w:numId w:val="4"/>
      </w:numPr>
      <w:spacing w:line="360" w:lineRule="auto"/>
      <w:jc w:val="center"/>
      <w:outlineLvl w:val="7"/>
    </w:pPr>
  </w:style>
  <w:style w:type="paragraph" w:styleId="9">
    <w:name w:val="heading 9"/>
    <w:basedOn w:val="a"/>
    <w:next w:val="a"/>
    <w:link w:val="90"/>
    <w:uiPriority w:val="99"/>
    <w:qFormat/>
    <w:rsid w:val="00596AE5"/>
    <w:pPr>
      <w:keepNext/>
      <w:numPr>
        <w:ilvl w:val="8"/>
        <w:numId w:val="4"/>
      </w:numPr>
      <w:spacing w:line="360" w:lineRule="auto"/>
      <w:jc w:val="both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link w:val="1"/>
    <w:uiPriority w:val="99"/>
    <w:locked/>
    <w:rPr>
      <w:rFonts w:ascii="Arial" w:hAnsi="Arial" w:cs="Arial"/>
      <w:kern w:val="28"/>
      <w:sz w:val="28"/>
      <w:szCs w:val="28"/>
    </w:rPr>
  </w:style>
  <w:style w:type="character" w:customStyle="1" w:styleId="20">
    <w:name w:val="Заголовок 2 Знак"/>
    <w:link w:val="2"/>
    <w:uiPriority w:val="99"/>
    <w:locked/>
    <w:rPr>
      <w:rFonts w:ascii="Arial" w:hAnsi="Arial" w:cs="Arial"/>
      <w:b/>
      <w:bCs/>
      <w:i/>
      <w:i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2BF9"/>
    <w:rPr>
      <w:sz w:val="24"/>
      <w:szCs w:val="24"/>
    </w:rPr>
  </w:style>
  <w:style w:type="character" w:customStyle="1" w:styleId="41">
    <w:name w:val="Заголовок 4 Знак1"/>
    <w:aliases w:val="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link w:val="4"/>
    <w:uiPriority w:val="99"/>
    <w:locked/>
    <w:rPr>
      <w:sz w:val="24"/>
      <w:szCs w:val="24"/>
    </w:rPr>
  </w:style>
  <w:style w:type="character" w:customStyle="1" w:styleId="51">
    <w:name w:val="Заголовок 5 Знак"/>
    <w:link w:val="5"/>
    <w:uiPriority w:val="99"/>
    <w:locked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Pr>
      <w:b/>
      <w:bCs/>
      <w:i/>
      <w:iCs/>
      <w:sz w:val="24"/>
      <w:szCs w:val="24"/>
    </w:rPr>
  </w:style>
  <w:style w:type="paragraph" w:styleId="50">
    <w:name w:val="List Number 5"/>
    <w:basedOn w:val="a"/>
    <w:uiPriority w:val="99"/>
    <w:rsid w:val="00596AE5"/>
    <w:pPr>
      <w:numPr>
        <w:numId w:val="11"/>
      </w:numPr>
      <w:tabs>
        <w:tab w:val="clear" w:pos="720"/>
      </w:tabs>
      <w:ind w:left="360"/>
    </w:pPr>
    <w:rPr>
      <w:sz w:val="20"/>
      <w:szCs w:val="20"/>
    </w:rPr>
  </w:style>
  <w:style w:type="paragraph" w:styleId="a3">
    <w:name w:val="Body Text Indent"/>
    <w:basedOn w:val="a"/>
    <w:link w:val="a4"/>
    <w:uiPriority w:val="99"/>
    <w:rsid w:val="00596AE5"/>
    <w:pPr>
      <w:spacing w:line="360" w:lineRule="auto"/>
      <w:ind w:firstLine="720"/>
      <w:jc w:val="both"/>
    </w:pPr>
  </w:style>
  <w:style w:type="character" w:customStyle="1" w:styleId="a4">
    <w:name w:val="Основной текст с отступом Знак"/>
    <w:link w:val="a3"/>
    <w:uiPriority w:val="99"/>
    <w:semiHidden/>
    <w:locked/>
    <w:rPr>
      <w:sz w:val="24"/>
      <w:szCs w:val="24"/>
    </w:rPr>
  </w:style>
  <w:style w:type="paragraph" w:styleId="a5">
    <w:name w:val="Document Map"/>
    <w:basedOn w:val="a"/>
    <w:link w:val="a6"/>
    <w:uiPriority w:val="99"/>
    <w:semiHidden/>
    <w:rsid w:val="00596AE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6">
    <w:name w:val="Схема документа Знак"/>
    <w:link w:val="a5"/>
    <w:uiPriority w:val="99"/>
    <w:semiHidden/>
    <w:locked/>
    <w:rPr>
      <w:sz w:val="2"/>
      <w:szCs w:val="2"/>
    </w:rPr>
  </w:style>
  <w:style w:type="paragraph" w:styleId="a7">
    <w:name w:val="Block Text"/>
    <w:basedOn w:val="a"/>
    <w:uiPriority w:val="99"/>
    <w:rsid w:val="002F7CEA"/>
    <w:pPr>
      <w:ind w:left="1418" w:right="567"/>
    </w:pPr>
  </w:style>
  <w:style w:type="paragraph" w:styleId="a8">
    <w:name w:val="header"/>
    <w:basedOn w:val="a"/>
    <w:link w:val="a9"/>
    <w:uiPriority w:val="99"/>
    <w:rsid w:val="005E562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sid w:val="005E562E"/>
    <w:rPr>
      <w:sz w:val="24"/>
      <w:szCs w:val="24"/>
    </w:rPr>
  </w:style>
  <w:style w:type="paragraph" w:styleId="aa">
    <w:name w:val="footer"/>
    <w:basedOn w:val="a"/>
    <w:link w:val="ab"/>
    <w:uiPriority w:val="99"/>
    <w:rsid w:val="005E562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sid w:val="005E562E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5E562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locked/>
    <w:rsid w:val="005E562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1B0DC2"/>
    <w:pPr>
      <w:ind w:left="708"/>
    </w:pPr>
  </w:style>
  <w:style w:type="table" w:styleId="af">
    <w:name w:val="Table Grid"/>
    <w:basedOn w:val="a1"/>
    <w:uiPriority w:val="99"/>
    <w:rsid w:val="003252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8.bin"/><Relationship Id="rId47" Type="http://schemas.openxmlformats.org/officeDocument/2006/relationships/oleObject" Target="embeddings/oleObject31.bin"/><Relationship Id="rId63" Type="http://schemas.openxmlformats.org/officeDocument/2006/relationships/oleObject" Target="embeddings/oleObject39.bin"/><Relationship Id="rId68" Type="http://schemas.openxmlformats.org/officeDocument/2006/relationships/image" Target="media/image20.wmf"/><Relationship Id="rId84" Type="http://schemas.openxmlformats.org/officeDocument/2006/relationships/image" Target="media/image29.wmf"/><Relationship Id="rId89" Type="http://schemas.openxmlformats.org/officeDocument/2006/relationships/image" Target="media/image33.wmf"/><Relationship Id="rId112" Type="http://schemas.openxmlformats.org/officeDocument/2006/relationships/image" Target="media/image45.wmf"/><Relationship Id="rId133" Type="http://schemas.openxmlformats.org/officeDocument/2006/relationships/fontTable" Target="fontTable.xml"/><Relationship Id="rId16" Type="http://schemas.openxmlformats.org/officeDocument/2006/relationships/image" Target="media/image4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53" Type="http://schemas.openxmlformats.org/officeDocument/2006/relationships/oleObject" Target="embeddings/oleObject34.bin"/><Relationship Id="rId58" Type="http://schemas.openxmlformats.org/officeDocument/2006/relationships/image" Target="media/image15.wmf"/><Relationship Id="rId74" Type="http://schemas.openxmlformats.org/officeDocument/2006/relationships/image" Target="media/image24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9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5.wmf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2.bin"/><Relationship Id="rId14" Type="http://schemas.openxmlformats.org/officeDocument/2006/relationships/image" Target="media/image3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image" Target="media/image7.wmf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9.bin"/><Relationship Id="rId48" Type="http://schemas.openxmlformats.org/officeDocument/2006/relationships/image" Target="media/image10.wmf"/><Relationship Id="rId56" Type="http://schemas.openxmlformats.org/officeDocument/2006/relationships/image" Target="media/image14.wmf"/><Relationship Id="rId64" Type="http://schemas.openxmlformats.org/officeDocument/2006/relationships/image" Target="media/image18.wmf"/><Relationship Id="rId69" Type="http://schemas.openxmlformats.org/officeDocument/2006/relationships/oleObject" Target="embeddings/oleObject42.bin"/><Relationship Id="rId77" Type="http://schemas.openxmlformats.org/officeDocument/2006/relationships/oleObject" Target="embeddings/oleObject45.bin"/><Relationship Id="rId100" Type="http://schemas.openxmlformats.org/officeDocument/2006/relationships/image" Target="media/image38.wmf"/><Relationship Id="rId105" Type="http://schemas.openxmlformats.org/officeDocument/2006/relationships/oleObject" Target="embeddings/oleObject58.bin"/><Relationship Id="rId113" Type="http://schemas.openxmlformats.org/officeDocument/2006/relationships/image" Target="media/image46.wmf"/><Relationship Id="rId118" Type="http://schemas.openxmlformats.org/officeDocument/2006/relationships/image" Target="media/image49.wmf"/><Relationship Id="rId126" Type="http://schemas.openxmlformats.org/officeDocument/2006/relationships/image" Target="media/image53.wmf"/><Relationship Id="rId13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33.bin"/><Relationship Id="rId72" Type="http://schemas.openxmlformats.org/officeDocument/2006/relationships/image" Target="media/image22.wmf"/><Relationship Id="rId80" Type="http://schemas.openxmlformats.org/officeDocument/2006/relationships/image" Target="media/image27.wmf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7.wmf"/><Relationship Id="rId121" Type="http://schemas.openxmlformats.org/officeDocument/2006/relationships/oleObject" Target="embeddings/oleObject64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9.bin"/><Relationship Id="rId38" Type="http://schemas.openxmlformats.org/officeDocument/2006/relationships/oleObject" Target="embeddings/oleObject24.bin"/><Relationship Id="rId46" Type="http://schemas.openxmlformats.org/officeDocument/2006/relationships/image" Target="media/image9.wmf"/><Relationship Id="rId59" Type="http://schemas.openxmlformats.org/officeDocument/2006/relationships/oleObject" Target="embeddings/oleObject37.bin"/><Relationship Id="rId67" Type="http://schemas.openxmlformats.org/officeDocument/2006/relationships/oleObject" Target="embeddings/oleObject41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2.wmf"/><Relationship Id="rId116" Type="http://schemas.openxmlformats.org/officeDocument/2006/relationships/oleObject" Target="embeddings/oleObject61.bin"/><Relationship Id="rId124" Type="http://schemas.openxmlformats.org/officeDocument/2006/relationships/image" Target="media/image52.wmf"/><Relationship Id="rId129" Type="http://schemas.openxmlformats.org/officeDocument/2006/relationships/image" Target="media/image56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7.bin"/><Relationship Id="rId54" Type="http://schemas.openxmlformats.org/officeDocument/2006/relationships/image" Target="media/image13.wmf"/><Relationship Id="rId62" Type="http://schemas.openxmlformats.org/officeDocument/2006/relationships/image" Target="media/image17.wmf"/><Relationship Id="rId70" Type="http://schemas.openxmlformats.org/officeDocument/2006/relationships/image" Target="media/image21.wmf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2.wmf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3.bin"/><Relationship Id="rId111" Type="http://schemas.openxmlformats.org/officeDocument/2006/relationships/image" Target="media/image44.wmf"/><Relationship Id="rId13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36.bin"/><Relationship Id="rId106" Type="http://schemas.openxmlformats.org/officeDocument/2006/relationships/image" Target="media/image41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63.bin"/><Relationship Id="rId127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7.bin"/><Relationship Id="rId44" Type="http://schemas.openxmlformats.org/officeDocument/2006/relationships/image" Target="media/image8.wmf"/><Relationship Id="rId52" Type="http://schemas.openxmlformats.org/officeDocument/2006/relationships/image" Target="media/image12.wmf"/><Relationship Id="rId60" Type="http://schemas.openxmlformats.org/officeDocument/2006/relationships/image" Target="media/image16.wmf"/><Relationship Id="rId65" Type="http://schemas.openxmlformats.org/officeDocument/2006/relationships/oleObject" Target="embeddings/oleObject40.bin"/><Relationship Id="rId73" Type="http://schemas.openxmlformats.org/officeDocument/2006/relationships/image" Target="media/image23.wmf"/><Relationship Id="rId78" Type="http://schemas.openxmlformats.org/officeDocument/2006/relationships/image" Target="media/image26.wmf"/><Relationship Id="rId81" Type="http://schemas.openxmlformats.org/officeDocument/2006/relationships/oleObject" Target="embeddings/oleObject47.bin"/><Relationship Id="rId86" Type="http://schemas.openxmlformats.org/officeDocument/2006/relationships/image" Target="media/image30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image" Target="media/image51.wmf"/><Relationship Id="rId130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5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20.bin"/><Relationship Id="rId50" Type="http://schemas.openxmlformats.org/officeDocument/2006/relationships/image" Target="media/image11.wmf"/><Relationship Id="rId55" Type="http://schemas.openxmlformats.org/officeDocument/2006/relationships/oleObject" Target="embeddings/oleObject35.bin"/><Relationship Id="rId76" Type="http://schemas.openxmlformats.org/officeDocument/2006/relationships/image" Target="media/image25.wmf"/><Relationship Id="rId97" Type="http://schemas.openxmlformats.org/officeDocument/2006/relationships/oleObject" Target="embeddings/oleObject54.bin"/><Relationship Id="rId104" Type="http://schemas.openxmlformats.org/officeDocument/2006/relationships/image" Target="media/image40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6.bin"/><Relationship Id="rId45" Type="http://schemas.openxmlformats.org/officeDocument/2006/relationships/oleObject" Target="embeddings/oleObject30.bin"/><Relationship Id="rId66" Type="http://schemas.openxmlformats.org/officeDocument/2006/relationships/image" Target="media/image19.wmf"/><Relationship Id="rId87" Type="http://schemas.openxmlformats.org/officeDocument/2006/relationships/image" Target="media/image31.wmf"/><Relationship Id="rId110" Type="http://schemas.openxmlformats.org/officeDocument/2006/relationships/image" Target="media/image43.wmf"/><Relationship Id="rId115" Type="http://schemas.openxmlformats.org/officeDocument/2006/relationships/image" Target="media/image48.wmf"/><Relationship Id="rId131" Type="http://schemas.openxmlformats.org/officeDocument/2006/relationships/image" Target="media/image58.png"/><Relationship Id="rId61" Type="http://schemas.openxmlformats.org/officeDocument/2006/relationships/oleObject" Target="embeddings/oleObject38.bin"/><Relationship Id="rId82" Type="http://schemas.openxmlformats.org/officeDocument/2006/relationships/image" Target="media/image28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1200</Words>
  <Characters>6841</Characters>
  <Application>Microsoft Office Word</Application>
  <DocSecurity>0</DocSecurity>
  <Lines>57</Lines>
  <Paragraphs>16</Paragraphs>
  <ScaleCrop>false</ScaleCrop>
  <Company>МТУСИ</Company>
  <LinksUpToDate>false</LinksUpToDate>
  <CharactersWithSpaces>8025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теме               «Метод наименьших квадратов»</dc:title>
  <dc:subject/>
  <dc:creator>Шакин В.Н</dc:creator>
  <cp:keywords/>
  <dc:description/>
  <cp:lastModifiedBy>Виктор</cp:lastModifiedBy>
  <cp:revision>7</cp:revision>
  <cp:lastPrinted>2009-08-31T09:07:00Z</cp:lastPrinted>
  <dcterms:created xsi:type="dcterms:W3CDTF">2012-04-21T15:36:00Z</dcterms:created>
  <dcterms:modified xsi:type="dcterms:W3CDTF">2012-08-28T17:56:00Z</dcterms:modified>
</cp:coreProperties>
</file>