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22A24870" w:rsidR="005B496D" w:rsidRDefault="00ED601E" w:rsidP="005B496D">
      <w:pPr>
        <w:ind w:firstLine="0"/>
        <w:jc w:val="center"/>
      </w:pPr>
      <w:bookmarkStart w:id="0" w:name="_Hlk494051617"/>
      <w:r>
        <w:t xml:space="preserve"> </w:t>
      </w:r>
      <w:r w:rsidR="005B496D"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47E35CA4" w:rsidR="005B496D" w:rsidRPr="00D2482D" w:rsidRDefault="005B496D" w:rsidP="005B496D">
      <w:pPr>
        <w:ind w:firstLine="0"/>
        <w:jc w:val="center"/>
      </w:pPr>
      <w:r>
        <w:t>Лабораторная работа № 01-0</w:t>
      </w:r>
      <w:r w:rsidR="00530274">
        <w:t>3</w:t>
      </w:r>
    </w:p>
    <w:p w14:paraId="013E4D66" w14:textId="6409FA89" w:rsidR="005B496D" w:rsidRDefault="005B496D" w:rsidP="005B496D">
      <w:pPr>
        <w:ind w:firstLine="0"/>
        <w:jc w:val="center"/>
      </w:pPr>
      <w:r>
        <w:t>«</w:t>
      </w:r>
      <w:r w:rsidR="00F70486">
        <w:t>Интерполяция функции</w:t>
      </w:r>
      <w:r>
        <w:t>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10AECC52" w:rsidR="005B496D" w:rsidRDefault="005B496D" w:rsidP="005B496D">
      <w:pPr>
        <w:ind w:firstLine="0"/>
        <w:jc w:val="center"/>
      </w:pPr>
      <w:r>
        <w:t>Москва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130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9B41" w14:textId="1F9FEE23" w:rsidR="00D12D65" w:rsidRPr="00D12D65" w:rsidRDefault="00D12D65" w:rsidP="00D12D65">
          <w:pPr>
            <w:pStyle w:val="a4"/>
            <w:jc w:val="center"/>
            <w:rPr>
              <w:b/>
              <w:color w:val="auto"/>
            </w:rPr>
          </w:pPr>
          <w:r w:rsidRPr="00D12D65">
            <w:rPr>
              <w:b/>
              <w:color w:val="auto"/>
            </w:rPr>
            <w:t>Оглавление</w:t>
          </w:r>
        </w:p>
        <w:p w14:paraId="1B0D406F" w14:textId="67AD789D" w:rsidR="00E74A88" w:rsidRDefault="00D12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D65">
            <w:rPr>
              <w:bCs/>
            </w:rPr>
            <w:fldChar w:fldCharType="begin"/>
          </w:r>
          <w:r w:rsidRPr="00D12D65">
            <w:rPr>
              <w:bCs/>
            </w:rPr>
            <w:instrText xml:space="preserve"> TOC \o "1-3" \h \z \u </w:instrText>
          </w:r>
          <w:r w:rsidRPr="00D12D65">
            <w:rPr>
              <w:bCs/>
            </w:rPr>
            <w:fldChar w:fldCharType="separate"/>
          </w:r>
          <w:hyperlink w:anchor="_Toc529745087" w:history="1">
            <w:r w:rsidR="00E74A88" w:rsidRPr="00192793">
              <w:rPr>
                <w:rStyle w:val="a5"/>
                <w:noProof/>
              </w:rPr>
              <w:t>1 Задание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_Toc529745087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3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666D9F04" w14:textId="2668103F" w:rsidR="00E74A88" w:rsidRDefault="008A74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45088" w:history="1">
            <w:r w:rsidR="00E74A88" w:rsidRPr="00192793">
              <w:rPr>
                <w:rStyle w:val="a5"/>
                <w:noProof/>
              </w:rPr>
              <w:t>2 Ручной расчёт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_Toc529745088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5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167A3B3E" w14:textId="2BF8F7CC" w:rsidR="00E74A88" w:rsidRDefault="008A74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45089" w:history="1">
            <w:r w:rsidR="00E74A88" w:rsidRPr="00192793">
              <w:rPr>
                <w:rStyle w:val="a5"/>
                <w:noProof/>
              </w:rPr>
              <w:t>3 Расчёт на пк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_Toc529745089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6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6A3F6461" w14:textId="090BACC3" w:rsidR="00E74A88" w:rsidRDefault="008A74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45090" w:history="1">
            <w:r w:rsidR="00E74A88" w:rsidRPr="00192793">
              <w:rPr>
                <w:rStyle w:val="a5"/>
                <w:noProof/>
              </w:rPr>
              <w:t>3.1 Схемы алгоритмов проекта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_Toc529745090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7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1CFAD98C" w14:textId="3E28A11B" w:rsidR="00E74A88" w:rsidRDefault="008A74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45091" w:history="1">
            <w:r w:rsidR="00E74A88" w:rsidRPr="00192793">
              <w:rPr>
                <w:rStyle w:val="a5"/>
                <w:noProof/>
              </w:rPr>
              <w:t>3.2 Текст программы проекта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_Toc529745091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9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5E789072" w14:textId="5FDED6E5" w:rsidR="00E74A88" w:rsidRDefault="008A74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745092" w:history="1">
            <w:r w:rsidR="00E74A88" w:rsidRPr="00192793">
              <w:rPr>
                <w:rStyle w:val="a5"/>
                <w:noProof/>
              </w:rPr>
              <w:t>3.3 Результат тестирования проекта</w:t>
            </w:r>
            <w:r w:rsidR="00E74A88">
              <w:rPr>
                <w:noProof/>
                <w:webHidden/>
              </w:rPr>
              <w:tab/>
            </w:r>
            <w:r w:rsidR="00E74A88">
              <w:rPr>
                <w:noProof/>
                <w:webHidden/>
              </w:rPr>
              <w:fldChar w:fldCharType="begin"/>
            </w:r>
            <w:r w:rsidR="00E74A88">
              <w:rPr>
                <w:noProof/>
                <w:webHidden/>
              </w:rPr>
              <w:instrText xml:space="preserve"> PAGEREF _Toc529745092 \h </w:instrText>
            </w:r>
            <w:r w:rsidR="00E74A88">
              <w:rPr>
                <w:noProof/>
                <w:webHidden/>
              </w:rPr>
            </w:r>
            <w:r w:rsidR="00E74A88">
              <w:rPr>
                <w:noProof/>
                <w:webHidden/>
              </w:rPr>
              <w:fldChar w:fldCharType="separate"/>
            </w:r>
            <w:r w:rsidR="008F5BED">
              <w:rPr>
                <w:noProof/>
                <w:webHidden/>
              </w:rPr>
              <w:t>10</w:t>
            </w:r>
            <w:r w:rsidR="00E74A88">
              <w:rPr>
                <w:noProof/>
                <w:webHidden/>
              </w:rPr>
              <w:fldChar w:fldCharType="end"/>
            </w:r>
          </w:hyperlink>
        </w:p>
        <w:p w14:paraId="6C04CB53" w14:textId="56ABE216" w:rsidR="00D12D65" w:rsidRDefault="00D12D65" w:rsidP="00D12D65">
          <w:pPr>
            <w:jc w:val="center"/>
          </w:pPr>
          <w:r w:rsidRPr="00D12D65">
            <w:rPr>
              <w:bCs/>
            </w:rPr>
            <w:fldChar w:fldCharType="end"/>
          </w:r>
        </w:p>
      </w:sdtContent>
    </w:sdt>
    <w:p w14:paraId="76165873" w14:textId="77777777" w:rsidR="00F70486" w:rsidRDefault="00F70486" w:rsidP="00F70486">
      <w:pPr>
        <w:ind w:firstLine="0"/>
        <w:jc w:val="center"/>
      </w:pPr>
    </w:p>
    <w:p w14:paraId="51D1A627" w14:textId="77777777" w:rsidR="00F70486" w:rsidRDefault="00F70486" w:rsidP="00F70486">
      <w:pPr>
        <w:ind w:firstLine="0"/>
        <w:jc w:val="center"/>
      </w:pPr>
    </w:p>
    <w:p w14:paraId="16CBFA22" w14:textId="77777777" w:rsidR="00F70486" w:rsidRDefault="00F70486" w:rsidP="00F70486">
      <w:pPr>
        <w:ind w:firstLine="0"/>
        <w:jc w:val="center"/>
      </w:pPr>
    </w:p>
    <w:p w14:paraId="1B0E0234" w14:textId="77777777" w:rsidR="00F70486" w:rsidRDefault="00F70486" w:rsidP="00F70486">
      <w:pPr>
        <w:ind w:firstLine="0"/>
        <w:jc w:val="center"/>
      </w:pPr>
    </w:p>
    <w:p w14:paraId="12945EF9" w14:textId="77777777" w:rsidR="00F70486" w:rsidRDefault="00F70486" w:rsidP="00F70486">
      <w:pPr>
        <w:ind w:firstLine="0"/>
        <w:jc w:val="center"/>
      </w:pPr>
    </w:p>
    <w:p w14:paraId="2EBC58F1" w14:textId="77777777" w:rsidR="00F70486" w:rsidRDefault="00F70486" w:rsidP="00F70486">
      <w:pPr>
        <w:ind w:firstLine="0"/>
        <w:jc w:val="center"/>
      </w:pPr>
    </w:p>
    <w:p w14:paraId="237A8E44" w14:textId="77777777" w:rsidR="00F70486" w:rsidRDefault="00F70486" w:rsidP="00F70486">
      <w:pPr>
        <w:ind w:firstLine="0"/>
        <w:jc w:val="center"/>
      </w:pPr>
    </w:p>
    <w:p w14:paraId="23AA6196" w14:textId="77777777" w:rsidR="00F70486" w:rsidRDefault="00F70486" w:rsidP="00F70486">
      <w:pPr>
        <w:ind w:firstLine="0"/>
        <w:jc w:val="center"/>
      </w:pPr>
    </w:p>
    <w:p w14:paraId="5D6B8B54" w14:textId="77777777" w:rsidR="00F70486" w:rsidRDefault="00F70486" w:rsidP="00F70486">
      <w:pPr>
        <w:ind w:firstLine="0"/>
        <w:jc w:val="center"/>
      </w:pPr>
    </w:p>
    <w:p w14:paraId="2E914186" w14:textId="77777777" w:rsidR="00F70486" w:rsidRDefault="00F70486" w:rsidP="00F70486">
      <w:pPr>
        <w:ind w:firstLine="0"/>
        <w:jc w:val="center"/>
      </w:pPr>
    </w:p>
    <w:p w14:paraId="247D211E" w14:textId="77777777" w:rsidR="00F70486" w:rsidRDefault="00F70486" w:rsidP="00F70486">
      <w:pPr>
        <w:ind w:firstLine="0"/>
        <w:jc w:val="center"/>
      </w:pPr>
    </w:p>
    <w:p w14:paraId="2453E832" w14:textId="77777777" w:rsidR="00F70486" w:rsidRDefault="00F70486" w:rsidP="00F70486">
      <w:pPr>
        <w:ind w:firstLine="0"/>
        <w:jc w:val="center"/>
      </w:pPr>
    </w:p>
    <w:p w14:paraId="03F27756" w14:textId="77777777" w:rsidR="00F70486" w:rsidRDefault="00F70486" w:rsidP="00F70486">
      <w:pPr>
        <w:ind w:firstLine="0"/>
        <w:jc w:val="center"/>
      </w:pPr>
    </w:p>
    <w:p w14:paraId="23DB528D" w14:textId="77777777" w:rsidR="00F70486" w:rsidRDefault="00F70486" w:rsidP="00F70486">
      <w:pPr>
        <w:ind w:firstLine="0"/>
        <w:jc w:val="center"/>
      </w:pPr>
    </w:p>
    <w:p w14:paraId="41869292" w14:textId="77777777" w:rsidR="00F70486" w:rsidRDefault="00F70486" w:rsidP="00F70486">
      <w:pPr>
        <w:ind w:firstLine="0"/>
        <w:jc w:val="center"/>
      </w:pPr>
    </w:p>
    <w:p w14:paraId="5AF72518" w14:textId="77777777" w:rsidR="00F70486" w:rsidRDefault="00F70486" w:rsidP="00F70486">
      <w:pPr>
        <w:ind w:firstLine="0"/>
        <w:jc w:val="center"/>
      </w:pPr>
    </w:p>
    <w:p w14:paraId="62F3C21D" w14:textId="77777777" w:rsidR="00F70486" w:rsidRDefault="00F70486" w:rsidP="00F70486">
      <w:pPr>
        <w:ind w:firstLine="0"/>
        <w:jc w:val="center"/>
      </w:pPr>
    </w:p>
    <w:p w14:paraId="658B97B7" w14:textId="77777777" w:rsidR="00F70486" w:rsidRDefault="00F70486" w:rsidP="00F70486">
      <w:pPr>
        <w:ind w:firstLine="0"/>
        <w:jc w:val="center"/>
      </w:pPr>
    </w:p>
    <w:p w14:paraId="6749C067" w14:textId="77777777" w:rsidR="00F70486" w:rsidRDefault="00F70486" w:rsidP="00F70486">
      <w:pPr>
        <w:ind w:firstLine="0"/>
        <w:jc w:val="center"/>
      </w:pPr>
    </w:p>
    <w:p w14:paraId="15A3A298" w14:textId="77777777" w:rsidR="00F70486" w:rsidRDefault="00F70486" w:rsidP="00F70486">
      <w:pPr>
        <w:ind w:firstLine="0"/>
        <w:jc w:val="center"/>
      </w:pPr>
    </w:p>
    <w:p w14:paraId="6B24F2DB" w14:textId="26E19360" w:rsidR="00F70486" w:rsidRPr="00EB1343" w:rsidRDefault="00E74A88" w:rsidP="00E74A88">
      <w:pPr>
        <w:pStyle w:val="a9"/>
      </w:pPr>
      <w:bookmarkStart w:id="1" w:name="_Toc529745087"/>
      <w:r>
        <w:lastRenderedPageBreak/>
        <w:t xml:space="preserve">1 </w:t>
      </w:r>
      <w:r w:rsidR="00F70486" w:rsidRPr="00EB1343">
        <w:t>Задание</w:t>
      </w:r>
      <w:bookmarkEnd w:id="1"/>
    </w:p>
    <w:p w14:paraId="0E6FB650" w14:textId="3D382279" w:rsidR="00F70486" w:rsidRPr="00F70486" w:rsidRDefault="00F70486" w:rsidP="00F70486">
      <w:r w:rsidRPr="00EB1343">
        <w:rPr>
          <w:b/>
        </w:rPr>
        <w:t>1) Выбрать индивидуальное задание</w:t>
      </w:r>
      <w:r w:rsidRPr="00F70486">
        <w:t xml:space="preserve"> из табл</w:t>
      </w:r>
      <w:r>
        <w:t>ицы</w:t>
      </w:r>
      <w:r w:rsidRPr="00F70486">
        <w:t xml:space="preserve"> для решения задач интерполяции:</w:t>
      </w:r>
    </w:p>
    <w:p w14:paraId="6EB1C758" w14:textId="75617AF5" w:rsidR="00F70486" w:rsidRPr="00F70486" w:rsidRDefault="00F70486" w:rsidP="00F70486">
      <w:r w:rsidRPr="00F70486">
        <w:t>•</w:t>
      </w:r>
      <w:r>
        <w:t xml:space="preserve"> </w:t>
      </w:r>
      <w:r w:rsidRPr="00F70486">
        <w:t xml:space="preserve">выбираем значения параметров </w:t>
      </w:r>
      <w:r w:rsidRPr="00EB1343">
        <w:rPr>
          <w:b/>
        </w:rPr>
        <w:t>t1</w:t>
      </w:r>
      <w:r w:rsidRPr="00F70486">
        <w:t xml:space="preserve"> и </w:t>
      </w:r>
      <w:r w:rsidRPr="00EB1343">
        <w:rPr>
          <w:b/>
        </w:rPr>
        <w:t>t2</w:t>
      </w:r>
      <w:r w:rsidRPr="00F70486">
        <w:t>, а также</w:t>
      </w:r>
      <w:r>
        <w:t xml:space="preserve"> </w:t>
      </w:r>
      <w:r w:rsidRPr="00F70486">
        <w:t>значения</w:t>
      </w:r>
      <w:r>
        <w:t xml:space="preserve"> </w:t>
      </w:r>
      <w:r w:rsidRPr="00EB1343">
        <w:rPr>
          <w:b/>
        </w:rPr>
        <w:t>x=a</w:t>
      </w:r>
      <w:r w:rsidRPr="00F70486">
        <w:t xml:space="preserve"> (для построения многочлена Ньютона) и </w:t>
      </w:r>
      <w:r w:rsidRPr="00EB1343">
        <w:rPr>
          <w:b/>
        </w:rPr>
        <w:t>x=b</w:t>
      </w:r>
      <w:r w:rsidRPr="00F70486">
        <w:t xml:space="preserve"> (для построения</w:t>
      </w:r>
      <w:r>
        <w:t xml:space="preserve"> </w:t>
      </w:r>
      <w:r w:rsidRPr="00F70486">
        <w:t>многочлена Лагранжа);</w:t>
      </w:r>
    </w:p>
    <w:p w14:paraId="35396239" w14:textId="0CA2D9C0" w:rsidR="00F70486" w:rsidRPr="00F70486" w:rsidRDefault="00F70486" w:rsidP="00F70486">
      <w:r w:rsidRPr="00F70486">
        <w:t>•</w:t>
      </w:r>
      <w:r>
        <w:t xml:space="preserve"> </w:t>
      </w:r>
      <w:r w:rsidRPr="00F70486">
        <w:t xml:space="preserve">в соответствии с методикой выбора узлов интерполяции по значению </w:t>
      </w:r>
      <w:r w:rsidRPr="00EB1343">
        <w:rPr>
          <w:b/>
        </w:rPr>
        <w:t>x=a</w:t>
      </w:r>
      <w:r w:rsidRPr="00F70486">
        <w:t xml:space="preserve"> выбираем узлы интерполяции (из отрезка </w:t>
      </w:r>
      <w:r w:rsidRPr="00EB1343">
        <w:rPr>
          <w:b/>
        </w:rPr>
        <w:t>[0.05;1.55]</w:t>
      </w:r>
      <w:r w:rsidRPr="00F70486">
        <w:t xml:space="preserve"> – область задания интерполируемой функции) и значения функции в этих узлах. Число узлов определяется заданной степенью интерполяционного многочлена. </w:t>
      </w:r>
    </w:p>
    <w:p w14:paraId="7579E3DE" w14:textId="77777777" w:rsidR="00F70486" w:rsidRPr="00F70486" w:rsidRDefault="00F70486" w:rsidP="00F70486">
      <w:r w:rsidRPr="00F70486">
        <w:t>Следует обратить внимание, что:</w:t>
      </w:r>
    </w:p>
    <w:p w14:paraId="6027C092" w14:textId="4374A9E5" w:rsidR="00F70486" w:rsidRPr="00F70486" w:rsidRDefault="00F70486" w:rsidP="00F70486">
      <w:pPr>
        <w:pStyle w:val="a8"/>
        <w:numPr>
          <w:ilvl w:val="0"/>
          <w:numId w:val="6"/>
        </w:numPr>
        <w:ind w:left="0" w:firstLine="851"/>
      </w:pPr>
      <w:r w:rsidRPr="00F70486">
        <w:t xml:space="preserve">если точка </w:t>
      </w:r>
      <w:r w:rsidRPr="00EB1343">
        <w:rPr>
          <w:b/>
        </w:rPr>
        <w:t>x=a</w:t>
      </w:r>
      <w:r w:rsidRPr="00F70486">
        <w:t xml:space="preserve"> расположена ближе к левому концу отрезка, выбираемого из табл</w:t>
      </w:r>
      <w:r>
        <w:t>ицы</w:t>
      </w:r>
      <w:r w:rsidRPr="00F70486">
        <w:t>, то для построения первой формулы Ньютона необходимо выбрать узлы</w:t>
      </w:r>
      <w:r w:rsidR="00EB1343" w:rsidRPr="00EB1343">
        <w:t xml:space="preserve"> </w:t>
      </w:r>
      <w:r w:rsidR="00EB1343">
        <w:rPr>
          <w:noProof/>
          <w:position w:val="-12"/>
        </w:rPr>
        <w:drawing>
          <wp:inline distT="0" distB="0" distL="0" distR="0" wp14:anchorId="6B1A1DC0" wp14:editId="56DE7531">
            <wp:extent cx="529459" cy="23622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3" cy="2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70486">
        <w:t>(</w:t>
      </w:r>
      <w:r w:rsidR="00EB1343" w:rsidRPr="00EB1343">
        <w:rPr>
          <w:b/>
          <w:lang w:val="en-US"/>
        </w:rPr>
        <w:t>x</w:t>
      </w:r>
      <w:r w:rsidR="00EB1343" w:rsidRPr="00EB1343">
        <w:rPr>
          <w:b/>
          <w:vertAlign w:val="subscript"/>
        </w:rPr>
        <w:t>0</w:t>
      </w:r>
      <w:r w:rsidR="00EB1343" w:rsidRPr="00EB1343">
        <w:t xml:space="preserve"> - </w:t>
      </w:r>
      <w:r w:rsidRPr="00F70486">
        <w:t xml:space="preserve">ближайший к точке </w:t>
      </w:r>
      <w:r w:rsidRPr="00EB1343">
        <w:rPr>
          <w:b/>
        </w:rPr>
        <w:t>x=a</w:t>
      </w:r>
      <w:r w:rsidRPr="00F70486">
        <w:t xml:space="preserve"> узел слева);</w:t>
      </w:r>
    </w:p>
    <w:p w14:paraId="701383DE" w14:textId="55BE52D5" w:rsidR="00F70486" w:rsidRPr="00F70486" w:rsidRDefault="00F70486" w:rsidP="00F70486">
      <w:pPr>
        <w:pStyle w:val="a8"/>
        <w:numPr>
          <w:ilvl w:val="0"/>
          <w:numId w:val="6"/>
        </w:numPr>
        <w:ind w:left="0" w:firstLine="851"/>
      </w:pPr>
      <w:r w:rsidRPr="00F70486">
        <w:t xml:space="preserve">если точка </w:t>
      </w:r>
      <w:r w:rsidRPr="00EB1343">
        <w:rPr>
          <w:b/>
        </w:rPr>
        <w:t>x=a</w:t>
      </w:r>
      <w:r w:rsidRPr="00F70486">
        <w:t xml:space="preserve"> расположена ближе к правому концу отрезка, выбираемого из табл</w:t>
      </w:r>
      <w:r>
        <w:t>ицы</w:t>
      </w:r>
      <w:r w:rsidRPr="00F70486">
        <w:t>, то используют вторую</w:t>
      </w:r>
      <w:r>
        <w:t xml:space="preserve"> </w:t>
      </w:r>
      <w:r w:rsidRPr="00F70486">
        <w:t>формулу Ньютона и необходимо выбрать узлы</w:t>
      </w:r>
      <w:r>
        <w:t xml:space="preserve"> </w:t>
      </w:r>
      <w:r w:rsidR="00EB1343">
        <w:rPr>
          <w:noProof/>
          <w:position w:val="-12"/>
        </w:rPr>
        <w:drawing>
          <wp:inline distT="0" distB="0" distL="0" distR="0" wp14:anchorId="059D1E22" wp14:editId="7C52F688">
            <wp:extent cx="689741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43" cy="2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343" w:rsidRPr="00F70486">
        <w:t xml:space="preserve"> </w:t>
      </w:r>
      <w:r w:rsidRPr="00F70486">
        <w:t>(</w:t>
      </w:r>
      <w:proofErr w:type="spellStart"/>
      <w:r w:rsidRPr="00EB1343">
        <w:rPr>
          <w:b/>
        </w:rPr>
        <w:t>xn</w:t>
      </w:r>
      <w:proofErr w:type="spellEnd"/>
      <w:r w:rsidRPr="00F70486">
        <w:t xml:space="preserve"> – ближайший к точке </w:t>
      </w:r>
      <w:r w:rsidRPr="00EB1343">
        <w:rPr>
          <w:b/>
        </w:rPr>
        <w:t>x=a</w:t>
      </w:r>
      <w:r w:rsidRPr="00F70486">
        <w:t xml:space="preserve"> узел справа);</w:t>
      </w:r>
    </w:p>
    <w:p w14:paraId="7AB8C78F" w14:textId="60C1D774" w:rsidR="00F70486" w:rsidRPr="00F70486" w:rsidRDefault="00F70486" w:rsidP="00F70486">
      <w:pPr>
        <w:pStyle w:val="a8"/>
        <w:numPr>
          <w:ilvl w:val="0"/>
          <w:numId w:val="6"/>
        </w:numPr>
        <w:ind w:left="0" w:firstLine="851"/>
      </w:pPr>
      <w:r w:rsidRPr="00F70486">
        <w:t xml:space="preserve">если точка </w:t>
      </w:r>
      <w:r w:rsidRPr="00EB1343">
        <w:rPr>
          <w:b/>
        </w:rPr>
        <w:t>x=a</w:t>
      </w:r>
      <w:r w:rsidRPr="00F70486">
        <w:t xml:space="preserve"> расположена примерно в середине таблицы, то следует выбрать ту формулу, которая обеспечит меньшую погрешность.</w:t>
      </w:r>
    </w:p>
    <w:p w14:paraId="1DCCC212" w14:textId="6787D105" w:rsidR="00F70486" w:rsidRPr="00F70486" w:rsidRDefault="00F70486" w:rsidP="00F70486">
      <w:r w:rsidRPr="00EB1343">
        <w:rPr>
          <w:b/>
        </w:rPr>
        <w:t xml:space="preserve">2) Выполнить линейную, квадратичную и кубическую </w:t>
      </w:r>
      <w:r w:rsidRPr="00EB1343">
        <w:t>интерполяцию функции</w:t>
      </w:r>
      <w:r w:rsidR="00EB1343" w:rsidRPr="00EB1343">
        <w:rPr>
          <w:b/>
        </w:rPr>
        <w:t xml:space="preserve"> </w:t>
      </w:r>
      <w:r w:rsidR="00EB1343">
        <w:rPr>
          <w:rFonts w:eastAsia="Times New Roman"/>
          <w:position w:val="-10"/>
          <w:sz w:val="24"/>
          <w:szCs w:val="24"/>
          <w:lang w:eastAsia="ru-RU"/>
        </w:rPr>
        <w:object w:dxaOrig="720" w:dyaOrig="264" w14:anchorId="26461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pt;height:17.4pt" o:ole="">
            <v:imagedata r:id="rId11" o:title=""/>
          </v:shape>
          <o:OLEObject Type="Embed" ProgID="Equation.3" ShapeID="_x0000_i1025" DrawAspect="Content" ObjectID="_1604686600" r:id="rId12"/>
        </w:object>
      </w:r>
      <w:r w:rsidRPr="00F70486">
        <w:t>, заданной таблично, указанным в табл</w:t>
      </w:r>
      <w:r>
        <w:t>ице</w:t>
      </w:r>
      <w:r w:rsidRPr="00F70486">
        <w:t xml:space="preserve"> методом (значение </w:t>
      </w:r>
      <w:r w:rsidRPr="00EB1343">
        <w:rPr>
          <w:b/>
        </w:rPr>
        <w:t>t1</w:t>
      </w:r>
      <w:r w:rsidRPr="00F70486">
        <w:t>) «расчет на ПК»:</w:t>
      </w:r>
    </w:p>
    <w:p w14:paraId="533DEF99" w14:textId="2F50519E" w:rsidR="00F70486" w:rsidRPr="00EB1343" w:rsidRDefault="00F70486" w:rsidP="00F70486">
      <w:r w:rsidRPr="00F70486">
        <w:t>•</w:t>
      </w:r>
      <w:r w:rsidRPr="00F70486">
        <w:tab/>
        <w:t>составить схему алгоритма и программу решения задачи интерполяции и провести контрольное тестирование на данных примера</w:t>
      </w:r>
      <w:r w:rsidR="00EB1343" w:rsidRPr="00EB1343">
        <w:t>;</w:t>
      </w:r>
    </w:p>
    <w:p w14:paraId="0A1DB03B" w14:textId="58203268" w:rsidR="00F70486" w:rsidRPr="00F70486" w:rsidRDefault="00F70486" w:rsidP="00F70486">
      <w:r w:rsidRPr="00F70486">
        <w:t>•</w:t>
      </w:r>
      <w:r w:rsidRPr="00F70486">
        <w:tab/>
        <w:t>вычислить значение интерполирующего многочлена Ньютона в точке</w:t>
      </w:r>
      <w:r w:rsidR="00EB1343" w:rsidRPr="00EB1343">
        <w:t xml:space="preserve"> </w:t>
      </w:r>
      <w:r w:rsidR="00EB1343" w:rsidRPr="00EB1343">
        <w:rPr>
          <w:b/>
          <w:lang w:val="en-US"/>
        </w:rPr>
        <w:t>x</w:t>
      </w:r>
      <w:r w:rsidR="00EB1343" w:rsidRPr="00EB1343">
        <w:rPr>
          <w:b/>
        </w:rPr>
        <w:t>=</w:t>
      </w:r>
      <w:r w:rsidR="00EB1343" w:rsidRPr="00EB1343">
        <w:rPr>
          <w:b/>
          <w:lang w:val="en-US"/>
        </w:rPr>
        <w:t>a</w:t>
      </w:r>
      <w:r w:rsidRPr="00F70486">
        <w:t>; для многочлена Лагранжа в точке</w:t>
      </w:r>
      <w:r w:rsidR="00EB1343" w:rsidRPr="00EB1343">
        <w:t xml:space="preserve"> </w:t>
      </w:r>
      <w:r w:rsidR="00EB1343" w:rsidRPr="00EB1343">
        <w:rPr>
          <w:b/>
          <w:lang w:val="en-US"/>
        </w:rPr>
        <w:t>x</w:t>
      </w:r>
      <w:r w:rsidR="00EB1343" w:rsidRPr="00EB1343">
        <w:rPr>
          <w:b/>
        </w:rPr>
        <w:t>=</w:t>
      </w:r>
      <w:r w:rsidR="00EB1343" w:rsidRPr="00EB1343">
        <w:rPr>
          <w:b/>
          <w:lang w:val="en-US"/>
        </w:rPr>
        <w:t>b</w:t>
      </w:r>
      <w:r w:rsidRPr="00F70486">
        <w:t>;</w:t>
      </w:r>
    </w:p>
    <w:p w14:paraId="2FFE6D46" w14:textId="77777777" w:rsidR="00F70486" w:rsidRPr="00F70486" w:rsidRDefault="00F70486" w:rsidP="00F70486">
      <w:r w:rsidRPr="00F70486">
        <w:t>•</w:t>
      </w:r>
      <w:r w:rsidRPr="00F70486">
        <w:tab/>
        <w:t>провести оценку погрешности интерполяции по формулам практической оценки погрешности.</w:t>
      </w:r>
    </w:p>
    <w:p w14:paraId="134F8E69" w14:textId="77777777" w:rsidR="00EB1343" w:rsidRDefault="00F70486" w:rsidP="00F70486">
      <w:r w:rsidRPr="00EB1343">
        <w:rPr>
          <w:b/>
        </w:rPr>
        <w:lastRenderedPageBreak/>
        <w:t>3</w:t>
      </w:r>
      <w:r w:rsidR="00EB1343" w:rsidRPr="00EB1343">
        <w:rPr>
          <w:b/>
        </w:rPr>
        <w:t xml:space="preserve">) </w:t>
      </w:r>
      <w:r w:rsidRPr="00EB1343">
        <w:rPr>
          <w:b/>
        </w:rPr>
        <w:t>Построить интерполяционный многочлен второй степени</w:t>
      </w:r>
      <w:r w:rsidRPr="00F70486">
        <w:t xml:space="preserve"> (Ньютона или Лагранжа в зависимости от значения </w:t>
      </w:r>
      <w:r w:rsidRPr="00EB1343">
        <w:rPr>
          <w:b/>
        </w:rPr>
        <w:t>t2</w:t>
      </w:r>
      <w:r w:rsidRPr="00F70486">
        <w:t xml:space="preserve">) в явном виде (ручной расчет). Вычислить значения построенного многочлена во всех выбранных узлах интерполяции. </w:t>
      </w:r>
      <w:r w:rsidRPr="00EB1343">
        <w:rPr>
          <w:b/>
        </w:rPr>
        <w:t>Сравнить полученные результаты</w:t>
      </w:r>
      <w:r w:rsidRPr="00F70486">
        <w:t xml:space="preserve"> с таблично заданными     значениями.</w:t>
      </w:r>
    </w:p>
    <w:p w14:paraId="4576B0F1" w14:textId="77777777" w:rsidR="00EB1343" w:rsidRDefault="00EB1343" w:rsidP="00EB1343">
      <w:pPr>
        <w:ind w:firstLine="0"/>
      </w:pPr>
      <w:r>
        <w:t>Таблица 1 – Индивидуальное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817"/>
        <w:gridCol w:w="967"/>
        <w:gridCol w:w="2251"/>
        <w:gridCol w:w="584"/>
        <w:gridCol w:w="567"/>
      </w:tblGrid>
      <w:tr w:rsidR="005725B6" w14:paraId="79224F71" w14:textId="77777777" w:rsidTr="005725B6">
        <w:trPr>
          <w:trHeight w:val="186"/>
          <w:jc w:val="center"/>
        </w:trPr>
        <w:tc>
          <w:tcPr>
            <w:tcW w:w="1439" w:type="dxa"/>
            <w:vMerge w:val="restart"/>
          </w:tcPr>
          <w:p w14:paraId="1E3E2C6D" w14:textId="0C431282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</w:rPr>
              <w:t>№ Варианта</w:t>
            </w:r>
          </w:p>
        </w:tc>
        <w:tc>
          <w:tcPr>
            <w:tcW w:w="5035" w:type="dxa"/>
            <w:gridSpan w:val="3"/>
          </w:tcPr>
          <w:p w14:paraId="3273CE95" w14:textId="0327819B" w:rsidR="005725B6" w:rsidRPr="005725B6" w:rsidRDefault="005725B6" w:rsidP="005725B6">
            <w:pPr>
              <w:ind w:firstLine="0"/>
              <w:jc w:val="center"/>
              <w:rPr>
                <w:b/>
              </w:rPr>
            </w:pPr>
            <w:r w:rsidRPr="005725B6">
              <w:rPr>
                <w:b/>
              </w:rPr>
              <w:t>Вид интерполяционного многочлена</w:t>
            </w:r>
          </w:p>
        </w:tc>
        <w:tc>
          <w:tcPr>
            <w:tcW w:w="584" w:type="dxa"/>
            <w:vMerge w:val="restart"/>
          </w:tcPr>
          <w:p w14:paraId="1FC8F44F" w14:textId="2664988C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  <w:lang w:val="en-US"/>
              </w:rPr>
              <w:t>t1</w:t>
            </w:r>
          </w:p>
        </w:tc>
        <w:tc>
          <w:tcPr>
            <w:tcW w:w="567" w:type="dxa"/>
            <w:vMerge w:val="restart"/>
          </w:tcPr>
          <w:p w14:paraId="7B514DCB" w14:textId="03302592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  <w:lang w:val="en-US"/>
              </w:rPr>
              <w:t>t2</w:t>
            </w:r>
          </w:p>
        </w:tc>
      </w:tr>
      <w:tr w:rsidR="005725B6" w14:paraId="5B834234" w14:textId="77777777" w:rsidTr="005725B6">
        <w:trPr>
          <w:trHeight w:val="689"/>
          <w:jc w:val="center"/>
        </w:trPr>
        <w:tc>
          <w:tcPr>
            <w:tcW w:w="1439" w:type="dxa"/>
            <w:vMerge/>
          </w:tcPr>
          <w:p w14:paraId="344E9511" w14:textId="77777777" w:rsidR="005725B6" w:rsidRDefault="005725B6" w:rsidP="005725B6">
            <w:pPr>
              <w:ind w:firstLine="0"/>
              <w:jc w:val="center"/>
            </w:pPr>
          </w:p>
        </w:tc>
        <w:tc>
          <w:tcPr>
            <w:tcW w:w="1817" w:type="dxa"/>
          </w:tcPr>
          <w:p w14:paraId="45B9801F" w14:textId="167BF75C" w:rsidR="005725B6" w:rsidRPr="005725B6" w:rsidRDefault="005725B6" w:rsidP="005725B6">
            <w:pPr>
              <w:ind w:firstLine="0"/>
              <w:jc w:val="center"/>
              <w:rPr>
                <w:b/>
              </w:rPr>
            </w:pPr>
            <w:r w:rsidRPr="005725B6">
              <w:rPr>
                <w:b/>
              </w:rPr>
              <w:t>Многочлен Лагранжа</w:t>
            </w:r>
          </w:p>
        </w:tc>
        <w:tc>
          <w:tcPr>
            <w:tcW w:w="3218" w:type="dxa"/>
            <w:gridSpan w:val="2"/>
          </w:tcPr>
          <w:p w14:paraId="3BDB7513" w14:textId="549941BE" w:rsidR="005725B6" w:rsidRPr="005725B6" w:rsidRDefault="005725B6" w:rsidP="005725B6">
            <w:pPr>
              <w:ind w:firstLine="0"/>
              <w:jc w:val="center"/>
              <w:rPr>
                <w:b/>
              </w:rPr>
            </w:pPr>
            <w:r w:rsidRPr="005725B6">
              <w:rPr>
                <w:b/>
              </w:rPr>
              <w:t>Многочлен Ньютона</w:t>
            </w:r>
          </w:p>
        </w:tc>
        <w:tc>
          <w:tcPr>
            <w:tcW w:w="584" w:type="dxa"/>
            <w:vMerge/>
          </w:tcPr>
          <w:p w14:paraId="6D272C19" w14:textId="77777777" w:rsidR="005725B6" w:rsidRDefault="005725B6" w:rsidP="005725B6">
            <w:pPr>
              <w:ind w:firstLine="0"/>
              <w:jc w:val="center"/>
            </w:pPr>
          </w:p>
        </w:tc>
        <w:tc>
          <w:tcPr>
            <w:tcW w:w="567" w:type="dxa"/>
            <w:vMerge/>
          </w:tcPr>
          <w:p w14:paraId="12D39EE4" w14:textId="77777777" w:rsidR="005725B6" w:rsidRDefault="005725B6" w:rsidP="005725B6">
            <w:pPr>
              <w:ind w:firstLine="0"/>
              <w:jc w:val="center"/>
            </w:pPr>
          </w:p>
        </w:tc>
      </w:tr>
      <w:tr w:rsidR="005725B6" w14:paraId="4D17AFB3" w14:textId="77777777" w:rsidTr="005725B6">
        <w:trPr>
          <w:jc w:val="center"/>
        </w:trPr>
        <w:tc>
          <w:tcPr>
            <w:tcW w:w="1439" w:type="dxa"/>
            <w:vMerge/>
          </w:tcPr>
          <w:p w14:paraId="558FB9A1" w14:textId="77777777" w:rsidR="005725B6" w:rsidRDefault="005725B6" w:rsidP="005725B6">
            <w:pPr>
              <w:ind w:firstLine="0"/>
              <w:jc w:val="center"/>
            </w:pPr>
          </w:p>
        </w:tc>
        <w:tc>
          <w:tcPr>
            <w:tcW w:w="1817" w:type="dxa"/>
          </w:tcPr>
          <w:p w14:paraId="05D12F2E" w14:textId="30C9627F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  <w:lang w:val="en-US"/>
              </w:rPr>
              <w:t>x=a</w:t>
            </w:r>
          </w:p>
        </w:tc>
        <w:tc>
          <w:tcPr>
            <w:tcW w:w="967" w:type="dxa"/>
          </w:tcPr>
          <w:p w14:paraId="450BBB72" w14:textId="324CED4C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  <w:lang w:val="en-US"/>
              </w:rPr>
              <w:t>x=b</w:t>
            </w:r>
          </w:p>
        </w:tc>
        <w:tc>
          <w:tcPr>
            <w:tcW w:w="2251" w:type="dxa"/>
          </w:tcPr>
          <w:p w14:paraId="6E22E60B" w14:textId="18EC10FF" w:rsidR="005725B6" w:rsidRPr="005725B6" w:rsidRDefault="005725B6" w:rsidP="005725B6">
            <w:pPr>
              <w:ind w:firstLine="0"/>
              <w:jc w:val="center"/>
              <w:rPr>
                <w:b/>
              </w:rPr>
            </w:pPr>
            <w:r w:rsidRPr="005725B6">
              <w:rPr>
                <w:b/>
              </w:rPr>
              <w:t>Номера узлов</w:t>
            </w:r>
          </w:p>
        </w:tc>
        <w:tc>
          <w:tcPr>
            <w:tcW w:w="584" w:type="dxa"/>
            <w:vMerge/>
          </w:tcPr>
          <w:p w14:paraId="4BE027D6" w14:textId="77777777" w:rsidR="005725B6" w:rsidRDefault="005725B6" w:rsidP="005725B6">
            <w:pPr>
              <w:ind w:firstLine="0"/>
              <w:jc w:val="center"/>
            </w:pPr>
          </w:p>
        </w:tc>
        <w:tc>
          <w:tcPr>
            <w:tcW w:w="567" w:type="dxa"/>
            <w:vMerge/>
          </w:tcPr>
          <w:p w14:paraId="71650FAF" w14:textId="77777777" w:rsidR="005725B6" w:rsidRDefault="005725B6" w:rsidP="005725B6">
            <w:pPr>
              <w:ind w:firstLine="0"/>
              <w:jc w:val="center"/>
            </w:pPr>
          </w:p>
        </w:tc>
      </w:tr>
      <w:tr w:rsidR="005725B6" w14:paraId="14D25523" w14:textId="77777777" w:rsidTr="005725B6">
        <w:trPr>
          <w:jc w:val="center"/>
        </w:trPr>
        <w:tc>
          <w:tcPr>
            <w:tcW w:w="1439" w:type="dxa"/>
          </w:tcPr>
          <w:p w14:paraId="20BC3B13" w14:textId="691DF34E" w:rsidR="005725B6" w:rsidRPr="005725B6" w:rsidRDefault="005725B6" w:rsidP="005725B6">
            <w:pPr>
              <w:ind w:firstLine="0"/>
              <w:jc w:val="center"/>
              <w:rPr>
                <w:b/>
                <w:lang w:val="en-US"/>
              </w:rPr>
            </w:pPr>
            <w:r w:rsidRPr="005725B6">
              <w:rPr>
                <w:b/>
                <w:lang w:val="en-US"/>
              </w:rPr>
              <w:t>5</w:t>
            </w:r>
          </w:p>
        </w:tc>
        <w:tc>
          <w:tcPr>
            <w:tcW w:w="1817" w:type="dxa"/>
          </w:tcPr>
          <w:p w14:paraId="70330198" w14:textId="4C53793B" w:rsidR="005725B6" w:rsidRPr="005725B6" w:rsidRDefault="005725B6" w:rsidP="005725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967" w:type="dxa"/>
          </w:tcPr>
          <w:p w14:paraId="6FD11F2C" w14:textId="42783B31" w:rsidR="005725B6" w:rsidRPr="005725B6" w:rsidRDefault="005725B6" w:rsidP="005725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2251" w:type="dxa"/>
          </w:tcPr>
          <w:p w14:paraId="44A5DE09" w14:textId="3EB195AB" w:rsidR="005725B6" w:rsidRPr="005725B6" w:rsidRDefault="005725B6" w:rsidP="005725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0,1,3,5,6,7</w:t>
            </w:r>
          </w:p>
        </w:tc>
        <w:tc>
          <w:tcPr>
            <w:tcW w:w="584" w:type="dxa"/>
          </w:tcPr>
          <w:p w14:paraId="2A43CD46" w14:textId="3DC79843" w:rsidR="005725B6" w:rsidRPr="005725B6" w:rsidRDefault="005725B6" w:rsidP="005725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0626AD48" w14:textId="2D2925B2" w:rsidR="005725B6" w:rsidRPr="005725B6" w:rsidRDefault="005725B6" w:rsidP="005725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140153" w14:textId="0B173C3F" w:rsidR="00F70486" w:rsidRDefault="00F70486" w:rsidP="00EB1343">
      <w:pPr>
        <w:ind w:firstLine="0"/>
      </w:pPr>
      <w:r w:rsidRPr="00F70486">
        <w:t xml:space="preserve">   </w:t>
      </w:r>
      <w:bookmarkEnd w:id="0"/>
    </w:p>
    <w:p w14:paraId="156EF0AA" w14:textId="13E7B83E" w:rsidR="00D12D65" w:rsidRDefault="00D12D65" w:rsidP="00D12D65">
      <w:r>
        <w:t>На таблице 2 представлены значения узлов.</w:t>
      </w:r>
    </w:p>
    <w:p w14:paraId="3B93E5A9" w14:textId="45EC144C" w:rsidR="00D12D65" w:rsidRDefault="00D12D65" w:rsidP="00EB1343">
      <w:pPr>
        <w:ind w:firstLine="0"/>
      </w:pPr>
      <w:r>
        <w:t>Таблица 2 – Значения узлов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2834"/>
        <w:gridCol w:w="2693"/>
      </w:tblGrid>
      <w:tr w:rsidR="00D12D65" w14:paraId="435EE9E8" w14:textId="77777777" w:rsidTr="00D12D65">
        <w:trPr>
          <w:jc w:val="center"/>
        </w:trPr>
        <w:tc>
          <w:tcPr>
            <w:tcW w:w="1135" w:type="dxa"/>
          </w:tcPr>
          <w:p w14:paraId="2CF1AD05" w14:textId="6F9A0056" w:rsidR="00D12D65" w:rsidRDefault="00D12D65" w:rsidP="00D12D65">
            <w:pPr>
              <w:ind w:firstLine="0"/>
              <w:jc w:val="center"/>
            </w:pPr>
            <w:r>
              <w:rPr>
                <w:b/>
                <w:bCs/>
              </w:rPr>
              <w:t>№ узла</w:t>
            </w:r>
          </w:p>
        </w:tc>
        <w:tc>
          <w:tcPr>
            <w:tcW w:w="2834" w:type="dxa"/>
          </w:tcPr>
          <w:p w14:paraId="4E877341" w14:textId="020BDD7E" w:rsidR="00D12D65" w:rsidRDefault="00D12D65" w:rsidP="00D12D65">
            <w:pPr>
              <w:ind w:firstLine="0"/>
              <w:jc w:val="center"/>
            </w:pPr>
            <w:r>
              <w:rPr>
                <w:b/>
                <w:bCs/>
              </w:rPr>
              <w:t>Значение аргумента</w:t>
            </w:r>
          </w:p>
        </w:tc>
        <w:tc>
          <w:tcPr>
            <w:tcW w:w="2693" w:type="dxa"/>
          </w:tcPr>
          <w:p w14:paraId="3D5D67AB" w14:textId="1C3CD868" w:rsidR="00D12D65" w:rsidRDefault="00D12D65" w:rsidP="00D12D65">
            <w:pPr>
              <w:ind w:firstLine="0"/>
              <w:jc w:val="center"/>
            </w:pPr>
            <w:r>
              <w:rPr>
                <w:b/>
                <w:bCs/>
              </w:rPr>
              <w:t>Значение функции</w:t>
            </w:r>
          </w:p>
        </w:tc>
      </w:tr>
      <w:tr w:rsidR="00D12D65" w14:paraId="2E23BBE4" w14:textId="77777777" w:rsidTr="00D12D65">
        <w:trPr>
          <w:jc w:val="center"/>
        </w:trPr>
        <w:tc>
          <w:tcPr>
            <w:tcW w:w="1135" w:type="dxa"/>
          </w:tcPr>
          <w:p w14:paraId="2B403A81" w14:textId="5C6B825F" w:rsidR="00D12D65" w:rsidRDefault="00D12D65" w:rsidP="00D12D65">
            <w:pPr>
              <w:ind w:firstLine="0"/>
              <w:jc w:val="center"/>
            </w:pPr>
            <w:r>
              <w:t>0</w:t>
            </w:r>
          </w:p>
        </w:tc>
        <w:tc>
          <w:tcPr>
            <w:tcW w:w="2834" w:type="dxa"/>
          </w:tcPr>
          <w:p w14:paraId="5A113CCE" w14:textId="23755227" w:rsidR="00D12D65" w:rsidRDefault="00D12D65" w:rsidP="00D12D65">
            <w:pPr>
              <w:ind w:firstLine="0"/>
              <w:jc w:val="center"/>
            </w:pPr>
            <w:r>
              <w:t>0.05</w:t>
            </w:r>
          </w:p>
        </w:tc>
        <w:tc>
          <w:tcPr>
            <w:tcW w:w="2693" w:type="dxa"/>
          </w:tcPr>
          <w:p w14:paraId="625691C9" w14:textId="66DD5B43" w:rsidR="00D12D65" w:rsidRDefault="00D12D65" w:rsidP="00D12D65">
            <w:pPr>
              <w:ind w:firstLine="0"/>
              <w:jc w:val="center"/>
            </w:pPr>
            <w:r>
              <w:t>-4.171</w:t>
            </w:r>
          </w:p>
        </w:tc>
      </w:tr>
      <w:tr w:rsidR="00D12D65" w14:paraId="096191CC" w14:textId="77777777" w:rsidTr="00D12D65">
        <w:trPr>
          <w:jc w:val="center"/>
        </w:trPr>
        <w:tc>
          <w:tcPr>
            <w:tcW w:w="1135" w:type="dxa"/>
          </w:tcPr>
          <w:p w14:paraId="2BEBD493" w14:textId="550302EA" w:rsidR="00D12D65" w:rsidRDefault="00D12D65" w:rsidP="00D12D65">
            <w:pPr>
              <w:ind w:firstLine="0"/>
              <w:jc w:val="center"/>
            </w:pPr>
            <w:r>
              <w:t>1</w:t>
            </w:r>
          </w:p>
        </w:tc>
        <w:tc>
          <w:tcPr>
            <w:tcW w:w="2834" w:type="dxa"/>
          </w:tcPr>
          <w:p w14:paraId="1146CE77" w14:textId="6F93A239" w:rsidR="00D12D65" w:rsidRDefault="00D12D65" w:rsidP="00D12D65">
            <w:pPr>
              <w:ind w:firstLine="0"/>
              <w:jc w:val="center"/>
            </w:pPr>
            <w:r>
              <w:t>0.1</w:t>
            </w:r>
          </w:p>
        </w:tc>
        <w:tc>
          <w:tcPr>
            <w:tcW w:w="2693" w:type="dxa"/>
          </w:tcPr>
          <w:p w14:paraId="646B7482" w14:textId="0DC34F09" w:rsidR="00D12D65" w:rsidRDefault="00D12D65" w:rsidP="00D12D65">
            <w:pPr>
              <w:ind w:firstLine="0"/>
              <w:jc w:val="center"/>
            </w:pPr>
            <w:r>
              <w:t>-4.133</w:t>
            </w:r>
          </w:p>
        </w:tc>
      </w:tr>
      <w:tr w:rsidR="00D12D65" w14:paraId="4E967C4A" w14:textId="77777777" w:rsidTr="00D12D65">
        <w:trPr>
          <w:jc w:val="center"/>
        </w:trPr>
        <w:tc>
          <w:tcPr>
            <w:tcW w:w="1135" w:type="dxa"/>
          </w:tcPr>
          <w:p w14:paraId="7F22E82B" w14:textId="6242A31F" w:rsidR="00D12D65" w:rsidRDefault="00D12D65" w:rsidP="00D12D65">
            <w:pPr>
              <w:ind w:firstLine="0"/>
              <w:jc w:val="center"/>
            </w:pPr>
            <w:r>
              <w:t>3</w:t>
            </w:r>
          </w:p>
        </w:tc>
        <w:tc>
          <w:tcPr>
            <w:tcW w:w="2834" w:type="dxa"/>
          </w:tcPr>
          <w:p w14:paraId="7931A823" w14:textId="3178D592" w:rsidR="00D12D65" w:rsidRDefault="00D12D65" w:rsidP="00D12D65">
            <w:pPr>
              <w:ind w:firstLine="0"/>
              <w:jc w:val="center"/>
            </w:pPr>
            <w:r>
              <w:t>0.2</w:t>
            </w:r>
          </w:p>
        </w:tc>
        <w:tc>
          <w:tcPr>
            <w:tcW w:w="2693" w:type="dxa"/>
          </w:tcPr>
          <w:p w14:paraId="010C43ED" w14:textId="03A61ECE" w:rsidR="00D12D65" w:rsidRDefault="00D12D65" w:rsidP="00D12D65">
            <w:pPr>
              <w:ind w:firstLine="0"/>
              <w:jc w:val="center"/>
            </w:pPr>
            <w:r>
              <w:t>-4.024</w:t>
            </w:r>
          </w:p>
        </w:tc>
      </w:tr>
      <w:tr w:rsidR="00D12D65" w14:paraId="57499CB0" w14:textId="77777777" w:rsidTr="00D12D65">
        <w:trPr>
          <w:jc w:val="center"/>
        </w:trPr>
        <w:tc>
          <w:tcPr>
            <w:tcW w:w="1135" w:type="dxa"/>
          </w:tcPr>
          <w:p w14:paraId="7E2B0EA1" w14:textId="09361B94" w:rsidR="00D12D65" w:rsidRDefault="00D12D65" w:rsidP="00D12D65">
            <w:pPr>
              <w:ind w:firstLine="0"/>
              <w:jc w:val="center"/>
            </w:pPr>
            <w:r>
              <w:t>5</w:t>
            </w:r>
          </w:p>
        </w:tc>
        <w:tc>
          <w:tcPr>
            <w:tcW w:w="2834" w:type="dxa"/>
          </w:tcPr>
          <w:p w14:paraId="54DD236F" w14:textId="7BCCB6FB" w:rsidR="00D12D65" w:rsidRDefault="00D12D65" w:rsidP="00D12D65">
            <w:pPr>
              <w:ind w:firstLine="0"/>
              <w:jc w:val="center"/>
            </w:pPr>
            <w:r>
              <w:t>0.3</w:t>
            </w:r>
          </w:p>
        </w:tc>
        <w:tc>
          <w:tcPr>
            <w:tcW w:w="2693" w:type="dxa"/>
          </w:tcPr>
          <w:p w14:paraId="42A5375C" w14:textId="7794C08E" w:rsidR="00D12D65" w:rsidRDefault="00D12D65" w:rsidP="00D12D65">
            <w:pPr>
              <w:ind w:firstLine="0"/>
              <w:jc w:val="center"/>
            </w:pPr>
            <w:r>
              <w:t>-3.861</w:t>
            </w:r>
          </w:p>
        </w:tc>
      </w:tr>
      <w:tr w:rsidR="00D12D65" w14:paraId="28C9CDA6" w14:textId="77777777" w:rsidTr="00D12D65">
        <w:trPr>
          <w:jc w:val="center"/>
        </w:trPr>
        <w:tc>
          <w:tcPr>
            <w:tcW w:w="1135" w:type="dxa"/>
          </w:tcPr>
          <w:p w14:paraId="3E0CE4BA" w14:textId="3445EA10" w:rsidR="00D12D65" w:rsidRDefault="00D12D65" w:rsidP="00D12D65">
            <w:pPr>
              <w:ind w:firstLine="0"/>
              <w:jc w:val="center"/>
            </w:pPr>
            <w:r>
              <w:t>6</w:t>
            </w:r>
          </w:p>
        </w:tc>
        <w:tc>
          <w:tcPr>
            <w:tcW w:w="2834" w:type="dxa"/>
          </w:tcPr>
          <w:p w14:paraId="0FAF96C7" w14:textId="793140C0" w:rsidR="00D12D65" w:rsidRDefault="00D12D65" w:rsidP="00D12D65">
            <w:pPr>
              <w:ind w:firstLine="0"/>
              <w:jc w:val="center"/>
            </w:pPr>
            <w:r>
              <w:t>0.35</w:t>
            </w:r>
          </w:p>
        </w:tc>
        <w:tc>
          <w:tcPr>
            <w:tcW w:w="2693" w:type="dxa"/>
          </w:tcPr>
          <w:p w14:paraId="5E3816A6" w14:textId="718DF6E4" w:rsidR="00D12D65" w:rsidRDefault="00D12D65" w:rsidP="00D12D65">
            <w:pPr>
              <w:ind w:firstLine="0"/>
              <w:jc w:val="center"/>
            </w:pPr>
            <w:r>
              <w:t>-3.7555</w:t>
            </w:r>
          </w:p>
        </w:tc>
      </w:tr>
      <w:tr w:rsidR="00D12D65" w14:paraId="138BFACF" w14:textId="77777777" w:rsidTr="00D12D65">
        <w:trPr>
          <w:trHeight w:val="539"/>
          <w:jc w:val="center"/>
        </w:trPr>
        <w:tc>
          <w:tcPr>
            <w:tcW w:w="1135" w:type="dxa"/>
          </w:tcPr>
          <w:p w14:paraId="60E32FFF" w14:textId="6E456D74" w:rsidR="00D12D65" w:rsidRDefault="00D12D65" w:rsidP="00D12D65">
            <w:pPr>
              <w:ind w:firstLine="0"/>
              <w:jc w:val="center"/>
            </w:pPr>
            <w:r>
              <w:t>7</w:t>
            </w:r>
          </w:p>
        </w:tc>
        <w:tc>
          <w:tcPr>
            <w:tcW w:w="2834" w:type="dxa"/>
          </w:tcPr>
          <w:p w14:paraId="06B5298C" w14:textId="7884F93E" w:rsidR="00D12D65" w:rsidRDefault="00D12D65" w:rsidP="00D12D65">
            <w:pPr>
              <w:ind w:firstLine="0"/>
              <w:jc w:val="center"/>
            </w:pPr>
            <w:r>
              <w:t>0.4</w:t>
            </w:r>
          </w:p>
        </w:tc>
        <w:tc>
          <w:tcPr>
            <w:tcW w:w="2693" w:type="dxa"/>
          </w:tcPr>
          <w:p w14:paraId="6F07A684" w14:textId="205AB457" w:rsidR="00D12D65" w:rsidRDefault="00D12D65" w:rsidP="00D12D65">
            <w:pPr>
              <w:ind w:firstLine="0"/>
              <w:jc w:val="center"/>
            </w:pPr>
            <w:r>
              <w:t>-3.632</w:t>
            </w:r>
          </w:p>
        </w:tc>
      </w:tr>
    </w:tbl>
    <w:p w14:paraId="0CD38D11" w14:textId="77777777" w:rsidR="00D12D65" w:rsidRDefault="00D12D65" w:rsidP="00EB1343">
      <w:pPr>
        <w:ind w:firstLine="0"/>
      </w:pPr>
    </w:p>
    <w:p w14:paraId="3BB34E4F" w14:textId="21989E1B" w:rsidR="00D12D65" w:rsidRDefault="00D12D65" w:rsidP="00EB1343">
      <w:pPr>
        <w:ind w:firstLine="0"/>
      </w:pPr>
    </w:p>
    <w:p w14:paraId="76F64187" w14:textId="603CE26F" w:rsidR="0072593A" w:rsidRDefault="0072593A" w:rsidP="00EB1343">
      <w:pPr>
        <w:ind w:firstLine="0"/>
      </w:pPr>
    </w:p>
    <w:p w14:paraId="1AC7A90C" w14:textId="78ACFA56" w:rsidR="0072593A" w:rsidRDefault="0072593A" w:rsidP="00EB1343">
      <w:pPr>
        <w:ind w:firstLine="0"/>
      </w:pPr>
    </w:p>
    <w:p w14:paraId="1F0CB24D" w14:textId="4520ED98" w:rsidR="0072593A" w:rsidRDefault="0072593A" w:rsidP="00EB1343">
      <w:pPr>
        <w:ind w:firstLine="0"/>
      </w:pPr>
    </w:p>
    <w:p w14:paraId="1839DE8E" w14:textId="7F1BB849" w:rsidR="0072593A" w:rsidRDefault="0072593A" w:rsidP="00EB1343">
      <w:pPr>
        <w:ind w:firstLine="0"/>
      </w:pPr>
    </w:p>
    <w:p w14:paraId="6579CC64" w14:textId="0CA30C8C" w:rsidR="0072593A" w:rsidRDefault="0072593A" w:rsidP="00EB1343">
      <w:pPr>
        <w:ind w:firstLine="0"/>
      </w:pPr>
    </w:p>
    <w:p w14:paraId="6624FFC5" w14:textId="7712C2E8" w:rsidR="0072593A" w:rsidRDefault="0072593A" w:rsidP="0072593A">
      <w:pPr>
        <w:pStyle w:val="a9"/>
      </w:pPr>
      <w:bookmarkStart w:id="2" w:name="_Toc529745088"/>
      <w:r w:rsidRPr="0072593A">
        <w:lastRenderedPageBreak/>
        <w:t>2 Ручной расчёт</w:t>
      </w:r>
      <w:bookmarkEnd w:id="2"/>
    </w:p>
    <w:p w14:paraId="25CC26BC" w14:textId="21CDEAD8" w:rsidR="0072593A" w:rsidRDefault="003D3E0F" w:rsidP="0072593A">
      <w:pPr>
        <w:pStyle w:val="ab"/>
      </w:pPr>
      <w:r>
        <w:t xml:space="preserve">Так как </w:t>
      </w:r>
      <w:r>
        <w:rPr>
          <w:lang w:val="en-US"/>
        </w:rPr>
        <w:t>t</w:t>
      </w:r>
      <w:r w:rsidRPr="003D3E0F">
        <w:t>=2</w:t>
      </w:r>
      <w:r>
        <w:t xml:space="preserve"> ручной расчёт выполняется методом</w:t>
      </w:r>
      <w:r w:rsidRPr="003D3E0F">
        <w:t xml:space="preserve"> интерполяцион</w:t>
      </w:r>
      <w:r>
        <w:t xml:space="preserve">ного многочлена Ньютона. </w:t>
      </w:r>
    </w:p>
    <w:p w14:paraId="73B719A3" w14:textId="10395BD1" w:rsidR="003D3E0F" w:rsidRDefault="003D3E0F" w:rsidP="0072593A">
      <w:pPr>
        <w:pStyle w:val="ab"/>
      </w:pPr>
      <w:r>
        <w:rPr>
          <w:lang w:val="en-US"/>
        </w:rPr>
        <w:t>x</w:t>
      </w:r>
      <w:r w:rsidRPr="003D3E0F">
        <w:t>=</w:t>
      </w:r>
      <w:r>
        <w:rPr>
          <w:lang w:val="en-US"/>
        </w:rPr>
        <w:t>a</w:t>
      </w:r>
      <w:r w:rsidRPr="003D3E0F">
        <w:t>=0,23 (</w:t>
      </w:r>
      <w:r>
        <w:t>точка в которой нужно вычислить значение функции)</w:t>
      </w:r>
      <w:r w:rsidR="001035B7">
        <w:t>.</w:t>
      </w:r>
    </w:p>
    <w:p w14:paraId="4CBBABD0" w14:textId="1A2CD5BD" w:rsidR="003D3E0F" w:rsidRDefault="001035B7" w:rsidP="0072593A">
      <w:pPr>
        <w:pStyle w:val="ab"/>
      </w:pPr>
      <w:r>
        <w:t>Д</w:t>
      </w:r>
      <w:r w:rsidR="003D3E0F">
        <w:t xml:space="preserve">ан отрезок </w:t>
      </w:r>
      <w:r w:rsidR="003D3E0F" w:rsidRPr="001035B7">
        <w:t>[</w:t>
      </w:r>
      <w:r w:rsidR="003D3E0F">
        <w:t>0,05</w:t>
      </w:r>
      <w:r w:rsidR="003D3E0F" w:rsidRPr="001035B7">
        <w:t xml:space="preserve">; 1,55], </w:t>
      </w:r>
      <w:r>
        <w:t xml:space="preserve">т. к. точка </w:t>
      </w:r>
      <w:r>
        <w:rPr>
          <w:lang w:val="en-US"/>
        </w:rPr>
        <w:t>x</w:t>
      </w:r>
      <w:r w:rsidRPr="001035B7">
        <w:t xml:space="preserve"> </w:t>
      </w:r>
      <w:r>
        <w:t>находится ближе к левой части отрезка, будем использовать первую формулу Ньютона.</w:t>
      </w:r>
    </w:p>
    <w:p w14:paraId="451061BE" w14:textId="261A4F14" w:rsidR="001035B7" w:rsidRDefault="001035B7" w:rsidP="0072593A">
      <w:pPr>
        <w:pStyle w:val="ab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=0,2; x</w:t>
      </w:r>
      <w:r>
        <w:rPr>
          <w:vertAlign w:val="subscript"/>
          <w:lang w:val="en-US"/>
        </w:rPr>
        <w:t>1</w:t>
      </w:r>
      <w:r>
        <w:rPr>
          <w:lang w:val="en-US"/>
        </w:rPr>
        <w:t>=0,25; x</w:t>
      </w:r>
      <w:r>
        <w:rPr>
          <w:vertAlign w:val="subscript"/>
          <w:lang w:val="en-US"/>
        </w:rPr>
        <w:t>2</w:t>
      </w:r>
      <w:r>
        <w:rPr>
          <w:lang w:val="en-US"/>
        </w:rPr>
        <w:t>=0,3.</w:t>
      </w:r>
    </w:p>
    <w:tbl>
      <w:tblPr>
        <w:tblStyle w:val="a3"/>
        <w:tblW w:w="0" w:type="auto"/>
        <w:tblInd w:w="862" w:type="dxa"/>
        <w:tblLook w:val="04A0" w:firstRow="1" w:lastRow="0" w:firstColumn="1" w:lastColumn="0" w:noHBand="0" w:noVBand="1"/>
      </w:tblPr>
      <w:tblGrid>
        <w:gridCol w:w="706"/>
        <w:gridCol w:w="1024"/>
        <w:gridCol w:w="846"/>
        <w:gridCol w:w="846"/>
      </w:tblGrid>
      <w:tr w:rsidR="001035B7" w14:paraId="3D5E4293" w14:textId="77777777" w:rsidTr="00A802AE">
        <w:tc>
          <w:tcPr>
            <w:tcW w:w="706" w:type="dxa"/>
          </w:tcPr>
          <w:p w14:paraId="3D5FC86D" w14:textId="5A1604A8" w:rsidR="001035B7" w:rsidRDefault="001035B7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4" w:type="dxa"/>
          </w:tcPr>
          <w:p w14:paraId="1E98CC46" w14:textId="19BD97F2" w:rsidR="001035B7" w:rsidRDefault="001035B7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6" w:type="dxa"/>
          </w:tcPr>
          <w:p w14:paraId="66E168A0" w14:textId="0FDDF31F" w:rsidR="001035B7" w:rsidRPr="00A802AE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t>Δ</w:t>
            </w:r>
            <w:r>
              <w:rPr>
                <w:lang w:val="en-US"/>
              </w:rPr>
              <w:t>y</w:t>
            </w:r>
          </w:p>
        </w:tc>
        <w:tc>
          <w:tcPr>
            <w:tcW w:w="846" w:type="dxa"/>
          </w:tcPr>
          <w:p w14:paraId="7077C21A" w14:textId="40F0995F" w:rsidR="001035B7" w:rsidRPr="00A802AE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t>Δ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</w:p>
        </w:tc>
      </w:tr>
      <w:tr w:rsidR="001035B7" w14:paraId="706FD95A" w14:textId="77777777" w:rsidTr="00A802AE">
        <w:tc>
          <w:tcPr>
            <w:tcW w:w="706" w:type="dxa"/>
          </w:tcPr>
          <w:p w14:paraId="642CE73A" w14:textId="67C850AA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024" w:type="dxa"/>
          </w:tcPr>
          <w:p w14:paraId="29AF9681" w14:textId="3724B624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-4,024</w:t>
            </w:r>
          </w:p>
        </w:tc>
        <w:tc>
          <w:tcPr>
            <w:tcW w:w="846" w:type="dxa"/>
          </w:tcPr>
          <w:p w14:paraId="502DA50F" w14:textId="4BAAFFDA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846" w:type="dxa"/>
          </w:tcPr>
          <w:p w14:paraId="02221442" w14:textId="15D6E915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0,019</w:t>
            </w:r>
          </w:p>
        </w:tc>
      </w:tr>
      <w:tr w:rsidR="001035B7" w14:paraId="438C7C78" w14:textId="77777777" w:rsidTr="00A802AE">
        <w:tc>
          <w:tcPr>
            <w:tcW w:w="706" w:type="dxa"/>
          </w:tcPr>
          <w:p w14:paraId="0DF24670" w14:textId="592CEF28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024" w:type="dxa"/>
          </w:tcPr>
          <w:p w14:paraId="22850118" w14:textId="2DABA1E2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-3,95</w:t>
            </w:r>
          </w:p>
        </w:tc>
        <w:tc>
          <w:tcPr>
            <w:tcW w:w="846" w:type="dxa"/>
          </w:tcPr>
          <w:p w14:paraId="6387B75B" w14:textId="33893F3A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0,089</w:t>
            </w:r>
          </w:p>
        </w:tc>
        <w:tc>
          <w:tcPr>
            <w:tcW w:w="846" w:type="dxa"/>
          </w:tcPr>
          <w:p w14:paraId="6891FC64" w14:textId="77777777" w:rsidR="001035B7" w:rsidRDefault="001035B7" w:rsidP="00A802AE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1035B7" w14:paraId="66DA26F9" w14:textId="77777777" w:rsidTr="00A802AE">
        <w:trPr>
          <w:trHeight w:val="100"/>
        </w:trPr>
        <w:tc>
          <w:tcPr>
            <w:tcW w:w="706" w:type="dxa"/>
          </w:tcPr>
          <w:p w14:paraId="7F8FCFE5" w14:textId="34B6F1DA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024" w:type="dxa"/>
          </w:tcPr>
          <w:p w14:paraId="4B278F42" w14:textId="186A2C1A" w:rsidR="001035B7" w:rsidRDefault="00A802AE" w:rsidP="00A802AE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-3,861</w:t>
            </w:r>
          </w:p>
        </w:tc>
        <w:tc>
          <w:tcPr>
            <w:tcW w:w="846" w:type="dxa"/>
          </w:tcPr>
          <w:p w14:paraId="47AFB59C" w14:textId="77777777" w:rsidR="001035B7" w:rsidRDefault="001035B7" w:rsidP="00A802AE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846" w:type="dxa"/>
          </w:tcPr>
          <w:p w14:paraId="3AD70B52" w14:textId="77777777" w:rsidR="001035B7" w:rsidRDefault="001035B7" w:rsidP="00A802AE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</w:tbl>
    <w:p w14:paraId="40CAB5EE" w14:textId="53D43301" w:rsidR="00BA5F32" w:rsidRPr="00BA5F32" w:rsidRDefault="00BA5F32" w:rsidP="00BA5F32">
      <w:pPr>
        <w:pStyle w:val="ab"/>
        <w:rPr>
          <w:lang w:val="en-US"/>
        </w:rPr>
      </w:pPr>
      <w:r>
        <w:t>Тогда</w:t>
      </w:r>
      <w:r>
        <w:rPr>
          <w:lang w:val="en-US"/>
        </w:rPr>
        <w:t>:</w:t>
      </w:r>
    </w:p>
    <w:p w14:paraId="69A4F53A" w14:textId="4D28934C" w:rsidR="00A802AE" w:rsidRPr="00AC77DE" w:rsidRDefault="00A802AE" w:rsidP="00A802AE">
      <w:pPr>
        <w:pStyle w:val="ab"/>
        <w:ind w:firstLine="0"/>
      </w:pPr>
      <w:r>
        <w:rPr>
          <w:lang w:val="en-US"/>
        </w:rPr>
        <w:t>q</w:t>
      </w:r>
      <w:r w:rsidRPr="00AC77DE">
        <w:t>=(</w:t>
      </w:r>
      <w:r>
        <w:rPr>
          <w:lang w:val="en-US"/>
        </w:rPr>
        <w:t>x</w:t>
      </w:r>
      <w:r w:rsidRPr="00AC77DE">
        <w:t>-</w:t>
      </w:r>
      <w:r>
        <w:rPr>
          <w:lang w:val="en-US"/>
        </w:rPr>
        <w:t>x</w:t>
      </w:r>
      <w:r w:rsidRPr="00AC77DE">
        <w:rPr>
          <w:vertAlign w:val="subscript"/>
        </w:rPr>
        <w:t>0</w:t>
      </w:r>
      <w:r w:rsidRPr="00AC77DE">
        <w:t>)/</w:t>
      </w:r>
      <w:r>
        <w:rPr>
          <w:lang w:val="en-US"/>
        </w:rPr>
        <w:t>h</w:t>
      </w:r>
      <w:proofErr w:type="gramStart"/>
      <w:r w:rsidRPr="00AC77DE">
        <w:t>=(</w:t>
      </w:r>
      <w:proofErr w:type="gramEnd"/>
      <w:r w:rsidRPr="00AC77DE">
        <w:t>0,23-0,2)/0,05=0,6</w:t>
      </w:r>
    </w:p>
    <w:p w14:paraId="28A7B070" w14:textId="65E42F43" w:rsidR="00BA5F32" w:rsidRPr="00BA5F32" w:rsidRDefault="00BA5F32" w:rsidP="00A802AE">
      <w:pPr>
        <w:pStyle w:val="ab"/>
        <w:ind w:firstLine="0"/>
      </w:pPr>
      <w:r>
        <w:rPr>
          <w:rFonts w:eastAsia="Times New Roman"/>
          <w:position w:val="-12"/>
          <w:sz w:val="24"/>
          <w:szCs w:val="24"/>
          <w:lang w:eastAsia="ru-RU"/>
        </w:rPr>
        <w:object w:dxaOrig="1812" w:dyaOrig="360" w14:anchorId="0A26B371">
          <v:shape id="_x0000_i1026" type="#_x0000_t75" style="width:90.6pt;height:18pt" o:ole="">
            <v:imagedata r:id="rId13" o:title=""/>
          </v:shape>
          <o:OLEObject Type="Embed" ProgID="Equation.DSMT4" ShapeID="_x0000_i1026" DrawAspect="Content" ObjectID="_1604686601" r:id="rId14"/>
        </w:object>
      </w:r>
      <w:r w:rsidRPr="00BA5F32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lang w:eastAsia="ru-RU"/>
        </w:rPr>
        <w:t>(многочлен первой степени)</w:t>
      </w:r>
    </w:p>
    <w:p w14:paraId="01F27B76" w14:textId="7DF60ACE" w:rsidR="00A802AE" w:rsidRDefault="00A802AE" w:rsidP="00A802AE">
      <w:pPr>
        <w:pStyle w:val="ab"/>
        <w:ind w:firstLine="0"/>
      </w:pPr>
      <w:r>
        <w:rPr>
          <w:lang w:val="en-US"/>
        </w:rPr>
        <w:t>P</w:t>
      </w:r>
      <w:r w:rsidRPr="00BA5F32">
        <w:rPr>
          <w:vertAlign w:val="subscript"/>
        </w:rPr>
        <w:t>1</w:t>
      </w:r>
      <w:r w:rsidRPr="00BA5F32">
        <w:t>(0,</w:t>
      </w:r>
      <w:proofErr w:type="gramStart"/>
      <w:r w:rsidRPr="00BA5F32">
        <w:t>23)=</w:t>
      </w:r>
      <w:proofErr w:type="gramEnd"/>
      <w:r w:rsidRPr="00BA5F32">
        <w:t>-4,024+0,07*0,6=-3,982</w:t>
      </w:r>
    </w:p>
    <w:p w14:paraId="63098F7F" w14:textId="3838C04B" w:rsidR="00BA5F32" w:rsidRPr="00BA5F32" w:rsidRDefault="00BA5F32" w:rsidP="00A802AE">
      <w:pPr>
        <w:pStyle w:val="ab"/>
        <w:ind w:firstLine="0"/>
      </w:pPr>
      <w:r>
        <w:rPr>
          <w:rFonts w:eastAsia="Times New Roman"/>
          <w:position w:val="-24"/>
          <w:sz w:val="24"/>
          <w:szCs w:val="24"/>
          <w:lang w:eastAsia="ru-RU"/>
        </w:rPr>
        <w:object w:dxaOrig="3360" w:dyaOrig="612" w14:anchorId="279948C6">
          <v:shape id="_x0000_i1027" type="#_x0000_t75" style="width:168pt;height:30.6pt" o:ole="">
            <v:imagedata r:id="rId15" o:title=""/>
          </v:shape>
          <o:OLEObject Type="Embed" ProgID="Equation.DSMT4" ShapeID="_x0000_i1027" DrawAspect="Content" ObjectID="_1604686602" r:id="rId16"/>
        </w:object>
      </w:r>
      <w:r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lang w:eastAsia="ru-RU"/>
        </w:rPr>
        <w:t>(многочлен второй степени)</w:t>
      </w:r>
    </w:p>
    <w:p w14:paraId="06769AAF" w14:textId="782FDB6C" w:rsidR="00A802AE" w:rsidRPr="00BA5F32" w:rsidRDefault="00A802AE" w:rsidP="00A802AE">
      <w:pPr>
        <w:pStyle w:val="ab"/>
        <w:ind w:firstLine="0"/>
      </w:pPr>
      <w:r>
        <w:rPr>
          <w:lang w:val="en-US"/>
        </w:rPr>
        <w:t>P</w:t>
      </w:r>
      <w:r w:rsidRPr="00BA5F32">
        <w:rPr>
          <w:vertAlign w:val="subscript"/>
        </w:rPr>
        <w:t>2</w:t>
      </w:r>
      <w:r w:rsidRPr="00BA5F32">
        <w:t>(0,</w:t>
      </w:r>
      <w:proofErr w:type="gramStart"/>
      <w:r w:rsidRPr="00BA5F32">
        <w:t>23)=</w:t>
      </w:r>
      <w:proofErr w:type="gramEnd"/>
      <w:r w:rsidRPr="00BA5F32">
        <w:t>-3,982+(0,019*0,6*(-0,4))/2=-3,98428</w:t>
      </w:r>
    </w:p>
    <w:p w14:paraId="5F01C627" w14:textId="43D010C9" w:rsidR="00A802AE" w:rsidRPr="00BA5F32" w:rsidRDefault="00A802AE" w:rsidP="00A802AE">
      <w:pPr>
        <w:pStyle w:val="ab"/>
        <w:ind w:firstLine="0"/>
      </w:pPr>
      <w:r>
        <w:rPr>
          <w:lang w:val="en-US"/>
        </w:rPr>
        <w:t>R</w:t>
      </w:r>
      <w:r w:rsidRPr="00BA5F32">
        <w:rPr>
          <w:vertAlign w:val="subscript"/>
        </w:rPr>
        <w:t>1</w:t>
      </w:r>
      <w:r w:rsidRPr="00BA5F32">
        <w:t>=</w:t>
      </w:r>
      <w:proofErr w:type="gramStart"/>
      <w:r w:rsidRPr="00BA5F32">
        <w:t>|(</w:t>
      </w:r>
      <w:proofErr w:type="gramEnd"/>
      <w:r w:rsidRPr="00BA5F32">
        <w:t>0,6*(-0,4))/2*0,019|=0,00228</w:t>
      </w:r>
      <w:bookmarkStart w:id="3" w:name="_GoBack"/>
      <w:bookmarkEnd w:id="3"/>
    </w:p>
    <w:p w14:paraId="2020D3F3" w14:textId="2673F389" w:rsidR="00A802AE" w:rsidRDefault="00A802AE" w:rsidP="00A802AE">
      <w:pPr>
        <w:pStyle w:val="ab"/>
        <w:ind w:firstLine="0"/>
      </w:pPr>
      <w:r>
        <w:rPr>
          <w:lang w:val="en-US"/>
        </w:rPr>
        <w:t>E</w:t>
      </w:r>
      <w:r w:rsidRPr="00BA5F32">
        <w:rPr>
          <w:vertAlign w:val="subscript"/>
        </w:rPr>
        <w:t>1</w:t>
      </w:r>
      <w:r w:rsidRPr="00BA5F32">
        <w:t>=|</w:t>
      </w:r>
      <w:r>
        <w:rPr>
          <w:lang w:val="en-US"/>
        </w:rPr>
        <w:t>P</w:t>
      </w:r>
      <w:r w:rsidRPr="00BA5F32">
        <w:rPr>
          <w:vertAlign w:val="subscript"/>
        </w:rPr>
        <w:t>2</w:t>
      </w:r>
      <w:r w:rsidRPr="00BA5F32">
        <w:t>(</w:t>
      </w:r>
      <w:r>
        <w:rPr>
          <w:lang w:val="en-US"/>
        </w:rPr>
        <w:t>x</w:t>
      </w:r>
      <w:r w:rsidRPr="00BA5F32">
        <w:t>)-</w:t>
      </w:r>
      <w:r>
        <w:rPr>
          <w:lang w:val="en-US"/>
        </w:rPr>
        <w:t>P</w:t>
      </w:r>
      <w:r w:rsidRPr="00BA5F32">
        <w:rPr>
          <w:vertAlign w:val="subscript"/>
        </w:rPr>
        <w:t>1</w:t>
      </w:r>
      <w:r w:rsidRPr="00BA5F32">
        <w:t>(</w:t>
      </w:r>
      <w:r>
        <w:rPr>
          <w:lang w:val="en-US"/>
        </w:rPr>
        <w:t>x</w:t>
      </w:r>
      <w:r w:rsidRPr="00BA5F32">
        <w:t>)</w:t>
      </w:r>
      <w:r w:rsidR="00BA5F32" w:rsidRPr="00BA5F32">
        <w:t>|=|-3,98428+3,982|=0,00228 (</w:t>
      </w:r>
      <w:r w:rsidR="00BA5F32">
        <w:t>практическая погрешность)</w:t>
      </w:r>
    </w:p>
    <w:p w14:paraId="73F740B3" w14:textId="0AD983A9" w:rsidR="008F5BED" w:rsidRDefault="00BA5F32" w:rsidP="008F5BED">
      <w:pPr>
        <w:pStyle w:val="ab"/>
      </w:pPr>
      <w:r>
        <w:t>Проверим значение функции в данных узлах</w:t>
      </w:r>
      <w:r w:rsidR="008F5BED" w:rsidRPr="008F5BED">
        <w:t xml:space="preserve"> (</w:t>
      </w:r>
      <w:r w:rsidR="008F5BED">
        <w:rPr>
          <w:lang w:val="en-US"/>
        </w:rPr>
        <w:t>L</w:t>
      </w:r>
      <w:r w:rsidR="008F5BED" w:rsidRPr="008F5BED">
        <w:rPr>
          <w:vertAlign w:val="subscript"/>
        </w:rPr>
        <w:t>2</w:t>
      </w:r>
      <w:r w:rsidR="008F5BED" w:rsidRPr="008F5BED">
        <w:t>(</w:t>
      </w:r>
      <w:r w:rsidR="008F5BED">
        <w:rPr>
          <w:lang w:val="en-US"/>
        </w:rPr>
        <w:t>x</w:t>
      </w:r>
      <w:r w:rsidR="008F5BED" w:rsidRPr="008F5BED">
        <w:t>)=3*</w:t>
      </w:r>
      <w:r w:rsidR="008F5BED">
        <w:rPr>
          <w:lang w:val="en-US"/>
        </w:rPr>
        <w:t>x</w:t>
      </w:r>
      <w:r w:rsidR="008F5BED" w:rsidRPr="008F5BED">
        <w:t>^2-0,17*</w:t>
      </w:r>
      <w:r w:rsidR="008F5BED">
        <w:rPr>
          <w:lang w:val="en-US"/>
        </w:rPr>
        <w:t>x</w:t>
      </w:r>
      <w:r w:rsidR="008F5BED" w:rsidRPr="008F5BED">
        <w:t>-4,11)</w:t>
      </w:r>
      <w:r w:rsidRPr="00BA5F32">
        <w:t>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984"/>
        <w:gridCol w:w="1031"/>
        <w:gridCol w:w="962"/>
        <w:gridCol w:w="992"/>
      </w:tblGrid>
      <w:tr w:rsidR="00BA5F32" w14:paraId="69DB1BD0" w14:textId="77777777" w:rsidTr="008F5BED">
        <w:tc>
          <w:tcPr>
            <w:tcW w:w="984" w:type="dxa"/>
          </w:tcPr>
          <w:p w14:paraId="7BF5A295" w14:textId="1E79C4D3" w:rsidR="00BA5F32" w:rsidRPr="00BA5F32" w:rsidRDefault="00BA5F32" w:rsidP="00BA5F3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031" w:type="dxa"/>
          </w:tcPr>
          <w:p w14:paraId="196B330E" w14:textId="6F85A2FD" w:rsidR="00BA5F32" w:rsidRDefault="00BA5F32" w:rsidP="00BA5F32">
            <w:pPr>
              <w:pStyle w:val="ab"/>
              <w:ind w:firstLine="0"/>
            </w:pPr>
            <w:r w:rsidRPr="005460D7">
              <w:rPr>
                <w:lang w:val="en-US"/>
              </w:rPr>
              <w:t>0,2</w:t>
            </w:r>
          </w:p>
        </w:tc>
        <w:tc>
          <w:tcPr>
            <w:tcW w:w="962" w:type="dxa"/>
          </w:tcPr>
          <w:p w14:paraId="40925C8E" w14:textId="3E2389AC" w:rsidR="00BA5F32" w:rsidRDefault="00BA5F32" w:rsidP="00BA5F32">
            <w:pPr>
              <w:pStyle w:val="ab"/>
              <w:ind w:firstLine="0"/>
            </w:pPr>
            <w:r w:rsidRPr="005460D7">
              <w:rPr>
                <w:lang w:val="en-US"/>
              </w:rPr>
              <w:t>0,25</w:t>
            </w:r>
          </w:p>
        </w:tc>
        <w:tc>
          <w:tcPr>
            <w:tcW w:w="992" w:type="dxa"/>
          </w:tcPr>
          <w:p w14:paraId="49F57D77" w14:textId="1C41EE47" w:rsidR="00BA5F32" w:rsidRDefault="00BA5F32" w:rsidP="00BA5F32">
            <w:pPr>
              <w:pStyle w:val="ab"/>
              <w:ind w:firstLine="0"/>
            </w:pPr>
            <w:r w:rsidRPr="005460D7">
              <w:rPr>
                <w:lang w:val="en-US"/>
              </w:rPr>
              <w:t>0,3</w:t>
            </w:r>
          </w:p>
        </w:tc>
      </w:tr>
      <w:tr w:rsidR="00BA5F32" w14:paraId="551386FD" w14:textId="77777777" w:rsidTr="008F5BED">
        <w:tc>
          <w:tcPr>
            <w:tcW w:w="984" w:type="dxa"/>
          </w:tcPr>
          <w:p w14:paraId="15C6F5BF" w14:textId="3720DBE3" w:rsidR="00BA5F32" w:rsidRPr="00BA5F32" w:rsidRDefault="00BA5F32" w:rsidP="00BA5F3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031" w:type="dxa"/>
          </w:tcPr>
          <w:p w14:paraId="0CCE6B8B" w14:textId="49BC1DE8" w:rsidR="00BA5F32" w:rsidRPr="005749BB" w:rsidRDefault="005749BB" w:rsidP="00BA5F32">
            <w:pPr>
              <w:pStyle w:val="ab"/>
              <w:ind w:firstLine="0"/>
              <w:rPr>
                <w:lang w:val="en-US"/>
              </w:rPr>
            </w:pPr>
            <w:r>
              <w:t>-4</w:t>
            </w:r>
            <w:r>
              <w:rPr>
                <w:lang w:val="en-US"/>
              </w:rPr>
              <w:t>,</w:t>
            </w:r>
            <w:r w:rsidR="008F5BED">
              <w:rPr>
                <w:lang w:val="en-US"/>
              </w:rPr>
              <w:t>024</w:t>
            </w:r>
          </w:p>
        </w:tc>
        <w:tc>
          <w:tcPr>
            <w:tcW w:w="962" w:type="dxa"/>
          </w:tcPr>
          <w:p w14:paraId="66006E17" w14:textId="7AF04F6F" w:rsidR="00BA5F32" w:rsidRPr="008F5BED" w:rsidRDefault="008F5BED" w:rsidP="00BA5F3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-3,965</w:t>
            </w:r>
          </w:p>
        </w:tc>
        <w:tc>
          <w:tcPr>
            <w:tcW w:w="992" w:type="dxa"/>
          </w:tcPr>
          <w:p w14:paraId="398C43D8" w14:textId="15488F77" w:rsidR="00BA5F32" w:rsidRPr="008F5BED" w:rsidRDefault="008F5BED" w:rsidP="00BA5F3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-3,891</w:t>
            </w:r>
          </w:p>
        </w:tc>
      </w:tr>
      <w:tr w:rsidR="00BA5F32" w14:paraId="1010A288" w14:textId="77777777" w:rsidTr="008F5BED">
        <w:tc>
          <w:tcPr>
            <w:tcW w:w="984" w:type="dxa"/>
          </w:tcPr>
          <w:p w14:paraId="692E89B9" w14:textId="1D2D107E" w:rsidR="00BA5F32" w:rsidRPr="00BA5F32" w:rsidRDefault="00BA5F32" w:rsidP="00BA5F3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y=f(x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031" w:type="dxa"/>
          </w:tcPr>
          <w:p w14:paraId="39667B0A" w14:textId="1A3859A5" w:rsidR="00BA5F32" w:rsidRDefault="00BA5F32" w:rsidP="00BA5F32">
            <w:pPr>
              <w:ind w:firstLine="0"/>
            </w:pPr>
            <w:r>
              <w:t>-4.024</w:t>
            </w:r>
          </w:p>
        </w:tc>
        <w:tc>
          <w:tcPr>
            <w:tcW w:w="962" w:type="dxa"/>
          </w:tcPr>
          <w:p w14:paraId="2B8AF9A3" w14:textId="6C8461A6" w:rsidR="00BA5F32" w:rsidRDefault="00BA5F32" w:rsidP="00BA5F32">
            <w:pPr>
              <w:pStyle w:val="ab"/>
              <w:ind w:firstLine="0"/>
            </w:pPr>
            <w:r>
              <w:t>-3.95</w:t>
            </w:r>
          </w:p>
        </w:tc>
        <w:tc>
          <w:tcPr>
            <w:tcW w:w="992" w:type="dxa"/>
          </w:tcPr>
          <w:p w14:paraId="0D97B53D" w14:textId="02F5DEEE" w:rsidR="00BA5F32" w:rsidRPr="00BA5F32" w:rsidRDefault="00BA5F32" w:rsidP="00BA5F32">
            <w:pPr>
              <w:pStyle w:val="ab"/>
              <w:ind w:firstLine="0"/>
              <w:rPr>
                <w:lang w:val="en-US"/>
              </w:rPr>
            </w:pPr>
            <w:r>
              <w:t>-3.</w:t>
            </w:r>
            <w:r>
              <w:rPr>
                <w:lang w:val="en-US"/>
              </w:rPr>
              <w:t>861</w:t>
            </w:r>
          </w:p>
        </w:tc>
      </w:tr>
    </w:tbl>
    <w:p w14:paraId="427A18B4" w14:textId="77777777" w:rsidR="00BA5F32" w:rsidRPr="00BA5F32" w:rsidRDefault="00BA5F32" w:rsidP="00BA5F32">
      <w:pPr>
        <w:pStyle w:val="ab"/>
      </w:pPr>
    </w:p>
    <w:p w14:paraId="10B5FA4D" w14:textId="77777777" w:rsidR="00BA5F32" w:rsidRPr="00BA5F32" w:rsidRDefault="00BA5F32" w:rsidP="00A802AE">
      <w:pPr>
        <w:pStyle w:val="ab"/>
        <w:ind w:firstLine="0"/>
      </w:pPr>
    </w:p>
    <w:p w14:paraId="35046373" w14:textId="3EFAD118" w:rsidR="003D3E0F" w:rsidRDefault="003D3E0F" w:rsidP="0072593A">
      <w:pPr>
        <w:pStyle w:val="ab"/>
      </w:pPr>
    </w:p>
    <w:p w14:paraId="37344C61" w14:textId="6C62FABB" w:rsidR="0062033C" w:rsidRDefault="0062033C" w:rsidP="0072593A">
      <w:pPr>
        <w:pStyle w:val="ab"/>
      </w:pPr>
    </w:p>
    <w:p w14:paraId="2C39BB71" w14:textId="3DD899EB" w:rsidR="0062033C" w:rsidRDefault="0062033C" w:rsidP="0072593A">
      <w:pPr>
        <w:pStyle w:val="ab"/>
      </w:pPr>
    </w:p>
    <w:p w14:paraId="475CB83A" w14:textId="4B14636F" w:rsidR="0062033C" w:rsidRDefault="0062033C" w:rsidP="0072593A">
      <w:pPr>
        <w:pStyle w:val="ab"/>
      </w:pPr>
    </w:p>
    <w:p w14:paraId="68377569" w14:textId="7BFBB52F" w:rsidR="0062033C" w:rsidRDefault="00AC77DE" w:rsidP="00AC77DE">
      <w:pPr>
        <w:pStyle w:val="a9"/>
      </w:pPr>
      <w:bookmarkStart w:id="4" w:name="_Toc529745089"/>
      <w:r>
        <w:lastRenderedPageBreak/>
        <w:t xml:space="preserve">3 Расчёт на </w:t>
      </w:r>
      <w:proofErr w:type="spellStart"/>
      <w:r>
        <w:t>пк</w:t>
      </w:r>
      <w:bookmarkEnd w:id="4"/>
      <w:proofErr w:type="spellEnd"/>
    </w:p>
    <w:p w14:paraId="0262D379" w14:textId="15584C28" w:rsidR="00AC77DE" w:rsidRDefault="00AC77DE" w:rsidP="00AC77DE">
      <w:pPr>
        <w:pStyle w:val="ab"/>
      </w:pPr>
      <w:r>
        <w:t xml:space="preserve">На рисунке 1 представлена форма проекта для расчёта значения функции в точки при помощи метода </w:t>
      </w:r>
      <w:proofErr w:type="spellStart"/>
      <w:r>
        <w:t>Лагранджа</w:t>
      </w:r>
      <w:proofErr w:type="spellEnd"/>
      <w:r>
        <w:t>.</w:t>
      </w:r>
    </w:p>
    <w:p w14:paraId="776E6801" w14:textId="6198E785" w:rsidR="00AC77DE" w:rsidRDefault="00AC77DE" w:rsidP="00AC77DE">
      <w:pPr>
        <w:pStyle w:val="ab"/>
      </w:pPr>
    </w:p>
    <w:p w14:paraId="41F6CE94" w14:textId="5F665E51" w:rsidR="00AC77DE" w:rsidRDefault="00AC77DE" w:rsidP="00AC77DE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1D08A599" wp14:editId="79EDBFAE">
            <wp:extent cx="4541914" cy="39017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09" w14:textId="53AF6765" w:rsidR="00AC77DE" w:rsidRDefault="00AC77DE" w:rsidP="00AC77DE">
      <w:pPr>
        <w:pStyle w:val="ab"/>
        <w:ind w:firstLine="0"/>
        <w:jc w:val="center"/>
      </w:pPr>
      <w:r>
        <w:t>Рисунок 1 – Форма проекта</w:t>
      </w:r>
    </w:p>
    <w:p w14:paraId="23B7FE28" w14:textId="77777777" w:rsidR="0083711B" w:rsidRDefault="0083711B" w:rsidP="00AC77DE"/>
    <w:p w14:paraId="1F174A2C" w14:textId="77777777" w:rsidR="0083711B" w:rsidRDefault="0083711B" w:rsidP="00AC77DE"/>
    <w:p w14:paraId="209DC8FD" w14:textId="77777777" w:rsidR="0083711B" w:rsidRDefault="0083711B" w:rsidP="00AC77DE"/>
    <w:p w14:paraId="51B568DC" w14:textId="77777777" w:rsidR="0083711B" w:rsidRDefault="0083711B" w:rsidP="00AC77DE"/>
    <w:p w14:paraId="745F2745" w14:textId="77777777" w:rsidR="0083711B" w:rsidRDefault="0083711B" w:rsidP="00AC77DE"/>
    <w:p w14:paraId="1DBAC852" w14:textId="77777777" w:rsidR="0083711B" w:rsidRDefault="0083711B" w:rsidP="00AC77DE"/>
    <w:p w14:paraId="1FE2498A" w14:textId="77777777" w:rsidR="0083711B" w:rsidRDefault="0083711B" w:rsidP="00AC77DE"/>
    <w:p w14:paraId="7DF0C599" w14:textId="77777777" w:rsidR="0083711B" w:rsidRDefault="0083711B" w:rsidP="00AC77DE"/>
    <w:p w14:paraId="6ACD9798" w14:textId="77777777" w:rsidR="0083711B" w:rsidRDefault="0083711B" w:rsidP="00AC77DE"/>
    <w:p w14:paraId="120E8C42" w14:textId="77777777" w:rsidR="0083711B" w:rsidRDefault="0083711B" w:rsidP="00AC77DE"/>
    <w:p w14:paraId="70FB4E67" w14:textId="77777777" w:rsidR="0083711B" w:rsidRDefault="0083711B" w:rsidP="00AC77DE"/>
    <w:p w14:paraId="1D073471" w14:textId="77777777" w:rsidR="0083711B" w:rsidRDefault="0083711B" w:rsidP="00AC77DE"/>
    <w:p w14:paraId="45979CB6" w14:textId="364C3FFD" w:rsidR="0083711B" w:rsidRDefault="00E74A88" w:rsidP="00E74A88">
      <w:pPr>
        <w:pStyle w:val="a9"/>
      </w:pPr>
      <w:bookmarkStart w:id="5" w:name="_Toc529745090"/>
      <w:r>
        <w:t>3.1 Схемы алгоритмов проекта</w:t>
      </w:r>
      <w:bookmarkEnd w:id="5"/>
    </w:p>
    <w:p w14:paraId="7B2B6EB9" w14:textId="263F919F" w:rsidR="00AC77DE" w:rsidRDefault="00AC77DE" w:rsidP="00AC77DE">
      <w:r>
        <w:t xml:space="preserve">Схема алгоритма процедуры </w:t>
      </w:r>
      <w:proofErr w:type="gramStart"/>
      <w:r>
        <w:rPr>
          <w:lang w:val="en-US"/>
        </w:rPr>
        <w:t>L</w:t>
      </w:r>
      <w:r w:rsidR="0083711B">
        <w:rPr>
          <w:lang w:val="en-US"/>
        </w:rPr>
        <w:t>X</w:t>
      </w:r>
      <w:r w:rsidRPr="00511917">
        <w:t>(</w:t>
      </w:r>
      <w:proofErr w:type="gramEnd"/>
      <w:r w:rsidRPr="00511917">
        <w:t xml:space="preserve">) </w:t>
      </w:r>
      <w:r>
        <w:t>представлена на рисунке 2</w:t>
      </w:r>
      <w:r w:rsidRPr="00AC77DE">
        <w:t xml:space="preserve"> </w:t>
      </w:r>
      <w:r>
        <w:t>и</w:t>
      </w:r>
      <w:r w:rsidRPr="00511917">
        <w:t xml:space="preserve"> </w:t>
      </w:r>
      <w:r>
        <w:t xml:space="preserve">схема алгоритма событийной процедуры </w:t>
      </w:r>
      <w:proofErr w:type="spellStart"/>
      <w:r>
        <w:rPr>
          <w:lang w:val="en-US"/>
        </w:rPr>
        <w:t>Buttun</w:t>
      </w:r>
      <w:proofErr w:type="spellEnd"/>
      <w:r>
        <w:t>1</w:t>
      </w:r>
      <w:r w:rsidRPr="00C5549E">
        <w:t>_</w:t>
      </w:r>
      <w:r>
        <w:rPr>
          <w:lang w:val="en-US"/>
        </w:rPr>
        <w:t>Click</w:t>
      </w:r>
      <w:r w:rsidRPr="00C5549E">
        <w:t xml:space="preserve">() </w:t>
      </w:r>
      <w:r>
        <w:t>на рисунке 3.</w:t>
      </w:r>
    </w:p>
    <w:p w14:paraId="6FC249E4" w14:textId="77777777" w:rsidR="00E74A88" w:rsidRDefault="00E74A88" w:rsidP="00AC77DE"/>
    <w:p w14:paraId="2BC977CD" w14:textId="1CCF4E72" w:rsidR="00AC77DE" w:rsidRPr="00C5549E" w:rsidRDefault="0083711B" w:rsidP="0083711B">
      <w:pPr>
        <w:jc w:val="center"/>
      </w:pPr>
      <w:r>
        <w:rPr>
          <w:noProof/>
        </w:rPr>
        <w:drawing>
          <wp:inline distT="0" distB="0" distL="0" distR="0" wp14:anchorId="58013C30" wp14:editId="025FFF1D">
            <wp:extent cx="3878580" cy="549402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5FF7" w14:textId="1420A92A" w:rsidR="00AC77DE" w:rsidRDefault="0083711B" w:rsidP="0083711B">
      <w:pPr>
        <w:pStyle w:val="ab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Процедура </w:t>
      </w:r>
      <w:proofErr w:type="gramStart"/>
      <w:r>
        <w:rPr>
          <w:lang w:val="en-US"/>
        </w:rPr>
        <w:t>LX(</w:t>
      </w:r>
      <w:proofErr w:type="gramEnd"/>
      <w:r>
        <w:rPr>
          <w:lang w:val="en-US"/>
        </w:rPr>
        <w:t>)</w:t>
      </w:r>
    </w:p>
    <w:p w14:paraId="44066263" w14:textId="43F9374C" w:rsidR="0083711B" w:rsidRDefault="0083711B" w:rsidP="0083711B">
      <w:pPr>
        <w:pStyle w:val="ab"/>
        <w:jc w:val="center"/>
      </w:pPr>
    </w:p>
    <w:p w14:paraId="4ACB3573" w14:textId="59D35F6D" w:rsidR="0083711B" w:rsidRDefault="0083711B" w:rsidP="0083711B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771BA5CF" wp14:editId="1679CDA8">
            <wp:extent cx="3784242" cy="6553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96" cy="6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B7AF" w14:textId="5AA0E371" w:rsidR="00E74A88" w:rsidRDefault="00E74A88" w:rsidP="0083711B">
      <w:pPr>
        <w:pStyle w:val="ab"/>
        <w:jc w:val="center"/>
      </w:pPr>
      <w:r>
        <w:t>Рисунок 3 – Событийная процедура</w:t>
      </w:r>
    </w:p>
    <w:p w14:paraId="69425DEF" w14:textId="321A8BA4" w:rsidR="00E74A88" w:rsidRDefault="00E74A88" w:rsidP="0083711B">
      <w:pPr>
        <w:pStyle w:val="ab"/>
        <w:jc w:val="center"/>
      </w:pPr>
    </w:p>
    <w:p w14:paraId="3F6BE90C" w14:textId="29D83C5D" w:rsidR="00E74A88" w:rsidRDefault="00E74A88" w:rsidP="0083711B">
      <w:pPr>
        <w:pStyle w:val="ab"/>
        <w:jc w:val="center"/>
      </w:pPr>
    </w:p>
    <w:p w14:paraId="67908ECE" w14:textId="2FC35891" w:rsidR="00E74A88" w:rsidRDefault="00E74A88" w:rsidP="0083711B">
      <w:pPr>
        <w:pStyle w:val="ab"/>
        <w:jc w:val="center"/>
      </w:pPr>
    </w:p>
    <w:p w14:paraId="74298372" w14:textId="77A4A545" w:rsidR="00E74A88" w:rsidRDefault="00E74A88" w:rsidP="0083711B">
      <w:pPr>
        <w:pStyle w:val="ab"/>
        <w:jc w:val="center"/>
      </w:pPr>
    </w:p>
    <w:p w14:paraId="026547D3" w14:textId="02811198" w:rsidR="00E74A88" w:rsidRDefault="00E74A88" w:rsidP="0083711B">
      <w:pPr>
        <w:pStyle w:val="ab"/>
        <w:jc w:val="center"/>
      </w:pPr>
    </w:p>
    <w:p w14:paraId="2C8CA095" w14:textId="29F92C9F" w:rsidR="00E74A88" w:rsidRDefault="00E74A88" w:rsidP="0083711B">
      <w:pPr>
        <w:pStyle w:val="ab"/>
        <w:jc w:val="center"/>
      </w:pPr>
    </w:p>
    <w:p w14:paraId="406EA522" w14:textId="6FC1DA92" w:rsidR="00E74A88" w:rsidRDefault="00E74A88" w:rsidP="0083711B">
      <w:pPr>
        <w:pStyle w:val="ab"/>
        <w:jc w:val="center"/>
      </w:pPr>
    </w:p>
    <w:p w14:paraId="7AEB0F58" w14:textId="2E8C96AE" w:rsidR="00E74A88" w:rsidRDefault="00E74A88" w:rsidP="00E74A88">
      <w:pPr>
        <w:pStyle w:val="a9"/>
      </w:pPr>
      <w:bookmarkStart w:id="6" w:name="_Toc529745091"/>
      <w:r>
        <w:lastRenderedPageBreak/>
        <w:t>3.2 Текст программы проекта</w:t>
      </w:r>
      <w:bookmarkEnd w:id="6"/>
    </w:p>
    <w:p w14:paraId="56856D38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FF"/>
          <w:lang w:val="en-US"/>
        </w:rPr>
        <w:t>Option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Strict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On</w:t>
      </w:r>
    </w:p>
    <w:p w14:paraId="57BBE591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FF"/>
          <w:lang w:val="en-US"/>
        </w:rPr>
        <w:t>Imports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System.Math</w:t>
      </w:r>
      <w:proofErr w:type="spellEnd"/>
    </w:p>
    <w:p w14:paraId="5E62DEEA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FF"/>
          <w:lang w:val="en-US"/>
        </w:rPr>
        <w:t>Public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Class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2B91AF"/>
          <w:lang w:val="en-US"/>
        </w:rPr>
        <w:t>Form1</w:t>
      </w:r>
    </w:p>
    <w:p w14:paraId="120E9EC9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</w:p>
    <w:p w14:paraId="55EE4E73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</w:t>
      </w:r>
      <w:r w:rsidRPr="00E74A88">
        <w:rPr>
          <w:color w:val="0000FF"/>
          <w:lang w:val="en-US"/>
        </w:rPr>
        <w:t>Function</w:t>
      </w:r>
      <w:r w:rsidRPr="00E74A88">
        <w:rPr>
          <w:color w:val="000000"/>
          <w:lang w:val="en-US"/>
        </w:rPr>
        <w:t xml:space="preserve"> </w:t>
      </w:r>
      <w:proofErr w:type="gramStart"/>
      <w:r w:rsidRPr="00E74A88">
        <w:rPr>
          <w:color w:val="000000"/>
          <w:lang w:val="en-US"/>
        </w:rPr>
        <w:t>LX(</w:t>
      </w:r>
      <w:proofErr w:type="spellStart"/>
      <w:proofErr w:type="gramEnd"/>
      <w:r w:rsidRPr="00E74A88">
        <w:rPr>
          <w:color w:val="0000FF"/>
          <w:lang w:val="en-US"/>
        </w:rPr>
        <w:t>ByVal</w:t>
      </w:r>
      <w:proofErr w:type="spellEnd"/>
      <w:r w:rsidRPr="00E74A88">
        <w:rPr>
          <w:color w:val="000000"/>
          <w:lang w:val="en-US"/>
        </w:rPr>
        <w:t xml:space="preserve"> k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Integer</w:t>
      </w:r>
      <w:r w:rsidRPr="00E74A88">
        <w:rPr>
          <w:color w:val="000000"/>
          <w:lang w:val="en-US"/>
        </w:rPr>
        <w:t xml:space="preserve">, </w:t>
      </w:r>
      <w:proofErr w:type="spellStart"/>
      <w:r w:rsidRPr="00E74A88">
        <w:rPr>
          <w:color w:val="0000FF"/>
          <w:lang w:val="en-US"/>
        </w:rPr>
        <w:t>ByRef</w:t>
      </w:r>
      <w:proofErr w:type="spellEnd"/>
      <w:r w:rsidRPr="00E74A88">
        <w:rPr>
          <w:color w:val="000000"/>
          <w:lang w:val="en-US"/>
        </w:rPr>
        <w:t xml:space="preserve"> x()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String</w:t>
      </w:r>
      <w:r w:rsidRPr="00E74A88">
        <w:rPr>
          <w:color w:val="000000"/>
          <w:lang w:val="en-US"/>
        </w:rPr>
        <w:t xml:space="preserve">, </w:t>
      </w:r>
      <w:proofErr w:type="spellStart"/>
      <w:r w:rsidRPr="00E74A88">
        <w:rPr>
          <w:color w:val="0000FF"/>
          <w:lang w:val="en-US"/>
        </w:rPr>
        <w:t>ByRef</w:t>
      </w:r>
      <w:proofErr w:type="spellEnd"/>
      <w:r w:rsidRPr="00E74A88">
        <w:rPr>
          <w:color w:val="000000"/>
          <w:lang w:val="en-US"/>
        </w:rPr>
        <w:t xml:space="preserve"> y()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String</w:t>
      </w:r>
      <w:r w:rsidRPr="00E74A88">
        <w:rPr>
          <w:color w:val="000000"/>
          <w:lang w:val="en-US"/>
        </w:rPr>
        <w:t xml:space="preserve">, </w:t>
      </w:r>
      <w:proofErr w:type="spellStart"/>
      <w:r w:rsidRPr="00E74A88">
        <w:rPr>
          <w:color w:val="0000FF"/>
          <w:lang w:val="en-US"/>
        </w:rPr>
        <w:t>ByVal</w:t>
      </w:r>
      <w:proofErr w:type="spellEnd"/>
      <w:r w:rsidRPr="00E74A88">
        <w:rPr>
          <w:color w:val="000000"/>
          <w:lang w:val="en-US"/>
        </w:rPr>
        <w:t xml:space="preserve"> xl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  <w:r w:rsidRPr="00E74A88">
        <w:rPr>
          <w:color w:val="000000"/>
          <w:lang w:val="en-US"/>
        </w:rPr>
        <w:t xml:space="preserve">)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</w:p>
    <w:p w14:paraId="32446BE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Dim</w:t>
      </w:r>
      <w:r w:rsidRPr="00E74A88">
        <w:rPr>
          <w:color w:val="000000"/>
          <w:lang w:val="en-US"/>
        </w:rPr>
        <w:t xml:space="preserve"> L </w:t>
      </w:r>
      <w:proofErr w:type="gramStart"/>
      <w:r w:rsidRPr="00E74A88">
        <w:rPr>
          <w:color w:val="0000FF"/>
          <w:lang w:val="en-US"/>
        </w:rPr>
        <w:t>As</w:t>
      </w:r>
      <w:proofErr w:type="gramEnd"/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  <w:r w:rsidRPr="00E74A88">
        <w:rPr>
          <w:color w:val="000000"/>
          <w:lang w:val="en-US"/>
        </w:rPr>
        <w:t xml:space="preserve"> = 0, l1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</w:p>
    <w:p w14:paraId="05ECDD8F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For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i</w:t>
      </w:r>
      <w:proofErr w:type="spellEnd"/>
      <w:r w:rsidRPr="00E74A88">
        <w:rPr>
          <w:color w:val="000000"/>
          <w:lang w:val="en-US"/>
        </w:rPr>
        <w:t xml:space="preserve"> = 0 </w:t>
      </w:r>
      <w:r w:rsidRPr="00E74A88">
        <w:rPr>
          <w:color w:val="0000FF"/>
          <w:lang w:val="en-US"/>
        </w:rPr>
        <w:t>To</w:t>
      </w:r>
      <w:r w:rsidRPr="00E74A88">
        <w:rPr>
          <w:color w:val="000000"/>
          <w:lang w:val="en-US"/>
        </w:rPr>
        <w:t xml:space="preserve"> k</w:t>
      </w:r>
    </w:p>
    <w:p w14:paraId="6AFC597D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l1 = 1</w:t>
      </w:r>
    </w:p>
    <w:p w14:paraId="6E02067F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</w:t>
      </w:r>
      <w:r w:rsidRPr="00E74A88">
        <w:rPr>
          <w:color w:val="0000FF"/>
          <w:lang w:val="en-US"/>
        </w:rPr>
        <w:t>For</w:t>
      </w:r>
      <w:r w:rsidRPr="00E74A88">
        <w:rPr>
          <w:color w:val="000000"/>
          <w:lang w:val="en-US"/>
        </w:rPr>
        <w:t xml:space="preserve"> j = 0 </w:t>
      </w:r>
      <w:r w:rsidRPr="00E74A88">
        <w:rPr>
          <w:color w:val="0000FF"/>
          <w:lang w:val="en-US"/>
        </w:rPr>
        <w:t>To</w:t>
      </w:r>
      <w:r w:rsidRPr="00E74A88">
        <w:rPr>
          <w:color w:val="000000"/>
          <w:lang w:val="en-US"/>
        </w:rPr>
        <w:t xml:space="preserve"> k</w:t>
      </w:r>
    </w:p>
    <w:p w14:paraId="5EC01A2A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    </w:t>
      </w:r>
      <w:r w:rsidRPr="00E74A88">
        <w:rPr>
          <w:color w:val="0000FF"/>
          <w:lang w:val="en-US"/>
        </w:rPr>
        <w:t>If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i</w:t>
      </w:r>
      <w:proofErr w:type="spellEnd"/>
      <w:r w:rsidRPr="00E74A88">
        <w:rPr>
          <w:color w:val="000000"/>
          <w:lang w:val="en-US"/>
        </w:rPr>
        <w:t xml:space="preserve"> &lt;&gt; j </w:t>
      </w:r>
      <w:r w:rsidRPr="00E74A88">
        <w:rPr>
          <w:color w:val="0000FF"/>
          <w:lang w:val="en-US"/>
        </w:rPr>
        <w:t>Then</w:t>
      </w:r>
      <w:r w:rsidRPr="00E74A88">
        <w:rPr>
          <w:color w:val="000000"/>
          <w:lang w:val="en-US"/>
        </w:rPr>
        <w:t xml:space="preserve"> l1 = (xl - </w:t>
      </w:r>
      <w:proofErr w:type="spell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(x(j))) / (</w:t>
      </w:r>
      <w:proofErr w:type="spell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(x(</w:t>
      </w:r>
      <w:proofErr w:type="spellStart"/>
      <w:r w:rsidRPr="00E74A88">
        <w:rPr>
          <w:color w:val="000000"/>
          <w:lang w:val="en-US"/>
        </w:rPr>
        <w:t>i</w:t>
      </w:r>
      <w:proofErr w:type="spellEnd"/>
      <w:r w:rsidRPr="00E74A88">
        <w:rPr>
          <w:color w:val="000000"/>
          <w:lang w:val="en-US"/>
        </w:rPr>
        <w:t xml:space="preserve">)) - </w:t>
      </w:r>
      <w:proofErr w:type="spell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(x(j))) * l1</w:t>
      </w:r>
    </w:p>
    <w:p w14:paraId="0AB8A9F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</w:t>
      </w:r>
      <w:r w:rsidRPr="00E74A88">
        <w:rPr>
          <w:color w:val="0000FF"/>
          <w:lang w:val="en-US"/>
        </w:rPr>
        <w:t>Next</w:t>
      </w:r>
      <w:r w:rsidRPr="00E74A88">
        <w:rPr>
          <w:color w:val="000000"/>
          <w:lang w:val="en-US"/>
        </w:rPr>
        <w:t xml:space="preserve"> j</w:t>
      </w:r>
    </w:p>
    <w:p w14:paraId="695DCB29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L = L + l1 * </w:t>
      </w:r>
      <w:proofErr w:type="spell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(y(</w:t>
      </w:r>
      <w:proofErr w:type="spellStart"/>
      <w:r w:rsidRPr="00E74A88">
        <w:rPr>
          <w:color w:val="000000"/>
          <w:lang w:val="en-US"/>
        </w:rPr>
        <w:t>i</w:t>
      </w:r>
      <w:proofErr w:type="spellEnd"/>
      <w:r w:rsidRPr="00E74A88">
        <w:rPr>
          <w:color w:val="000000"/>
          <w:lang w:val="en-US"/>
        </w:rPr>
        <w:t>))</w:t>
      </w:r>
    </w:p>
    <w:p w14:paraId="4E47E0F3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Next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i</w:t>
      </w:r>
      <w:proofErr w:type="spellEnd"/>
    </w:p>
    <w:p w14:paraId="368DAA30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Return</w:t>
      </w:r>
      <w:r w:rsidRPr="00E74A88">
        <w:rPr>
          <w:color w:val="000000"/>
          <w:lang w:val="en-US"/>
        </w:rPr>
        <w:t xml:space="preserve"> L</w:t>
      </w:r>
    </w:p>
    <w:p w14:paraId="73C6BA18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</w:t>
      </w:r>
      <w:r w:rsidRPr="00E74A88">
        <w:rPr>
          <w:color w:val="0000FF"/>
          <w:lang w:val="en-US"/>
        </w:rPr>
        <w:t>End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Function</w:t>
      </w:r>
    </w:p>
    <w:p w14:paraId="29DE0F93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</w:p>
    <w:p w14:paraId="470840C3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</w:t>
      </w:r>
      <w:r w:rsidRPr="00E74A88">
        <w:rPr>
          <w:color w:val="0000FF"/>
          <w:lang w:val="en-US"/>
        </w:rPr>
        <w:t>Private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Sub</w:t>
      </w:r>
      <w:r w:rsidRPr="00E74A88">
        <w:rPr>
          <w:color w:val="000000"/>
          <w:lang w:val="en-US"/>
        </w:rPr>
        <w:t xml:space="preserve"> Button1_</w:t>
      </w:r>
      <w:proofErr w:type="gramStart"/>
      <w:r w:rsidRPr="00E74A88">
        <w:rPr>
          <w:color w:val="000000"/>
          <w:lang w:val="en-US"/>
        </w:rPr>
        <w:t>Click(</w:t>
      </w:r>
      <w:proofErr w:type="gramEnd"/>
      <w:r w:rsidRPr="00E74A88">
        <w:rPr>
          <w:color w:val="000000"/>
          <w:lang w:val="en-US"/>
        </w:rPr>
        <w:t xml:space="preserve">sender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Object</w:t>
      </w:r>
      <w:r w:rsidRPr="00E74A88">
        <w:rPr>
          <w:color w:val="000000"/>
          <w:lang w:val="en-US"/>
        </w:rPr>
        <w:t xml:space="preserve">, e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EventArgs</w:t>
      </w:r>
      <w:proofErr w:type="spellEnd"/>
      <w:r w:rsidRPr="00E74A88">
        <w:rPr>
          <w:color w:val="000000"/>
          <w:lang w:val="en-US"/>
        </w:rPr>
        <w:t xml:space="preserve">) </w:t>
      </w:r>
      <w:r w:rsidRPr="00E74A88">
        <w:rPr>
          <w:color w:val="0000FF"/>
          <w:lang w:val="en-US"/>
        </w:rPr>
        <w:t>Handles</w:t>
      </w:r>
      <w:r w:rsidRPr="00E74A88">
        <w:rPr>
          <w:color w:val="000000"/>
          <w:lang w:val="en-US"/>
        </w:rPr>
        <w:t xml:space="preserve"> Button1.Click</w:t>
      </w:r>
    </w:p>
    <w:p w14:paraId="22A941D2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Dim</w:t>
      </w:r>
      <w:r w:rsidRPr="00E74A88">
        <w:rPr>
          <w:color w:val="000000"/>
          <w:lang w:val="en-US"/>
        </w:rPr>
        <w:t xml:space="preserve"> xl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  <w:r w:rsidRPr="00E74A88">
        <w:rPr>
          <w:color w:val="000000"/>
          <w:lang w:val="en-US"/>
        </w:rPr>
        <w:t xml:space="preserve"> = </w:t>
      </w:r>
      <w:proofErr w:type="spellStart"/>
      <w:proofErr w:type="gram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</w:t>
      </w:r>
      <w:proofErr w:type="gramEnd"/>
      <w:r w:rsidRPr="00E74A88">
        <w:rPr>
          <w:color w:val="000000"/>
          <w:lang w:val="en-US"/>
        </w:rPr>
        <w:t>TextBox1.Text)</w:t>
      </w:r>
    </w:p>
    <w:p w14:paraId="524EEBF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Dim</w:t>
      </w:r>
      <w:r w:rsidRPr="00E74A88">
        <w:rPr>
          <w:color w:val="000000"/>
          <w:lang w:val="en-US"/>
        </w:rPr>
        <w:t xml:space="preserve"> n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Integer</w:t>
      </w:r>
      <w:r w:rsidRPr="00E74A88">
        <w:rPr>
          <w:color w:val="000000"/>
          <w:lang w:val="en-US"/>
        </w:rPr>
        <w:t xml:space="preserve"> = </w:t>
      </w:r>
      <w:proofErr w:type="spellStart"/>
      <w:proofErr w:type="gramStart"/>
      <w:r w:rsidRPr="00E74A88">
        <w:rPr>
          <w:color w:val="0000FF"/>
          <w:lang w:val="en-US"/>
        </w:rPr>
        <w:t>CInt</w:t>
      </w:r>
      <w:proofErr w:type="spellEnd"/>
      <w:r w:rsidRPr="00E74A88">
        <w:rPr>
          <w:color w:val="000000"/>
          <w:lang w:val="en-US"/>
        </w:rPr>
        <w:t>(</w:t>
      </w:r>
      <w:proofErr w:type="gramEnd"/>
      <w:r w:rsidRPr="00E74A88">
        <w:rPr>
          <w:color w:val="000000"/>
          <w:lang w:val="en-US"/>
        </w:rPr>
        <w:t>TextBox2.Text) - 1</w:t>
      </w:r>
    </w:p>
    <w:p w14:paraId="38BFDC18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Dim</w:t>
      </w:r>
      <w:r w:rsidRPr="00E74A88">
        <w:rPr>
          <w:color w:val="000000"/>
          <w:lang w:val="en-US"/>
        </w:rPr>
        <w:t xml:space="preserve"> Et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  <w:r w:rsidRPr="00E74A88">
        <w:rPr>
          <w:color w:val="000000"/>
          <w:lang w:val="en-US"/>
        </w:rPr>
        <w:t xml:space="preserve"> = </w:t>
      </w:r>
      <w:proofErr w:type="spellStart"/>
      <w:proofErr w:type="gramStart"/>
      <w:r w:rsidRPr="00E74A88">
        <w:rPr>
          <w:color w:val="0000FF"/>
          <w:lang w:val="en-US"/>
        </w:rPr>
        <w:t>CDbl</w:t>
      </w:r>
      <w:proofErr w:type="spellEnd"/>
      <w:r w:rsidRPr="00E74A88">
        <w:rPr>
          <w:color w:val="000000"/>
          <w:lang w:val="en-US"/>
        </w:rPr>
        <w:t>(</w:t>
      </w:r>
      <w:proofErr w:type="gramEnd"/>
      <w:r w:rsidRPr="00E74A88">
        <w:rPr>
          <w:color w:val="000000"/>
          <w:lang w:val="en-US"/>
        </w:rPr>
        <w:t>TextBox3.Text)</w:t>
      </w:r>
    </w:p>
    <w:p w14:paraId="336B4B61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Dim</w:t>
      </w:r>
      <w:r w:rsidRPr="00E74A88">
        <w:rPr>
          <w:color w:val="000000"/>
          <w:lang w:val="en-US"/>
        </w:rPr>
        <w:t xml:space="preserve"> LL, </w:t>
      </w:r>
      <w:proofErr w:type="gramStart"/>
      <w:r w:rsidRPr="00E74A88">
        <w:rPr>
          <w:color w:val="000000"/>
          <w:lang w:val="en-US"/>
        </w:rPr>
        <w:t>L(</w:t>
      </w:r>
      <w:proofErr w:type="gramEnd"/>
      <w:r w:rsidRPr="00E74A88">
        <w:rPr>
          <w:color w:val="000000"/>
          <w:lang w:val="en-US"/>
        </w:rPr>
        <w:t xml:space="preserve">n + 1), A, E1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Double</w:t>
      </w:r>
      <w:r w:rsidRPr="00E74A88">
        <w:rPr>
          <w:color w:val="000000"/>
          <w:lang w:val="en-US"/>
        </w:rPr>
        <w:t xml:space="preserve">, k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Integer</w:t>
      </w:r>
      <w:r w:rsidRPr="00E74A88">
        <w:rPr>
          <w:color w:val="000000"/>
          <w:lang w:val="en-US"/>
        </w:rPr>
        <w:t xml:space="preserve">, str, x(n), y(n)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String</w:t>
      </w:r>
    </w:p>
    <w:p w14:paraId="363786B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str = </w:t>
      </w:r>
      <w:proofErr w:type="gramStart"/>
      <w:r w:rsidRPr="00E74A88">
        <w:rPr>
          <w:color w:val="000000"/>
          <w:lang w:val="en-US"/>
        </w:rPr>
        <w:t>TextBox4.Text :</w:t>
      </w:r>
      <w:proofErr w:type="gramEnd"/>
      <w:r w:rsidRPr="00E74A88">
        <w:rPr>
          <w:color w:val="000000"/>
          <w:lang w:val="en-US"/>
        </w:rPr>
        <w:t xml:space="preserve"> x = Split(str, </w:t>
      </w:r>
      <w:r w:rsidRPr="00E74A88">
        <w:rPr>
          <w:color w:val="A31515"/>
          <w:lang w:val="en-US"/>
        </w:rPr>
        <w:t>" "</w:t>
      </w:r>
      <w:r w:rsidRPr="00E74A88">
        <w:rPr>
          <w:color w:val="000000"/>
          <w:lang w:val="en-US"/>
        </w:rPr>
        <w:t>)</w:t>
      </w:r>
    </w:p>
    <w:p w14:paraId="0B387A25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str = </w:t>
      </w:r>
      <w:proofErr w:type="gramStart"/>
      <w:r w:rsidRPr="00E74A88">
        <w:rPr>
          <w:color w:val="000000"/>
          <w:lang w:val="en-US"/>
        </w:rPr>
        <w:t>TextBox5.Text :</w:t>
      </w:r>
      <w:proofErr w:type="gramEnd"/>
      <w:r w:rsidRPr="00E74A88">
        <w:rPr>
          <w:color w:val="000000"/>
          <w:lang w:val="en-US"/>
        </w:rPr>
        <w:t xml:space="preserve"> y = Split(str, </w:t>
      </w:r>
      <w:r w:rsidRPr="00E74A88">
        <w:rPr>
          <w:color w:val="A31515"/>
          <w:lang w:val="en-US"/>
        </w:rPr>
        <w:t>" "</w:t>
      </w:r>
      <w:r w:rsidRPr="00E74A88">
        <w:rPr>
          <w:color w:val="000000"/>
          <w:lang w:val="en-US"/>
        </w:rPr>
        <w:t>)</w:t>
      </w:r>
    </w:p>
    <w:p w14:paraId="10B2987D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k = </w:t>
      </w:r>
      <w:proofErr w:type="gramStart"/>
      <w:r w:rsidRPr="00E74A88">
        <w:rPr>
          <w:color w:val="000000"/>
          <w:lang w:val="en-US"/>
        </w:rPr>
        <w:t>1 :</w:t>
      </w:r>
      <w:proofErr w:type="gramEnd"/>
      <w:r w:rsidRPr="00E74A88">
        <w:rPr>
          <w:color w:val="000000"/>
          <w:lang w:val="en-US"/>
        </w:rPr>
        <w:t xml:space="preserve"> LL = LX(k, x, y, xl) : L(k) = LL</w:t>
      </w:r>
    </w:p>
    <w:p w14:paraId="2E90ABF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TextBox6.Text = </w:t>
      </w:r>
      <w:proofErr w:type="spellStart"/>
      <w:r w:rsidRPr="00E74A88">
        <w:rPr>
          <w:color w:val="0000FF"/>
          <w:lang w:val="en-US"/>
        </w:rPr>
        <w:t>CStr</w:t>
      </w:r>
      <w:proofErr w:type="spellEnd"/>
      <w:r w:rsidRPr="00E74A88">
        <w:rPr>
          <w:color w:val="000000"/>
          <w:lang w:val="en-US"/>
        </w:rPr>
        <w:t xml:space="preserve">(L(k)) + </w:t>
      </w:r>
      <w:proofErr w:type="spellStart"/>
      <w:r w:rsidRPr="00E74A88">
        <w:rPr>
          <w:color w:val="000000"/>
          <w:lang w:val="en-US"/>
        </w:rPr>
        <w:t>vbCrLf</w:t>
      </w:r>
      <w:proofErr w:type="spellEnd"/>
    </w:p>
    <w:p w14:paraId="7F229B57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Do</w:t>
      </w:r>
    </w:p>
    <w:p w14:paraId="6DAE4CAB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A = </w:t>
      </w:r>
      <w:proofErr w:type="gramStart"/>
      <w:r w:rsidRPr="00E74A88">
        <w:rPr>
          <w:color w:val="000000"/>
          <w:lang w:val="en-US"/>
        </w:rPr>
        <w:t>LL :</w:t>
      </w:r>
      <w:proofErr w:type="gramEnd"/>
      <w:r w:rsidRPr="00E74A88">
        <w:rPr>
          <w:color w:val="000000"/>
          <w:lang w:val="en-US"/>
        </w:rPr>
        <w:t xml:space="preserve"> k = k + 1</w:t>
      </w:r>
    </w:p>
    <w:p w14:paraId="52C023E5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LL = </w:t>
      </w:r>
      <w:proofErr w:type="gramStart"/>
      <w:r w:rsidRPr="00E74A88">
        <w:rPr>
          <w:color w:val="000000"/>
          <w:lang w:val="en-US"/>
        </w:rPr>
        <w:t>LX(</w:t>
      </w:r>
      <w:proofErr w:type="gramEnd"/>
      <w:r w:rsidRPr="00E74A88">
        <w:rPr>
          <w:color w:val="000000"/>
          <w:lang w:val="en-US"/>
        </w:rPr>
        <w:t>k, x, y, xl) : L(k) = LL</w:t>
      </w:r>
    </w:p>
    <w:p w14:paraId="302DF810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E1 = </w:t>
      </w:r>
      <w:proofErr w:type="gramStart"/>
      <w:r w:rsidRPr="00E74A88">
        <w:rPr>
          <w:color w:val="000000"/>
          <w:lang w:val="en-US"/>
        </w:rPr>
        <w:t>Abs(</w:t>
      </w:r>
      <w:proofErr w:type="gramEnd"/>
      <w:r w:rsidRPr="00E74A88">
        <w:rPr>
          <w:color w:val="000000"/>
          <w:lang w:val="en-US"/>
        </w:rPr>
        <w:t>LL - A)</w:t>
      </w:r>
    </w:p>
    <w:p w14:paraId="6E92388E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    TextBox6.Text = TextBox6.Text + </w:t>
      </w:r>
      <w:proofErr w:type="spellStart"/>
      <w:r w:rsidRPr="00E74A88">
        <w:rPr>
          <w:color w:val="0000FF"/>
          <w:lang w:val="en-US"/>
        </w:rPr>
        <w:t>CStr</w:t>
      </w:r>
      <w:proofErr w:type="spellEnd"/>
      <w:r w:rsidRPr="00E74A88">
        <w:rPr>
          <w:color w:val="000000"/>
          <w:lang w:val="en-US"/>
        </w:rPr>
        <w:t xml:space="preserve">(L(k)) + </w:t>
      </w:r>
      <w:proofErr w:type="spellStart"/>
      <w:r w:rsidRPr="00E74A88">
        <w:rPr>
          <w:color w:val="000000"/>
          <w:lang w:val="en-US"/>
        </w:rPr>
        <w:t>vbCrLf</w:t>
      </w:r>
      <w:proofErr w:type="spellEnd"/>
    </w:p>
    <w:p w14:paraId="7A908902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    </w:t>
      </w:r>
      <w:r w:rsidRPr="00E74A88">
        <w:rPr>
          <w:color w:val="0000FF"/>
          <w:lang w:val="en-US"/>
        </w:rPr>
        <w:t>Loop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While</w:t>
      </w:r>
      <w:r w:rsidRPr="00E74A88">
        <w:rPr>
          <w:color w:val="000000"/>
          <w:lang w:val="en-US"/>
        </w:rPr>
        <w:t xml:space="preserve"> E1 &gt; Et </w:t>
      </w:r>
      <w:proofErr w:type="gramStart"/>
      <w:r w:rsidRPr="00E74A88">
        <w:rPr>
          <w:color w:val="0000FF"/>
          <w:lang w:val="en-US"/>
        </w:rPr>
        <w:t>And</w:t>
      </w:r>
      <w:proofErr w:type="gramEnd"/>
      <w:r w:rsidRPr="00E74A88">
        <w:rPr>
          <w:color w:val="000000"/>
          <w:lang w:val="en-US"/>
        </w:rPr>
        <w:t xml:space="preserve"> k &lt; n</w:t>
      </w:r>
    </w:p>
    <w:p w14:paraId="15E50173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</w:t>
      </w:r>
      <w:r w:rsidRPr="00E74A88">
        <w:rPr>
          <w:color w:val="0000FF"/>
          <w:lang w:val="en-US"/>
        </w:rPr>
        <w:t>End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Sub</w:t>
      </w:r>
    </w:p>
    <w:p w14:paraId="0D7545AA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</w:p>
    <w:p w14:paraId="66FE36AA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en-US"/>
        </w:rPr>
      </w:pPr>
      <w:r w:rsidRPr="00E74A88">
        <w:rPr>
          <w:color w:val="000000"/>
          <w:lang w:val="en-US"/>
        </w:rPr>
        <w:t xml:space="preserve">    </w:t>
      </w:r>
      <w:r w:rsidRPr="00E74A88">
        <w:rPr>
          <w:color w:val="0000FF"/>
          <w:lang w:val="en-US"/>
        </w:rPr>
        <w:t>Private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Sub</w:t>
      </w:r>
      <w:r w:rsidRPr="00E74A88">
        <w:rPr>
          <w:color w:val="000000"/>
          <w:lang w:val="en-US"/>
        </w:rPr>
        <w:t xml:space="preserve"> Button2_</w:t>
      </w:r>
      <w:proofErr w:type="gramStart"/>
      <w:r w:rsidRPr="00E74A88">
        <w:rPr>
          <w:color w:val="000000"/>
          <w:lang w:val="en-US"/>
        </w:rPr>
        <w:t>Click(</w:t>
      </w:r>
      <w:proofErr w:type="gramEnd"/>
      <w:r w:rsidRPr="00E74A88">
        <w:rPr>
          <w:color w:val="000000"/>
          <w:lang w:val="en-US"/>
        </w:rPr>
        <w:t xml:space="preserve">sender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r w:rsidRPr="00E74A88">
        <w:rPr>
          <w:color w:val="0000FF"/>
          <w:lang w:val="en-US"/>
        </w:rPr>
        <w:t>Object</w:t>
      </w:r>
      <w:r w:rsidRPr="00E74A88">
        <w:rPr>
          <w:color w:val="000000"/>
          <w:lang w:val="en-US"/>
        </w:rPr>
        <w:t xml:space="preserve">, e </w:t>
      </w:r>
      <w:r w:rsidRPr="00E74A88">
        <w:rPr>
          <w:color w:val="0000FF"/>
          <w:lang w:val="en-US"/>
        </w:rPr>
        <w:t>As</w:t>
      </w:r>
      <w:r w:rsidRPr="00E74A88">
        <w:rPr>
          <w:color w:val="000000"/>
          <w:lang w:val="en-US"/>
        </w:rPr>
        <w:t xml:space="preserve"> </w:t>
      </w:r>
      <w:proofErr w:type="spellStart"/>
      <w:r w:rsidRPr="00E74A88">
        <w:rPr>
          <w:color w:val="000000"/>
          <w:lang w:val="en-US"/>
        </w:rPr>
        <w:t>EventArgs</w:t>
      </w:r>
      <w:proofErr w:type="spellEnd"/>
      <w:r w:rsidRPr="00E74A88">
        <w:rPr>
          <w:color w:val="000000"/>
          <w:lang w:val="en-US"/>
        </w:rPr>
        <w:t xml:space="preserve">) </w:t>
      </w:r>
      <w:r w:rsidRPr="00E74A88">
        <w:rPr>
          <w:color w:val="0000FF"/>
          <w:lang w:val="en-US"/>
        </w:rPr>
        <w:t>Handles</w:t>
      </w:r>
      <w:r w:rsidRPr="00E74A88">
        <w:rPr>
          <w:color w:val="000000"/>
          <w:lang w:val="en-US"/>
        </w:rPr>
        <w:t xml:space="preserve"> Button2.Click</w:t>
      </w:r>
    </w:p>
    <w:p w14:paraId="41840288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  <w:r w:rsidRPr="00E74A88">
        <w:rPr>
          <w:color w:val="000000"/>
          <w:lang w:val="en-US"/>
        </w:rPr>
        <w:t xml:space="preserve">        </w:t>
      </w:r>
      <w:proofErr w:type="spellStart"/>
      <w:r w:rsidRPr="00E74A88">
        <w:rPr>
          <w:color w:val="0000FF"/>
        </w:rPr>
        <w:t>End</w:t>
      </w:r>
      <w:proofErr w:type="spellEnd"/>
    </w:p>
    <w:p w14:paraId="0061EF08" w14:textId="77777777" w:rsidR="00E74A88" w:rsidRPr="00E74A88" w:rsidRDefault="00E74A88" w:rsidP="00E74A8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  <w:r w:rsidRPr="00E74A88">
        <w:rPr>
          <w:color w:val="000000"/>
        </w:rPr>
        <w:t xml:space="preserve">    </w:t>
      </w:r>
      <w:proofErr w:type="spellStart"/>
      <w:r w:rsidRPr="00E74A88">
        <w:rPr>
          <w:color w:val="0000FF"/>
        </w:rPr>
        <w:t>End</w:t>
      </w:r>
      <w:proofErr w:type="spellEnd"/>
      <w:r w:rsidRPr="00E74A88">
        <w:rPr>
          <w:color w:val="000000"/>
        </w:rPr>
        <w:t xml:space="preserve"> </w:t>
      </w:r>
      <w:proofErr w:type="spellStart"/>
      <w:r w:rsidRPr="00E74A88">
        <w:rPr>
          <w:color w:val="0000FF"/>
        </w:rPr>
        <w:t>Sub</w:t>
      </w:r>
      <w:proofErr w:type="spellEnd"/>
    </w:p>
    <w:p w14:paraId="627D5611" w14:textId="6D64CF81" w:rsidR="00E74A88" w:rsidRDefault="00E74A88" w:rsidP="00E74A88">
      <w:pPr>
        <w:pStyle w:val="ab"/>
        <w:rPr>
          <w:color w:val="0000FF"/>
        </w:rPr>
      </w:pPr>
      <w:proofErr w:type="spellStart"/>
      <w:r w:rsidRPr="00E74A88">
        <w:rPr>
          <w:color w:val="0000FF"/>
        </w:rPr>
        <w:t>End</w:t>
      </w:r>
      <w:proofErr w:type="spellEnd"/>
      <w:r w:rsidRPr="00E74A88">
        <w:rPr>
          <w:color w:val="000000"/>
        </w:rPr>
        <w:t xml:space="preserve"> </w:t>
      </w:r>
      <w:proofErr w:type="spellStart"/>
      <w:r w:rsidRPr="00E74A88">
        <w:rPr>
          <w:color w:val="0000FF"/>
        </w:rPr>
        <w:t>Class</w:t>
      </w:r>
      <w:proofErr w:type="spellEnd"/>
    </w:p>
    <w:p w14:paraId="4F797D33" w14:textId="02C4F8C1" w:rsidR="00E74A88" w:rsidRDefault="00E74A88" w:rsidP="00E74A88">
      <w:pPr>
        <w:pStyle w:val="ab"/>
      </w:pPr>
    </w:p>
    <w:p w14:paraId="2FB8D762" w14:textId="612B85DE" w:rsidR="00E74A88" w:rsidRDefault="00E74A88" w:rsidP="00E74A88">
      <w:pPr>
        <w:pStyle w:val="ab"/>
      </w:pPr>
    </w:p>
    <w:p w14:paraId="5DBB897C" w14:textId="14734216" w:rsidR="00E74A88" w:rsidRDefault="00E74A88" w:rsidP="00E74A88">
      <w:pPr>
        <w:pStyle w:val="a9"/>
      </w:pPr>
      <w:bookmarkStart w:id="7" w:name="_Toc529745092"/>
      <w:r>
        <w:lastRenderedPageBreak/>
        <w:t>3.3 Результат тестирования проекта</w:t>
      </w:r>
      <w:bookmarkEnd w:id="7"/>
    </w:p>
    <w:p w14:paraId="24BB0575" w14:textId="666DA624" w:rsidR="00E74A88" w:rsidRDefault="00E74A88" w:rsidP="00E74A88">
      <w:pPr>
        <w:pStyle w:val="ab"/>
      </w:pPr>
      <w:r>
        <w:t>На рисунках 4-6 показаны результата тестирования проекта.</w:t>
      </w:r>
    </w:p>
    <w:p w14:paraId="178BA725" w14:textId="77777777" w:rsidR="00E74A88" w:rsidRDefault="00E74A88" w:rsidP="00E74A88">
      <w:pPr>
        <w:pStyle w:val="ab"/>
      </w:pPr>
    </w:p>
    <w:p w14:paraId="6B172A74" w14:textId="6397F7C7" w:rsidR="00E74A88" w:rsidRDefault="00E74A88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6BD8F692" wp14:editId="315B044C">
            <wp:extent cx="4219575" cy="3624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94" cy="36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61E" w14:textId="4B67A6F3" w:rsidR="00E74A88" w:rsidRDefault="00E74A88" w:rsidP="00E74A88">
      <w:pPr>
        <w:pStyle w:val="ab"/>
        <w:ind w:firstLine="0"/>
        <w:jc w:val="center"/>
      </w:pPr>
      <w:r>
        <w:t>Рисунок 4 – Результат тестирования 1</w:t>
      </w:r>
    </w:p>
    <w:p w14:paraId="627C9F3A" w14:textId="61F563F0" w:rsidR="00E74A88" w:rsidRDefault="00E74A88" w:rsidP="00E74A88">
      <w:pPr>
        <w:pStyle w:val="ab"/>
        <w:ind w:firstLine="0"/>
        <w:jc w:val="center"/>
      </w:pPr>
    </w:p>
    <w:p w14:paraId="1E07CF4C" w14:textId="26D9063F" w:rsidR="00E74A88" w:rsidRDefault="00E74A88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7248FF67" wp14:editId="51B82279">
            <wp:extent cx="4248150" cy="3642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07" cy="36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36B" w14:textId="0BC0AC22" w:rsidR="00E74A88" w:rsidRDefault="00E74A88" w:rsidP="00E74A88">
      <w:pPr>
        <w:pStyle w:val="ab"/>
        <w:ind w:firstLine="0"/>
        <w:jc w:val="center"/>
      </w:pPr>
      <w:r>
        <w:lastRenderedPageBreak/>
        <w:t>Рисунок 5 – Результат тестирования 2</w:t>
      </w:r>
    </w:p>
    <w:p w14:paraId="799843A1" w14:textId="27E9F20A" w:rsidR="00E74A88" w:rsidRDefault="00E74A88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19547721" wp14:editId="1A6821EB">
            <wp:extent cx="4541914" cy="38865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02D" w14:textId="43D5024A" w:rsidR="00E74A88" w:rsidRDefault="00E74A88" w:rsidP="00E74A88">
      <w:pPr>
        <w:pStyle w:val="ab"/>
        <w:ind w:firstLine="0"/>
        <w:jc w:val="center"/>
      </w:pPr>
      <w:r>
        <w:t>Рисунок 6 – Результат тестирования 3</w:t>
      </w:r>
    </w:p>
    <w:p w14:paraId="54F72FEA" w14:textId="77777777" w:rsidR="00E74A88" w:rsidRDefault="00E74A88" w:rsidP="00E74A88">
      <w:pPr>
        <w:pStyle w:val="ab"/>
        <w:ind w:firstLine="0"/>
        <w:jc w:val="center"/>
      </w:pPr>
    </w:p>
    <w:p w14:paraId="6ED15AAD" w14:textId="77777777" w:rsidR="00E74A88" w:rsidRPr="00E74A88" w:rsidRDefault="00E74A88" w:rsidP="00E74A88">
      <w:pPr>
        <w:pStyle w:val="ab"/>
        <w:ind w:firstLine="0"/>
        <w:jc w:val="center"/>
      </w:pPr>
    </w:p>
    <w:sectPr w:rsidR="00E74A88" w:rsidRPr="00E74A88" w:rsidSect="007471AB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076E2" w14:textId="77777777" w:rsidR="008A744D" w:rsidRDefault="008A744D" w:rsidP="007471AB">
      <w:pPr>
        <w:spacing w:line="240" w:lineRule="auto"/>
      </w:pPr>
      <w:r>
        <w:separator/>
      </w:r>
    </w:p>
  </w:endnote>
  <w:endnote w:type="continuationSeparator" w:id="0">
    <w:p w14:paraId="1AB908ED" w14:textId="77777777" w:rsidR="008A744D" w:rsidRDefault="008A744D" w:rsidP="0074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951B" w14:textId="77777777" w:rsidR="008A744D" w:rsidRDefault="008A744D" w:rsidP="007471AB">
      <w:pPr>
        <w:spacing w:line="240" w:lineRule="auto"/>
      </w:pPr>
      <w:r>
        <w:separator/>
      </w:r>
    </w:p>
  </w:footnote>
  <w:footnote w:type="continuationSeparator" w:id="0">
    <w:p w14:paraId="62BF8E51" w14:textId="77777777" w:rsidR="008A744D" w:rsidRDefault="008A744D" w:rsidP="00747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8439"/>
      <w:docPartObj>
        <w:docPartGallery w:val="Page Numbers (Top of Page)"/>
        <w:docPartUnique/>
      </w:docPartObj>
    </w:sdtPr>
    <w:sdtEndPr/>
    <w:sdtContent>
      <w:p w14:paraId="3AA5AE3E" w14:textId="6B9EECBB" w:rsidR="007471AB" w:rsidRDefault="007471A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A23CC" w14:textId="77777777" w:rsidR="007471AB" w:rsidRDefault="007471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409C0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330"/>
    <w:multiLevelType w:val="hybridMultilevel"/>
    <w:tmpl w:val="6180E07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1035B7"/>
    <w:rsid w:val="00106FAA"/>
    <w:rsid w:val="003D3E0F"/>
    <w:rsid w:val="00530274"/>
    <w:rsid w:val="005725B6"/>
    <w:rsid w:val="005749BB"/>
    <w:rsid w:val="005A08E4"/>
    <w:rsid w:val="005B496D"/>
    <w:rsid w:val="0062033C"/>
    <w:rsid w:val="00622F84"/>
    <w:rsid w:val="006F227F"/>
    <w:rsid w:val="0072593A"/>
    <w:rsid w:val="007471AB"/>
    <w:rsid w:val="0083159B"/>
    <w:rsid w:val="0083711B"/>
    <w:rsid w:val="0086440A"/>
    <w:rsid w:val="008A744D"/>
    <w:rsid w:val="008F5BED"/>
    <w:rsid w:val="00930D02"/>
    <w:rsid w:val="00A802AE"/>
    <w:rsid w:val="00AC77DE"/>
    <w:rsid w:val="00BA5F32"/>
    <w:rsid w:val="00BC48B6"/>
    <w:rsid w:val="00C57530"/>
    <w:rsid w:val="00C71980"/>
    <w:rsid w:val="00C826FA"/>
    <w:rsid w:val="00CC342A"/>
    <w:rsid w:val="00D12D65"/>
    <w:rsid w:val="00D15302"/>
    <w:rsid w:val="00D3323E"/>
    <w:rsid w:val="00DA20CD"/>
    <w:rsid w:val="00E74A88"/>
    <w:rsid w:val="00EB1343"/>
    <w:rsid w:val="00ED601E"/>
    <w:rsid w:val="00F70486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D65"/>
    <w:pPr>
      <w:tabs>
        <w:tab w:val="right" w:leader="dot" w:pos="9345"/>
      </w:tabs>
      <w:spacing w:after="100"/>
      <w:ind w:firstLine="0"/>
      <w:jc w:val="center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4">
    <w:name w:val="List Number 4"/>
    <w:basedOn w:val="a"/>
    <w:uiPriority w:val="99"/>
    <w:semiHidden/>
    <w:unhideWhenUsed/>
    <w:rsid w:val="00F70486"/>
    <w:pPr>
      <w:numPr>
        <w:numId w:val="1"/>
      </w:numPr>
      <w:tabs>
        <w:tab w:val="num" w:pos="1209"/>
      </w:tabs>
      <w:spacing w:line="240" w:lineRule="auto"/>
      <w:ind w:left="1209"/>
      <w:jc w:val="left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"/>
    <w:uiPriority w:val="99"/>
    <w:semiHidden/>
    <w:unhideWhenUsed/>
    <w:rsid w:val="00F70486"/>
    <w:pPr>
      <w:tabs>
        <w:tab w:val="num" w:pos="1660"/>
      </w:tabs>
      <w:spacing w:line="240" w:lineRule="auto"/>
      <w:ind w:left="1660" w:hanging="36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70486"/>
    <w:pPr>
      <w:ind w:left="720"/>
      <w:contextualSpacing/>
    </w:pPr>
  </w:style>
  <w:style w:type="paragraph" w:customStyle="1" w:styleId="a9">
    <w:name w:val="Заголовок по госту"/>
    <w:basedOn w:val="1"/>
    <w:link w:val="aa"/>
    <w:qFormat/>
    <w:rsid w:val="0072593A"/>
    <w:pPr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b">
    <w:name w:val="Обычный по госту"/>
    <w:basedOn w:val="a"/>
    <w:link w:val="ac"/>
    <w:qFormat/>
    <w:rsid w:val="0072593A"/>
  </w:style>
  <w:style w:type="character" w:customStyle="1" w:styleId="aa">
    <w:name w:val="Заголовок по госту Знак"/>
    <w:basedOn w:val="10"/>
    <w:link w:val="a9"/>
    <w:rsid w:val="0072593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Обычный по госту Знак"/>
    <w:basedOn w:val="a0"/>
    <w:link w:val="ab"/>
    <w:rsid w:val="0072593A"/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A802AE"/>
    <w:rPr>
      <w:color w:val="808080"/>
    </w:rPr>
  </w:style>
  <w:style w:type="paragraph" w:styleId="ae">
    <w:name w:val="header"/>
    <w:basedOn w:val="a"/>
    <w:link w:val="af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71AB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71A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FB15-7D11-4617-A7E4-D0E7C643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17</cp:revision>
  <cp:lastPrinted>2018-11-25T18:30:00Z</cp:lastPrinted>
  <dcterms:created xsi:type="dcterms:W3CDTF">2018-09-17T10:48:00Z</dcterms:created>
  <dcterms:modified xsi:type="dcterms:W3CDTF">2018-11-25T18:30:00Z</dcterms:modified>
</cp:coreProperties>
</file>