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Министерство образования Российской Федерации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Пензенский государственный университет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Кафедра «Вычислительная техника»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  <w:r>
        <w:rPr>
          <w:rFonts w:cs="Arial" w:ascii="Arial" w:hAnsi="Arial"/>
          <w:b/>
          <w:bCs/>
          <w:sz w:val="32"/>
          <w:szCs w:val="32"/>
          <w:lang w:val="ru-RU"/>
        </w:rPr>
        <w:t>Пояснительная записка к курсовой работе</w:t>
      </w:r>
    </w:p>
    <w:p>
      <w:pPr>
        <w:pStyle w:val="Normal"/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cs="Arial" w:ascii="Arial" w:hAnsi="Arial"/>
          <w:sz w:val="32"/>
          <w:szCs w:val="32"/>
          <w:lang w:val="ru-RU"/>
        </w:rPr>
        <w:t>по курсу «Логика и основы алгоритмизации в инженерных задачах»</w:t>
      </w:r>
    </w:p>
    <w:p>
      <w:pPr>
        <w:pStyle w:val="Normal"/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cs="Arial" w:ascii="Arial" w:hAnsi="Arial"/>
          <w:sz w:val="32"/>
          <w:szCs w:val="32"/>
          <w:lang w:val="ru-RU"/>
        </w:rPr>
        <w:t>на тему «Реализация Алгоритма Дейкстры»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ind w:hanging="0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Выполнила: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Студент группы 24ВВВ11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Цыбузин Даниил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Приняли:</w:t>
      </w:r>
    </w:p>
    <w:p>
      <w:pPr>
        <w:pStyle w:val="Normal"/>
        <w:tabs>
          <w:tab w:val="clear" w:pos="420"/>
          <w:tab w:val="left" w:pos="1843" w:leader="none"/>
        </w:tabs>
        <w:ind w:firstLine="709" w:left="1701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Митрохин М. А.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Юрова О. В.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Пенза, 2025</w:t>
      </w:r>
    </w:p>
    <w:p>
      <w:pPr>
        <w:sectPr>
          <w:type w:val="nextPage"/>
          <w:pgSz w:w="11906" w:h="16838"/>
          <w:pgMar w:left="1417" w:right="850" w:gutter="0" w:header="0" w:top="850" w:footer="0" w:bottom="850"/>
          <w:pgNumType w:fmt="decimal"/>
          <w:formProt w:val="false"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lineRule="auto" w:line="240" w:before="0" w:after="0"/>
            <w:ind w:hanging="0" w:left="0" w:right="0"/>
            <w:jc w:val="left"/>
            <w:rPr>
              <w:rFonts w:ascii="Arial" w:hAnsi="Arial" w:eastAsia="SimSun" w:cs="Arial"/>
              <w:b/>
              <w:bCs/>
              <w:sz w:val="32"/>
              <w:szCs w:val="32"/>
              <w:lang w:val="ru-RU" w:eastAsia="ru-RU" w:bidi="ar-SA"/>
            </w:rPr>
          </w:pPr>
          <w:r>
            <w:rPr>
              <w:rFonts w:eastAsia="SimSun" w:cs="Arial" w:ascii="Arial" w:hAnsi="Arial"/>
              <w:b/>
              <w:bCs/>
              <w:sz w:val="32"/>
              <w:szCs w:val="32"/>
              <w:lang w:val="ru-RU" w:eastAsia="ru-RU" w:bidi="ar-SA"/>
            </w:rPr>
          </w:r>
        </w:p>
        <w:p>
          <w:pPr>
            <w:pStyle w:val="Normal"/>
            <w:rPr>
              <w:rFonts w:ascii="Arial" w:hAnsi="Arial" w:eastAsia="SimSun" w:cs="Arial"/>
              <w:b/>
              <w:bCs/>
              <w:sz w:val="32"/>
              <w:szCs w:val="32"/>
              <w:lang w:val="ru-RU" w:eastAsia="ru-RU" w:bidi="ar-SA"/>
            </w:rPr>
          </w:pPr>
          <w:r>
            <w:rPr>
              <w:rFonts w:eastAsia="SimSun" w:cs="Arial" w:ascii="Arial" w:hAnsi="Arial"/>
              <w:b/>
              <w:bCs/>
              <w:sz w:val="32"/>
              <w:szCs w:val="32"/>
              <w:lang w:val="ru-RU" w:eastAsia="ru-RU" w:bidi="ar-SA"/>
            </w:rPr>
          </w:r>
        </w:p>
        <w:p>
          <w:pPr>
            <w:pStyle w:val="Normal"/>
            <w:spacing w:lineRule="auto" w:line="240" w:before="0" w:after="0"/>
            <w:ind w:hanging="0" w:left="0" w:right="0"/>
            <w:jc w:val="left"/>
            <w:rPr>
              <w:rFonts w:ascii="Arial" w:hAnsi="Arial" w:cs="Arial"/>
              <w:b/>
              <w:bCs/>
              <w:sz w:val="32"/>
              <w:szCs w:val="32"/>
              <w:lang w:val="ru-RU"/>
            </w:rPr>
          </w:pPr>
          <w:r>
            <w:rPr>
              <w:rFonts w:eastAsia="SimSun" w:cs="Arial" w:ascii="Arial" w:hAnsi="Arial"/>
              <w:b/>
              <w:bCs/>
              <w:sz w:val="32"/>
              <w:szCs w:val="32"/>
              <w:lang w:val="ru-RU" w:eastAsia="ru-RU" w:bidi="ar-SA"/>
            </w:rPr>
            <w:t>Оглавление</w:t>
          </w:r>
        </w:p>
        <w:p>
          <w:pPr>
            <w:pStyle w:val="TOC1"/>
            <w:tabs>
              <w:tab w:val="clear" w:pos="420"/>
              <w:tab w:val="right" w:pos="9639" w:leader="dot"/>
            </w:tabs>
            <w:rPr/>
          </w:pPr>
          <w:r>
            <w:fldChar w:fldCharType="begin"/>
          </w:r>
          <w:r>
            <w:rPr>
              <w:rStyle w:val="Style10"/>
              <w:szCs w:val="32"/>
              <w:rFonts w:cs="Arial" w:ascii="Arial" w:hAnsi="Arial"/>
              <w:lang w:val="ru-RU"/>
            </w:rPr>
            <w:instrText xml:space="preserve"> TOC \o "1-3" \u \h</w:instrText>
          </w:r>
          <w:r>
            <w:rPr>
              <w:rStyle w:val="Style10"/>
              <w:szCs w:val="32"/>
              <w:rFonts w:cs="Arial" w:ascii="Arial" w:hAnsi="Arial"/>
              <w:lang w:val="ru-RU"/>
            </w:rPr>
            <w:fldChar w:fldCharType="separate"/>
          </w:r>
          <w:hyperlink w:anchor="_Toc25802">
            <w:r>
              <w:rPr>
                <w:rStyle w:val="Style10"/>
                <w:rFonts w:cs="Arial" w:ascii="Arial" w:hAnsi="Arial"/>
                <w:szCs w:val="32"/>
                <w:lang w:val="ru-RU"/>
              </w:rPr>
              <w:t>Введение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_Toc25802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right" w:pos="9639" w:leader="dot"/>
            </w:tabs>
            <w:rPr/>
          </w:pPr>
          <w:hyperlink w:anchor="_Toc8908">
            <w:r>
              <w:rPr>
                <w:rStyle w:val="Style10"/>
                <w:rFonts w:cs="Arial" w:ascii="Arial" w:hAnsi="Arial"/>
                <w:szCs w:val="32"/>
                <w:lang w:val="ru-RU"/>
              </w:rPr>
              <w:t>Основная часть.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_Toc8908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9639" w:leader="dot"/>
            </w:tabs>
            <w:rPr/>
          </w:pPr>
          <w:hyperlink w:anchor="_Toc31335">
            <w:r>
              <w:rPr>
                <w:rStyle w:val="Style10"/>
                <w:rFonts w:cs="Arial" w:ascii="Arial" w:hAnsi="Arial"/>
                <w:bCs w:val="false"/>
                <w:lang w:val="ru-RU"/>
              </w:rPr>
              <w:t>Постановка задачи.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_Toc31335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9639" w:leader="dot"/>
            </w:tabs>
            <w:rPr/>
          </w:pPr>
          <w:hyperlink w:anchor="_Toc19424">
            <w:r>
              <w:rPr>
                <w:rStyle w:val="Style10"/>
                <w:rFonts w:cs="Arial" w:ascii="Arial" w:hAnsi="Arial"/>
                <w:bCs w:val="false"/>
                <w:lang w:val="ru-RU"/>
              </w:rPr>
              <w:t>Теоретическая часть.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_Toc19424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9639" w:leader="dot"/>
            </w:tabs>
            <w:rPr/>
          </w:pPr>
          <w:hyperlink w:anchor="_Toc26372">
            <w:r>
              <w:rPr>
                <w:rStyle w:val="Style10"/>
                <w:rFonts w:cs="Arial" w:ascii="Arial" w:hAnsi="Arial"/>
                <w:bCs w:val="false"/>
                <w:lang w:val="ru-RU"/>
              </w:rPr>
              <w:t>Описание работы программы.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_Toc26372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20"/>
              <w:tab w:val="right" w:pos="9639" w:leader="dot"/>
            </w:tabs>
            <w:rPr/>
          </w:pPr>
          <w:hyperlink w:anchor="_Toc23968">
            <w:r>
              <w:rPr>
                <w:rStyle w:val="Style10"/>
                <w:rFonts w:cs="Arial" w:ascii="Arial" w:hAnsi="Arial"/>
                <w:szCs w:val="28"/>
                <w:lang w:val="ru-RU"/>
              </w:rPr>
              <w:t>Описание алгоритма раскрашивания графа.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_Toc23968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20"/>
              <w:tab w:val="right" w:pos="9639" w:leader="dot"/>
            </w:tabs>
            <w:rPr/>
          </w:pPr>
          <w:hyperlink w:anchor="_Toc32169">
            <w:r>
              <w:rPr>
                <w:rStyle w:val="Style10"/>
                <w:rFonts w:cs="Arial" w:ascii="Arial" w:hAnsi="Arial"/>
                <w:szCs w:val="28"/>
                <w:lang w:val="ru-RU"/>
              </w:rPr>
              <w:t>Описание графического интерфейса программы.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_Toc32169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9639" w:leader="dot"/>
            </w:tabs>
            <w:rPr/>
          </w:pPr>
          <w:hyperlink w:anchor="_Toc15908">
            <w:r>
              <w:rPr>
                <w:rStyle w:val="Style10"/>
                <w:rFonts w:cs="Arial" w:ascii="Arial" w:hAnsi="Arial"/>
                <w:bCs w:val="false"/>
                <w:lang w:val="ru-RU"/>
              </w:rPr>
              <w:t>Тестирование.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_Toc15908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9639" w:leader="dot"/>
            </w:tabs>
            <w:rPr/>
          </w:pPr>
          <w:hyperlink w:anchor="_Toc22107">
            <w:r>
              <w:rPr>
                <w:rStyle w:val="Style10"/>
                <w:rFonts w:cs="Arial" w:ascii="Arial" w:hAnsi="Arial"/>
                <w:bCs w:val="false"/>
                <w:lang w:val="ru-RU"/>
              </w:rPr>
              <w:t>Ручной расчёт задачи.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9639" w:leader="dot"/>
            </w:tabs>
            <w:rPr/>
          </w:pPr>
          <w:hyperlink w:anchor="_Toc3696">
            <w:r>
              <w:rPr>
                <w:rStyle w:val="Style10"/>
                <w:rFonts w:cs="Arial" w:ascii="Arial" w:hAnsi="Arial"/>
                <w:bCs w:val="false"/>
                <w:lang w:val="ru-RU"/>
              </w:rPr>
              <w:t>Листинг.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_Toc3696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right" w:pos="9639" w:leader="dot"/>
            </w:tabs>
            <w:rPr/>
          </w:pPr>
          <w:hyperlink w:anchor="_Toc31477">
            <w:r>
              <w:rPr>
                <w:rStyle w:val="Style10"/>
                <w:rFonts w:cs="Arial" w:ascii="Arial" w:hAnsi="Arial"/>
                <w:szCs w:val="32"/>
                <w:lang w:val="ru-RU"/>
              </w:rPr>
              <w:t>Заключение.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_Toc31477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right" w:pos="9639" w:leader="dot"/>
            </w:tabs>
            <w:rPr/>
          </w:pPr>
          <w:hyperlink w:anchor="_Toc29256">
            <w:r>
              <w:rPr>
                <w:rStyle w:val="Style10"/>
                <w:rFonts w:cs="Arial" w:ascii="Arial" w:hAnsi="Arial"/>
                <w:szCs w:val="32"/>
                <w:lang w:val="ru-RU"/>
              </w:rPr>
              <w:t>Список использованных ресурсов.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_Toc29256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right" w:pos="9639" w:leader="dot"/>
            </w:tabs>
            <w:rPr/>
          </w:pPr>
          <w:hyperlink w:anchor="_Toc9245">
            <w:r>
              <w:rPr>
                <w:rStyle w:val="Style10"/>
                <w:rFonts w:cs="Arial" w:ascii="Arial" w:hAnsi="Arial"/>
                <w:szCs w:val="32"/>
                <w:lang w:val="ru-RU"/>
              </w:rPr>
              <w:t>Приложение.</w:t>
            </w:r>
            <w:r>
              <w:rPr>
                <w:rStyle w:val="Style10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_Toc9245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Heading1"/>
            <w:bidi w:val="0"/>
            <w:spacing w:lineRule="auto" w:line="240"/>
            <w:outlineLvl w:val="9"/>
            <w:rPr>
              <w:rFonts w:ascii="Arial" w:hAnsi="Arial" w:cs="Arial"/>
              <w:sz w:val="32"/>
              <w:szCs w:val="32"/>
              <w:lang w:val="ru-RU"/>
            </w:rPr>
          </w:pPr>
          <w:r>
            <w:rPr>
              <w:rFonts w:cs="Arial" w:ascii="Arial" w:hAnsi="Arial"/>
              <w:sz w:val="32"/>
              <w:szCs w:val="32"/>
              <w:lang w:val="ru-RU"/>
            </w:rPr>
          </w:r>
          <w:r>
            <w:rPr>
              <w:sz w:val="32"/>
              <w:szCs w:val="32"/>
              <w:rFonts w:cs="Arial" w:ascii="Arial" w:hAnsi="Arial"/>
              <w:lang w:val="ru-RU"/>
            </w:rPr>
            <w:fldChar w:fldCharType="end"/>
          </w:r>
        </w:p>
        <w:p>
          <w:pPr>
            <w:sectPr>
              <w:footerReference w:type="even" r:id="rId2"/>
              <w:footerReference w:type="default" r:id="rId3"/>
              <w:footerReference w:type="first" r:id="rId4"/>
              <w:type w:val="nextPage"/>
              <w:pgSz w:w="11906" w:h="16838"/>
              <w:pgMar w:left="1417" w:right="850" w:gutter="0" w:header="0" w:top="850" w:footer="720" w:bottom="850"/>
              <w:pgNumType w:start="1"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bidi w:val="0"/>
        <w:spacing w:lineRule="auto" w:line="240"/>
        <w:rPr>
          <w:rFonts w:ascii="Arial" w:hAnsi="Arial" w:cs="Arial"/>
          <w:sz w:val="32"/>
          <w:szCs w:val="32"/>
          <w:lang w:val="ru-RU"/>
        </w:rPr>
      </w:pPr>
      <w:bookmarkStart w:id="0" w:name="_Toc17206"/>
      <w:bookmarkStart w:id="1" w:name="_Toc25802"/>
      <w:r>
        <w:rPr>
          <w:rFonts w:cs="Arial" w:ascii="Arial" w:hAnsi="Arial"/>
          <w:sz w:val="32"/>
          <w:szCs w:val="32"/>
          <w:lang w:val="ru-RU"/>
        </w:rPr>
        <w:t>Введение</w:t>
      </w:r>
      <w:bookmarkEnd w:id="0"/>
      <w:bookmarkEnd w:id="1"/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>Цель работы</w:t>
      </w:r>
      <w:r>
        <w:rPr>
          <w:rFonts w:cs="Times New Roman"/>
          <w:sz w:val="28"/>
          <w:szCs w:val="28"/>
          <w:lang w:val="ru-RU"/>
        </w:rPr>
        <w:t xml:space="preserve"> - </w:t>
      </w:r>
      <w:r>
        <w:rPr>
          <w:rStyle w:val="Strong"/>
          <w:rFonts w:eastAsia="Times New Roman" w:cs="Times New Roman"/>
          <w:b w:val="false"/>
          <w:bCs w:val="false"/>
          <w:sz w:val="28"/>
          <w:szCs w:val="28"/>
          <w:lang w:val="ru-RU" w:eastAsia="ru-RU" w:bidi="ar-SA"/>
        </w:rPr>
        <w:t>Разработка, программная реализация и экспериментальное исследование алгоритма Дейкстры.</w:t>
      </w:r>
      <w:r>
        <w:rPr>
          <w:rFonts w:eastAsia="Times New Roman" w:cs="Times New Roman"/>
          <w:b w:val="false"/>
          <w:bCs w:val="false"/>
          <w:sz w:val="28"/>
          <w:szCs w:val="28"/>
          <w:lang w:val="ru-RU" w:eastAsia="ru-RU" w:bidi="ar-SA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i/>
          <w:i/>
          <w:iCs/>
          <w:sz w:val="28"/>
          <w:szCs w:val="28"/>
          <w:lang w:val="ru-RU"/>
        </w:rPr>
      </w:pPr>
      <w:r>
        <w:rPr>
          <w:rFonts w:cs="Times New Roman"/>
          <w:i/>
          <w:iCs/>
          <w:sz w:val="28"/>
          <w:szCs w:val="28"/>
        </w:rPr>
        <w:t>Программа</w:t>
      </w:r>
      <w:r>
        <w:rPr>
          <w:rFonts w:cs="Times New Roman"/>
          <w:i/>
          <w:iCs/>
          <w:sz w:val="28"/>
          <w:szCs w:val="28"/>
          <w:lang w:val="ru-RU"/>
        </w:rPr>
        <w:t xml:space="preserve"> будет</w:t>
      </w:r>
      <w:r>
        <w:rPr>
          <w:rFonts w:cs="Times New Roman"/>
          <w:i/>
          <w:iCs/>
          <w:sz w:val="28"/>
          <w:szCs w:val="28"/>
        </w:rPr>
        <w:t xml:space="preserve"> выполнена на объектно-ориентированном языке программирования </w:t>
      </w:r>
      <w:r>
        <w:rPr>
          <w:rFonts w:cs="Times New Roman"/>
          <w:i/>
          <w:iCs/>
          <w:sz w:val="28"/>
          <w:szCs w:val="28"/>
          <w:lang w:val="en-US"/>
        </w:rPr>
        <w:t>Python</w:t>
      </w:r>
      <w:r>
        <w:rPr>
          <w:rFonts w:cs="Times New Roman"/>
          <w:i/>
          <w:iCs/>
          <w:sz w:val="28"/>
          <w:szCs w:val="28"/>
        </w:rPr>
        <w:t xml:space="preserve"> в среде разработки</w:t>
      </w:r>
      <w:r>
        <w:rPr>
          <w:rFonts w:cs="Times New Roman"/>
          <w:i/>
          <w:iCs/>
          <w:sz w:val="28"/>
          <w:szCs w:val="28"/>
          <w:lang w:val="en-US"/>
        </w:rPr>
        <w:t xml:space="preserve"> Visual Studio code </w:t>
      </w:r>
      <w:r>
        <w:rPr>
          <w:rFonts w:cs="Times New Roman"/>
          <w:i/>
          <w:iCs/>
          <w:sz w:val="28"/>
          <w:szCs w:val="28"/>
          <w:lang w:val="ru-RU"/>
        </w:rPr>
        <w:t xml:space="preserve">с использованием командной строки </w:t>
      </w:r>
      <w:r>
        <w:rPr>
          <w:rFonts w:cs="Times New Roman"/>
          <w:i/>
          <w:iCs/>
          <w:sz w:val="28"/>
          <w:szCs w:val="28"/>
          <w:lang w:val="en-US"/>
        </w:rPr>
        <w:t>Windows.</w:t>
      </w:r>
      <w:r>
        <w:rPr>
          <w:rFonts w:cs="Times New Roman"/>
          <w:i/>
          <w:iCs/>
          <w:sz w:val="28"/>
          <w:szCs w:val="28"/>
        </w:rPr>
        <w:t xml:space="preserve"> </w:t>
      </w:r>
    </w:p>
    <w:p>
      <w:pPr>
        <w:pStyle w:val="Normal"/>
        <w:ind w:firstLine="420"/>
        <w:jc w:val="both"/>
        <w:rPr>
          <w:rFonts w:ascii="Times New Roman" w:hAnsi="Times New Roman" w:cs="Times New Roman"/>
          <w:i/>
          <w:i/>
          <w:iCs/>
          <w:sz w:val="28"/>
          <w:szCs w:val="28"/>
          <w:lang w:val="ru-RU"/>
        </w:rPr>
      </w:pPr>
      <w:r>
        <w:rPr>
          <w:rFonts w:cs="Times New Roman"/>
          <w:i/>
          <w:iCs/>
          <w:sz w:val="28"/>
          <w:szCs w:val="28"/>
          <w:lang w:val="ru-RU"/>
        </w:rPr>
        <w:t xml:space="preserve">В ходе проведения курсовой работы будет разработан алгоритм Дейкстры. </w:t>
      </w:r>
    </w:p>
    <w:p>
      <w:pPr>
        <w:pStyle w:val="Normal"/>
        <w:ind w:firstLine="420"/>
        <w:jc w:val="both"/>
        <w:rPr>
          <w:rFonts w:ascii="Times New Roman" w:hAnsi="Times New Roman" w:cs="Times New Roman"/>
          <w:i/>
          <w:i/>
          <w:iCs/>
          <w:sz w:val="28"/>
          <w:szCs w:val="28"/>
          <w:lang w:val="ru-RU"/>
        </w:rPr>
      </w:pPr>
      <w:r>
        <w:rPr>
          <w:rFonts w:cs="Times New Roman"/>
          <w:i/>
          <w:iCs/>
          <w:sz w:val="28"/>
          <w:szCs w:val="28"/>
          <w:lang w:val="ru-RU"/>
        </w:rPr>
        <w:t xml:space="preserve">Также будут получены навыки работы с ЯП </w:t>
      </w:r>
      <w:r>
        <w:rPr>
          <w:rFonts w:cs="Times New Roman"/>
          <w:i/>
          <w:iCs/>
          <w:sz w:val="28"/>
          <w:szCs w:val="28"/>
          <w:lang w:val="en-US"/>
        </w:rPr>
        <w:t>Python 3</w:t>
      </w:r>
      <w:r>
        <w:rPr>
          <w:rFonts w:cs="Times New Roman"/>
          <w:i/>
          <w:iCs/>
          <w:sz w:val="28"/>
          <w:szCs w:val="28"/>
          <w:lang w:val="ru-RU"/>
        </w:rPr>
        <w:t xml:space="preserve"> (работа с библиотеками</w:t>
      </w:r>
      <w:r>
        <w:rPr>
          <w:rFonts w:cs="Times New Roman"/>
          <w:i/>
          <w:iCs/>
          <w:sz w:val="28"/>
          <w:szCs w:val="28"/>
          <w:lang w:val="en-US"/>
        </w:rPr>
        <w:t xml:space="preserve"> random, numpy, heapq).</w:t>
      </w:r>
    </w:p>
    <w:p>
      <w:pPr>
        <w:pStyle w:val="Heading1"/>
        <w:bidi w:val="0"/>
        <w:spacing w:lineRule="auto" w:line="240"/>
        <w:rPr>
          <w:rFonts w:ascii="Arial" w:hAnsi="Arial" w:cs="Arial"/>
          <w:sz w:val="32"/>
          <w:szCs w:val="32"/>
          <w:lang w:val="ru-RU"/>
        </w:rPr>
      </w:pPr>
      <w:bookmarkStart w:id="2" w:name="_Toc12961"/>
      <w:bookmarkStart w:id="3" w:name="_Toc8908"/>
      <w:r>
        <w:rPr>
          <w:rFonts w:cs="Arial" w:ascii="Arial" w:hAnsi="Arial"/>
          <w:sz w:val="32"/>
          <w:szCs w:val="32"/>
          <w:lang w:val="ru-RU"/>
        </w:rPr>
        <w:t>Основная часть.</w:t>
      </w:r>
      <w:bookmarkEnd w:id="2"/>
      <w:bookmarkEnd w:id="3"/>
    </w:p>
    <w:p>
      <w:pPr>
        <w:pStyle w:val="Heading2"/>
        <w:bidi w:val="0"/>
        <w:spacing w:lineRule="auto" w:line="240"/>
        <w:rPr>
          <w:rFonts w:ascii="Arial" w:hAnsi="Arial" w:cs="Arial"/>
          <w:b w:val="false"/>
          <w:bCs w:val="false"/>
          <w:lang w:val="ru-RU"/>
        </w:rPr>
      </w:pPr>
      <w:bookmarkStart w:id="4" w:name="_Toc14672"/>
      <w:bookmarkStart w:id="5" w:name="_Toc31335"/>
      <w:r>
        <w:rPr>
          <w:rFonts w:cs="Arial" w:ascii="Arial" w:hAnsi="Arial"/>
          <w:b w:val="false"/>
          <w:bCs w:val="false"/>
          <w:lang w:val="ru-RU"/>
        </w:rPr>
        <w:t>Постановка задачи.</w:t>
      </w:r>
      <w:bookmarkEnd w:id="4"/>
      <w:bookmarkEnd w:id="5"/>
    </w:p>
    <w:p>
      <w:pPr>
        <w:pStyle w:val="Normal"/>
        <w:jc w:val="left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Требуется разработать программу, которая реализовала алгоритм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Дейкстры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, затем выводила бы результат в окно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терминала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 (в текстовом виде). Информация о графе будет генерироваться случайным образом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 либо может быть введена пользователем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.</w:t>
      </w:r>
    </w:p>
    <w:p>
      <w:pPr>
        <w:pStyle w:val="Normal"/>
        <w:jc w:val="lef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>Для выполнения цели курсовой работы были поставлены следующие задачи:</w:t>
      </w:r>
    </w:p>
    <w:p>
      <w:pPr>
        <w:pStyle w:val="Normal"/>
        <w:numPr>
          <w:ilvl w:val="0"/>
          <w:numId w:val="1"/>
        </w:numPr>
        <w:ind w:hanging="425" w:left="425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Собрать и ранжировать информацию по выбранной теме</w:t>
      </w:r>
    </w:p>
    <w:p>
      <w:pPr>
        <w:pStyle w:val="Normal"/>
        <w:numPr>
          <w:ilvl w:val="0"/>
          <w:numId w:val="1"/>
        </w:numPr>
        <w:ind w:hanging="425" w:left="425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Импортировать необходимые библиотеки</w:t>
      </w:r>
    </w:p>
    <w:p>
      <w:pPr>
        <w:pStyle w:val="Normal"/>
        <w:numPr>
          <w:ilvl w:val="0"/>
          <w:numId w:val="1"/>
        </w:numPr>
        <w:ind w:hanging="425" w:left="425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Написать код программы:</w:t>
      </w:r>
    </w:p>
    <w:p>
      <w:pPr>
        <w:pStyle w:val="Normal"/>
        <w:numPr>
          <w:ilvl w:val="0"/>
          <w:numId w:val="2"/>
        </w:numPr>
        <w:ind w:hanging="425" w:left="845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Написать функцию генерации графа случайной размерности</w:t>
      </w:r>
    </w:p>
    <w:p>
      <w:pPr>
        <w:pStyle w:val="Normal"/>
        <w:numPr>
          <w:ilvl w:val="0"/>
          <w:numId w:val="2"/>
        </w:numPr>
        <w:ind w:hanging="425" w:left="845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Реализовать алгоритм </w:t>
      </w:r>
      <w:r>
        <w:rPr>
          <w:rFonts w:cs="Times New Roman"/>
          <w:sz w:val="28"/>
          <w:szCs w:val="28"/>
          <w:lang w:val="ru-RU"/>
        </w:rPr>
        <w:t>Дейкстры</w:t>
      </w:r>
    </w:p>
    <w:p>
      <w:pPr>
        <w:pStyle w:val="Normal"/>
        <w:numPr>
          <w:ilvl w:val="0"/>
          <w:numId w:val="2"/>
        </w:numPr>
        <w:ind w:hanging="425" w:left="845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Добавить вывод графа </w:t>
      </w:r>
      <w:r>
        <w:rPr>
          <w:rFonts w:cs="Times New Roman"/>
          <w:sz w:val="28"/>
          <w:szCs w:val="28"/>
          <w:lang w:val="ru-RU"/>
        </w:rPr>
        <w:t>в двух видах(матрица смежности, списки смежности)</w:t>
      </w:r>
    </w:p>
    <w:p>
      <w:pPr>
        <w:pStyle w:val="Normal"/>
        <w:numPr>
          <w:ilvl w:val="0"/>
          <w:numId w:val="1"/>
        </w:numPr>
        <w:ind w:hanging="425" w:left="425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Скомпилировать программу в формат </w:t>
      </w:r>
      <w:r>
        <w:rPr>
          <w:rFonts w:cs="Times New Roman"/>
          <w:sz w:val="28"/>
          <w:szCs w:val="28"/>
          <w:lang w:val="en-US"/>
        </w:rPr>
        <w:t xml:space="preserve">exe </w:t>
      </w:r>
      <w:r>
        <w:rPr>
          <w:rFonts w:cs="Times New Roman"/>
          <w:sz w:val="28"/>
          <w:szCs w:val="28"/>
          <w:lang w:val="ru-RU"/>
        </w:rPr>
        <w:t>для возможности открытия без командной строки интерпретатора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Fonts w:cs="Times New Roman"/>
          <w:sz w:val="28"/>
          <w:szCs w:val="28"/>
          <w:lang w:val="ru-RU"/>
        </w:rPr>
      </w:pPr>
      <w:bookmarkStart w:id="6" w:name="_Toc19424"/>
      <w:bookmarkStart w:id="7" w:name="_Toc10244"/>
      <w:r>
        <w:rPr/>
        <w:t>Теоретическая часть.</w:t>
      </w:r>
      <w:bookmarkEnd w:id="6"/>
      <w:bookmarkEnd w:id="7"/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rong"/>
        </w:rPr>
        <w:t>Алгоритм Дейкстры</w:t>
      </w:r>
      <w:r>
        <w:rPr/>
        <w:t> — это алгоритм на графах, который находит </w:t>
      </w:r>
      <w:r>
        <w:rPr>
          <w:rStyle w:val="Strong"/>
        </w:rPr>
        <w:t>кратчайшие пути</w:t>
      </w:r>
      <w:r>
        <w:rPr/>
        <w:t> от одной начальной вершины до всех остальных вершин в взвешенном графе. Веса ребер должны быть </w:t>
      </w:r>
      <w:r>
        <w:rPr>
          <w:rStyle w:val="Strong"/>
        </w:rPr>
        <w:t>неотрицательными</w:t>
      </w:r>
      <w:r>
        <w:rPr/>
        <w:t>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rong"/>
        </w:rPr>
        <w:t>Основная идея:</w:t>
      </w:r>
      <w:r>
        <w:rPr/>
        <w:t> Алгоритм последовательно перебирает вершины, на каждом шаге выбирая вершину с наименьшим известным расстоянием от начальной, и обновляет расстояния до всех ее соседей.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</w:r>
    </w:p>
    <w:p>
      <w:pPr>
        <w:pStyle w:val="Heading2"/>
        <w:bidi w:val="0"/>
        <w:spacing w:lineRule="auto" w:line="240"/>
        <w:rPr>
          <w:rFonts w:ascii="Arial" w:hAnsi="Arial" w:cs="Arial"/>
          <w:b w:val="false"/>
          <w:bCs w:val="false"/>
          <w:lang w:val="ru-RU"/>
        </w:rPr>
      </w:pPr>
      <w:bookmarkStart w:id="8" w:name="_Toc26372"/>
      <w:bookmarkStart w:id="9" w:name="_Toc7941"/>
      <w:r>
        <w:rPr>
          <w:rFonts w:cs="Arial" w:ascii="Arial" w:hAnsi="Arial"/>
          <w:b w:val="false"/>
          <w:bCs w:val="false"/>
          <w:lang w:val="ru-RU"/>
        </w:rPr>
        <w:t>Описание работы программы.</w:t>
      </w:r>
      <w:bookmarkEnd w:id="8"/>
      <w:bookmarkEnd w:id="9"/>
    </w:p>
    <w:p>
      <w:pPr>
        <w:pStyle w:val="Heading3"/>
        <w:bidi w:val="0"/>
        <w:rPr>
          <w:rFonts w:ascii="Arial" w:hAnsi="Arial" w:cs="Arial"/>
          <w:sz w:val="28"/>
          <w:szCs w:val="28"/>
          <w:lang w:val="ru-RU"/>
        </w:rPr>
      </w:pPr>
      <w:bookmarkStart w:id="10" w:name="_Toc23968"/>
      <w:r>
        <w:rPr>
          <w:rFonts w:cs="Arial" w:ascii="Arial" w:hAnsi="Arial"/>
          <w:b w:val="false"/>
          <w:bCs w:val="false"/>
          <w:sz w:val="28"/>
          <w:szCs w:val="28"/>
          <w:lang w:val="ru-RU"/>
        </w:rPr>
        <w:t xml:space="preserve">Описание </w:t>
      </w:r>
      <w:r>
        <w:rPr>
          <w:rFonts w:cs="Arial" w:ascii="Arial" w:hAnsi="Arial"/>
          <w:b w:val="false"/>
          <w:bCs w:val="false"/>
          <w:sz w:val="28"/>
          <w:szCs w:val="28"/>
          <w:lang w:val="ru-RU"/>
        </w:rPr>
        <w:t>алгоритма Дейкстры</w:t>
      </w:r>
      <w:r>
        <w:rPr>
          <w:rFonts w:cs="Arial" w:ascii="Arial" w:hAnsi="Arial"/>
          <w:b w:val="false"/>
          <w:bCs w:val="false"/>
          <w:sz w:val="28"/>
          <w:szCs w:val="28"/>
          <w:lang w:val="ru-RU"/>
        </w:rPr>
        <w:t>.</w:t>
      </w:r>
      <w:bookmarkEnd w:id="10"/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1.Импортируем нужные функции и библиотеки (functions и chosses)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2.Определение главной функции </w:t>
      </w:r>
      <w:r>
        <w:rPr>
          <w:rStyle w:val="Style11"/>
          <w:rFonts w:eastAsia="Times New Roman" w:cs="Courier New" w:ascii="Courier New" w:hAnsi="Courier New"/>
          <w:color w:val="auto"/>
          <w:kern w:val="0"/>
          <w:sz w:val="28"/>
          <w:szCs w:val="28"/>
          <w:lang w:val="ru-RU" w:eastAsia="ru-RU" w:bidi="ar-SA"/>
        </w:rPr>
        <w:t>main()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Весь основной поток программы заключен в функцию </w:t>
      </w:r>
      <w:r>
        <w:rPr>
          <w:rStyle w:val="Style11"/>
          <w:rFonts w:eastAsia="Times New Roman" w:cs="Courier New" w:ascii="Courier New" w:hAnsi="Courier New"/>
          <w:color w:val="auto"/>
          <w:kern w:val="0"/>
          <w:sz w:val="28"/>
          <w:szCs w:val="28"/>
          <w:lang w:val="ru-RU" w:eastAsia="ru-RU" w:bidi="ar-SA"/>
        </w:rPr>
        <w:t>main()</w:t>
      </w:r>
      <w:r>
        <w:rPr/>
        <w:t>, которая вызывается в конце скрипта.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3.Cоздание графа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Программа запрашивает у пользователя способ создания графа.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Функция </w:t>
      </w:r>
      <w:r>
        <w:rPr>
          <w:rStyle w:val="Style11"/>
          <w:rFonts w:eastAsia="Times New Roman" w:cs="Courier New" w:ascii="Courier New" w:hAnsi="Courier New"/>
          <w:color w:val="auto"/>
          <w:kern w:val="0"/>
          <w:sz w:val="28"/>
          <w:szCs w:val="28"/>
          <w:lang w:val="ru-RU" w:eastAsia="ru-RU" w:bidi="ar-SA"/>
        </w:rPr>
        <w:t>choose_1</w:t>
      </w:r>
      <w:r>
        <w:rPr/>
        <w:t> в зависимости от ввода (</w:t>
      </w:r>
      <w:r>
        <w:rPr>
          <w:rStyle w:val="Style11"/>
        </w:rPr>
        <w:t>1</w:t>
      </w:r>
      <w:r>
        <w:rPr/>
        <w:t> или </w:t>
      </w:r>
      <w:r>
        <w:rPr>
          <w:rStyle w:val="Style11"/>
        </w:rPr>
        <w:t>2</w:t>
      </w:r>
      <w:r>
        <w:rPr/>
        <w:t>):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rong"/>
        </w:rPr>
        <w:t>Если 1:</w:t>
      </w:r>
      <w:r>
        <w:rPr/>
        <w:t> Генерирует случайный граф (вероятно, в виде матрицы смежности).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rong"/>
        </w:rPr>
        <w:t>Если 2:</w:t>
      </w:r>
      <w:r>
        <w:rPr/>
        <w:t> Читает граф из файла (опять же, скорее всего, в виде матрицы смежности).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Результат (матрица смежности графа) сохраняется в переменную </w:t>
      </w:r>
      <w:r>
        <w:rPr>
          <w:rStyle w:val="Style11"/>
          <w:rFonts w:eastAsia="Times New Roman" w:cs="Courier New" w:ascii="Courier New" w:hAnsi="Courier New"/>
          <w:color w:val="auto"/>
          <w:kern w:val="0"/>
          <w:sz w:val="28"/>
          <w:szCs w:val="28"/>
          <w:lang w:val="ru-RU" w:eastAsia="ru-RU" w:bidi="ar-SA"/>
        </w:rPr>
        <w:t>G</w:t>
      </w:r>
      <w:r>
        <w:rPr/>
        <w:t>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4.Создание резервной копии графа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Создается копия исходной матрицы смежности </w:t>
      </w:r>
      <w:r>
        <w:rPr>
          <w:rStyle w:val="Style11"/>
          <w:rFonts w:ascii="Courier New" w:hAnsi="Courier New"/>
        </w:rPr>
        <w:t>G</w:t>
      </w:r>
      <w:r>
        <w:rPr/>
        <w:t>. Это важно, потому что далее исходная матрица будет преобразована в другой формат, а для записи в файл нам понадобится ее оригинальная форма.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5.Запись матрицы в файл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Программа спрашивает пользователя, хочет ли он сохранить матрицу смежности графа в файл.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Функция </w:t>
      </w:r>
      <w:r>
        <w:rPr>
          <w:rStyle w:val="Style11"/>
          <w:rFonts w:eastAsia="Times New Roman" w:cs="Courier New" w:ascii="Courier New" w:hAnsi="Courier New"/>
          <w:color w:val="auto"/>
          <w:kern w:val="0"/>
          <w:sz w:val="28"/>
          <w:szCs w:val="28"/>
          <w:lang w:val="ru-RU" w:eastAsia="ru-RU" w:bidi="ar-SA"/>
        </w:rPr>
        <w:t>choose_3</w:t>
      </w:r>
      <w:r>
        <w:rPr/>
        <w:t> получает выбор пользователя и матрицу </w:t>
      </w:r>
      <w:r>
        <w:rPr>
          <w:rStyle w:val="Style11"/>
          <w:rFonts w:ascii="Courier New" w:hAnsi="Courier New"/>
        </w:rPr>
        <w:t>G</w:t>
      </w:r>
      <w:r>
        <w:rPr/>
        <w:t>. Если был введен </w:t>
      </w:r>
      <w:r>
        <w:rPr>
          <w:rStyle w:val="Style11"/>
          <w:rFonts w:ascii="Courier New" w:hAnsi="Courier New"/>
        </w:rPr>
        <w:t>1</w:t>
      </w:r>
      <w:r>
        <w:rPr/>
        <w:t>, она записывает матрицу в файл.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6.Преобразование графа и его выводила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eastAsia="Times New Roman" w:cs="Courier New" w:ascii="Courier New" w:hAnsi="Courier New"/>
          <w:color w:val="auto"/>
          <w:kern w:val="0"/>
          <w:sz w:val="28"/>
          <w:szCs w:val="28"/>
          <w:lang w:val="ru-RU" w:eastAsia="ru-RU" w:bidi="ar-SA"/>
        </w:rPr>
        <w:t>matrix_to_adj_dict(G)</w:t>
      </w:r>
      <w:r>
        <w:rPr/>
        <w:t xml:space="preserve"> Преобразует представление графа из </w:t>
      </w:r>
      <w:r>
        <w:rPr>
          <w:rStyle w:val="Strong"/>
        </w:rPr>
        <w:t>матрицы смежности</w:t>
      </w:r>
      <w:r>
        <w:rPr/>
        <w:t> в </w:t>
      </w:r>
      <w:r>
        <w:rPr>
          <w:rStyle w:val="Strong"/>
        </w:rPr>
        <w:t>словарь смежности</w:t>
      </w:r>
      <w:r>
        <w:rPr/>
        <w:t>. Это гораздо более удобный формат для работы со многими алгоритмами на графах, включая алгоритм Дейкстры.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Emphasis"/>
        </w:rPr>
        <w:t>Матрица смежности</w:t>
      </w:r>
      <w:r>
        <w:rPr/>
        <w:t>: это двумерный список (матрица),где </w:t>
      </w:r>
      <w:r>
        <w:rPr>
          <w:rStyle w:val="Style11"/>
        </w:rPr>
        <w:t>G[i</w:t>
      </w:r>
      <w:r>
        <w:rPr>
          <w:rStyle w:val="Style11"/>
          <w:lang w:val="en-US"/>
        </w:rPr>
        <w:t>][</w:t>
      </w:r>
      <w:r>
        <w:rPr>
          <w:rStyle w:val="Style11"/>
        </w:rPr>
        <w:t>j]</w:t>
      </w:r>
      <w:r>
        <w:rPr/>
        <w:t> хранит вес ребра из вершины </w:t>
      </w:r>
      <w:r>
        <w:rPr>
          <w:rStyle w:val="Style11"/>
        </w:rPr>
        <w:t>i</w:t>
      </w:r>
      <w:r>
        <w:rPr/>
        <w:t> в вершину </w:t>
      </w:r>
      <w:r>
        <w:rPr>
          <w:rStyle w:val="Style11"/>
        </w:rPr>
        <w:t>j</w:t>
      </w:r>
      <w:r>
        <w:rPr/>
        <w:t> (или </w:t>
      </w:r>
      <w:r>
        <w:rPr>
          <w:rStyle w:val="Style11"/>
        </w:rPr>
        <w:t>0</w:t>
      </w:r>
      <w:r>
        <w:rPr/>
        <w:t>, если ребра нет).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Emphasis"/>
        </w:rPr>
        <w:t>Словарь смежности</w:t>
      </w:r>
      <w:r>
        <w:rPr/>
        <w:t>: это словарь, где ключи — это вершины, а значения — это списки или словари смежных вершин вместе с весами ребер. Например: </w:t>
      </w:r>
      <w:r>
        <w:rPr>
          <w:rStyle w:val="Style11"/>
          <w:rFonts w:eastAsia="Times New Roman" w:cs="Courier New" w:ascii="Courier New" w:hAnsi="Courier New"/>
          <w:color w:val="auto"/>
          <w:kern w:val="0"/>
          <w:sz w:val="28"/>
          <w:szCs w:val="28"/>
          <w:lang w:val="ru-RU" w:eastAsia="ru-RU" w:bidi="ar-SA"/>
        </w:rPr>
        <w:t>{1: {2: 5, 3: 1}, 2: {4: 2}, ...}.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Цикл </w:t>
      </w:r>
      <w:r>
        <w:rPr>
          <w:rStyle w:val="Style11"/>
        </w:rPr>
        <w:t>for</w:t>
      </w:r>
      <w:r>
        <w:rPr/>
        <w:t> выводит полученный словарь смежности на экран, чтобы пользователь мог увидеть структуру графа.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lang w:val="en-US"/>
        </w:rPr>
        <w:t>7.</w:t>
      </w:r>
      <w:r>
        <w:rPr>
          <w:lang w:val="ru-RU"/>
        </w:rPr>
        <w:t>Ввод начальной и конечной вершины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  <w:t>Пользователь указывает начальную (</w:t>
      </w:r>
      <w:r>
        <w:rPr>
          <w:rStyle w:val="Style11"/>
          <w:rFonts w:ascii="Courier New" w:hAnsi="Courier New"/>
        </w:rPr>
        <w:t>st</w:t>
      </w:r>
      <w:r>
        <w:rPr/>
        <w:t>) и конечную (</w:t>
      </w:r>
      <w:r>
        <w:rPr>
          <w:rStyle w:val="Style11"/>
          <w:rFonts w:ascii="Courier New" w:hAnsi="Courier New"/>
        </w:rPr>
        <w:t>ed</w:t>
      </w:r>
      <w:r>
        <w:rPr/>
        <w:t>) вершины, между которыми нужно найти кратчайший путь.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/>
      </w:r>
    </w:p>
    <w:p>
      <w:pPr>
        <w:pStyle w:val="Heading3"/>
        <w:bidi w:val="0"/>
        <w:rPr>
          <w:rFonts w:ascii="Arial" w:hAnsi="Arial" w:cs="Arial"/>
          <w:sz w:val="28"/>
          <w:szCs w:val="28"/>
          <w:lang w:val="ru-RU"/>
        </w:rPr>
      </w:pPr>
      <w:bookmarkStart w:id="11" w:name="_Toc23968_Копия_1"/>
      <w:r>
        <w:rPr>
          <w:rFonts w:cs="Arial" w:ascii="Arial" w:hAnsi="Arial"/>
          <w:sz w:val="28"/>
          <w:szCs w:val="28"/>
          <w:lang w:val="ru-RU"/>
        </w:rPr>
        <w:t xml:space="preserve">Описание </w:t>
      </w:r>
      <w:r>
        <w:rPr>
          <w:rFonts w:cs="Arial" w:ascii="Arial" w:hAnsi="Arial"/>
          <w:sz w:val="28"/>
          <w:szCs w:val="28"/>
          <w:lang w:val="ru-RU"/>
        </w:rPr>
        <w:t>интерфейса программы</w:t>
      </w:r>
      <w:bookmarkEnd w:id="11"/>
      <w:r>
        <w:rPr>
          <w:rFonts w:cs="Arial" w:ascii="Arial" w:hAnsi="Arial"/>
          <w:sz w:val="28"/>
          <w:szCs w:val="28"/>
          <w:lang w:val="ru-RU"/>
        </w:rPr>
        <w:t>.</w:t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  <w:t>Интерфейс программы находится в терминале.</w:t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  <w:t>1.При запуске программы открывается меню предлагающее вручную ввести граф через файл в формате матрицы смежности или случайно сгенерировать граф.</w:t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121285</wp:posOffset>
            </wp:positionH>
            <wp:positionV relativeFrom="paragraph">
              <wp:posOffset>109220</wp:posOffset>
            </wp:positionV>
            <wp:extent cx="6010910" cy="48577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2. При выборе случайной генерации запрашивается число вершин в графе и предлагается выбор сделать граф ориентированным или неориентированным.</w:t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122555</wp:posOffset>
            </wp:positionV>
            <wp:extent cx="6120765" cy="57150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3. Выводится матрица смежности графа и предлагается сохранить матрицу в файл.</w:t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993140</wp:posOffset>
            </wp:positionH>
            <wp:positionV relativeFrom="paragraph">
              <wp:posOffset>125095</wp:posOffset>
            </wp:positionV>
            <wp:extent cx="4134485" cy="257175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  <w:t>4.После этого выбора выводится граф в формате списков смежности и запрашиваются старт</w:t>
      </w: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1629410</wp:posOffset>
            </wp:positionH>
            <wp:positionV relativeFrom="paragraph">
              <wp:posOffset>480695</wp:posOffset>
            </wp:positionV>
            <wp:extent cx="2861310" cy="178562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310" cy="1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овая и конечная вершины для алгоритма Дейкстры</w:t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  <w:t>5. Выводится пройденное расстояние и кратчайший путь от стартовой до конечной вершины, ткже результат сохраняется в отдельный файл</w:t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71925" cy="135255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Heading3"/>
        <w:widowControl/>
        <w:suppressAutoHyphens w:val="true"/>
        <w:bidi w:val="0"/>
        <w:ind w:firstLine="709"/>
        <w:jc w:val="both"/>
        <w:rPr>
          <w:rFonts w:ascii="Arial" w:hAnsi="Arial" w:eastAsia="Times New Roman" w:cs="Arial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Arial" w:ascii="Arial" w:hAnsi="Arial"/>
          <w:color w:val="auto"/>
          <w:kern w:val="0"/>
          <w:sz w:val="28"/>
          <w:szCs w:val="28"/>
          <w:lang w:val="ru-RU" w:eastAsia="ru-RU" w:bidi="ar-SA"/>
        </w:rPr>
        <w:t xml:space="preserve">Тестирование </w:t>
      </w:r>
    </w:p>
    <w:p>
      <w:pPr>
        <w:pStyle w:val="Normal"/>
        <w:widowControl/>
        <w:suppressAutoHyphens w:val="true"/>
        <w:bidi w:val="0"/>
        <w:ind w:firstLine="709"/>
        <w:jc w:val="both"/>
        <w:rPr>
          <w:rFonts w:ascii="Arial" w:hAnsi="Arial" w:eastAsia="Times New Roman" w:cs="Arial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Arial" w:ascii="Arial" w:hAnsi="Arial"/>
          <w:color w:val="auto"/>
          <w:kern w:val="0"/>
          <w:sz w:val="28"/>
          <w:szCs w:val="28"/>
          <w:lang w:val="ru-RU" w:eastAsia="ru-RU" w:bidi="ar-SA"/>
        </w:rPr>
        <w:t>Тестирование 1</w:t>
      </w:r>
    </w:p>
    <w:p>
      <w:pPr>
        <w:pStyle w:val="Normal"/>
        <w:widowControl/>
        <w:suppressAutoHyphens w:val="true"/>
        <w:bidi w:val="0"/>
        <w:ind w:firstLine="709"/>
        <w:jc w:val="both"/>
        <w:rPr>
          <w:rFonts w:ascii="Arial" w:hAnsi="Arial" w:eastAsia="Times New Roman" w:cs="Arial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Arial" w:ascii="Arial" w:hAnsi="Arial"/>
          <w:color w:val="auto"/>
          <w:kern w:val="0"/>
          <w:sz w:val="28"/>
          <w:szCs w:val="28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ind w:firstLine="709"/>
        <w:jc w:val="both"/>
        <w:rPr>
          <w:rFonts w:ascii="Arial" w:hAnsi="Arial" w:eastAsia="Times New Roman" w:cs="Arial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Arial" w:ascii="Arial" w:hAnsi="Arial"/>
          <w:color w:val="auto"/>
          <w:kern w:val="0"/>
          <w:sz w:val="28"/>
          <w:szCs w:val="28"/>
          <w:lang w:val="ru-RU" w:eastAsia="ru-RU" w:bidi="ar-SA"/>
        </w:rPr>
        <w:t>Тестирование 2</w:t>
      </w:r>
    </w:p>
    <w:p>
      <w:pPr>
        <w:pStyle w:val="Normal"/>
        <w:widowControl/>
        <w:suppressAutoHyphens w:val="true"/>
        <w:bidi w:val="0"/>
        <w:ind w:firstLine="709"/>
        <w:jc w:val="both"/>
        <w:rPr>
          <w:rFonts w:ascii="Arial" w:hAnsi="Arial" w:eastAsia="Times New Roman" w:cs="Arial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Arial" w:ascii="Arial" w:hAnsi="Arial"/>
          <w:color w:val="auto"/>
          <w:kern w:val="0"/>
          <w:sz w:val="28"/>
          <w:szCs w:val="28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ind w:firstLine="709"/>
        <w:jc w:val="both"/>
        <w:rPr>
          <w:rFonts w:ascii="Arial" w:hAnsi="Arial" w:eastAsia="Times New Roman" w:cs="Arial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Arial" w:ascii="Arial" w:hAnsi="Arial"/>
          <w:color w:val="auto"/>
          <w:kern w:val="0"/>
          <w:sz w:val="28"/>
          <w:szCs w:val="28"/>
          <w:lang w:val="ru-RU" w:eastAsia="ru-RU" w:bidi="ar-SA"/>
        </w:rPr>
        <w:t>Тестирование 3</w:t>
      </w:r>
    </w:p>
    <w:p>
      <w:pPr>
        <w:pStyle w:val="Normal"/>
        <w:widowControl/>
        <w:suppressAutoHyphens w:val="true"/>
        <w:bidi w:val="0"/>
        <w:ind w:firstLine="709"/>
        <w:jc w:val="both"/>
        <w:rPr>
          <w:rFonts w:ascii="Arial" w:hAnsi="Arial" w:eastAsia="Times New Roman" w:cs="Arial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Arial" w:ascii="Arial" w:hAnsi="Arial"/>
          <w:color w:val="auto"/>
          <w:kern w:val="0"/>
          <w:sz w:val="28"/>
          <w:szCs w:val="28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ind w:firstLine="709"/>
        <w:jc w:val="both"/>
        <w:rPr>
          <w:rFonts w:ascii="Arial" w:hAnsi="Arial" w:eastAsia="Times New Roman" w:cs="Arial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Arial" w:ascii="Arial" w:hAnsi="Arial"/>
          <w:color w:val="auto"/>
          <w:kern w:val="0"/>
          <w:sz w:val="28"/>
          <w:szCs w:val="28"/>
          <w:lang w:val="ru-RU" w:eastAsia="ru-RU" w:bidi="ar-SA"/>
        </w:rPr>
        <w:t>Анализируя полученные результаты, можно сказать, что программы работает правильно и исправно</w:t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Heading1"/>
        <w:widowControl/>
        <w:suppressAutoHyphens w:val="true"/>
        <w:bidi w:val="0"/>
        <w:spacing w:lineRule="auto" w:line="240" w:before="0" w:after="330"/>
        <w:ind w:firstLine="709"/>
        <w:jc w:val="both"/>
        <w:rPr>
          <w:rFonts w:ascii="Arial" w:hAnsi="Arial" w:eastAsia="Times New Roman" w:cs="Arial"/>
          <w:color w:val="auto"/>
          <w:sz w:val="32"/>
          <w:szCs w:val="32"/>
          <w:lang w:val="ru-RU" w:eastAsia="ru-RU" w:bidi="ar-SA"/>
        </w:rPr>
      </w:pPr>
      <w:r>
        <w:rPr>
          <w:rFonts w:eastAsia="Times New Roman" w:cs="Arial" w:ascii="Arial" w:hAnsi="Arial"/>
          <w:color w:val="auto"/>
          <w:sz w:val="32"/>
          <w:szCs w:val="32"/>
          <w:lang w:val="ru-RU" w:eastAsia="ru-RU" w:bidi="ar-SA"/>
        </w:rPr>
        <w:t>Ручной расчёт</w:t>
      </w:r>
    </w:p>
    <w:p>
      <w:pPr>
        <w:pStyle w:val="Normal"/>
        <w:widowControl/>
        <w:suppressAutoHyphens w:val="true"/>
        <w:bidi w:val="0"/>
        <w:spacing w:lineRule="auto" w:line="240" w:before="0" w:after="330"/>
        <w:ind w:firstLine="709"/>
        <w:jc w:val="both"/>
        <w:rPr>
          <w:rFonts w:ascii="Arial" w:hAnsi="Arial" w:eastAsia="Times New Roman" w:cs="Arial"/>
          <w:color w:val="auto"/>
          <w:sz w:val="32"/>
          <w:szCs w:val="32"/>
          <w:lang w:val="ru-RU" w:eastAsia="ru-RU" w:bidi="ar-SA"/>
        </w:rPr>
      </w:pPr>
      <w:r>
        <w:rPr>
          <w:rFonts w:eastAsia="Times New Roman" w:cs="Arial" w:ascii="Arial" w:hAnsi="Arial"/>
          <w:color w:val="auto"/>
          <w:sz w:val="32"/>
          <w:szCs w:val="3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40" w:before="0" w:after="330"/>
        <w:ind w:firstLine="709"/>
        <w:jc w:val="both"/>
        <w:rPr>
          <w:rFonts w:ascii="Arial" w:hAnsi="Arial" w:eastAsia="Times New Roman" w:cs="Arial"/>
          <w:color w:val="auto"/>
          <w:sz w:val="32"/>
          <w:szCs w:val="32"/>
          <w:lang w:val="ru-RU" w:eastAsia="ru-RU" w:bidi="ar-SA"/>
        </w:rPr>
      </w:pPr>
      <w:r>
        <w:rPr>
          <w:rFonts w:eastAsia="Times New Roman" w:cs="Arial" w:ascii="Arial" w:hAnsi="Arial"/>
          <w:color w:val="auto"/>
          <w:sz w:val="32"/>
          <w:szCs w:val="32"/>
          <w:lang w:val="ru-RU" w:eastAsia="ru-RU" w:bidi="ar-SA"/>
        </w:rPr>
      </w:r>
    </w:p>
    <w:p>
      <w:pPr>
        <w:pStyle w:val="Normal"/>
        <w:bidi w:val="0"/>
        <w:rPr>
          <w:rFonts w:ascii="Arial" w:hAnsi="Arial" w:cs="Arial"/>
          <w:sz w:val="28"/>
          <w:szCs w:val="28"/>
          <w:lang w:val="ru-RU"/>
        </w:rPr>
      </w:pPr>
      <w:r>
        <w:rPr/>
      </w:r>
    </w:p>
    <w:p>
      <w:pPr>
        <w:pStyle w:val="Heading1"/>
        <w:bidi w:val="0"/>
        <w:spacing w:lineRule="auto" w:line="240" w:before="0" w:after="330"/>
        <w:rPr>
          <w:rFonts w:ascii="Times New Roman" w:hAnsi="Times New Roman" w:eastAsia="Times New Roman" w:cs="Times New Roman"/>
          <w:b/>
          <w:bCs/>
          <w:sz w:val="20"/>
          <w:szCs w:val="20"/>
          <w:lang w:val="ru-RU" w:eastAsia="ru-RU" w:bidi="ar-SA"/>
        </w:rPr>
      </w:pPr>
      <w:bookmarkStart w:id="12" w:name="_Toc9245"/>
      <w:r>
        <w:rPr>
          <w:rFonts w:cs="Arial" w:ascii="Arial" w:hAnsi="Arial"/>
          <w:sz w:val="32"/>
          <w:szCs w:val="32"/>
          <w:lang w:val="ru-RU"/>
        </w:rPr>
        <w:t>Приложение.</w:t>
      </w:r>
      <w:bookmarkEnd w:id="12"/>
    </w:p>
    <w:p>
      <w:pPr>
        <w:pStyle w:val="Normal"/>
        <w:bidi w:val="0"/>
        <w:spacing w:lineRule="auto" w:line="240" w:before="0" w:after="330"/>
        <w:rPr>
          <w:rFonts w:ascii="Times New Roman" w:hAnsi="Times New Roman" w:eastAsia="Times New Roman" w:cs="Times New Roman"/>
          <w:b/>
          <w:bCs/>
          <w:sz w:val="20"/>
          <w:szCs w:val="20"/>
          <w:lang w:val="ru-RU" w:eastAsia="ru-RU" w:bidi="ar-SA"/>
        </w:rPr>
      </w:pPr>
      <w:r>
        <w:rPr>
          <w:rFonts w:cs="Arial" w:ascii="Arial" w:hAnsi="Arial"/>
          <w:sz w:val="32"/>
          <w:szCs w:val="32"/>
          <w:lang w:val="ru-RU"/>
        </w:rPr>
        <w:t>Листинг программы</w:t>
      </w:r>
    </w:p>
    <w:p>
      <w:pPr>
        <w:pStyle w:val="Normal"/>
        <w:bidi w:val="0"/>
        <w:spacing w:lineRule="auto" w:line="240" w:before="0" w:after="330"/>
        <w:rPr>
          <w:rFonts w:ascii="Times New Roman" w:hAnsi="Times New Roman" w:eastAsia="Times New Roman" w:cs="Times New Roman"/>
          <w:b/>
          <w:bCs/>
          <w:sz w:val="20"/>
          <w:szCs w:val="20"/>
          <w:lang w:val="ru-RU" w:eastAsia="ru-RU" w:bidi="ar-SA"/>
        </w:rPr>
      </w:pPr>
      <w:r>
        <w:rPr>
          <w:rFonts w:cs="Arial" w:ascii="Arial" w:hAnsi="Arial"/>
          <w:sz w:val="32"/>
          <w:szCs w:val="32"/>
          <w:lang w:val="ru-RU"/>
        </w:rPr>
        <w:t xml:space="preserve">Файл </w:t>
      </w:r>
      <w:r>
        <w:rPr>
          <w:rFonts w:cs="Arial" w:ascii="Arial" w:hAnsi="Arial"/>
          <w:sz w:val="32"/>
          <w:szCs w:val="32"/>
          <w:lang w:val="en-US"/>
        </w:rPr>
        <w:t xml:space="preserve">cursach.py 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from functions import *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from chooses import *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#filework - fw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def main():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G = choose_1(int(input("Выберите случайную генерацию графа(ввод 1) или ввод с файла(ввод 2)")))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G_1 = G.copy()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vari = int(input("Записать матрицу графа в файл?(1-да, 2-нет)"))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choose_3(vari, G)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G = matrix_to_adj_dict(G)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for vertex, neighbors in G.items():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print(vertex, neighbors)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st = int(input("Введите вершину для старта:\t"))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ed = int(input("Введите конечную вершину:\t"))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rasstoyanie, put = deikstra(G, st, ed)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print(f"\nпройденное расстояние {rasstoyanie}\n\nпройденный путь {put}\n")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fw.matrix_and_path_to_file("result.txt", G_1, put, rasstoyanie, st, ed)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if __name__ == "__main__":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main()</w:t>
      </w:r>
    </w:p>
    <w:p>
      <w:pPr>
        <w:pStyle w:val="Normal"/>
        <w:bidi w:val="0"/>
        <w:spacing w:lineRule="auto" w:line="240" w:before="0" w:after="330"/>
        <w:rPr>
          <w:rFonts w:ascii="Times New Roman" w:hAnsi="Times New Roman" w:eastAsia="Times New Roman" w:cs="Times New Roman"/>
          <w:b/>
          <w:bCs/>
          <w:sz w:val="20"/>
          <w:szCs w:val="20"/>
          <w:lang w:val="ru-RU" w:eastAsia="ru-RU" w:bidi="ar-SA"/>
        </w:rPr>
      </w:pPr>
      <w:r>
        <w:rPr/>
      </w:r>
    </w:p>
    <w:p>
      <w:pPr>
        <w:pStyle w:val="Normal"/>
        <w:bidi w:val="0"/>
        <w:spacing w:lineRule="auto" w:line="240" w:before="0" w:after="330"/>
        <w:rPr>
          <w:rFonts w:ascii="Times New Roman" w:hAnsi="Times New Roman" w:eastAsia="Times New Roman" w:cs="Times New Roman"/>
          <w:b/>
          <w:bCs/>
          <w:sz w:val="20"/>
          <w:szCs w:val="20"/>
          <w:lang w:val="ru-RU" w:eastAsia="ru-RU" w:bidi="ar-SA"/>
        </w:rPr>
      </w:pPr>
      <w:r>
        <w:rPr>
          <w:rFonts w:cs="Arial" w:ascii="Arial" w:hAnsi="Arial"/>
          <w:sz w:val="32"/>
          <w:szCs w:val="32"/>
          <w:lang w:val="ru-RU"/>
        </w:rPr>
        <w:t>Файл</w:t>
      </w:r>
      <w:r>
        <w:rPr>
          <w:rFonts w:cs="Arial" w:ascii="Arial" w:hAnsi="Arial"/>
          <w:sz w:val="32"/>
          <w:szCs w:val="32"/>
          <w:lang w:val="en-US"/>
        </w:rPr>
        <w:t xml:space="preserve"> filework.py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import numpy as np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def matrix_from_file(filename):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return np.loadtxt(filename).tolist()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def matrix_to_file(filename, G):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with open(filename, 'a') as filename: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for i in range(len(G)):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</w:t>
      </w:r>
      <w:r>
        <w:rPr>
          <w:rStyle w:val="Style11"/>
          <w:rFonts w:cs="Courier New" w:ascii="Courier New" w:hAnsi="Courier New"/>
        </w:rPr>
        <w:t>filename.write(' '.join(str(G[i]) + '\n'))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# np.savetxt("graf.txt", np.matrix(G, dtype="int32", copy=True), fmt='%d')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def matrix_and_path_to_file(filename, G, path, path_length, t_a, t_b):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try: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with open(filename, 'a', encoding='utf-8') as f: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</w:t>
      </w:r>
      <w:r>
        <w:rPr>
          <w:rStyle w:val="Style11"/>
          <w:rFonts w:cs="Courier New" w:ascii="Courier New" w:hAnsi="Courier New"/>
        </w:rPr>
        <w:t>f.write("\nМатрица смежности:\n")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</w:t>
      </w:r>
      <w:r>
        <w:rPr>
          <w:rStyle w:val="Style11"/>
          <w:rFonts w:cs="Courier New" w:ascii="Courier New" w:hAnsi="Courier New"/>
        </w:rPr>
        <w:t>for row in G: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    </w:t>
      </w:r>
      <w:r>
        <w:rPr>
          <w:rStyle w:val="Style11"/>
          <w:rFonts w:cs="Courier New" w:ascii="Courier New" w:hAnsi="Courier New"/>
        </w:rPr>
        <w:t>f.write(' '.join(map(str, row)) + '\n')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</w:t>
      </w:r>
      <w:r>
        <w:rPr>
          <w:rStyle w:val="Style11"/>
          <w:rFonts w:cs="Courier New" w:ascii="Courier New" w:hAnsi="Courier New"/>
        </w:rPr>
        <w:t>f.write(f"\nПуть из вершины {t_a} в вершину {t_b}\n")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    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</w:t>
      </w:r>
      <w:r>
        <w:rPr>
          <w:rStyle w:val="Style11"/>
          <w:rFonts w:cs="Courier New" w:ascii="Courier New" w:hAnsi="Courier New"/>
        </w:rPr>
        <w:t>if path: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    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    </w:t>
      </w:r>
      <w:r>
        <w:rPr>
          <w:rStyle w:val="Style11"/>
          <w:rFonts w:cs="Courier New" w:ascii="Courier New" w:hAnsi="Courier New"/>
        </w:rPr>
        <w:t>f.write(f"\nКратчайший путь: {' -&gt; '.join(map(str, path))}\n")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    </w:t>
      </w:r>
      <w:r>
        <w:rPr>
          <w:rStyle w:val="Style11"/>
          <w:rFonts w:cs="Courier New" w:ascii="Courier New" w:hAnsi="Courier New"/>
        </w:rPr>
        <w:t>f.write(f"Длина пути: {path_length}\n")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</w:t>
      </w:r>
      <w:r>
        <w:rPr>
          <w:rStyle w:val="Style11"/>
          <w:rFonts w:cs="Courier New" w:ascii="Courier New" w:hAnsi="Courier New"/>
        </w:rPr>
        <w:t>else: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        </w:t>
      </w:r>
      <w:r>
        <w:rPr>
          <w:rStyle w:val="Style11"/>
          <w:rFonts w:cs="Courier New" w:ascii="Courier New" w:hAnsi="Courier New"/>
        </w:rPr>
        <w:t>f.write("\nПуть не найден\n")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print(f"Матрица и путь сохранены в файл {filename}")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except Exception as e: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print(f"Ошибка при сохранении файла: {e}")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spacing w:lineRule="auto" w:line="240" w:before="0" w:after="330"/>
        <w:rPr>
          <w:rFonts w:ascii="Arial" w:hAnsi="Arial" w:cs="Arial"/>
          <w:sz w:val="32"/>
          <w:szCs w:val="32"/>
          <w:lang w:val="ru-RU"/>
        </w:rPr>
      </w:pPr>
      <w:r>
        <w:rPr>
          <w:rFonts w:cs="Arial" w:ascii="Arial" w:hAnsi="Arial"/>
          <w:sz w:val="32"/>
          <w:szCs w:val="32"/>
          <w:lang w:val="ru-RU"/>
        </w:rPr>
        <w:t xml:space="preserve">Файл </w:t>
      </w:r>
      <w:r>
        <w:rPr>
          <w:rFonts w:cs="Arial" w:ascii="Arial" w:hAnsi="Arial"/>
          <w:sz w:val="32"/>
          <w:szCs w:val="32"/>
          <w:lang w:val="en-US"/>
        </w:rPr>
        <w:t>chooses.py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from functions import *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import filework as fw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def choose_1(var):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if var == 1: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razm = int(input("Введите количество вершин в графе:\t"))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vai = int(input("Выберите ориентированный(ввод 1) или неориентированный граф(ввод 2)"))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return choose_2(razm, vai)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if var == 2: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return fw.matrix_from_file("matrica.txt")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def choose_2(n, vari):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if vari ==1: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return generate_adjacency_matrix_or(n)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if vari == 2: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return generate_adjacency_matrix_neor(n)</w:t>
      </w:r>
    </w:p>
    <w:p>
      <w:pPr>
        <w:pStyle w:val="Normal"/>
        <w:numPr>
          <w:ilvl w:val="0"/>
          <w:numId w:val="0"/>
        </w:numPr>
        <w:ind w:firstLine="420" w:left="0"/>
        <w:jc w:val="left"/>
        <w:rPr>
          <w:rStyle w:val="Style11"/>
          <w:rFonts w:ascii="Courier New" w:hAnsi="Courier New" w:cs="Courier New"/>
        </w:rPr>
      </w:pPr>
      <w:r>
        <w:rPr/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>def choose_3(vari, G):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if vari ==1: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fw.matrix_to_file("graf.txt", G)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</w:t>
      </w:r>
      <w:r>
        <w:rPr>
          <w:rStyle w:val="Style11"/>
          <w:rFonts w:cs="Courier New" w:ascii="Courier New" w:hAnsi="Courier New"/>
        </w:rPr>
        <w:t>if vari ==2:</w:t>
      </w:r>
    </w:p>
    <w:p>
      <w:pPr>
        <w:pStyle w:val="Normal"/>
        <w:numPr>
          <w:ilvl w:val="0"/>
          <w:numId w:val="0"/>
        </w:numPr>
        <w:ind w:firstLine="420" w:left="0"/>
        <w:jc w:val="left"/>
        <w:rPr/>
      </w:pPr>
      <w:r>
        <w:rPr>
          <w:rStyle w:val="Style11"/>
          <w:rFonts w:cs="Courier New" w:ascii="Courier New" w:hAnsi="Courier New"/>
        </w:rPr>
        <w:t xml:space="preserve">        </w:t>
      </w:r>
      <w:r>
        <w:rPr>
          <w:rStyle w:val="Style11"/>
          <w:rFonts w:cs="Courier New" w:ascii="Courier New" w:hAnsi="Courier New"/>
        </w:rPr>
        <w:t>pass</w:t>
      </w:r>
    </w:p>
    <w:p>
      <w:pPr>
        <w:pStyle w:val="Normal"/>
        <w:spacing w:lineRule="auto" w:line="240" w:before="0" w:after="330"/>
        <w:rPr>
          <w:lang w:val="en-US"/>
        </w:rPr>
      </w:pPr>
      <w:r>
        <w:rPr>
          <w:rFonts w:cs="Arial" w:ascii="Arial" w:hAnsi="Arial"/>
          <w:sz w:val="32"/>
          <w:szCs w:val="32"/>
          <w:lang w:val="ru-RU"/>
        </w:rPr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417" w:right="850" w:gutter="0" w:header="0" w:top="850" w:footer="72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SimSun">
    <w:charset w:val="cc"/>
    <w:family w:val="auto"/>
    <w:pitch w:val="variable"/>
  </w:font>
  <w:font w:name="Courier New">
    <w:charset w:val="cc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before="0" w:after="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before="0" w:after="60"/>
      <w:jc w:val="lef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203200"/>
              <wp:effectExtent l="0" t="0" r="0" b="0"/>
              <wp:wrapNone/>
              <wp:docPr id="6" name="Text 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03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60"/>
                            <w:rPr>
                              <w:lang w:val="ru-RU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2" path="m0,0l-2147483645,0l-2147483645,-2147483646l0,-2147483646xe" stroked="f" o:allowincell="f" style="position:absolute;margin-left:168.95pt;margin-top:0.05pt;width:143.95pt;height:15.9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spacing w:before="0" w:after="60"/>
                      <w:rPr>
                        <w:lang w:val="ru-RU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203200"/>
              <wp:effectExtent l="0" t="0" r="0" b="0"/>
              <wp:wrapNone/>
              <wp:docPr id="7" name="Text 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03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60"/>
                            <w:rPr>
                              <w:lang w:val="ru-RU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2" path="m0,0l-2147483645,0l-2147483645,-2147483646l0,-2147483646xe" stroked="f" o:allowincell="f" style="position:absolute;margin-left:168.95pt;margin-top:0.05pt;width:143.95pt;height:15.9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spacing w:before="0" w:after="60"/>
                      <w:rPr>
                        <w:lang w:val="ru-RU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/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/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/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"/>
  <w:embedSystemFonts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semiHidden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 w:qFormat="1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6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uiPriority w:val="0"/>
    <w:unhideWhenUsed/>
    <w:qFormat/>
    <w:pPr>
      <w:keepNext w:val="true"/>
      <w:keepLines/>
      <w:spacing w:lineRule="auto" w:line="415" w:before="260" w:after="26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0"/>
    <w:unhideWhenUsed/>
    <w:qFormat/>
    <w:pPr>
      <w:keepNext w:val="true"/>
      <w:keepLines/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Link">
    <w:name w:val="Internet Link"/>
    <w:basedOn w:val="DefaultParagraphFont"/>
    <w:uiPriority w:val="0"/>
    <w:qFormat/>
    <w:rPr>
      <w:color w:val="0000FF"/>
      <w:u w:val="single"/>
    </w:rPr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Char" w:customStyle="1">
    <w:name w:val="Курсовая работа Char"/>
    <w:link w:val="Style15"/>
    <w:uiPriority w:val="0"/>
    <w:qFormat/>
    <w:rPr>
      <w:rFonts w:ascii="Times New Roman" w:hAnsi="Times New Roman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Style10">
    <w:name w:val="Ссылка указателя"/>
    <w:qFormat/>
    <w:rPr/>
  </w:style>
  <w:style w:type="character" w:styleId="Hyperlink">
    <w:name w:val="Hyperlink"/>
    <w:rPr>
      <w:color w:val="000080"/>
      <w:u w:val="single"/>
    </w:rPr>
  </w:style>
  <w:style w:type="character" w:styleId="Style11">
    <w:name w:val="Исходный текст"/>
    <w:qFormat/>
    <w:rPr>
      <w:rFonts w:ascii="Liberation Mono" w:hAnsi="Liberation Mono" w:eastAsia="NSimSun" w:cs="Liberation Mono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0"/>
    <w:semiHidden/>
    <w:unhideWhenUsed/>
    <w:qFormat/>
    <w:pPr/>
    <w:rPr>
      <w:rFonts w:ascii="Arial" w:hAnsi="Arial" w:eastAsia="黑体" w:cs="Arial"/>
      <w:sz w:val="20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Times New Roman" w:hAnsi="Times New Roman" w:eastAsia="Times New Roman"/>
      <w:sz w:val="28"/>
      <w:szCs w:val="18"/>
    </w:rPr>
  </w:style>
  <w:style w:type="paragraph" w:styleId="Header">
    <w:name w:val="header"/>
    <w:basedOn w:val="Normal"/>
    <w:uiPriority w:val="0"/>
    <w:qFormat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TMLPreformatted">
    <w:name w:val="HTML Preformatted"/>
    <w:uiPriority w:val="0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-SA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TableofFigures">
    <w:name w:val="table of figures"/>
    <w:basedOn w:val="Normal"/>
    <w:next w:val="Normal"/>
    <w:uiPriority w:val="0"/>
    <w:qFormat/>
    <w:pPr>
      <w:ind w:hanging="200"/>
    </w:pPr>
    <w:rPr/>
  </w:style>
  <w:style w:type="paragraph" w:styleId="TOC1">
    <w:name w:val="toc 1"/>
    <w:basedOn w:val="Normal"/>
    <w:next w:val="Normal"/>
    <w:uiPriority w:val="0"/>
    <w:qFormat/>
    <w:pPr/>
    <w:rPr/>
  </w:style>
  <w:style w:type="paragraph" w:styleId="TOC2">
    <w:name w:val="toc 2"/>
    <w:basedOn w:val="Normal"/>
    <w:next w:val="Normal"/>
    <w:uiPriority w:val="0"/>
    <w:qFormat/>
    <w:pPr>
      <w:ind w:left="420"/>
    </w:pPr>
    <w:rPr/>
  </w:style>
  <w:style w:type="paragraph" w:styleId="TOC3">
    <w:name w:val="toc 3"/>
    <w:basedOn w:val="Normal"/>
    <w:next w:val="Normal"/>
    <w:uiPriority w:val="0"/>
    <w:qFormat/>
    <w:pPr>
      <w:ind w:left="840"/>
    </w:pPr>
    <w:rPr/>
  </w:style>
  <w:style w:type="paragraph" w:styleId="Style15" w:customStyle="1">
    <w:name w:val="Курсовая работа"/>
    <w:basedOn w:val="Normal"/>
    <w:link w:val="Char"/>
    <w:uiPriority w:val="0"/>
    <w:qFormat/>
    <w:pPr/>
    <w:rPr>
      <w:rFonts w:ascii="Times New Roman" w:hAnsi="Times New Roman"/>
    </w:rPr>
  </w:style>
  <w:style w:type="paragraph" w:styleId="WPSOffice1" w:customStyle="1">
    <w:name w:val="WPSOffice手动目录 1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  <w:style w:type="paragraph" w:styleId="WPSOffice2" w:customStyle="1">
    <w:name w:val="WPSOffice手动目录 2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  <w:style w:type="paragraph" w:styleId="WPSOffice3" w:customStyle="1">
    <w:name w:val="WPSOffice手动目录 3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  <w:style w:type="paragraph" w:styleId="Style16">
    <w:name w:val="Содержимое врезки"/>
    <w:basedOn w:val="Normal"/>
    <w:qFormat/>
    <w:pPr/>
    <w:rPr/>
  </w:style>
  <w:style w:type="table" w:default="1" w:styleId="17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8">
    <w:name w:val="Table Grid"/>
    <w:basedOn w:val="17"/>
    <w:uiPriority w:val="0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Application>LibreOffice/24.8.0.3$Windows_X86_64 LibreOffice_project/0bdf1299c94fe897b119f97f3c613e9dca6be583</Application>
  <AppVersion>15.0000</AppVersion>
  <Pages>10</Pages>
  <Words>894</Words>
  <Characters>6134</Characters>
  <CharactersWithSpaces>7268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2020-06-01T19:56:00Z</dcterms:created>
  <dc:creator>Darya</dc:creator>
  <dc:description/>
  <dc:language>ru-RU</dc:language>
  <cp:lastModifiedBy/>
  <dcterms:modified xsi:type="dcterms:W3CDTF">2025-11-08T15:08:57Z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1033-11.2.0.9669</vt:lpwstr>
  </property>
</Properties>
</file>