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83" w:rsidRDefault="001009D0" w:rsidP="001009D0">
      <w:pPr>
        <w:pStyle w:val="Naslov10"/>
        <w:outlineLvl w:val="0"/>
      </w:pPr>
      <w:r>
        <w:t>Zapisnik</w:t>
      </w:r>
    </w:p>
    <w:p w:rsidR="00D42A83" w:rsidRDefault="00D42A83" w:rsidP="00D42A83">
      <w:pPr>
        <w:pStyle w:val="Naslov10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6974"/>
      </w:tblGrid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Datum/vrijeme</w:t>
            </w:r>
          </w:p>
        </w:tc>
        <w:tc>
          <w:tcPr>
            <w:tcW w:w="6974" w:type="dxa"/>
          </w:tcPr>
          <w:p w:rsidR="00D42A83" w:rsidRDefault="00D42A83" w:rsidP="00EE2766">
            <w:pPr>
              <w:pStyle w:val="Odlomak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E2766">
              <w:rPr>
                <w:b w:val="0"/>
              </w:rPr>
              <w:t>06.04.2017.  14.30 h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Mjesto održavanja</w:t>
            </w:r>
          </w:p>
        </w:tc>
        <w:tc>
          <w:tcPr>
            <w:tcW w:w="6974" w:type="dxa"/>
          </w:tcPr>
          <w:p w:rsidR="00D42A83" w:rsidRPr="00EE2766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E2766">
              <w:rPr>
                <w:b w:val="0"/>
              </w:rPr>
              <w:t>Fakultet strojarstva i računarstva, Matice hrvatske bb, 88000, Mostar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Sazvao/pripremio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E2766">
              <w:rPr>
                <w:b w:val="0"/>
              </w:rPr>
              <w:t>Doc.dr.sc Boris Milašinović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Sudjelovali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D269A0">
              <w:rPr>
                <w:b w:val="0"/>
              </w:rPr>
              <w:t>Danijela Ramljak, br.indexa:1319/RR, kolegij PI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Svrha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D269A0">
              <w:rPr>
                <w:b w:val="0"/>
              </w:rPr>
              <w:t>Prikupljanje informacija o korisničkim zahtjevima na aplikaciju</w:t>
            </w:r>
          </w:p>
        </w:tc>
      </w:tr>
    </w:tbl>
    <w:p w:rsidR="00D42A83" w:rsidRDefault="00D42A83" w:rsidP="00D42A83">
      <w:pPr>
        <w:pStyle w:val="Odlomak"/>
      </w:pPr>
    </w:p>
    <w:p w:rsidR="0059750E" w:rsidRDefault="0059750E" w:rsidP="0059750E"/>
    <w:p w:rsidR="00D42A83" w:rsidRDefault="00D42A83" w:rsidP="00D42A83">
      <w:pPr>
        <w:pStyle w:val="Naslov10"/>
        <w:rPr>
          <w:sz w:val="24"/>
          <w:szCs w:val="24"/>
        </w:rPr>
      </w:pPr>
      <w:r>
        <w:t>Sadržaj</w:t>
      </w:r>
    </w:p>
    <w:p w:rsidR="009E6DFC" w:rsidRDefault="009E6DFC" w:rsidP="009E6DFC">
      <w:pPr>
        <w:pStyle w:val="Naslov10"/>
        <w:jc w:val="both"/>
        <w:rPr>
          <w:sz w:val="24"/>
          <w:szCs w:val="24"/>
        </w:rPr>
      </w:pPr>
    </w:p>
    <w:p w:rsidR="000D12C1" w:rsidRDefault="009E6DFC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Korisnička aplikacija služi</w:t>
      </w:r>
      <w:r w:rsidR="00EE7242">
        <w:rPr>
          <w:b w:val="0"/>
          <w:sz w:val="24"/>
          <w:szCs w:val="24"/>
        </w:rPr>
        <w:t xml:space="preserve"> za pohranu podataka o biljkama, te omogućava izmjenu bilo kojeg podatka.</w:t>
      </w:r>
      <w:r>
        <w:rPr>
          <w:b w:val="0"/>
          <w:sz w:val="24"/>
          <w:szCs w:val="24"/>
        </w:rPr>
        <w:t xml:space="preserve"> </w:t>
      </w:r>
      <w:r w:rsidR="00EE7242">
        <w:rPr>
          <w:b w:val="0"/>
          <w:sz w:val="24"/>
          <w:szCs w:val="24"/>
        </w:rPr>
        <w:t xml:space="preserve"> </w:t>
      </w:r>
      <w:r w:rsidR="000D12C1">
        <w:rPr>
          <w:b w:val="0"/>
          <w:sz w:val="24"/>
          <w:szCs w:val="24"/>
        </w:rPr>
        <w:t>Aplikacija olakšava pohranu i pristup informacijama onima koji prikupljaju podatke o biljkama kao i korisnicima. Aplikacija se sastoji od više dijelova koji su međusobno povezani.</w:t>
      </w:r>
    </w:p>
    <w:p w:rsidR="00FC134C" w:rsidRDefault="00FC134C" w:rsidP="009E6DFC">
      <w:pPr>
        <w:pStyle w:val="Naslov10"/>
        <w:jc w:val="left"/>
        <w:rPr>
          <w:b w:val="0"/>
          <w:sz w:val="24"/>
          <w:szCs w:val="24"/>
        </w:rPr>
      </w:pPr>
    </w:p>
    <w:p w:rsidR="009E6DFC" w:rsidRDefault="000D12C1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9E6DFC">
        <w:rPr>
          <w:b w:val="0"/>
          <w:sz w:val="24"/>
          <w:szCs w:val="24"/>
        </w:rPr>
        <w:t>Znanstvena disciplina koja</w:t>
      </w:r>
      <w:r w:rsidR="00ED730B">
        <w:rPr>
          <w:b w:val="0"/>
          <w:sz w:val="24"/>
          <w:szCs w:val="24"/>
        </w:rPr>
        <w:t xml:space="preserve"> se bavi ispoljavanjem vrsta </w:t>
      </w:r>
      <w:r w:rsidR="009E6DFC">
        <w:rPr>
          <w:b w:val="0"/>
          <w:sz w:val="24"/>
          <w:szCs w:val="24"/>
        </w:rPr>
        <w:t>naziva se taksonomija. Taksonomsko stablo podijeljeno je u više hijerarhijskih razina</w:t>
      </w:r>
      <w:r w:rsidR="00724BD6">
        <w:rPr>
          <w:b w:val="0"/>
          <w:sz w:val="24"/>
          <w:szCs w:val="24"/>
        </w:rPr>
        <w:t xml:space="preserve"> ili kategorija</w:t>
      </w:r>
      <w:r w:rsidR="00754D33">
        <w:rPr>
          <w:b w:val="0"/>
          <w:sz w:val="24"/>
          <w:szCs w:val="24"/>
        </w:rPr>
        <w:t xml:space="preserve"> </w:t>
      </w:r>
      <w:r w:rsidR="00EE7242">
        <w:rPr>
          <w:b w:val="0"/>
          <w:sz w:val="24"/>
          <w:szCs w:val="24"/>
        </w:rPr>
        <w:t>(carstvo, podcarstvo, odjeljak, pododjeljak, razred, podrazred, nadred, red, porodica, rod, vrsta)</w:t>
      </w:r>
      <w:r w:rsidR="00E26A69">
        <w:rPr>
          <w:b w:val="0"/>
          <w:sz w:val="24"/>
          <w:szCs w:val="24"/>
        </w:rPr>
        <w:t xml:space="preserve">, pri čemu se za </w:t>
      </w:r>
      <w:r w:rsidR="001029D5">
        <w:rPr>
          <w:b w:val="0"/>
          <w:sz w:val="24"/>
          <w:szCs w:val="24"/>
        </w:rPr>
        <w:t xml:space="preserve">biljke bilježi kojoj </w:t>
      </w:r>
      <w:r w:rsidR="00E26A69">
        <w:rPr>
          <w:b w:val="0"/>
          <w:sz w:val="24"/>
          <w:szCs w:val="24"/>
        </w:rPr>
        <w:t>v</w:t>
      </w:r>
      <w:r w:rsidR="001029D5">
        <w:rPr>
          <w:b w:val="0"/>
          <w:sz w:val="24"/>
          <w:szCs w:val="24"/>
        </w:rPr>
        <w:t>rsti,</w:t>
      </w:r>
      <w:r w:rsidR="00E26A69">
        <w:rPr>
          <w:b w:val="0"/>
          <w:sz w:val="24"/>
          <w:szCs w:val="24"/>
        </w:rPr>
        <w:t xml:space="preserve"> rodu</w:t>
      </w:r>
      <w:r w:rsidR="001029D5">
        <w:rPr>
          <w:b w:val="0"/>
          <w:sz w:val="24"/>
          <w:szCs w:val="24"/>
        </w:rPr>
        <w:t xml:space="preserve">, </w:t>
      </w:r>
      <w:r w:rsidR="00E26A69">
        <w:rPr>
          <w:b w:val="0"/>
          <w:sz w:val="24"/>
          <w:szCs w:val="24"/>
        </w:rPr>
        <w:t xml:space="preserve"> porodici</w:t>
      </w:r>
      <w:r w:rsidR="001029D5">
        <w:rPr>
          <w:b w:val="0"/>
          <w:sz w:val="24"/>
          <w:szCs w:val="24"/>
        </w:rPr>
        <w:t xml:space="preserve"> i redu</w:t>
      </w:r>
      <w:r w:rsidR="00E26A69">
        <w:rPr>
          <w:b w:val="0"/>
          <w:sz w:val="24"/>
          <w:szCs w:val="24"/>
        </w:rPr>
        <w:t xml:space="preserve"> pripadaju, dok se informacije o pripadnos</w:t>
      </w:r>
      <w:r w:rsidR="00724BD6">
        <w:rPr>
          <w:b w:val="0"/>
          <w:sz w:val="24"/>
          <w:szCs w:val="24"/>
        </w:rPr>
        <w:t>ti višim hijerarhijskim kategorijama</w:t>
      </w:r>
      <w:r w:rsidR="001029D5">
        <w:rPr>
          <w:b w:val="0"/>
          <w:sz w:val="24"/>
          <w:szCs w:val="24"/>
        </w:rPr>
        <w:t xml:space="preserve"> </w:t>
      </w:r>
      <w:r w:rsidR="00921616">
        <w:rPr>
          <w:b w:val="0"/>
          <w:sz w:val="24"/>
          <w:szCs w:val="24"/>
        </w:rPr>
        <w:t xml:space="preserve">ili granama </w:t>
      </w:r>
      <w:r w:rsidR="001029D5">
        <w:rPr>
          <w:b w:val="0"/>
          <w:sz w:val="24"/>
          <w:szCs w:val="24"/>
        </w:rPr>
        <w:t>uglavnom ne bilježe</w:t>
      </w:r>
      <w:r w:rsidR="00921616">
        <w:rPr>
          <w:b w:val="0"/>
          <w:sz w:val="24"/>
          <w:szCs w:val="24"/>
        </w:rPr>
        <w:t xml:space="preserve"> ili preskaču</w:t>
      </w:r>
      <w:r w:rsidR="001029D5">
        <w:rPr>
          <w:b w:val="0"/>
          <w:sz w:val="24"/>
          <w:szCs w:val="24"/>
        </w:rPr>
        <w:t>.</w:t>
      </w:r>
      <w:r w:rsidR="00FC134C">
        <w:rPr>
          <w:b w:val="0"/>
          <w:sz w:val="24"/>
          <w:szCs w:val="24"/>
        </w:rPr>
        <w:t xml:space="preserve"> </w:t>
      </w:r>
      <w:r w:rsidR="00A158A5">
        <w:rPr>
          <w:b w:val="0"/>
          <w:sz w:val="24"/>
          <w:szCs w:val="24"/>
        </w:rPr>
        <w:t>Naprimjer za vrstu javor</w:t>
      </w:r>
      <w:r w:rsidR="006340F4">
        <w:rPr>
          <w:b w:val="0"/>
          <w:sz w:val="24"/>
          <w:szCs w:val="24"/>
        </w:rPr>
        <w:t xml:space="preserve"> </w:t>
      </w:r>
      <w:r w:rsidR="00A158A5">
        <w:rPr>
          <w:b w:val="0"/>
          <w:sz w:val="24"/>
          <w:szCs w:val="24"/>
        </w:rPr>
        <w:t>(lat. naziv Acer campestre</w:t>
      </w:r>
      <w:r w:rsidR="006340F4">
        <w:rPr>
          <w:b w:val="0"/>
          <w:sz w:val="24"/>
          <w:szCs w:val="24"/>
        </w:rPr>
        <w:t>, pripada rodu Acer i porodici Acer-Acer)</w:t>
      </w:r>
      <w:r w:rsidR="003B2A9E">
        <w:rPr>
          <w:b w:val="0"/>
          <w:sz w:val="24"/>
          <w:szCs w:val="24"/>
        </w:rPr>
        <w:t>.</w:t>
      </w:r>
    </w:p>
    <w:p w:rsidR="00FC134C" w:rsidRDefault="00724BD6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Svaka  hijerarhijska kategorija</w:t>
      </w:r>
      <w:r w:rsidR="00921616">
        <w:rPr>
          <w:b w:val="0"/>
          <w:sz w:val="24"/>
          <w:szCs w:val="24"/>
        </w:rPr>
        <w:t xml:space="preserve"> može imati više narodnih imena, te se može dogoditi da</w:t>
      </w:r>
      <w:r>
        <w:rPr>
          <w:b w:val="0"/>
          <w:sz w:val="24"/>
          <w:szCs w:val="24"/>
        </w:rPr>
        <w:t xml:space="preserve"> se</w:t>
      </w:r>
      <w:r w:rsidR="00921616">
        <w:rPr>
          <w:b w:val="0"/>
          <w:sz w:val="24"/>
          <w:szCs w:val="24"/>
        </w:rPr>
        <w:t xml:space="preserve"> isto n</w:t>
      </w:r>
      <w:r>
        <w:rPr>
          <w:b w:val="0"/>
          <w:sz w:val="24"/>
          <w:szCs w:val="24"/>
        </w:rPr>
        <w:t>arodno ime koristi</w:t>
      </w:r>
      <w:r w:rsidR="00921616">
        <w:rPr>
          <w:b w:val="0"/>
          <w:sz w:val="24"/>
          <w:szCs w:val="24"/>
        </w:rPr>
        <w:t xml:space="preserve"> za dvije stvari.</w:t>
      </w:r>
    </w:p>
    <w:p w:rsidR="00724BD6" w:rsidRDefault="00724BD6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Kod evidencije za biljke, na razini vrste evidentiramo da li je vrsta: endemska, kultiva</w:t>
      </w:r>
      <w:r w:rsidR="00ED730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(uz</w:t>
      </w:r>
      <w:r w:rsidR="00CF3D46">
        <w:rPr>
          <w:b w:val="0"/>
          <w:sz w:val="24"/>
          <w:szCs w:val="24"/>
        </w:rPr>
        <w:t>gojena)</w:t>
      </w:r>
      <w:r>
        <w:rPr>
          <w:b w:val="0"/>
          <w:sz w:val="24"/>
          <w:szCs w:val="24"/>
        </w:rPr>
        <w:t>,</w:t>
      </w:r>
      <w:r w:rsidR="00CF3D46">
        <w:rPr>
          <w:b w:val="0"/>
          <w:sz w:val="24"/>
          <w:szCs w:val="24"/>
        </w:rPr>
        <w:t xml:space="preserve"> invazivna</w:t>
      </w:r>
      <w:r w:rsidR="00ED730B">
        <w:rPr>
          <w:b w:val="0"/>
          <w:sz w:val="24"/>
          <w:szCs w:val="24"/>
        </w:rPr>
        <w:t xml:space="preserve"> </w:t>
      </w:r>
      <w:r w:rsidR="00CF3D46">
        <w:rPr>
          <w:b w:val="0"/>
          <w:sz w:val="24"/>
          <w:szCs w:val="24"/>
        </w:rPr>
        <w:t>(da li se brzo širi),</w:t>
      </w:r>
      <w:r>
        <w:rPr>
          <w:b w:val="0"/>
          <w:sz w:val="24"/>
          <w:szCs w:val="24"/>
        </w:rPr>
        <w:t xml:space="preserve"> korov ili ugrožena</w:t>
      </w:r>
      <w:r w:rsidR="00CF3D46">
        <w:rPr>
          <w:b w:val="0"/>
          <w:sz w:val="24"/>
          <w:szCs w:val="24"/>
        </w:rPr>
        <w:t xml:space="preserve"> (postoji više kategorija)</w:t>
      </w:r>
      <w:r>
        <w:rPr>
          <w:b w:val="0"/>
          <w:sz w:val="24"/>
          <w:szCs w:val="24"/>
        </w:rPr>
        <w:t xml:space="preserve">. </w:t>
      </w:r>
      <w:r w:rsidR="00CF3D46">
        <w:rPr>
          <w:b w:val="0"/>
          <w:sz w:val="24"/>
          <w:szCs w:val="24"/>
        </w:rPr>
        <w:t>Takve podatke</w:t>
      </w:r>
      <w:r w:rsidR="00754D33">
        <w:rPr>
          <w:b w:val="0"/>
          <w:sz w:val="24"/>
          <w:szCs w:val="24"/>
        </w:rPr>
        <w:t xml:space="preserve"> </w:t>
      </w:r>
      <w:r w:rsidR="00CF3D46">
        <w:rPr>
          <w:b w:val="0"/>
          <w:sz w:val="24"/>
          <w:szCs w:val="24"/>
        </w:rPr>
        <w:t>evidentiramo samo na razini vrste, dok za više hijerarhijske kategorije to ne radimo.</w:t>
      </w:r>
    </w:p>
    <w:p w:rsidR="00CF3D46" w:rsidRDefault="007138FB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Svako narodno ime vrste ima svoga autora, kojeg moramo evidentirati. Također se samo za vrste </w:t>
      </w:r>
      <w:r w:rsidR="00ED730B">
        <w:rPr>
          <w:b w:val="0"/>
          <w:sz w:val="24"/>
          <w:szCs w:val="24"/>
        </w:rPr>
        <w:t xml:space="preserve">od svih hijerarhijskih kategorija </w:t>
      </w:r>
      <w:r>
        <w:rPr>
          <w:b w:val="0"/>
          <w:sz w:val="24"/>
          <w:szCs w:val="24"/>
        </w:rPr>
        <w:t xml:space="preserve">evidentira tko je dao ime toj vrsti, </w:t>
      </w:r>
      <w:r w:rsidR="00754D33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npr</w:t>
      </w:r>
      <w:r w:rsidR="00754D33">
        <w:rPr>
          <w:b w:val="0"/>
          <w:sz w:val="24"/>
          <w:szCs w:val="24"/>
        </w:rPr>
        <w:t>. Abies alba M</w:t>
      </w:r>
      <w:r>
        <w:rPr>
          <w:b w:val="0"/>
          <w:sz w:val="24"/>
          <w:szCs w:val="24"/>
        </w:rPr>
        <w:t>i</w:t>
      </w:r>
      <w:r w:rsidR="00754D33">
        <w:rPr>
          <w:b w:val="0"/>
          <w:sz w:val="24"/>
          <w:szCs w:val="24"/>
        </w:rPr>
        <w:t>l</w:t>
      </w:r>
      <w:r>
        <w:rPr>
          <w:b w:val="0"/>
          <w:sz w:val="24"/>
          <w:szCs w:val="24"/>
        </w:rPr>
        <w:t xml:space="preserve">ler dobila ime po </w:t>
      </w:r>
      <w:r w:rsidR="000B2359">
        <w:rPr>
          <w:b w:val="0"/>
          <w:sz w:val="24"/>
          <w:szCs w:val="24"/>
        </w:rPr>
        <w:t>Philipu M</w:t>
      </w:r>
      <w:r>
        <w:rPr>
          <w:b w:val="0"/>
          <w:sz w:val="24"/>
          <w:szCs w:val="24"/>
        </w:rPr>
        <w:t>i</w:t>
      </w:r>
      <w:r w:rsidR="000B2359">
        <w:rPr>
          <w:b w:val="0"/>
          <w:sz w:val="24"/>
          <w:szCs w:val="24"/>
        </w:rPr>
        <w:t>l</w:t>
      </w:r>
      <w:r>
        <w:rPr>
          <w:b w:val="0"/>
          <w:sz w:val="24"/>
          <w:szCs w:val="24"/>
        </w:rPr>
        <w:t>leru</w:t>
      </w:r>
      <w:r w:rsidR="000B2359">
        <w:rPr>
          <w:b w:val="0"/>
          <w:sz w:val="24"/>
          <w:szCs w:val="24"/>
        </w:rPr>
        <w:t xml:space="preserve"> koji je toj vrsti dao ime)</w:t>
      </w:r>
      <w:r w:rsidR="00E21E92">
        <w:rPr>
          <w:b w:val="0"/>
          <w:sz w:val="24"/>
          <w:szCs w:val="24"/>
        </w:rPr>
        <w:t>, te autora može biti više i bitan je redoslijed</w:t>
      </w:r>
      <w:r w:rsidR="00EC73A7">
        <w:rPr>
          <w:b w:val="0"/>
          <w:sz w:val="24"/>
          <w:szCs w:val="24"/>
        </w:rPr>
        <w:t xml:space="preserve"> navođenja njihovih imena.</w:t>
      </w:r>
    </w:p>
    <w:p w:rsidR="000E518B" w:rsidRDefault="0032073B" w:rsidP="00A158A5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Botaničari koji idu po terenima, opažaju biljke te evidentiraju informacije o terenu(vrijeme, godina, klima, lokacija). Obično jedan teren pripada jednoj osobi. Botaničar evidentira informacije o biljkama ili o više njih, evidentira njezinu koordinatu i može dodati proizvoljni komentar.</w:t>
      </w:r>
    </w:p>
    <w:p w:rsidR="000E518B" w:rsidRDefault="000E518B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Način pohrane biljaka koji se koristio kroz povijest je herbar, koji predstavlja utiskivanje biljaka u listove </w:t>
      </w:r>
      <w:r w:rsidR="00CA6EFA">
        <w:rPr>
          <w:b w:val="0"/>
          <w:sz w:val="24"/>
          <w:szCs w:val="24"/>
        </w:rPr>
        <w:t>i</w:t>
      </w:r>
      <w:r>
        <w:rPr>
          <w:b w:val="0"/>
          <w:sz w:val="24"/>
          <w:szCs w:val="24"/>
        </w:rPr>
        <w:t xml:space="preserve"> ti herbarski primjerci su obično dijelovi zbirki muzeja ili privatnih zbirki koje imaju svoja imena. Jedna zbirka može sadrža</w:t>
      </w:r>
      <w:r w:rsidR="00CA6EFA">
        <w:rPr>
          <w:b w:val="0"/>
          <w:sz w:val="24"/>
          <w:szCs w:val="24"/>
        </w:rPr>
        <w:t>va</w:t>
      </w:r>
      <w:r>
        <w:rPr>
          <w:b w:val="0"/>
          <w:sz w:val="24"/>
          <w:szCs w:val="24"/>
        </w:rPr>
        <w:t>ti više herbarskih listova</w:t>
      </w:r>
      <w:r w:rsidR="00E21E92">
        <w:rPr>
          <w:b w:val="0"/>
          <w:sz w:val="24"/>
          <w:szCs w:val="24"/>
        </w:rPr>
        <w:t>. Svaki list sadrži dijelove biljke</w:t>
      </w:r>
      <w:r w:rsidR="000B2359">
        <w:rPr>
          <w:b w:val="0"/>
          <w:sz w:val="24"/>
          <w:szCs w:val="24"/>
        </w:rPr>
        <w:t xml:space="preserve"> (cvijet, korijen, list - </w:t>
      </w:r>
      <w:r w:rsidR="00E21E92">
        <w:rPr>
          <w:b w:val="0"/>
          <w:sz w:val="24"/>
          <w:szCs w:val="24"/>
        </w:rPr>
        <w:t>kojih može biti više</w:t>
      </w:r>
      <w:r w:rsidR="000B2359">
        <w:rPr>
          <w:b w:val="0"/>
          <w:sz w:val="24"/>
          <w:szCs w:val="24"/>
        </w:rPr>
        <w:t>)</w:t>
      </w:r>
      <w:r w:rsidR="00E21E92">
        <w:rPr>
          <w:b w:val="0"/>
          <w:sz w:val="24"/>
          <w:szCs w:val="24"/>
        </w:rPr>
        <w:t>, te informacije i komentare. Svaki list nastaje tako da jedna ili više osoba (sabirači) prikuplja te dijelove</w:t>
      </w:r>
      <w:r w:rsidR="00CA6EFA">
        <w:rPr>
          <w:b w:val="0"/>
          <w:sz w:val="24"/>
          <w:szCs w:val="24"/>
        </w:rPr>
        <w:t xml:space="preserve"> s terena</w:t>
      </w:r>
      <w:r w:rsidR="00E21E92">
        <w:rPr>
          <w:b w:val="0"/>
          <w:sz w:val="24"/>
          <w:szCs w:val="24"/>
        </w:rPr>
        <w:t xml:space="preserve">. Nakon toga osoba koja im je nadređena određuje što je prikupljeno i taj postupak </w:t>
      </w:r>
      <w:r>
        <w:rPr>
          <w:b w:val="0"/>
          <w:sz w:val="24"/>
          <w:szCs w:val="24"/>
        </w:rPr>
        <w:t xml:space="preserve"> </w:t>
      </w:r>
      <w:r w:rsidR="00E21E92">
        <w:rPr>
          <w:b w:val="0"/>
          <w:sz w:val="24"/>
          <w:szCs w:val="24"/>
        </w:rPr>
        <w:t>se naziva determinacija.</w:t>
      </w:r>
    </w:p>
    <w:p w:rsidR="00E21E92" w:rsidRDefault="00E21E92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Ako p</w:t>
      </w:r>
      <w:r w:rsidR="00EC73A7">
        <w:rPr>
          <w:b w:val="0"/>
          <w:sz w:val="24"/>
          <w:szCs w:val="24"/>
        </w:rPr>
        <w:t xml:space="preserve">ostoji više sabirača, bitan je redoslijed te svakome moramo pridružiti redni broj. </w:t>
      </w:r>
    </w:p>
    <w:p w:rsidR="00CA6EFA" w:rsidRDefault="00EC73A7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Nadalje ako nam je poznata lokacija s koje potječe herbarski list, moramo evidentirati koo</w:t>
      </w:r>
      <w:r w:rsidR="000B2359">
        <w:rPr>
          <w:b w:val="0"/>
          <w:sz w:val="24"/>
          <w:szCs w:val="24"/>
        </w:rPr>
        <w:t>rdinatu te lokacije.</w:t>
      </w:r>
    </w:p>
    <w:p w:rsidR="00EC73A7" w:rsidRDefault="00EC73A7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Evidentira se </w:t>
      </w:r>
      <w:r w:rsidR="00CA6EFA">
        <w:rPr>
          <w:b w:val="0"/>
          <w:sz w:val="24"/>
          <w:szCs w:val="24"/>
        </w:rPr>
        <w:t>i</w:t>
      </w:r>
      <w:r>
        <w:rPr>
          <w:b w:val="0"/>
          <w:sz w:val="24"/>
          <w:szCs w:val="24"/>
        </w:rPr>
        <w:t xml:space="preserve"> biološka literatura</w:t>
      </w:r>
      <w:r w:rsidR="00002FE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(časopisi, radovi u časopisu, radovi u knjigama, monografije i drugo)</w:t>
      </w:r>
      <w:r w:rsidR="00B12176">
        <w:rPr>
          <w:b w:val="0"/>
          <w:sz w:val="24"/>
          <w:szCs w:val="24"/>
        </w:rPr>
        <w:t>.</w:t>
      </w:r>
    </w:p>
    <w:p w:rsidR="00B12176" w:rsidRDefault="00B12176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Jedna bibliografska referenca može imati više autora te je njihov redoslijed bitan. Također ta referenca može sadržavati podatke o više biljaka. Podaci o jednoj biljci se odnose na vrstu, ako je moguće upisuje se datum</w:t>
      </w:r>
      <w:r w:rsidR="006340F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(proizvoljan tekst), godina je obvezan podatak (u brojčanom obliku</w:t>
      </w:r>
      <w:r w:rsidR="00882617">
        <w:rPr>
          <w:b w:val="0"/>
          <w:sz w:val="24"/>
          <w:szCs w:val="24"/>
        </w:rPr>
        <w:t xml:space="preserve"> kao i za herbar i terene</w:t>
      </w:r>
      <w:r>
        <w:rPr>
          <w:b w:val="0"/>
          <w:sz w:val="24"/>
          <w:szCs w:val="24"/>
        </w:rPr>
        <w:t>) te se može dodati  komentar.</w:t>
      </w:r>
    </w:p>
    <w:p w:rsidR="00882617" w:rsidRDefault="00882617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Još jedan oblik evidentiranja biljaka su multimedijalni zapisi (slike, skenirano iz herbara, prastari dijapozitivi</w:t>
      </w:r>
      <w:r w:rsidR="00CA6EFA">
        <w:rPr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>.</w:t>
      </w:r>
      <w:r w:rsidR="00CA6E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Razlikujemo dvije vrste</w:t>
      </w:r>
      <w:r w:rsidR="00CA6EFA">
        <w:rPr>
          <w:b w:val="0"/>
          <w:sz w:val="24"/>
          <w:szCs w:val="24"/>
        </w:rPr>
        <w:t xml:space="preserve"> multimedije u ovom slučaju</w:t>
      </w:r>
      <w:r>
        <w:rPr>
          <w:b w:val="0"/>
          <w:sz w:val="24"/>
          <w:szCs w:val="24"/>
        </w:rPr>
        <w:t xml:space="preserve">: multimedija vrste i multimedija staništa (vrste terena). </w:t>
      </w:r>
      <w:r w:rsidR="00627D2F">
        <w:rPr>
          <w:b w:val="0"/>
          <w:sz w:val="24"/>
          <w:szCs w:val="24"/>
        </w:rPr>
        <w:t>Slika  može biti slika</w:t>
      </w:r>
      <w:r>
        <w:rPr>
          <w:b w:val="0"/>
          <w:sz w:val="24"/>
          <w:szCs w:val="24"/>
        </w:rPr>
        <w:t xml:space="preserve"> vrste</w:t>
      </w:r>
      <w:r w:rsidR="00627D2F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staništa</w:t>
      </w:r>
      <w:r w:rsidR="00627D2F">
        <w:rPr>
          <w:b w:val="0"/>
          <w:sz w:val="24"/>
          <w:szCs w:val="24"/>
        </w:rPr>
        <w:t xml:space="preserve"> ili herbara. </w:t>
      </w:r>
      <w:r>
        <w:rPr>
          <w:b w:val="0"/>
          <w:sz w:val="24"/>
          <w:szCs w:val="24"/>
        </w:rPr>
        <w:t xml:space="preserve"> </w:t>
      </w:r>
      <w:r w:rsidR="00627D2F">
        <w:rPr>
          <w:b w:val="0"/>
          <w:sz w:val="24"/>
          <w:szCs w:val="24"/>
        </w:rPr>
        <w:t>Zna se kojeg je tipa multimedija te tko joj je autor. Herbare, terene, literaturu i multimediju evidentiramo na razini vrste.</w:t>
      </w:r>
    </w:p>
    <w:p w:rsidR="003B2A9E" w:rsidRDefault="003B2A9E" w:rsidP="009E6DFC">
      <w:pPr>
        <w:pStyle w:val="Naslov10"/>
        <w:jc w:val="left"/>
        <w:rPr>
          <w:b w:val="0"/>
          <w:sz w:val="24"/>
          <w:szCs w:val="24"/>
        </w:rPr>
      </w:pPr>
    </w:p>
    <w:p w:rsidR="003B2A9E" w:rsidRDefault="003B2A9E" w:rsidP="009E6DFC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Aplikacija predstavlja sustav koji mora biti jednostavan za pohranu podataka, praćenje </w:t>
      </w:r>
      <w:r w:rsidR="000B2359">
        <w:rPr>
          <w:b w:val="0"/>
          <w:sz w:val="24"/>
          <w:szCs w:val="24"/>
        </w:rPr>
        <w:t>i evidentiranje stručnih osoba koje</w:t>
      </w:r>
      <w:r>
        <w:rPr>
          <w:b w:val="0"/>
          <w:sz w:val="24"/>
          <w:szCs w:val="24"/>
        </w:rPr>
        <w:t xml:space="preserve"> istražuju, sakupljaju i bilježe informacije</w:t>
      </w:r>
      <w:r w:rsidR="00754D33">
        <w:rPr>
          <w:b w:val="0"/>
          <w:sz w:val="24"/>
          <w:szCs w:val="24"/>
        </w:rPr>
        <w:t xml:space="preserve"> pa</w:t>
      </w:r>
      <w:r>
        <w:rPr>
          <w:b w:val="0"/>
          <w:sz w:val="24"/>
          <w:szCs w:val="24"/>
        </w:rPr>
        <w:t xml:space="preserve"> bi</w:t>
      </w:r>
      <w:r w:rsidR="00754D33">
        <w:rPr>
          <w:b w:val="0"/>
          <w:sz w:val="24"/>
          <w:szCs w:val="24"/>
        </w:rPr>
        <w:t xml:space="preserve"> tako</w:t>
      </w:r>
      <w:r>
        <w:rPr>
          <w:b w:val="0"/>
          <w:sz w:val="24"/>
          <w:szCs w:val="24"/>
        </w:rPr>
        <w:t xml:space="preserve"> trebalo biti u okviru aplikacije olakšano</w:t>
      </w:r>
      <w:r w:rsidR="00754D3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mijenjanje informacija, podataka i opažanja</w:t>
      </w:r>
      <w:r w:rsidR="000B2359">
        <w:rPr>
          <w:b w:val="0"/>
          <w:sz w:val="24"/>
          <w:szCs w:val="24"/>
        </w:rPr>
        <w:t xml:space="preserve"> te omogućen pristup svima da mogu mijenjati i unositi podatke</w:t>
      </w:r>
      <w:r w:rsidR="00002FEC">
        <w:rPr>
          <w:b w:val="0"/>
          <w:sz w:val="24"/>
          <w:szCs w:val="24"/>
        </w:rPr>
        <w:t>.</w:t>
      </w:r>
    </w:p>
    <w:p w:rsidR="00B12176" w:rsidRPr="009E6DFC" w:rsidRDefault="00B12176" w:rsidP="009E6DFC">
      <w:pPr>
        <w:pStyle w:val="Naslov10"/>
        <w:jc w:val="left"/>
        <w:rPr>
          <w:b w:val="0"/>
          <w:sz w:val="24"/>
          <w:szCs w:val="24"/>
        </w:rPr>
      </w:pPr>
    </w:p>
    <w:p w:rsidR="00D42A83" w:rsidRDefault="00D42A83" w:rsidP="00D42A83">
      <w:pPr>
        <w:rPr>
          <w:lang w:val="hr-HR"/>
        </w:rPr>
      </w:pPr>
    </w:p>
    <w:p w:rsidR="00D42A83" w:rsidRDefault="00D42A83" w:rsidP="00D42A83">
      <w:pPr>
        <w:rPr>
          <w:noProof w:val="0"/>
          <w:lang w:val="hr-HR"/>
        </w:rPr>
      </w:pPr>
    </w:p>
    <w:p w:rsidR="00D42A83" w:rsidRDefault="00D42A83" w:rsidP="00D42A83">
      <w:pPr>
        <w:rPr>
          <w:noProof w:val="0"/>
          <w:lang w:val="hr-HR"/>
        </w:rPr>
      </w:pPr>
    </w:p>
    <w:p w:rsidR="00D42A83" w:rsidRDefault="00D42A83" w:rsidP="00D42A83">
      <w:pPr>
        <w:rPr>
          <w:noProof w:val="0"/>
          <w:lang w:val="hr-HR"/>
        </w:rPr>
      </w:pPr>
    </w:p>
    <w:p w:rsidR="00D42A83" w:rsidRDefault="00D42A83" w:rsidP="00D42A83">
      <w:pPr>
        <w:rPr>
          <w:noProof w:val="0"/>
          <w:lang w:val="hr-HR"/>
        </w:rPr>
      </w:pPr>
    </w:p>
    <w:p w:rsidR="00D42A83" w:rsidRDefault="00CA6EFA" w:rsidP="00D42A83">
      <w:pPr>
        <w:jc w:val="right"/>
        <w:outlineLvl w:val="0"/>
        <w:rPr>
          <w:b/>
          <w:noProof w:val="0"/>
          <w:lang w:val="hr-HR"/>
        </w:rPr>
      </w:pPr>
      <w:r>
        <w:rPr>
          <w:b/>
          <w:noProof w:val="0"/>
          <w:lang w:val="hr-HR"/>
        </w:rPr>
        <w:t>Sastavila</w:t>
      </w:r>
      <w:r w:rsidR="00D42A83">
        <w:rPr>
          <w:b/>
          <w:noProof w:val="0"/>
          <w:lang w:val="hr-HR"/>
        </w:rPr>
        <w:t>:</w:t>
      </w:r>
      <w:r>
        <w:rPr>
          <w:b/>
          <w:noProof w:val="0"/>
          <w:lang w:val="hr-HR"/>
        </w:rPr>
        <w:t xml:space="preserve"> </w:t>
      </w:r>
      <w:r w:rsidRPr="00CA6EFA">
        <w:rPr>
          <w:noProof w:val="0"/>
          <w:lang w:val="hr-HR"/>
        </w:rPr>
        <w:t>Danijela Ramljak</w:t>
      </w:r>
    </w:p>
    <w:p w:rsidR="00D42A83" w:rsidRDefault="00D42A83" w:rsidP="00D42A83">
      <w:pPr>
        <w:jc w:val="right"/>
        <w:rPr>
          <w:noProof w:val="0"/>
          <w:lang w:val="hr-HR"/>
        </w:rPr>
      </w:pPr>
    </w:p>
    <w:p w:rsidR="00D42A83" w:rsidRDefault="00D42A83" w:rsidP="00D42A83">
      <w:pPr>
        <w:jc w:val="right"/>
        <w:rPr>
          <w:noProof w:val="0"/>
          <w:lang w:val="hr-HR"/>
        </w:rPr>
      </w:pPr>
    </w:p>
    <w:p w:rsidR="00D42A83" w:rsidRPr="00F71B09" w:rsidRDefault="00D42A83" w:rsidP="00D42A83">
      <w:pPr>
        <w:jc w:val="right"/>
        <w:rPr>
          <w:b/>
          <w:noProof w:val="0"/>
          <w:lang w:val="hr-HR"/>
        </w:rPr>
      </w:pPr>
      <w:r w:rsidRPr="00F71B09">
        <w:rPr>
          <w:b/>
          <w:noProof w:val="0"/>
          <w:lang w:val="hr-HR"/>
        </w:rPr>
        <w:t>Autorizirao:</w:t>
      </w:r>
    </w:p>
    <w:p w:rsidR="0022220F" w:rsidRDefault="0022220F" w:rsidP="0022220F">
      <w:pPr>
        <w:pStyle w:val="Odlomak"/>
      </w:pPr>
    </w:p>
    <w:p w:rsidR="00A158A5" w:rsidRDefault="00CA6EFA" w:rsidP="00A158A5">
      <w:pPr>
        <w:pStyle w:val="Odlomak"/>
        <w:rPr>
          <w:lang w:val="pl-PL"/>
        </w:rPr>
      </w:pPr>
      <w:r>
        <w:rPr>
          <w:lang w:val="pl-PL"/>
        </w:rPr>
        <w:t>1.</w:t>
      </w:r>
      <w:r w:rsidR="0022220F" w:rsidRPr="001009D0">
        <w:rPr>
          <w:lang w:val="pl-PL"/>
        </w:rPr>
        <w:t>Prikupljena dokumentacija</w:t>
      </w:r>
    </w:p>
    <w:p w:rsidR="00A158A5" w:rsidRPr="00A158A5" w:rsidRDefault="00A158A5" w:rsidP="00A158A5">
      <w:pPr>
        <w:pStyle w:val="Odlomak"/>
        <w:rPr>
          <w:lang w:val="pl-PL"/>
        </w:rPr>
      </w:pPr>
      <w:r>
        <w:rPr>
          <w:b w:val="0"/>
          <w:szCs w:val="24"/>
        </w:rPr>
        <w:t>Postoji više vrsta terena te svaki teren pripada nekoj vrsti. Te vrste terena su regulirane jednim pravilnikom - pravilnik “Natura 2000”  koji se može pronaći u brošuri “Vodič kroz tipove staništa BiH” gdje su opisane vrste staništa koje postoje u BiH.</w:t>
      </w:r>
    </w:p>
    <w:p w:rsidR="00A158A5" w:rsidRDefault="00A158A5" w:rsidP="00A158A5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Za svaki teren možemo evidentirat i opis i vrstu staništa tog terena (</w:t>
      </w:r>
      <w:r w:rsidR="006340F4">
        <w:rPr>
          <w:b w:val="0"/>
          <w:sz w:val="24"/>
          <w:szCs w:val="24"/>
        </w:rPr>
        <w:t xml:space="preserve">npr. </w:t>
      </w:r>
      <w:r>
        <w:rPr>
          <w:b w:val="0"/>
          <w:sz w:val="24"/>
          <w:szCs w:val="24"/>
        </w:rPr>
        <w:t>krš, makija).</w:t>
      </w:r>
      <w:r w:rsidR="006340F4">
        <w:rPr>
          <w:b w:val="0"/>
          <w:sz w:val="24"/>
          <w:szCs w:val="24"/>
        </w:rPr>
        <w:t xml:space="preserve"> </w:t>
      </w:r>
    </w:p>
    <w:p w:rsidR="006340F4" w:rsidRDefault="006340F4" w:rsidP="00A158A5">
      <w:pPr>
        <w:pStyle w:val="Naslov1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Podaci o biljkama se među ostalim izvorima mogu pronaći u većoj bazi podataka pod nazivom “Flora croatica”. </w:t>
      </w:r>
    </w:p>
    <w:p w:rsidR="00CA6EFA" w:rsidRPr="00A158A5" w:rsidRDefault="00CA6EFA" w:rsidP="00CA6EFA">
      <w:pPr>
        <w:pStyle w:val="Odlomak"/>
        <w:rPr>
          <w:b w:val="0"/>
          <w:lang w:val="pl-PL"/>
        </w:rPr>
      </w:pPr>
    </w:p>
    <w:p w:rsidR="0022220F" w:rsidRPr="001009D0" w:rsidRDefault="0022220F" w:rsidP="0022220F">
      <w:pPr>
        <w:rPr>
          <w:lang w:val="pl-PL"/>
        </w:rPr>
      </w:pPr>
    </w:p>
    <w:p w:rsidR="0022220F" w:rsidRDefault="00CA6EFA" w:rsidP="0022220F">
      <w:pPr>
        <w:pStyle w:val="Odlomak"/>
        <w:rPr>
          <w:lang w:val="pl-PL"/>
        </w:rPr>
      </w:pPr>
      <w:r>
        <w:rPr>
          <w:lang w:val="pl-PL"/>
        </w:rPr>
        <w:t>2.</w:t>
      </w:r>
      <w:r w:rsidR="0022220F" w:rsidRPr="001009D0">
        <w:rPr>
          <w:lang w:val="pl-PL"/>
        </w:rPr>
        <w:t>Nadopuna informacija</w:t>
      </w:r>
    </w:p>
    <w:p w:rsidR="00CA6EFA" w:rsidRPr="001009D0" w:rsidRDefault="00CA6EFA" w:rsidP="0022220F">
      <w:pPr>
        <w:pStyle w:val="Odlomak"/>
        <w:rPr>
          <w:lang w:val="pl-PL"/>
        </w:rPr>
      </w:pPr>
      <w:r>
        <w:rPr>
          <w:lang w:val="pl-PL"/>
        </w:rPr>
        <w:t xml:space="preserve">   -</w:t>
      </w:r>
    </w:p>
    <w:p w:rsidR="0022220F" w:rsidRPr="001009D0" w:rsidRDefault="0022220F" w:rsidP="0022220F">
      <w:pPr>
        <w:pStyle w:val="Odlomak"/>
        <w:rPr>
          <w:lang w:val="pl-PL"/>
        </w:rPr>
      </w:pPr>
    </w:p>
    <w:p w:rsidR="0022220F" w:rsidRDefault="00CA6EFA" w:rsidP="0022220F">
      <w:pPr>
        <w:pStyle w:val="Odlomak"/>
        <w:rPr>
          <w:lang w:val="hr-HR"/>
        </w:rPr>
      </w:pPr>
      <w:r>
        <w:rPr>
          <w:lang w:val="pl-PL"/>
        </w:rPr>
        <w:t>3.</w:t>
      </w:r>
      <w:r w:rsidR="0022220F" w:rsidRPr="001009D0">
        <w:rPr>
          <w:lang w:val="pl-PL"/>
        </w:rPr>
        <w:t>Zaklju</w:t>
      </w:r>
      <w:r w:rsidR="0022220F">
        <w:rPr>
          <w:lang w:val="hr-HR"/>
        </w:rPr>
        <w:t>čci i prijedlozi</w:t>
      </w:r>
    </w:p>
    <w:p w:rsidR="00CA6EFA" w:rsidRDefault="00CA6EFA" w:rsidP="0022220F">
      <w:pPr>
        <w:pStyle w:val="Odlomak"/>
        <w:rPr>
          <w:lang w:val="hr-HR"/>
        </w:rPr>
      </w:pPr>
      <w:r>
        <w:rPr>
          <w:lang w:val="hr-HR"/>
        </w:rPr>
        <w:t xml:space="preserve">   -</w:t>
      </w:r>
    </w:p>
    <w:p w:rsidR="0022220F" w:rsidRDefault="0022220F" w:rsidP="0022220F">
      <w:pPr>
        <w:pStyle w:val="Odlomak"/>
        <w:rPr>
          <w:lang w:val="hr-HR"/>
        </w:rPr>
      </w:pPr>
    </w:p>
    <w:p w:rsidR="00E14A04" w:rsidRDefault="00CA6EFA" w:rsidP="0022220F">
      <w:pPr>
        <w:pStyle w:val="Odlomak"/>
      </w:pPr>
      <w:r>
        <w:rPr>
          <w:lang w:val="hr-HR"/>
        </w:rPr>
        <w:t>4.</w:t>
      </w:r>
      <w:r w:rsidR="0022220F">
        <w:rPr>
          <w:lang w:val="hr-HR"/>
        </w:rPr>
        <w:t>Komentar</w:t>
      </w:r>
      <w:r w:rsidR="0022220F">
        <w:t xml:space="preserve"> </w:t>
      </w:r>
    </w:p>
    <w:p w:rsidR="00CA6EFA" w:rsidRPr="00D42A83" w:rsidRDefault="00CA6EFA" w:rsidP="0022220F">
      <w:pPr>
        <w:pStyle w:val="Odlomak"/>
      </w:pPr>
      <w:r>
        <w:t xml:space="preserve">   -</w:t>
      </w:r>
    </w:p>
    <w:sectPr w:rsidR="00CA6EFA" w:rsidRPr="00D42A83" w:rsidSect="00FB3448">
      <w:footerReference w:type="even" r:id="rId7"/>
      <w:footerReference w:type="default" r:id="rId8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E1B" w:rsidRDefault="00927E1B">
      <w:r>
        <w:separator/>
      </w:r>
    </w:p>
    <w:p w:rsidR="00927E1B" w:rsidRDefault="00927E1B"/>
  </w:endnote>
  <w:endnote w:type="continuationSeparator" w:id="0">
    <w:p w:rsidR="00927E1B" w:rsidRDefault="00927E1B">
      <w:r>
        <w:continuationSeparator/>
      </w:r>
    </w:p>
    <w:p w:rsidR="00927E1B" w:rsidRDefault="00927E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75E" w:rsidRDefault="00A537AC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6D275E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6D275E" w:rsidRDefault="006D275E" w:rsidP="00497761">
    <w:pPr>
      <w:pStyle w:val="Podnoje"/>
      <w:ind w:right="360"/>
    </w:pPr>
  </w:p>
  <w:p w:rsidR="006D275E" w:rsidRDefault="006D275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3080"/>
      <w:gridCol w:w="3081"/>
      <w:gridCol w:w="3081"/>
    </w:tblGrid>
    <w:tr w:rsidR="006D275E">
      <w:tc>
        <w:tcPr>
          <w:tcW w:w="3080" w:type="dxa"/>
        </w:tcPr>
        <w:p w:rsidR="006D275E" w:rsidRDefault="006D275E" w:rsidP="009F6819">
          <w:pPr>
            <w:pStyle w:val="Podnoje"/>
            <w:ind w:right="360"/>
          </w:pPr>
        </w:p>
      </w:tc>
      <w:tc>
        <w:tcPr>
          <w:tcW w:w="3081" w:type="dxa"/>
        </w:tcPr>
        <w:p w:rsidR="006D275E" w:rsidRDefault="0045196E" w:rsidP="0045196E">
          <w:pPr>
            <w:pStyle w:val="Podnoje"/>
            <w:ind w:right="360"/>
            <w:jc w:val="center"/>
          </w:pPr>
          <w:r>
            <w:t>6.4.2017</w:t>
          </w:r>
        </w:p>
      </w:tc>
      <w:tc>
        <w:tcPr>
          <w:tcW w:w="3081" w:type="dxa"/>
        </w:tcPr>
        <w:p w:rsidR="006D275E" w:rsidRDefault="006D275E" w:rsidP="0045196E">
          <w:pPr>
            <w:pStyle w:val="Podnoje"/>
            <w:jc w:val="right"/>
          </w:pPr>
        </w:p>
      </w:tc>
    </w:tr>
  </w:tbl>
  <w:p w:rsidR="006D275E" w:rsidRDefault="006D275E" w:rsidP="009F6819">
    <w:pPr>
      <w:pStyle w:val="Podnoje"/>
      <w:ind w:right="360"/>
    </w:pPr>
  </w:p>
  <w:p w:rsidR="006D275E" w:rsidRDefault="006D27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E1B" w:rsidRDefault="00927E1B">
      <w:r>
        <w:separator/>
      </w:r>
    </w:p>
    <w:p w:rsidR="00927E1B" w:rsidRDefault="00927E1B"/>
  </w:footnote>
  <w:footnote w:type="continuationSeparator" w:id="0">
    <w:p w:rsidR="00927E1B" w:rsidRDefault="00927E1B">
      <w:r>
        <w:continuationSeparator/>
      </w:r>
    </w:p>
    <w:p w:rsidR="00927E1B" w:rsidRDefault="00927E1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attachedTemplate r:id="rId1"/>
  <w:stylePaneFormatFilter w:val="3F01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609C5"/>
    <w:rsid w:val="00002FEC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2359"/>
    <w:rsid w:val="000B7FC8"/>
    <w:rsid w:val="000C21C0"/>
    <w:rsid w:val="000C2466"/>
    <w:rsid w:val="000D12C1"/>
    <w:rsid w:val="000D2D20"/>
    <w:rsid w:val="000D32F5"/>
    <w:rsid w:val="000D36A7"/>
    <w:rsid w:val="000D5413"/>
    <w:rsid w:val="000D7F6E"/>
    <w:rsid w:val="000E1CAF"/>
    <w:rsid w:val="000E4CAE"/>
    <w:rsid w:val="000E4FE9"/>
    <w:rsid w:val="000E518B"/>
    <w:rsid w:val="000E609B"/>
    <w:rsid w:val="000E611C"/>
    <w:rsid w:val="000F2356"/>
    <w:rsid w:val="000F6EF8"/>
    <w:rsid w:val="001009D0"/>
    <w:rsid w:val="00101DF7"/>
    <w:rsid w:val="001029D5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220F"/>
    <w:rsid w:val="002238FD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073B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A9E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623E"/>
    <w:rsid w:val="004365AD"/>
    <w:rsid w:val="00444383"/>
    <w:rsid w:val="00445488"/>
    <w:rsid w:val="00450219"/>
    <w:rsid w:val="0045196E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B26DB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750E"/>
    <w:rsid w:val="005B1C3B"/>
    <w:rsid w:val="005C0718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27D2F"/>
    <w:rsid w:val="00630C2A"/>
    <w:rsid w:val="00632A8B"/>
    <w:rsid w:val="006340F4"/>
    <w:rsid w:val="0063726A"/>
    <w:rsid w:val="00637345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D275E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8FB"/>
    <w:rsid w:val="00713FF8"/>
    <w:rsid w:val="0071436B"/>
    <w:rsid w:val="007152A9"/>
    <w:rsid w:val="00720C49"/>
    <w:rsid w:val="00723A60"/>
    <w:rsid w:val="00724BD6"/>
    <w:rsid w:val="0072542C"/>
    <w:rsid w:val="00730397"/>
    <w:rsid w:val="007366A1"/>
    <w:rsid w:val="0074008F"/>
    <w:rsid w:val="0074278E"/>
    <w:rsid w:val="00742801"/>
    <w:rsid w:val="00743EB3"/>
    <w:rsid w:val="0074696A"/>
    <w:rsid w:val="0075014F"/>
    <w:rsid w:val="00750FD0"/>
    <w:rsid w:val="00754D33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2617"/>
    <w:rsid w:val="00884B8B"/>
    <w:rsid w:val="00886E3B"/>
    <w:rsid w:val="008871F3"/>
    <w:rsid w:val="008877AC"/>
    <w:rsid w:val="008921AD"/>
    <w:rsid w:val="008A0D9A"/>
    <w:rsid w:val="008A1433"/>
    <w:rsid w:val="008A19A7"/>
    <w:rsid w:val="008A43DE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809"/>
    <w:rsid w:val="008F07E0"/>
    <w:rsid w:val="008F39E8"/>
    <w:rsid w:val="00901A46"/>
    <w:rsid w:val="00906413"/>
    <w:rsid w:val="00911CEC"/>
    <w:rsid w:val="0091377B"/>
    <w:rsid w:val="00921156"/>
    <w:rsid w:val="00921616"/>
    <w:rsid w:val="00921D2D"/>
    <w:rsid w:val="0092475E"/>
    <w:rsid w:val="00924F83"/>
    <w:rsid w:val="00927E1B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1C55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E6DFC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58A5"/>
    <w:rsid w:val="00A17C41"/>
    <w:rsid w:val="00A20D0B"/>
    <w:rsid w:val="00A22BA0"/>
    <w:rsid w:val="00A31D05"/>
    <w:rsid w:val="00A328EE"/>
    <w:rsid w:val="00A345CB"/>
    <w:rsid w:val="00A35FE3"/>
    <w:rsid w:val="00A47B66"/>
    <w:rsid w:val="00A50A68"/>
    <w:rsid w:val="00A537AC"/>
    <w:rsid w:val="00A54A62"/>
    <w:rsid w:val="00A55486"/>
    <w:rsid w:val="00A560EF"/>
    <w:rsid w:val="00A57E65"/>
    <w:rsid w:val="00A609C5"/>
    <w:rsid w:val="00A63223"/>
    <w:rsid w:val="00A72C80"/>
    <w:rsid w:val="00A82173"/>
    <w:rsid w:val="00A82D6C"/>
    <w:rsid w:val="00A84F5D"/>
    <w:rsid w:val="00A900F3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12176"/>
    <w:rsid w:val="00B20CF3"/>
    <w:rsid w:val="00B23E07"/>
    <w:rsid w:val="00B26315"/>
    <w:rsid w:val="00B33721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A6EFA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3D46"/>
    <w:rsid w:val="00CF5AF3"/>
    <w:rsid w:val="00D03296"/>
    <w:rsid w:val="00D03B1E"/>
    <w:rsid w:val="00D041B7"/>
    <w:rsid w:val="00D06AC1"/>
    <w:rsid w:val="00D06FFA"/>
    <w:rsid w:val="00D07AA4"/>
    <w:rsid w:val="00D22787"/>
    <w:rsid w:val="00D269A0"/>
    <w:rsid w:val="00D316F9"/>
    <w:rsid w:val="00D32750"/>
    <w:rsid w:val="00D35B98"/>
    <w:rsid w:val="00D35E49"/>
    <w:rsid w:val="00D41C85"/>
    <w:rsid w:val="00D4265C"/>
    <w:rsid w:val="00D42A83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1E92"/>
    <w:rsid w:val="00E225F4"/>
    <w:rsid w:val="00E26A69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C73A7"/>
    <w:rsid w:val="00ED086D"/>
    <w:rsid w:val="00ED730B"/>
    <w:rsid w:val="00EE2766"/>
    <w:rsid w:val="00EE37A5"/>
    <w:rsid w:val="00EE462A"/>
    <w:rsid w:val="00EE4B5D"/>
    <w:rsid w:val="00EE7242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134C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A83"/>
    <w:pPr>
      <w:jc w:val="both"/>
    </w:pPr>
    <w:rPr>
      <w:noProof/>
      <w:sz w:val="24"/>
      <w:lang w:val="en-US"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rsid w:val="00A537AC"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noProof/>
      <w:sz w:val="24"/>
      <w:lang w:val="en-US"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rsid w:val="00A537AC"/>
    <w:pPr>
      <w:spacing w:before="120" w:after="120"/>
    </w:pPr>
    <w:rPr>
      <w:b/>
      <w:noProof w:val="0"/>
    </w:rPr>
  </w:style>
  <w:style w:type="paragraph" w:customStyle="1" w:styleId="Slijedi">
    <w:name w:val="Slijedi"/>
    <w:basedOn w:val="Naglasak"/>
    <w:rsid w:val="00EB2FF1"/>
  </w:style>
  <w:style w:type="paragraph" w:customStyle="1" w:styleId="Naglasak">
    <w:name w:val="Naglasak"/>
    <w:basedOn w:val="Normal"/>
    <w:rsid w:val="00EB2FF1"/>
    <w:pPr>
      <w:tabs>
        <w:tab w:val="num" w:pos="360"/>
      </w:tabs>
      <w:ind w:left="360" w:hanging="360"/>
    </w:pPr>
    <w:rPr>
      <w:b/>
    </w:rPr>
  </w:style>
  <w:style w:type="paragraph" w:customStyle="1" w:styleId="Abc">
    <w:name w:val="Abc"/>
    <w:basedOn w:val="Normal"/>
    <w:rsid w:val="00A537AC"/>
    <w:pPr>
      <w:ind w:left="641" w:hanging="357"/>
      <w:jc w:val="left"/>
    </w:pPr>
  </w:style>
  <w:style w:type="paragraph" w:customStyle="1" w:styleId="Autor">
    <w:name w:val="Autor"/>
    <w:basedOn w:val="Normal"/>
    <w:rsid w:val="00A537AC"/>
    <w:pPr>
      <w:pageBreakBefore/>
      <w:widowControl w:val="0"/>
      <w:jc w:val="right"/>
    </w:pPr>
    <w:rPr>
      <w:i/>
      <w:noProof w:val="0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rsid w:val="00A537AC"/>
    <w:pPr>
      <w:numPr>
        <w:numId w:val="2"/>
      </w:numPr>
      <w:ind w:left="641" w:hanging="357"/>
      <w:jc w:val="left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3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sid w:val="00A537AC"/>
    <w:rPr>
      <w:i/>
    </w:rPr>
  </w:style>
  <w:style w:type="character" w:customStyle="1" w:styleId="Primjer">
    <w:name w:val="Primjer"/>
    <w:basedOn w:val="Zadanifontodlomka"/>
    <w:rsid w:val="00A537AC"/>
    <w:rPr>
      <w:i/>
      <w:spacing w:val="0"/>
    </w:rPr>
  </w:style>
  <w:style w:type="paragraph" w:customStyle="1" w:styleId="Tablica">
    <w:name w:val="Tablica"/>
    <w:basedOn w:val="Normal"/>
    <w:rsid w:val="00A537AC"/>
    <w:pPr>
      <w:keepNext/>
      <w:keepLines/>
      <w:jc w:val="left"/>
    </w:pPr>
    <w:rPr>
      <w:sz w:val="22"/>
    </w:rPr>
  </w:style>
  <w:style w:type="paragraph" w:styleId="Naslov">
    <w:name w:val="Title"/>
    <w:basedOn w:val="Normal"/>
    <w:qFormat/>
    <w:rsid w:val="00A537AC"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  <w:rsid w:val="00A537AC"/>
  </w:style>
  <w:style w:type="paragraph" w:styleId="Tijeloteksta">
    <w:name w:val="Body Text"/>
    <w:basedOn w:val="Normal"/>
    <w:rsid w:val="00A537AC"/>
  </w:style>
  <w:style w:type="character" w:styleId="Brojretka">
    <w:name w:val="line number"/>
    <w:basedOn w:val="Zadanifontodlomka"/>
    <w:rsid w:val="00A537AC"/>
  </w:style>
  <w:style w:type="paragraph" w:customStyle="1" w:styleId="Zrno">
    <w:name w:val="Zrno"/>
    <w:basedOn w:val="Normal"/>
    <w:rsid w:val="00924F83"/>
    <w:pPr>
      <w:keepNext/>
      <w:tabs>
        <w:tab w:val="num" w:pos="360"/>
      </w:tabs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tabs>
        <w:tab w:val="num" w:pos="1080"/>
      </w:tabs>
      <w:ind w:left="1080" w:hanging="360"/>
    </w:p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lang w:val="en-US" w:eastAsia="en-US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  <w:rsid w:val="00A537AC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apple-converted-space">
    <w:name w:val="apple-converted-space"/>
    <w:basedOn w:val="Zadanifontodlomka"/>
    <w:rsid w:val="00EE27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231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Špranca</vt:lpstr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3</cp:revision>
  <cp:lastPrinted>2004-04-22T16:55:00Z</cp:lastPrinted>
  <dcterms:created xsi:type="dcterms:W3CDTF">2017-04-06T11:51:00Z</dcterms:created>
  <dcterms:modified xsi:type="dcterms:W3CDTF">2017-04-06T21:28:00Z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